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BF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奇台县2025年经济运行分析</w:t>
      </w:r>
    </w:p>
    <w:p w14:paraId="46647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B897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2025年，全县上下坚持“稳中求进、风险可控，攻坚克难、干字当头，咬定目标、争先进位”工作导向，全面落实各项政策，持续激发经济内生动力，经济运行呈现年初低开、年中回升、下半年回稳态势。固定资产投资和一般公共预算收入增速保持全州前列，经济总量持续壮大，产业结构持续优化，高质量发展稳步推进。</w:t>
      </w:r>
    </w:p>
    <w:p w14:paraId="3F0E9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一、看全年走势：综合实力稳中提升，区域中心城格局初显</w:t>
      </w:r>
    </w:p>
    <w:p w14:paraId="62C9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经昌吉州统计局统一核算反馈，全县地区生产总值308.29亿元，较“十三五”末增加123.51亿元，按可比价计算，同比增长5.8%，年均增长7.7%。分产业看，第一、二、三产业分别增长3.5%、7.0%、5.4%。三次产业结构比为13.6:48.6:37.8，呈现出“一产稳、二产牢、三产兴”的特点。</w:t>
      </w:r>
    </w:p>
    <w:p w14:paraId="368A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县属（不含准东）地区生产总值突破180亿元，达到181.54亿元，较“十三五”末增加34.69亿元，总量高于木垒(139.57亿元）、吉木萨尔（85.69亿元），增长3.0%，年均增长4.6%。三次产业结构为23.1:25.9:51.0。</w:t>
      </w:r>
    </w:p>
    <w:p w14:paraId="283C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648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E74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B603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252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674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538F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BC20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  <w:t>图1  2025年昌吉州各县（市）地区生产总值及增速</w:t>
      </w:r>
    </w:p>
    <w:p w14:paraId="0BBB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510" w:firstLineChars="3100"/>
        <w:jc w:val="both"/>
        <w:textAlignment w:val="auto"/>
        <w:rPr>
          <w:rFonts w:hint="default" w:ascii="Times New Roman" w:hAnsi="Times New Roman" w:eastAsia="方正小标宋简体" w:cs="仿宋_GB2312"/>
          <w:b w:val="0"/>
          <w:bCs w:val="0"/>
          <w:sz w:val="21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21"/>
          <w:szCs w:val="22"/>
          <w:highlight w:val="none"/>
          <w:lang w:val="en-US" w:eastAsia="zh-CN"/>
        </w:rPr>
        <w:t>单位：亿元、%</w:t>
      </w:r>
    </w:p>
    <w:p w14:paraId="6D2A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pict>
          <v:shape id="_x0000_s1035" o:spid="_x0000_s1035" o:spt="75" type="#_x0000_t75" style="position:absolute;left:0pt;margin-left:51pt;margin-top:2.2pt;height:218.3pt;width:371.55pt;mso-wrap-distance-bottom:0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5" cropbottom="2817f" o:title=""/>
            <o:lock v:ext="edit" aspectratio="t"/>
            <w10:wrap type="topAndBottom"/>
          </v:shape>
          <o:OLEObject Type="Link" ProgID="Excel.Sheet.8" ShapeID="_x0000_s1035" UpdateMode="Always" DrawAspect="Content" ObjectID="_1468075725" r:id="rId6">
            <o:LinkType>EnhancedMetaFile</o:LinkType>
            <o:LockedField>false</o:LockedField>
          </o:OLEObject>
        </w:pic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分产业看，第一产业增加值42.0亿元，同比增长3.5%；第二产业增加值46.98亿元，同比下降2.9%（工业33.48亿元，下降6.4%，建筑业13.61亿元，增长3.0%）；第三产业增加值92.55亿元，同比增长5.2%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 w14:paraId="4A00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pict>
          <v:shape id="_x0000_s1036" o:spid="_x0000_s1036" o:spt="75" type="#_x0000_t75" style="position:absolute;left:0pt;margin-left:87.35pt;margin-top:27.5pt;height:172.05pt;width:313.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cropleft="1592f" cropbottom="3266f" o:title=""/>
            <o:lock v:ext="edit" aspectratio="t"/>
            <w10:wrap type="topAndBottom"/>
          </v:shape>
          <o:OLEObject Type="Link" ProgID="Excel.Sheet.8" ShapeID="_x0000_s1036" UpdateMode="Always" DrawAspect="Content" ObjectID="_1468075726" r:id="rId8">
            <o:LinkType>EnhancedMetaFile</o:LinkType>
            <o:LockedField>false</o:LockedField>
          </o:OLEObject>
        </w:pict>
      </w:r>
      <w:r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  <w:t>图2  昌吉州及各县（市）三次产业结构图（%）</w:t>
      </w:r>
    </w:p>
    <w:p w14:paraId="031D375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经济增长基础全面夯实，产业供给支撑有力</w:t>
      </w:r>
    </w:p>
    <w:p w14:paraId="6D18D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农业生产总体稳定。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种植结构，持续稳粮保粮。粮食作物播种面积112.78万亩，同比增长0.2%，粮经草比由2024年1:0.29:0.01调整为1:0.41:0.01。其中，小麦63.65万亩，增长0.2%；玉米47.14万亩，增长3.4%。粮食产量63.06万吨，增长3.9%，呈现高产稳产特点，其中，小麦27.40万吨；玉米35.06万吨。</w:t>
      </w:r>
    </w:p>
    <w:p w14:paraId="70C09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畜禽存出栏稳固，产品产量稳增，全县畜禽存栏76.11万头（羊占56.7%，活家禽占26.7%），其中，猪存栏4.24万头、牛8.46万头、羊43.12万只。猪牛羊出栏45.78万头、增长11.2%，家禽出栏33.46万羽。肉产量2.22万吨，增长15.5%，禽蛋0.20万吨，生牛奶2.31万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zh-CN"/>
        </w:rPr>
        <w:t xml:space="preserve"> </w:t>
      </w:r>
    </w:p>
    <w:p w14:paraId="6C22B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规上工业降幅收窄至个位数。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37家规上工业较“十三五”末增加13家，总产值64.0亿元，增加值同比下降9.2%，年均增长10.2%。从三大门类看，采矿业、制造业、电力、热力、燃气及水生产和供应业分别下降38.1%、6.3%、9.2%。</w:t>
      </w:r>
    </w:p>
    <w:p w14:paraId="1393A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统的11个行业大类中，5个行业同比增长，增长面45.5%。风电项目集中落地带动金属制造业上拉增速1.6个百分点；农副食品加工业和塑料制品业上拉增速0.7个百分点。基于传统领域做“减法”、新能源领域做“加法”的政策影响，蓝山屯河BDO、PTMEG产能过剩“量价双降”，增加值占比较同期44.2%下降5个百分点，成为下拉工业的主要原因，带动基础化学行业下拉增速7.5个百分点；多晶硅产能过剩，疆内硅基企业大面积减产，中州硅业全年停产，下拉增速4.3个百分点；4家煤炭加工企业3家减产，煤炭行业下拉增速2.3个百分点；火力发电受“压火上新”政策影响，发电量下降11.5%，连续11个月呈下降态势，电力、热力生产和供应业下拉增速2.2个百分点；道路施工影响巨浪燃气三个庄子站停业，燃气业下拉增速0.5个百分点。</w:t>
      </w:r>
    </w:p>
    <w:p w14:paraId="612F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pict>
          <v:shape id="_x0000_s1038" o:spid="_x0000_s1038" o:spt="75" type="#_x0000_t75" style="position:absolute;left:0pt;margin-left:22.75pt;margin-top:30pt;height:231.1pt;width:372.75pt;mso-wrap-distance-bottom:0pt;mso-wrap-distance-top:0pt;z-index:251662336;mso-width-relative:page;mso-height-relative:page;" o:ole="t" filled="f" o:preferrelative="t" stroked="f" coordsize="21600,21600">
            <v:path/>
            <v:fill on="f" focussize="0,0"/>
            <v:stroke on="f"/>
            <v:imagedata r:id="rId9" croptop="2498f" cropbottom="10312f" o:title=""/>
            <o:lock v:ext="edit" aspectratio="t"/>
            <w10:wrap type="topAndBottom"/>
          </v:shape>
          <o:OLEObject Type="Link" ProgID="Excel.Sheet.8" ShapeID="_x0000_s1038" UpdateMode="Always" DrawAspect="Content" ObjectID="_1468075727" r:id="rId10">
            <o:LinkType>EnhancedMetaFile</o:LinkType>
            <o:LockedField>false</o:LockedField>
          </o:OLEObject>
        </w:pict>
      </w:r>
      <w:r>
        <w:rPr>
          <w:rFonts w:hint="eastAsia" w:ascii="Times New Roman" w:hAnsi="Times New Roman" w:eastAsia="方正小标宋简体" w:cs="仿宋_GB2312"/>
          <w:b w:val="0"/>
          <w:bCs w:val="0"/>
          <w:sz w:val="28"/>
          <w:szCs w:val="32"/>
          <w:highlight w:val="none"/>
          <w:lang w:val="en-US" w:eastAsia="zh-CN"/>
        </w:rPr>
        <w:t>图3  2025年奇台县与昌吉州规上工业增加值增速</w:t>
      </w:r>
    </w:p>
    <w:p w14:paraId="19392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产品产量看，17种工业产品中10种产品产量增长，增长面58.8%。重点产品苯酚、水泥、钢结构、商品混凝土、小麦粉、塑料制品、BDO、自来水、供热产量分别增长3.7倍、78.2%、63.9%、42.0%、11.1%、10.2%、9.5%、2.0%、0.1%，碳酸锂净增长。</w:t>
      </w:r>
    </w:p>
    <w:p w14:paraId="7BB0358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仿宋_GB2312"/>
          <w:b w:val="0"/>
          <w:bCs w:val="0"/>
          <w:kern w:val="2"/>
          <w:sz w:val="28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kern w:val="2"/>
          <w:sz w:val="28"/>
          <w:szCs w:val="32"/>
          <w:highlight w:val="none"/>
          <w:lang w:val="en-US" w:eastAsia="zh-CN" w:bidi="ar-SA"/>
        </w:rPr>
        <w:t>表1  2025年规上工业主要产品产量</w:t>
      </w:r>
    </w:p>
    <w:tbl>
      <w:tblPr>
        <w:tblStyle w:val="12"/>
        <w:tblW w:w="7239" w:type="dxa"/>
        <w:jc w:val="center"/>
        <w:shd w:val="clear" w:color="auto" w:fill="FFFFFF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325"/>
        <w:gridCol w:w="1195"/>
        <w:gridCol w:w="1380"/>
        <w:gridCol w:w="1339"/>
      </w:tblGrid>
      <w:tr w14:paraId="37A9696A">
        <w:tblPrEx>
          <w:shd w:val="clear" w:color="auto" w:fill="FFFFFF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tblHeader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0675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6548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2746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累计产量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bottom"/>
          </w:tcPr>
          <w:p w14:paraId="5535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增速（%）</w:t>
            </w:r>
          </w:p>
        </w:tc>
      </w:tr>
      <w:tr w14:paraId="32B908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33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AA6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0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碳酸锂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B28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409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1346.35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9778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 w14:paraId="5665E8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58B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苯酚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685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17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F570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368.7</w:t>
            </w:r>
          </w:p>
        </w:tc>
      </w:tr>
      <w:tr w14:paraId="4D6CAA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91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F96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ACB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40.90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731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</w:tr>
      <w:tr w14:paraId="3969F54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42F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29B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57E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9.35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C16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63.9</w:t>
            </w:r>
          </w:p>
        </w:tc>
      </w:tr>
      <w:tr w14:paraId="2FD862A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3A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8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48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32.69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4A76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 </w:t>
            </w:r>
          </w:p>
        </w:tc>
      </w:tr>
      <w:tr w14:paraId="5A0A24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D0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BFD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6F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54.78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0E46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</w:tr>
      <w:tr w14:paraId="11DAC20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93F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ACA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F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6191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4E518E8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A2D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BDO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F12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EE6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20.84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31B8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 w14:paraId="54B147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B6C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自来水量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A6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31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2433.53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0FE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</w:tr>
      <w:tr w14:paraId="5A3A592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8D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A55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万吉焦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F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474.32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DBE2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30424F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613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电石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18F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68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22.28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D94D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-3.5</w:t>
            </w:r>
          </w:p>
        </w:tc>
      </w:tr>
      <w:tr w14:paraId="2BC68D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64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PTMEG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D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7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8.32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E231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-8.2</w:t>
            </w:r>
          </w:p>
        </w:tc>
      </w:tr>
      <w:tr w14:paraId="020C312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B2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丁醇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FCB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94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9D1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-9.3</w:t>
            </w:r>
          </w:p>
        </w:tc>
      </w:tr>
      <w:tr w14:paraId="2FFBD97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6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8C4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76F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27.06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6E4D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066A7AE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874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发电量（含自备电厂）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AF0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亿千瓦时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0B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8F0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-11.5</w:t>
            </w:r>
          </w:p>
        </w:tc>
      </w:tr>
      <w:tr w14:paraId="6969987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610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天然气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ED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5F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4051.64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6024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-29.4</w:t>
            </w:r>
          </w:p>
        </w:tc>
      </w:tr>
      <w:tr w14:paraId="222CA6F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E7C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原煤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4D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E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15.68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76FF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-53.2</w:t>
            </w:r>
          </w:p>
        </w:tc>
      </w:tr>
      <w:bookmarkEnd w:id="0"/>
    </w:tbl>
    <w:p w14:paraId="200C1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能源消耗情况看，规上工业煤炭消费量252.13万吨，下降8.6%，电力消费18.04亿千瓦时，下降11.7%。综合能源消费量130.37万吨标准煤，下降13.9%，其中，化学原料和化学制品制造业70.81万吨标准煤，下降15.9%，电力、热力生产和供应业57.63万吨标准煤，下降12.6%。万元工业增加值能耗3.56吨标准煤/万元，下降5.2%。</w:t>
      </w:r>
    </w:p>
    <w:p w14:paraId="1E1B3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建筑业降幅收窄。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新增2家资质以上建筑企业，26家资质以上建筑业总产值10.10亿元，同比下降2.8%。外省建筑企业在奇建筑业总产值32.99亿元，增长1.1倍。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建筑业增加值13.61亿元，增长3.0%。</w:t>
      </w:r>
    </w:p>
    <w:p w14:paraId="45D4F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服务业平稳增长。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服务业增加值同比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增长5.2%，其中其他服务业增加值49.33亿元，同比增长4.2%，占服务业比重53.2%。1-11月，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限额以上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交通运输、仓储和邮政业营业收入下降37.1%，较前三季度收窄3.3个百分点；租赁和商务服务业营业收入增长18.4%；水利、环境和公共设施管理业营业收入增长4.6%；教育卫生事业单位收入增长2.8%。</w:t>
      </w:r>
    </w:p>
    <w:p w14:paraId="48422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（二）内外需求稳步扩张，外贸规模再创新高</w:t>
      </w:r>
    </w:p>
    <w:p w14:paraId="6A186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固定资产投资高速增长。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131个固定资产投资项目（含房地产）完成投资增长104.5%，连续9个月增幅保持90%以上，总量和增速位居七县市第2，仅次于木垒县。其中，项目投资增长111.0%，房地产投资下降40.1%。按构成分：建筑安装投资增长88.4%；设备工器具购置增长239.1%；其他费用下降23.0%。第二、三产业投资分别增长136.8%、32.5%。新能源项目投资增长161.9%，占投资总额的72.0%。计划总投资亿元及以上在建项目29个，占投资总额比重达95.0%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消费市场增长趋缓。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62家企业参与消费品以旧换新带动消费达1.2亿元，电商线上销售额突破6000万元，形成线上线下联动、区域协同并进的消费新格局。社会消费品零售总额19.35亿元，增长3.4%。其中，限上社会消费品零售额6.61亿元，增长1.2%。商品零售额17.14亿元，增长3.5%，餐饮收入2.21亿元，增长2.2%；城镇15.83亿元，增长3.5%，乡村3.52亿元，增长2.7%。限上12类商品零售额“10升2降”，其中日用品类、粮油食品类、烟酒类、服装鞋帽针纺织品类、家电音像类、石油及制品类分别增长13.4倍、2.3倍、45.6%、16.5%、3.4%、3.2%。国补政策停止影响汽车零售额下降40.8%，金银珠宝类下降0.8%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商品房销售保持增长。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商品房销售面积8.56万平方米，增长42.8%，销售额3.38亿元，增长45.5%。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进出口额再创新高。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出口总额6178.48万美元，增长97.3%。</w:t>
      </w:r>
    </w:p>
    <w:p w14:paraId="112A8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（三）发展活力奋力激发，新兴动能势头强劲</w:t>
      </w:r>
    </w:p>
    <w:p w14:paraId="6E9AF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市场主体持续壮大。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据市监部门资料显示，截至12月底，现存企业3691户，本年新注册535户；个体户17372户，本年新注册2858户；农民专业合作社524户，本年新注册66户。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“航空”+“文旅”持续发力。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文旅融合发展呈现新活力，江布拉克机场28.75万人次旅客吞吐量创全疆支线机场历年新高，腰站子成功晋升AAAA级景区，江布拉克景区单日3.3万人次接待量再创历史新高。全年累计接待国内外游客813.52万人次，增长10.8%；实现旅游消费58.26亿元，增长15.4%。7家A级景区接待游客增长24.6%。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能源结构趋新趋绿。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新能源发电装机容量占总装机容量比重达44.9%；新能源发电量11.13亿千瓦时，占发电量比重达21.7%，比上年提升1.6个百分点。</w:t>
      </w:r>
    </w:p>
    <w:p w14:paraId="0EA3F1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（四）要素保障持续增强，发展动能加速积聚</w:t>
      </w:r>
    </w:p>
    <w:p w14:paraId="36F0D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财政收支保持两位数增长。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实现地方财政收入22.81亿元，增长24.7%，其中一般公共预算收入19.79亿元，增长22.0%。税收收入10.96亿元，增长12.7%，非税收收入8.84亿元，增长35.9%，其中：国有资产有偿使用收入7.85亿元，增长44.6%。地方财政支出67.99亿元，下降12.0%，其中一般公共预算支出47.37亿元，下降7.7%。</w:t>
      </w:r>
      <w:r>
        <w:rPr>
          <w:rStyle w:val="15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金融市场运行良好。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金融机构各项存款余额242.29亿元，增长9.1%，各项贷款余额269.50亿元，增长23.4%。存贷比为111.2%，高于全州18.9个百分点。利息净收入6.09亿元，下降2.8；手续费及佣金净收入111.05万元，增长173.5%。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用电量持续增长。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县全社会用电量29.62亿千瓦时（含自备电厂），下降0.8%。其中，第二产业用电量22.09亿千瓦时，下降4.7%；第三产业用电量5.02亿千瓦时，增长11.7%（“两新”政策推动充换电服务业用电量增长2.9倍）。城乡居民生活用电量2.0亿千瓦时，增长8.4%。</w:t>
      </w:r>
    </w:p>
    <w:p w14:paraId="10471AB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F5B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05E3D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05E3D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CA2"/>
    <w:rsid w:val="001F2297"/>
    <w:rsid w:val="004E3B87"/>
    <w:rsid w:val="0050374B"/>
    <w:rsid w:val="008F60A9"/>
    <w:rsid w:val="009B36E9"/>
    <w:rsid w:val="009F2E6D"/>
    <w:rsid w:val="00A76877"/>
    <w:rsid w:val="00BB1F50"/>
    <w:rsid w:val="00DE7843"/>
    <w:rsid w:val="00FA5EF5"/>
    <w:rsid w:val="01484BF9"/>
    <w:rsid w:val="01777BF4"/>
    <w:rsid w:val="018435D1"/>
    <w:rsid w:val="0184519A"/>
    <w:rsid w:val="01A6774B"/>
    <w:rsid w:val="01F83338"/>
    <w:rsid w:val="02071162"/>
    <w:rsid w:val="02612094"/>
    <w:rsid w:val="027A35DF"/>
    <w:rsid w:val="027A7E4F"/>
    <w:rsid w:val="02802CF6"/>
    <w:rsid w:val="02871A6A"/>
    <w:rsid w:val="028945B9"/>
    <w:rsid w:val="028C06D8"/>
    <w:rsid w:val="0295359B"/>
    <w:rsid w:val="02A2002D"/>
    <w:rsid w:val="02CE5901"/>
    <w:rsid w:val="02E96D11"/>
    <w:rsid w:val="03137A05"/>
    <w:rsid w:val="031C2553"/>
    <w:rsid w:val="03345D51"/>
    <w:rsid w:val="036746D3"/>
    <w:rsid w:val="0378019D"/>
    <w:rsid w:val="03C0344E"/>
    <w:rsid w:val="044D771D"/>
    <w:rsid w:val="045720BB"/>
    <w:rsid w:val="04575AAE"/>
    <w:rsid w:val="04685124"/>
    <w:rsid w:val="04E0328C"/>
    <w:rsid w:val="04E224D9"/>
    <w:rsid w:val="05093283"/>
    <w:rsid w:val="05245D10"/>
    <w:rsid w:val="053155A3"/>
    <w:rsid w:val="05582716"/>
    <w:rsid w:val="056D1838"/>
    <w:rsid w:val="05B75A84"/>
    <w:rsid w:val="05F10E5D"/>
    <w:rsid w:val="06110295"/>
    <w:rsid w:val="06482B63"/>
    <w:rsid w:val="0659016C"/>
    <w:rsid w:val="06737845"/>
    <w:rsid w:val="067F66C6"/>
    <w:rsid w:val="06C1483F"/>
    <w:rsid w:val="06CE34F2"/>
    <w:rsid w:val="072501DB"/>
    <w:rsid w:val="07394399"/>
    <w:rsid w:val="0760715A"/>
    <w:rsid w:val="076407E0"/>
    <w:rsid w:val="076C2753"/>
    <w:rsid w:val="07727FCB"/>
    <w:rsid w:val="07BC7B89"/>
    <w:rsid w:val="07C67C56"/>
    <w:rsid w:val="07CB0CF1"/>
    <w:rsid w:val="07CD3A16"/>
    <w:rsid w:val="07F80D56"/>
    <w:rsid w:val="080B402A"/>
    <w:rsid w:val="083E0C86"/>
    <w:rsid w:val="08BB14BF"/>
    <w:rsid w:val="08BE3F6A"/>
    <w:rsid w:val="08F81551"/>
    <w:rsid w:val="09064E5D"/>
    <w:rsid w:val="091243B8"/>
    <w:rsid w:val="098A6429"/>
    <w:rsid w:val="09B57651"/>
    <w:rsid w:val="09C8299C"/>
    <w:rsid w:val="09F402D1"/>
    <w:rsid w:val="0A236C6C"/>
    <w:rsid w:val="0A255351"/>
    <w:rsid w:val="0A44544E"/>
    <w:rsid w:val="0A550E63"/>
    <w:rsid w:val="0A7C594F"/>
    <w:rsid w:val="0A8B04DC"/>
    <w:rsid w:val="0AB40A5C"/>
    <w:rsid w:val="0AF7600C"/>
    <w:rsid w:val="0B0C1D2F"/>
    <w:rsid w:val="0B102A99"/>
    <w:rsid w:val="0B163EBC"/>
    <w:rsid w:val="0B602049"/>
    <w:rsid w:val="0B9B4E33"/>
    <w:rsid w:val="0BB07493"/>
    <w:rsid w:val="0BB15D89"/>
    <w:rsid w:val="0BB456B7"/>
    <w:rsid w:val="0BC10559"/>
    <w:rsid w:val="0BD942C4"/>
    <w:rsid w:val="0C55688A"/>
    <w:rsid w:val="0CA2598B"/>
    <w:rsid w:val="0CCA17C8"/>
    <w:rsid w:val="0CCB3CDA"/>
    <w:rsid w:val="0CCE44BC"/>
    <w:rsid w:val="0CEA12C0"/>
    <w:rsid w:val="0CF13CF9"/>
    <w:rsid w:val="0CF4429C"/>
    <w:rsid w:val="0D00487A"/>
    <w:rsid w:val="0D185C4A"/>
    <w:rsid w:val="0D59177D"/>
    <w:rsid w:val="0D8A7DBE"/>
    <w:rsid w:val="0D9C6B84"/>
    <w:rsid w:val="0DB30279"/>
    <w:rsid w:val="0E136964"/>
    <w:rsid w:val="0E1D1E30"/>
    <w:rsid w:val="0E2722C3"/>
    <w:rsid w:val="0E3F073D"/>
    <w:rsid w:val="0EA52496"/>
    <w:rsid w:val="0EB81EB6"/>
    <w:rsid w:val="0EEC3F08"/>
    <w:rsid w:val="0EED789B"/>
    <w:rsid w:val="0EF24E72"/>
    <w:rsid w:val="0EFB7BB3"/>
    <w:rsid w:val="0F564D91"/>
    <w:rsid w:val="0F7B293F"/>
    <w:rsid w:val="0F8B2F3A"/>
    <w:rsid w:val="0FB34AC0"/>
    <w:rsid w:val="0FB86419"/>
    <w:rsid w:val="0FC85960"/>
    <w:rsid w:val="0FD57B40"/>
    <w:rsid w:val="0FDA7005"/>
    <w:rsid w:val="0FFA44F7"/>
    <w:rsid w:val="100C7F1E"/>
    <w:rsid w:val="103434E2"/>
    <w:rsid w:val="104912D2"/>
    <w:rsid w:val="104C0E01"/>
    <w:rsid w:val="1097775B"/>
    <w:rsid w:val="109E66CF"/>
    <w:rsid w:val="10B57675"/>
    <w:rsid w:val="10C074E4"/>
    <w:rsid w:val="10F863AD"/>
    <w:rsid w:val="10FE3F44"/>
    <w:rsid w:val="11273390"/>
    <w:rsid w:val="113C5A8E"/>
    <w:rsid w:val="11670ECD"/>
    <w:rsid w:val="116A3E3E"/>
    <w:rsid w:val="116A4A7F"/>
    <w:rsid w:val="11882CA4"/>
    <w:rsid w:val="11C23A31"/>
    <w:rsid w:val="11CC2459"/>
    <w:rsid w:val="11CE746F"/>
    <w:rsid w:val="123C0A4F"/>
    <w:rsid w:val="123D7B81"/>
    <w:rsid w:val="12740A25"/>
    <w:rsid w:val="12AE4B7B"/>
    <w:rsid w:val="13462D86"/>
    <w:rsid w:val="13542B43"/>
    <w:rsid w:val="13552ABC"/>
    <w:rsid w:val="13C23D97"/>
    <w:rsid w:val="13C91284"/>
    <w:rsid w:val="13F511CC"/>
    <w:rsid w:val="14000C71"/>
    <w:rsid w:val="140D3479"/>
    <w:rsid w:val="14300FC7"/>
    <w:rsid w:val="14347C33"/>
    <w:rsid w:val="1452082D"/>
    <w:rsid w:val="14667AD2"/>
    <w:rsid w:val="147E1275"/>
    <w:rsid w:val="148122B0"/>
    <w:rsid w:val="14885768"/>
    <w:rsid w:val="149D5C46"/>
    <w:rsid w:val="14E06E98"/>
    <w:rsid w:val="14F46755"/>
    <w:rsid w:val="14F7057F"/>
    <w:rsid w:val="150F3AF8"/>
    <w:rsid w:val="151C2612"/>
    <w:rsid w:val="152939A4"/>
    <w:rsid w:val="15414204"/>
    <w:rsid w:val="154378D9"/>
    <w:rsid w:val="157D6CD0"/>
    <w:rsid w:val="15962263"/>
    <w:rsid w:val="15A4184C"/>
    <w:rsid w:val="15CA3EBF"/>
    <w:rsid w:val="162E6585"/>
    <w:rsid w:val="16555D84"/>
    <w:rsid w:val="165772D2"/>
    <w:rsid w:val="165F485C"/>
    <w:rsid w:val="165F6BEB"/>
    <w:rsid w:val="16842E8B"/>
    <w:rsid w:val="16892718"/>
    <w:rsid w:val="168C360A"/>
    <w:rsid w:val="16AE0F3F"/>
    <w:rsid w:val="16AE23B1"/>
    <w:rsid w:val="16F35A71"/>
    <w:rsid w:val="16F9455F"/>
    <w:rsid w:val="17222E51"/>
    <w:rsid w:val="17254B7D"/>
    <w:rsid w:val="172C630D"/>
    <w:rsid w:val="173A7E69"/>
    <w:rsid w:val="177E3366"/>
    <w:rsid w:val="17C47047"/>
    <w:rsid w:val="17EB7418"/>
    <w:rsid w:val="18031D7B"/>
    <w:rsid w:val="18077293"/>
    <w:rsid w:val="1830318B"/>
    <w:rsid w:val="18466875"/>
    <w:rsid w:val="18671C16"/>
    <w:rsid w:val="18EB2DAB"/>
    <w:rsid w:val="19014525"/>
    <w:rsid w:val="190160B6"/>
    <w:rsid w:val="1933513E"/>
    <w:rsid w:val="194E213C"/>
    <w:rsid w:val="197255D3"/>
    <w:rsid w:val="19882028"/>
    <w:rsid w:val="19ED0CF5"/>
    <w:rsid w:val="19F42FF0"/>
    <w:rsid w:val="19F87781"/>
    <w:rsid w:val="1A7645AE"/>
    <w:rsid w:val="1A955934"/>
    <w:rsid w:val="1A9D425D"/>
    <w:rsid w:val="1AC147DC"/>
    <w:rsid w:val="1ADA3E4E"/>
    <w:rsid w:val="1AF51509"/>
    <w:rsid w:val="1AF57128"/>
    <w:rsid w:val="1AF84E6D"/>
    <w:rsid w:val="1B2A3134"/>
    <w:rsid w:val="1B477AD1"/>
    <w:rsid w:val="1B746878"/>
    <w:rsid w:val="1B860BE0"/>
    <w:rsid w:val="1BA73199"/>
    <w:rsid w:val="1BBB241E"/>
    <w:rsid w:val="1C4347BE"/>
    <w:rsid w:val="1C604991"/>
    <w:rsid w:val="1C6C764D"/>
    <w:rsid w:val="1C797E67"/>
    <w:rsid w:val="1C9901BF"/>
    <w:rsid w:val="1CA46909"/>
    <w:rsid w:val="1CB51A75"/>
    <w:rsid w:val="1CC87C2D"/>
    <w:rsid w:val="1CF414FC"/>
    <w:rsid w:val="1D170C45"/>
    <w:rsid w:val="1D1F3E55"/>
    <w:rsid w:val="1D4C1A47"/>
    <w:rsid w:val="1D6A7467"/>
    <w:rsid w:val="1D787B5F"/>
    <w:rsid w:val="1D7B15EE"/>
    <w:rsid w:val="1D9258BD"/>
    <w:rsid w:val="1DCF6D14"/>
    <w:rsid w:val="1DD721A2"/>
    <w:rsid w:val="1DD8797B"/>
    <w:rsid w:val="1DEB2621"/>
    <w:rsid w:val="1E0A09E2"/>
    <w:rsid w:val="1E76253D"/>
    <w:rsid w:val="1EA805AC"/>
    <w:rsid w:val="1EDE6EC2"/>
    <w:rsid w:val="1EF204B6"/>
    <w:rsid w:val="1F0E5ECF"/>
    <w:rsid w:val="1F38283C"/>
    <w:rsid w:val="1F4B7B75"/>
    <w:rsid w:val="1F673135"/>
    <w:rsid w:val="1F6B73F9"/>
    <w:rsid w:val="1F816601"/>
    <w:rsid w:val="1F8875D6"/>
    <w:rsid w:val="1FA557B6"/>
    <w:rsid w:val="1FD32F75"/>
    <w:rsid w:val="1FF535FC"/>
    <w:rsid w:val="2003669A"/>
    <w:rsid w:val="200E64D1"/>
    <w:rsid w:val="2029088A"/>
    <w:rsid w:val="203B70B9"/>
    <w:rsid w:val="204524D2"/>
    <w:rsid w:val="20484F6F"/>
    <w:rsid w:val="20571DD8"/>
    <w:rsid w:val="20D75ECF"/>
    <w:rsid w:val="20E3406E"/>
    <w:rsid w:val="20E77265"/>
    <w:rsid w:val="20EA2011"/>
    <w:rsid w:val="20F4106F"/>
    <w:rsid w:val="2107200F"/>
    <w:rsid w:val="210B4123"/>
    <w:rsid w:val="214D3BF9"/>
    <w:rsid w:val="214E697E"/>
    <w:rsid w:val="216271D6"/>
    <w:rsid w:val="216D40E2"/>
    <w:rsid w:val="21FF6ED4"/>
    <w:rsid w:val="22247183"/>
    <w:rsid w:val="222F0D1B"/>
    <w:rsid w:val="22336F1E"/>
    <w:rsid w:val="22343D85"/>
    <w:rsid w:val="2262513F"/>
    <w:rsid w:val="22992878"/>
    <w:rsid w:val="22E66992"/>
    <w:rsid w:val="22F87FED"/>
    <w:rsid w:val="230E2B26"/>
    <w:rsid w:val="2334385B"/>
    <w:rsid w:val="235D187B"/>
    <w:rsid w:val="235E2632"/>
    <w:rsid w:val="236F1AEC"/>
    <w:rsid w:val="23927118"/>
    <w:rsid w:val="239E7F1C"/>
    <w:rsid w:val="23DF0127"/>
    <w:rsid w:val="23EE4A30"/>
    <w:rsid w:val="24231634"/>
    <w:rsid w:val="24332287"/>
    <w:rsid w:val="243E5A95"/>
    <w:rsid w:val="24546C3E"/>
    <w:rsid w:val="24B14E60"/>
    <w:rsid w:val="24B154D5"/>
    <w:rsid w:val="24BC5BCF"/>
    <w:rsid w:val="24DF23F4"/>
    <w:rsid w:val="24E93754"/>
    <w:rsid w:val="24F07A4F"/>
    <w:rsid w:val="2510651B"/>
    <w:rsid w:val="254C1E1B"/>
    <w:rsid w:val="257316C3"/>
    <w:rsid w:val="25A72D9C"/>
    <w:rsid w:val="25CC6211"/>
    <w:rsid w:val="25F728AC"/>
    <w:rsid w:val="260C31A9"/>
    <w:rsid w:val="260C37EC"/>
    <w:rsid w:val="266A560E"/>
    <w:rsid w:val="268B48A4"/>
    <w:rsid w:val="268F6290"/>
    <w:rsid w:val="269B2029"/>
    <w:rsid w:val="26B46C5E"/>
    <w:rsid w:val="26EE2F93"/>
    <w:rsid w:val="27416EDC"/>
    <w:rsid w:val="27B2482C"/>
    <w:rsid w:val="27B66AB6"/>
    <w:rsid w:val="27B767C8"/>
    <w:rsid w:val="27B77C0B"/>
    <w:rsid w:val="27BA15EC"/>
    <w:rsid w:val="27C94B25"/>
    <w:rsid w:val="27D56F40"/>
    <w:rsid w:val="287545DE"/>
    <w:rsid w:val="28A53024"/>
    <w:rsid w:val="28B121D1"/>
    <w:rsid w:val="28C16882"/>
    <w:rsid w:val="28D65693"/>
    <w:rsid w:val="28DC311A"/>
    <w:rsid w:val="295118E5"/>
    <w:rsid w:val="298E732B"/>
    <w:rsid w:val="29963748"/>
    <w:rsid w:val="29A22DDE"/>
    <w:rsid w:val="29AF27C0"/>
    <w:rsid w:val="29DF70DB"/>
    <w:rsid w:val="29E40D26"/>
    <w:rsid w:val="29FC49CC"/>
    <w:rsid w:val="2A086F1C"/>
    <w:rsid w:val="2A2A4602"/>
    <w:rsid w:val="2A46215B"/>
    <w:rsid w:val="2A763ACC"/>
    <w:rsid w:val="2A9E3F38"/>
    <w:rsid w:val="2AB16CB0"/>
    <w:rsid w:val="2ACF79E4"/>
    <w:rsid w:val="2B0D175B"/>
    <w:rsid w:val="2B1A74A2"/>
    <w:rsid w:val="2B1D3F18"/>
    <w:rsid w:val="2B22293F"/>
    <w:rsid w:val="2B3B187A"/>
    <w:rsid w:val="2B76279F"/>
    <w:rsid w:val="2B84200F"/>
    <w:rsid w:val="2C01033F"/>
    <w:rsid w:val="2C1D3D41"/>
    <w:rsid w:val="2C2C2488"/>
    <w:rsid w:val="2C403789"/>
    <w:rsid w:val="2C5C4E27"/>
    <w:rsid w:val="2C7B7398"/>
    <w:rsid w:val="2C8424A3"/>
    <w:rsid w:val="2CA220C6"/>
    <w:rsid w:val="2CAC6FE3"/>
    <w:rsid w:val="2CBD45C0"/>
    <w:rsid w:val="2CD860DF"/>
    <w:rsid w:val="2CDB1848"/>
    <w:rsid w:val="2CDB4E5C"/>
    <w:rsid w:val="2D5B42E1"/>
    <w:rsid w:val="2D6F4BA9"/>
    <w:rsid w:val="2D847E11"/>
    <w:rsid w:val="2DBD2211"/>
    <w:rsid w:val="2E470BAF"/>
    <w:rsid w:val="2E5E51D8"/>
    <w:rsid w:val="2E9265CC"/>
    <w:rsid w:val="2ECE1ED9"/>
    <w:rsid w:val="2EDC63CF"/>
    <w:rsid w:val="2F2468C5"/>
    <w:rsid w:val="2F9E1E49"/>
    <w:rsid w:val="2FBE2562"/>
    <w:rsid w:val="2FF5704A"/>
    <w:rsid w:val="301843EC"/>
    <w:rsid w:val="3031266B"/>
    <w:rsid w:val="30334D2E"/>
    <w:rsid w:val="306F3D88"/>
    <w:rsid w:val="30986489"/>
    <w:rsid w:val="31313CF8"/>
    <w:rsid w:val="314F5D2D"/>
    <w:rsid w:val="31500EF0"/>
    <w:rsid w:val="31703951"/>
    <w:rsid w:val="31715785"/>
    <w:rsid w:val="31B05FC9"/>
    <w:rsid w:val="31B36690"/>
    <w:rsid w:val="31B54A1D"/>
    <w:rsid w:val="31C0241A"/>
    <w:rsid w:val="31DE07CE"/>
    <w:rsid w:val="325767A5"/>
    <w:rsid w:val="328062C5"/>
    <w:rsid w:val="328D271A"/>
    <w:rsid w:val="32A076CC"/>
    <w:rsid w:val="32A518DA"/>
    <w:rsid w:val="32AF3AF1"/>
    <w:rsid w:val="32B421E7"/>
    <w:rsid w:val="32ED471A"/>
    <w:rsid w:val="3343128C"/>
    <w:rsid w:val="33435798"/>
    <w:rsid w:val="33644FBA"/>
    <w:rsid w:val="339A3939"/>
    <w:rsid w:val="33A43C4C"/>
    <w:rsid w:val="33AC085A"/>
    <w:rsid w:val="33CF42D9"/>
    <w:rsid w:val="33EF4D7A"/>
    <w:rsid w:val="33FE6048"/>
    <w:rsid w:val="340C4B71"/>
    <w:rsid w:val="3422640C"/>
    <w:rsid w:val="344271E5"/>
    <w:rsid w:val="34674B80"/>
    <w:rsid w:val="347C7C1F"/>
    <w:rsid w:val="34B36604"/>
    <w:rsid w:val="34C12E7C"/>
    <w:rsid w:val="34EB3B8C"/>
    <w:rsid w:val="34F41C05"/>
    <w:rsid w:val="3569702C"/>
    <w:rsid w:val="3589720B"/>
    <w:rsid w:val="35897434"/>
    <w:rsid w:val="35A5796D"/>
    <w:rsid w:val="35AC13C4"/>
    <w:rsid w:val="35AC78DB"/>
    <w:rsid w:val="35B15772"/>
    <w:rsid w:val="35CB0936"/>
    <w:rsid w:val="35D03558"/>
    <w:rsid w:val="36737976"/>
    <w:rsid w:val="36771B3A"/>
    <w:rsid w:val="36897396"/>
    <w:rsid w:val="36952C22"/>
    <w:rsid w:val="36AD1C5E"/>
    <w:rsid w:val="36AF50C9"/>
    <w:rsid w:val="36B34D86"/>
    <w:rsid w:val="36B50945"/>
    <w:rsid w:val="370A0DFB"/>
    <w:rsid w:val="37200172"/>
    <w:rsid w:val="37322A70"/>
    <w:rsid w:val="37364105"/>
    <w:rsid w:val="377D2D54"/>
    <w:rsid w:val="3789549F"/>
    <w:rsid w:val="37AA2685"/>
    <w:rsid w:val="37CD4C11"/>
    <w:rsid w:val="37FC3DA7"/>
    <w:rsid w:val="382E3C97"/>
    <w:rsid w:val="3833574C"/>
    <w:rsid w:val="38337C53"/>
    <w:rsid w:val="383E3BD7"/>
    <w:rsid w:val="38434D60"/>
    <w:rsid w:val="38513B03"/>
    <w:rsid w:val="389E2D77"/>
    <w:rsid w:val="38B13D81"/>
    <w:rsid w:val="38D36E47"/>
    <w:rsid w:val="38D823CC"/>
    <w:rsid w:val="38F90722"/>
    <w:rsid w:val="39055A1B"/>
    <w:rsid w:val="393670ED"/>
    <w:rsid w:val="394672D8"/>
    <w:rsid w:val="397855D8"/>
    <w:rsid w:val="398F056A"/>
    <w:rsid w:val="39B02E5D"/>
    <w:rsid w:val="39CD63BD"/>
    <w:rsid w:val="39D733F3"/>
    <w:rsid w:val="39D93F54"/>
    <w:rsid w:val="39EA53D2"/>
    <w:rsid w:val="3A0232EB"/>
    <w:rsid w:val="3A984174"/>
    <w:rsid w:val="3AAF2D88"/>
    <w:rsid w:val="3ACA335A"/>
    <w:rsid w:val="3B3A3068"/>
    <w:rsid w:val="3B787B9A"/>
    <w:rsid w:val="3B803807"/>
    <w:rsid w:val="3B9F3D18"/>
    <w:rsid w:val="3BF103A1"/>
    <w:rsid w:val="3C0E69F2"/>
    <w:rsid w:val="3C177E9B"/>
    <w:rsid w:val="3C351F94"/>
    <w:rsid w:val="3C4A183A"/>
    <w:rsid w:val="3C7B29F8"/>
    <w:rsid w:val="3C80755E"/>
    <w:rsid w:val="3C84487F"/>
    <w:rsid w:val="3C85632A"/>
    <w:rsid w:val="3C9431CE"/>
    <w:rsid w:val="3CEC16E3"/>
    <w:rsid w:val="3CFD291B"/>
    <w:rsid w:val="3D095956"/>
    <w:rsid w:val="3D0C2CC3"/>
    <w:rsid w:val="3D246F2E"/>
    <w:rsid w:val="3D2C346A"/>
    <w:rsid w:val="3D3A26DC"/>
    <w:rsid w:val="3D4F0A75"/>
    <w:rsid w:val="3D5A7894"/>
    <w:rsid w:val="3D7628BB"/>
    <w:rsid w:val="3DAB6E51"/>
    <w:rsid w:val="3DCF1D89"/>
    <w:rsid w:val="3DD12EB4"/>
    <w:rsid w:val="3DE801B4"/>
    <w:rsid w:val="3DE80403"/>
    <w:rsid w:val="3E02168F"/>
    <w:rsid w:val="3E1E24A7"/>
    <w:rsid w:val="3E2B60F4"/>
    <w:rsid w:val="3E326854"/>
    <w:rsid w:val="3E343C9D"/>
    <w:rsid w:val="3E502554"/>
    <w:rsid w:val="3E8A6C2A"/>
    <w:rsid w:val="3E9C04D2"/>
    <w:rsid w:val="3EC033D4"/>
    <w:rsid w:val="3ED11CE6"/>
    <w:rsid w:val="3EE92047"/>
    <w:rsid w:val="3F063FF5"/>
    <w:rsid w:val="3F32478A"/>
    <w:rsid w:val="3F335055"/>
    <w:rsid w:val="3F4227BA"/>
    <w:rsid w:val="3F4A16D5"/>
    <w:rsid w:val="3F944F05"/>
    <w:rsid w:val="3FCA294D"/>
    <w:rsid w:val="3FE84651"/>
    <w:rsid w:val="3FF61C49"/>
    <w:rsid w:val="3FFD6BA0"/>
    <w:rsid w:val="403B0335"/>
    <w:rsid w:val="4041651E"/>
    <w:rsid w:val="40720E12"/>
    <w:rsid w:val="40821C30"/>
    <w:rsid w:val="408F00D6"/>
    <w:rsid w:val="40B956B5"/>
    <w:rsid w:val="40EB2F11"/>
    <w:rsid w:val="40EB325A"/>
    <w:rsid w:val="416F2DD1"/>
    <w:rsid w:val="41887E9B"/>
    <w:rsid w:val="41D627B3"/>
    <w:rsid w:val="41EB166D"/>
    <w:rsid w:val="41ED79B0"/>
    <w:rsid w:val="42106633"/>
    <w:rsid w:val="421838D2"/>
    <w:rsid w:val="421A7EBD"/>
    <w:rsid w:val="42317408"/>
    <w:rsid w:val="4252043E"/>
    <w:rsid w:val="42884F0A"/>
    <w:rsid w:val="42D14376"/>
    <w:rsid w:val="431C0C27"/>
    <w:rsid w:val="431D157C"/>
    <w:rsid w:val="43221EEB"/>
    <w:rsid w:val="43553276"/>
    <w:rsid w:val="43660A62"/>
    <w:rsid w:val="436C4B6A"/>
    <w:rsid w:val="43E27212"/>
    <w:rsid w:val="44203C33"/>
    <w:rsid w:val="4430043C"/>
    <w:rsid w:val="446C184E"/>
    <w:rsid w:val="448C1F72"/>
    <w:rsid w:val="44A95866"/>
    <w:rsid w:val="44C0236D"/>
    <w:rsid w:val="44CA29B9"/>
    <w:rsid w:val="44F3082D"/>
    <w:rsid w:val="450D2C38"/>
    <w:rsid w:val="452F1088"/>
    <w:rsid w:val="453472C0"/>
    <w:rsid w:val="45591141"/>
    <w:rsid w:val="455B570C"/>
    <w:rsid w:val="459553BA"/>
    <w:rsid w:val="459763E2"/>
    <w:rsid w:val="45A11C34"/>
    <w:rsid w:val="45B73067"/>
    <w:rsid w:val="462A05F6"/>
    <w:rsid w:val="4677236A"/>
    <w:rsid w:val="46953C63"/>
    <w:rsid w:val="46AC5AA6"/>
    <w:rsid w:val="46EB449C"/>
    <w:rsid w:val="472C0F3A"/>
    <w:rsid w:val="47555600"/>
    <w:rsid w:val="47A30116"/>
    <w:rsid w:val="47CF515D"/>
    <w:rsid w:val="47DB118D"/>
    <w:rsid w:val="48144F23"/>
    <w:rsid w:val="481B408D"/>
    <w:rsid w:val="481E7A60"/>
    <w:rsid w:val="48211862"/>
    <w:rsid w:val="484B3B33"/>
    <w:rsid w:val="486A26AC"/>
    <w:rsid w:val="48A766BF"/>
    <w:rsid w:val="48C67923"/>
    <w:rsid w:val="48DD08C5"/>
    <w:rsid w:val="495B2D91"/>
    <w:rsid w:val="496610A5"/>
    <w:rsid w:val="496E3599"/>
    <w:rsid w:val="49875966"/>
    <w:rsid w:val="49950098"/>
    <w:rsid w:val="49B16F02"/>
    <w:rsid w:val="49CD56AB"/>
    <w:rsid w:val="49EE5566"/>
    <w:rsid w:val="49F03F80"/>
    <w:rsid w:val="4A08125B"/>
    <w:rsid w:val="4A4F4009"/>
    <w:rsid w:val="4A9A6DC9"/>
    <w:rsid w:val="4AB93B05"/>
    <w:rsid w:val="4AFB1112"/>
    <w:rsid w:val="4B0979A0"/>
    <w:rsid w:val="4B783F5F"/>
    <w:rsid w:val="4B794327"/>
    <w:rsid w:val="4B9F0083"/>
    <w:rsid w:val="4BD63D92"/>
    <w:rsid w:val="4BE07860"/>
    <w:rsid w:val="4BF92BC5"/>
    <w:rsid w:val="4C266B43"/>
    <w:rsid w:val="4C5E4169"/>
    <w:rsid w:val="4C627CDE"/>
    <w:rsid w:val="4C971F73"/>
    <w:rsid w:val="4CBD451B"/>
    <w:rsid w:val="4CF32502"/>
    <w:rsid w:val="4D2A42A1"/>
    <w:rsid w:val="4D2E4B0F"/>
    <w:rsid w:val="4D426E16"/>
    <w:rsid w:val="4D471E9C"/>
    <w:rsid w:val="4D694272"/>
    <w:rsid w:val="4D6E5D77"/>
    <w:rsid w:val="4D9D6184"/>
    <w:rsid w:val="4DDE1171"/>
    <w:rsid w:val="4DFF52CA"/>
    <w:rsid w:val="4E011EFC"/>
    <w:rsid w:val="4E01399F"/>
    <w:rsid w:val="4E193127"/>
    <w:rsid w:val="4E1F276D"/>
    <w:rsid w:val="4E202BB9"/>
    <w:rsid w:val="4E31733D"/>
    <w:rsid w:val="4E400EEF"/>
    <w:rsid w:val="4E6C3038"/>
    <w:rsid w:val="4EB5515C"/>
    <w:rsid w:val="4EF55DC2"/>
    <w:rsid w:val="4F080938"/>
    <w:rsid w:val="4F161FE9"/>
    <w:rsid w:val="4F1C36EC"/>
    <w:rsid w:val="4F530D5B"/>
    <w:rsid w:val="4F536824"/>
    <w:rsid w:val="4F5F06D7"/>
    <w:rsid w:val="4F822A4E"/>
    <w:rsid w:val="4F82786C"/>
    <w:rsid w:val="4F91543F"/>
    <w:rsid w:val="4FB2334F"/>
    <w:rsid w:val="4FDD04AB"/>
    <w:rsid w:val="4FE44B2A"/>
    <w:rsid w:val="4FED3044"/>
    <w:rsid w:val="4FFD7815"/>
    <w:rsid w:val="50784012"/>
    <w:rsid w:val="50800CD9"/>
    <w:rsid w:val="50A45698"/>
    <w:rsid w:val="50AB4EA6"/>
    <w:rsid w:val="50D80240"/>
    <w:rsid w:val="50E62142"/>
    <w:rsid w:val="51155195"/>
    <w:rsid w:val="51344973"/>
    <w:rsid w:val="51503C45"/>
    <w:rsid w:val="51CD6B33"/>
    <w:rsid w:val="51F8775C"/>
    <w:rsid w:val="51FF5333"/>
    <w:rsid w:val="5204072D"/>
    <w:rsid w:val="52181266"/>
    <w:rsid w:val="521A11BF"/>
    <w:rsid w:val="522D282D"/>
    <w:rsid w:val="52530DC4"/>
    <w:rsid w:val="525B1C94"/>
    <w:rsid w:val="5271207D"/>
    <w:rsid w:val="528542AD"/>
    <w:rsid w:val="52B01629"/>
    <w:rsid w:val="52BE7AA0"/>
    <w:rsid w:val="52C367B4"/>
    <w:rsid w:val="52C444EC"/>
    <w:rsid w:val="52D83F9E"/>
    <w:rsid w:val="5332526C"/>
    <w:rsid w:val="53755327"/>
    <w:rsid w:val="538D2AAF"/>
    <w:rsid w:val="539C5F68"/>
    <w:rsid w:val="539D0983"/>
    <w:rsid w:val="53A2462B"/>
    <w:rsid w:val="53A90529"/>
    <w:rsid w:val="53B01F11"/>
    <w:rsid w:val="53B1002C"/>
    <w:rsid w:val="53C86BD3"/>
    <w:rsid w:val="53D16D85"/>
    <w:rsid w:val="53FC56B1"/>
    <w:rsid w:val="54592908"/>
    <w:rsid w:val="549A2C91"/>
    <w:rsid w:val="54B16184"/>
    <w:rsid w:val="550F33A4"/>
    <w:rsid w:val="558036EE"/>
    <w:rsid w:val="559A51A8"/>
    <w:rsid w:val="559E2B9D"/>
    <w:rsid w:val="55BF519D"/>
    <w:rsid w:val="55D72844"/>
    <w:rsid w:val="55F06693"/>
    <w:rsid w:val="55F60B78"/>
    <w:rsid w:val="55FE27C5"/>
    <w:rsid w:val="56427607"/>
    <w:rsid w:val="567E6CD0"/>
    <w:rsid w:val="568F6777"/>
    <w:rsid w:val="56CF2186"/>
    <w:rsid w:val="56ED6B34"/>
    <w:rsid w:val="56F7244E"/>
    <w:rsid w:val="56FB4E02"/>
    <w:rsid w:val="570F7644"/>
    <w:rsid w:val="57323D0C"/>
    <w:rsid w:val="57366D58"/>
    <w:rsid w:val="573A67A8"/>
    <w:rsid w:val="57823A1F"/>
    <w:rsid w:val="57A646D9"/>
    <w:rsid w:val="57A97C68"/>
    <w:rsid w:val="57E71428"/>
    <w:rsid w:val="580B12FD"/>
    <w:rsid w:val="58321247"/>
    <w:rsid w:val="587C69EC"/>
    <w:rsid w:val="588F2458"/>
    <w:rsid w:val="58B365E3"/>
    <w:rsid w:val="58B87AC3"/>
    <w:rsid w:val="58BF28C3"/>
    <w:rsid w:val="58C82385"/>
    <w:rsid w:val="591923BD"/>
    <w:rsid w:val="59296DD4"/>
    <w:rsid w:val="593446D7"/>
    <w:rsid w:val="59553B44"/>
    <w:rsid w:val="5967752F"/>
    <w:rsid w:val="59696380"/>
    <w:rsid w:val="59B30F36"/>
    <w:rsid w:val="59C21DA1"/>
    <w:rsid w:val="5A037C43"/>
    <w:rsid w:val="5A750747"/>
    <w:rsid w:val="5A796A20"/>
    <w:rsid w:val="5AB22C9B"/>
    <w:rsid w:val="5B25528D"/>
    <w:rsid w:val="5BA209E5"/>
    <w:rsid w:val="5BA55BA7"/>
    <w:rsid w:val="5BB66571"/>
    <w:rsid w:val="5BD844BF"/>
    <w:rsid w:val="5C146454"/>
    <w:rsid w:val="5C1E2AFD"/>
    <w:rsid w:val="5C4B5080"/>
    <w:rsid w:val="5C6714DA"/>
    <w:rsid w:val="5C880946"/>
    <w:rsid w:val="5C9A05DD"/>
    <w:rsid w:val="5D1B0130"/>
    <w:rsid w:val="5D251190"/>
    <w:rsid w:val="5D2F2811"/>
    <w:rsid w:val="5D4A6210"/>
    <w:rsid w:val="5D5572AC"/>
    <w:rsid w:val="5D700CC0"/>
    <w:rsid w:val="5DB4711D"/>
    <w:rsid w:val="5DCD3A90"/>
    <w:rsid w:val="5DCF06A2"/>
    <w:rsid w:val="5DD46974"/>
    <w:rsid w:val="5DF62584"/>
    <w:rsid w:val="5E12481C"/>
    <w:rsid w:val="5E3B663A"/>
    <w:rsid w:val="5E5003CB"/>
    <w:rsid w:val="5EE50805"/>
    <w:rsid w:val="5EF34BE1"/>
    <w:rsid w:val="5EF54624"/>
    <w:rsid w:val="5F021A3C"/>
    <w:rsid w:val="5F0D68CA"/>
    <w:rsid w:val="5F14109C"/>
    <w:rsid w:val="5F291101"/>
    <w:rsid w:val="5F4F616D"/>
    <w:rsid w:val="5F796BB3"/>
    <w:rsid w:val="5F807E5E"/>
    <w:rsid w:val="5FAF4B9E"/>
    <w:rsid w:val="5FB053C7"/>
    <w:rsid w:val="5FDD0E56"/>
    <w:rsid w:val="5FF40A7C"/>
    <w:rsid w:val="60224A1C"/>
    <w:rsid w:val="60297C51"/>
    <w:rsid w:val="60312ADF"/>
    <w:rsid w:val="603A529B"/>
    <w:rsid w:val="6061609E"/>
    <w:rsid w:val="607F0F82"/>
    <w:rsid w:val="60C743CF"/>
    <w:rsid w:val="60D219A7"/>
    <w:rsid w:val="6112248C"/>
    <w:rsid w:val="61634D71"/>
    <w:rsid w:val="616E5BC9"/>
    <w:rsid w:val="61A4210F"/>
    <w:rsid w:val="61B32471"/>
    <w:rsid w:val="61B8540B"/>
    <w:rsid w:val="61D12262"/>
    <w:rsid w:val="61DC4BB7"/>
    <w:rsid w:val="61F26E80"/>
    <w:rsid w:val="620F363D"/>
    <w:rsid w:val="625E5AC0"/>
    <w:rsid w:val="629D0FB8"/>
    <w:rsid w:val="62CB4FB4"/>
    <w:rsid w:val="62E90111"/>
    <w:rsid w:val="63205004"/>
    <w:rsid w:val="63321247"/>
    <w:rsid w:val="63362A47"/>
    <w:rsid w:val="635A3665"/>
    <w:rsid w:val="636439F5"/>
    <w:rsid w:val="63671E65"/>
    <w:rsid w:val="636A6C8F"/>
    <w:rsid w:val="63A17F3D"/>
    <w:rsid w:val="63B16C4E"/>
    <w:rsid w:val="63B23705"/>
    <w:rsid w:val="63BB39D6"/>
    <w:rsid w:val="63BE7FF8"/>
    <w:rsid w:val="63C24066"/>
    <w:rsid w:val="63D9474E"/>
    <w:rsid w:val="640F0C53"/>
    <w:rsid w:val="6414723E"/>
    <w:rsid w:val="642B3664"/>
    <w:rsid w:val="643342B9"/>
    <w:rsid w:val="644271B4"/>
    <w:rsid w:val="645F41E7"/>
    <w:rsid w:val="646D0451"/>
    <w:rsid w:val="64815570"/>
    <w:rsid w:val="64862C29"/>
    <w:rsid w:val="649D1128"/>
    <w:rsid w:val="64AD7CEF"/>
    <w:rsid w:val="64E633AC"/>
    <w:rsid w:val="650449E8"/>
    <w:rsid w:val="650755D0"/>
    <w:rsid w:val="650F3B3E"/>
    <w:rsid w:val="65713CB7"/>
    <w:rsid w:val="65855417"/>
    <w:rsid w:val="659D77CC"/>
    <w:rsid w:val="65A643AF"/>
    <w:rsid w:val="65C4584A"/>
    <w:rsid w:val="662B309B"/>
    <w:rsid w:val="6685785E"/>
    <w:rsid w:val="66C168B6"/>
    <w:rsid w:val="66C62C74"/>
    <w:rsid w:val="66E04E56"/>
    <w:rsid w:val="66F12B72"/>
    <w:rsid w:val="67010C0E"/>
    <w:rsid w:val="67290F20"/>
    <w:rsid w:val="67791B52"/>
    <w:rsid w:val="67801E99"/>
    <w:rsid w:val="67D35856"/>
    <w:rsid w:val="67D70EF5"/>
    <w:rsid w:val="67D81156"/>
    <w:rsid w:val="67DF4D46"/>
    <w:rsid w:val="686F7929"/>
    <w:rsid w:val="68703E42"/>
    <w:rsid w:val="687D5B7C"/>
    <w:rsid w:val="68934D49"/>
    <w:rsid w:val="68C80AF7"/>
    <w:rsid w:val="68CC29FC"/>
    <w:rsid w:val="68CF4C28"/>
    <w:rsid w:val="68D32C0B"/>
    <w:rsid w:val="68F70693"/>
    <w:rsid w:val="68F7441E"/>
    <w:rsid w:val="692868BE"/>
    <w:rsid w:val="6955334A"/>
    <w:rsid w:val="697F73B4"/>
    <w:rsid w:val="69973920"/>
    <w:rsid w:val="69A252F1"/>
    <w:rsid w:val="69A972FD"/>
    <w:rsid w:val="69E025D1"/>
    <w:rsid w:val="6A143220"/>
    <w:rsid w:val="6A22563A"/>
    <w:rsid w:val="6A2A596C"/>
    <w:rsid w:val="6A34482D"/>
    <w:rsid w:val="6A375BF7"/>
    <w:rsid w:val="6A421825"/>
    <w:rsid w:val="6A440086"/>
    <w:rsid w:val="6A513CD6"/>
    <w:rsid w:val="6A6512B5"/>
    <w:rsid w:val="6A6A435F"/>
    <w:rsid w:val="6A740236"/>
    <w:rsid w:val="6A873245"/>
    <w:rsid w:val="6A9E35F8"/>
    <w:rsid w:val="6ABA08A0"/>
    <w:rsid w:val="6B78398A"/>
    <w:rsid w:val="6B8643C3"/>
    <w:rsid w:val="6B912CAB"/>
    <w:rsid w:val="6BB070EA"/>
    <w:rsid w:val="6BFB2FB0"/>
    <w:rsid w:val="6BFF3960"/>
    <w:rsid w:val="6C046124"/>
    <w:rsid w:val="6C213B81"/>
    <w:rsid w:val="6C21450A"/>
    <w:rsid w:val="6C230124"/>
    <w:rsid w:val="6C270C70"/>
    <w:rsid w:val="6C4047E0"/>
    <w:rsid w:val="6C5C3986"/>
    <w:rsid w:val="6C61360B"/>
    <w:rsid w:val="6C6177A2"/>
    <w:rsid w:val="6C6335C8"/>
    <w:rsid w:val="6C770900"/>
    <w:rsid w:val="6C85535C"/>
    <w:rsid w:val="6CA019B6"/>
    <w:rsid w:val="6CC4195A"/>
    <w:rsid w:val="6CD15B16"/>
    <w:rsid w:val="6CDD17FD"/>
    <w:rsid w:val="6CEC1B68"/>
    <w:rsid w:val="6CFD7C5F"/>
    <w:rsid w:val="6D051B7B"/>
    <w:rsid w:val="6D144001"/>
    <w:rsid w:val="6D183DA4"/>
    <w:rsid w:val="6D236AD2"/>
    <w:rsid w:val="6D623B19"/>
    <w:rsid w:val="6E2674C3"/>
    <w:rsid w:val="6E3C7E3D"/>
    <w:rsid w:val="6E4A1CBE"/>
    <w:rsid w:val="6E546859"/>
    <w:rsid w:val="6E673EFC"/>
    <w:rsid w:val="6E757E5D"/>
    <w:rsid w:val="6E7E1BAD"/>
    <w:rsid w:val="6E953771"/>
    <w:rsid w:val="6EA10EC1"/>
    <w:rsid w:val="6ECB6172"/>
    <w:rsid w:val="6ED96784"/>
    <w:rsid w:val="6F0E4977"/>
    <w:rsid w:val="6F580D12"/>
    <w:rsid w:val="6F8265CF"/>
    <w:rsid w:val="6F9540A0"/>
    <w:rsid w:val="6FF07C4C"/>
    <w:rsid w:val="700720B5"/>
    <w:rsid w:val="700B1986"/>
    <w:rsid w:val="70213254"/>
    <w:rsid w:val="70395A42"/>
    <w:rsid w:val="703F32A0"/>
    <w:rsid w:val="70BC7CB9"/>
    <w:rsid w:val="70EC4A18"/>
    <w:rsid w:val="711C7B57"/>
    <w:rsid w:val="714B161B"/>
    <w:rsid w:val="71A6715F"/>
    <w:rsid w:val="71FD7D12"/>
    <w:rsid w:val="72144616"/>
    <w:rsid w:val="723F56FF"/>
    <w:rsid w:val="72984F27"/>
    <w:rsid w:val="72A46970"/>
    <w:rsid w:val="72B3256C"/>
    <w:rsid w:val="72DF1691"/>
    <w:rsid w:val="7354418B"/>
    <w:rsid w:val="736A6E9D"/>
    <w:rsid w:val="73A722CC"/>
    <w:rsid w:val="73EB5118"/>
    <w:rsid w:val="73F95BDC"/>
    <w:rsid w:val="741550D3"/>
    <w:rsid w:val="7419248E"/>
    <w:rsid w:val="742A0D7B"/>
    <w:rsid w:val="743470D2"/>
    <w:rsid w:val="74741937"/>
    <w:rsid w:val="74793853"/>
    <w:rsid w:val="74812578"/>
    <w:rsid w:val="75952047"/>
    <w:rsid w:val="75B8106B"/>
    <w:rsid w:val="75CA67EC"/>
    <w:rsid w:val="75E43ECD"/>
    <w:rsid w:val="75F45394"/>
    <w:rsid w:val="75F92546"/>
    <w:rsid w:val="765915A9"/>
    <w:rsid w:val="76A01B52"/>
    <w:rsid w:val="76B52745"/>
    <w:rsid w:val="76DD031A"/>
    <w:rsid w:val="76DF26F2"/>
    <w:rsid w:val="76E3354E"/>
    <w:rsid w:val="76F61870"/>
    <w:rsid w:val="770F3562"/>
    <w:rsid w:val="77145301"/>
    <w:rsid w:val="77271260"/>
    <w:rsid w:val="773D21ED"/>
    <w:rsid w:val="777323A2"/>
    <w:rsid w:val="777C63DA"/>
    <w:rsid w:val="77B14DDF"/>
    <w:rsid w:val="77BB7A96"/>
    <w:rsid w:val="77D34B3A"/>
    <w:rsid w:val="77DF0072"/>
    <w:rsid w:val="78822FF4"/>
    <w:rsid w:val="78DE4436"/>
    <w:rsid w:val="78E127D1"/>
    <w:rsid w:val="78EE154D"/>
    <w:rsid w:val="79054322"/>
    <w:rsid w:val="791A40FF"/>
    <w:rsid w:val="797307CE"/>
    <w:rsid w:val="797E60D1"/>
    <w:rsid w:val="798B5E75"/>
    <w:rsid w:val="799749BA"/>
    <w:rsid w:val="79C52439"/>
    <w:rsid w:val="7A136EBB"/>
    <w:rsid w:val="7A273156"/>
    <w:rsid w:val="7A2B10A5"/>
    <w:rsid w:val="7A3F3B41"/>
    <w:rsid w:val="7A412120"/>
    <w:rsid w:val="7A5A304A"/>
    <w:rsid w:val="7AA4365E"/>
    <w:rsid w:val="7AB001D5"/>
    <w:rsid w:val="7AB679CD"/>
    <w:rsid w:val="7AD54B92"/>
    <w:rsid w:val="7ADF4088"/>
    <w:rsid w:val="7B2F5957"/>
    <w:rsid w:val="7B307A00"/>
    <w:rsid w:val="7B575959"/>
    <w:rsid w:val="7B6230C8"/>
    <w:rsid w:val="7BC92F17"/>
    <w:rsid w:val="7C190E27"/>
    <w:rsid w:val="7C2B155B"/>
    <w:rsid w:val="7C4271D6"/>
    <w:rsid w:val="7C526583"/>
    <w:rsid w:val="7C852FD8"/>
    <w:rsid w:val="7CB10D32"/>
    <w:rsid w:val="7CC3784A"/>
    <w:rsid w:val="7CF41DCA"/>
    <w:rsid w:val="7D31407D"/>
    <w:rsid w:val="7DA264FB"/>
    <w:rsid w:val="7DA945BE"/>
    <w:rsid w:val="7DC041DD"/>
    <w:rsid w:val="7DED258D"/>
    <w:rsid w:val="7DEF33E4"/>
    <w:rsid w:val="7DF2606A"/>
    <w:rsid w:val="7E1E4A53"/>
    <w:rsid w:val="7E2F2BAB"/>
    <w:rsid w:val="7E430D4F"/>
    <w:rsid w:val="7E7202EE"/>
    <w:rsid w:val="7E772B0A"/>
    <w:rsid w:val="7E8F0C44"/>
    <w:rsid w:val="7ED1662A"/>
    <w:rsid w:val="7EE351BE"/>
    <w:rsid w:val="7EEB066F"/>
    <w:rsid w:val="7F12324B"/>
    <w:rsid w:val="7F1776DF"/>
    <w:rsid w:val="7F407655"/>
    <w:rsid w:val="7F5E59B3"/>
    <w:rsid w:val="7F823BCD"/>
    <w:rsid w:val="7F9057D5"/>
    <w:rsid w:val="7F91516E"/>
    <w:rsid w:val="7FAD1010"/>
    <w:rsid w:val="7FBB55E7"/>
    <w:rsid w:val="7FBD0219"/>
    <w:rsid w:val="7FCA53DD"/>
    <w:rsid w:val="7FD67FF7"/>
    <w:rsid w:val="7FDE03C9"/>
    <w:rsid w:val="7FE6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2182B8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yperlink"/>
    <w:basedOn w:val="14"/>
    <w:qFormat/>
    <w:uiPriority w:val="0"/>
    <w:rPr>
      <w:color w:val="2182B8"/>
      <w:u w:val="none"/>
    </w:rPr>
  </w:style>
  <w:style w:type="paragraph" w:customStyle="1" w:styleId="20">
    <w:name w:val="正文首行缩进 21"/>
    <w:basedOn w:val="21"/>
    <w:qFormat/>
    <w:uiPriority w:val="0"/>
    <w:pPr>
      <w:ind w:firstLine="420" w:firstLineChars="200"/>
    </w:pPr>
  </w:style>
  <w:style w:type="paragraph" w:customStyle="1" w:styleId="21">
    <w:name w:val="正文文本缩进1"/>
    <w:basedOn w:val="1"/>
    <w:qFormat/>
    <w:uiPriority w:val="0"/>
    <w:pPr>
      <w:ind w:left="420" w:left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3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both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5">
    <w:name w:val="zzw"/>
    <w:basedOn w:val="7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file:///E:\&#26680;&#31639;\2025&#24180;\12&#26376;\&#19987;&#19994;&#25968;&#25454;\&#24037;&#19994;&#22686;&#36895;&#26368;&#26032;.xls!Sheet2!%5b&#24037;&#19994;&#22686;&#36895;&#26368;&#26032;.xls%5dSheet2%20&#22270;&#34920;%202" TargetMode="External"/><Relationship Id="rId7" Type="http://schemas.openxmlformats.org/officeDocument/2006/relationships/image" Target="media/image2.emf"/><Relationship Id="rId6" Type="http://schemas.openxmlformats.org/officeDocument/2006/relationships/oleObject" Target="file:///E:\&#26680;&#31639;\2025&#24180;\12&#26376;\&#19987;&#19994;&#25968;&#25454;\&#24037;&#19994;&#22686;&#36895;&#26368;&#26032;.xls!Sheet2!%5b&#24037;&#19994;&#22686;&#36895;&#26368;&#26032;.xls%5dSheet2%20&#22270;&#34920;%201" TargetMode="Externa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oleObject" Target="file:///E:\&#26680;&#31639;\2025&#24180;\12&#26376;\&#19987;&#19994;&#25968;&#25454;\&#24037;&#19994;&#22686;&#36895;&#26368;&#26032;.xls!Sheet1!%5b&#24037;&#19994;&#22686;&#36895;&#26368;&#26032;.xls%5dSheet1%20&#22270;&#34920;%203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5"/>
    <customShpInfo spid="_x0000_s1036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2020-04-26T02:32:00Z</dcterms:created>
  <dc:creator>浅</dc:creator>
  <cp:lastModifiedBy>Administrator</cp:lastModifiedBy>
  <cp:lastPrinted>2026-01-27T02:03:00Z</cp:lastPrinted>
  <dcterms:modified xsi:type="dcterms:W3CDTF">2026-02-05T10:41:38Z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A6FCC1368E424417981B2782C51CD4F4</vt:lpwstr>
  </property>
</Properties>
</file>