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奇台县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学生交通费补助项目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奇台县大泉塔塔尔族乡中心学校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奇台县大泉塔塔尔族乡中心学校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阿达力</w:t>
      </w:r>
    </w:p>
    <w:p>
      <w:pPr>
        <w:spacing w:line="700" w:lineRule="exact"/>
        <w:ind w:firstLine="360" w:firstLineChars="100"/>
        <w:jc w:val="left"/>
        <w:rPr>
          <w:rFonts w:hint="eastAsia" w:hAnsi="宋体" w:eastAsia="仿宋_GB2312" w:cs="宋体"/>
          <w:kern w:val="0"/>
          <w:sz w:val="36"/>
          <w:szCs w:val="36"/>
          <w:highlight w:val="yellow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15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</w:p>
    <w:p>
      <w:pPr>
        <w:spacing w:line="540" w:lineRule="exact"/>
        <w:ind w:firstLine="640"/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 xml:space="preserve"> 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4" w:firstLineChars="181"/>
        <w:rPr>
          <w:rStyle w:val="5"/>
          <w:rFonts w:hint="eastAsia" w:ascii="楷体" w:hAnsi="楷体" w:eastAsia="楷体"/>
          <w:b w:val="0"/>
          <w:bCs w:val="0"/>
          <w:spacing w:val="-4"/>
          <w:sz w:val="32"/>
          <w:szCs w:val="32"/>
          <w:highlight w:val="none"/>
        </w:rPr>
      </w:pPr>
      <w:r>
        <w:rPr>
          <w:rStyle w:val="5"/>
          <w:rFonts w:hint="eastAsia" w:ascii="楷体" w:hAnsi="楷体" w:eastAsia="楷体"/>
          <w:b w:val="0"/>
          <w:bCs w:val="0"/>
          <w:spacing w:val="-4"/>
          <w:sz w:val="32"/>
          <w:szCs w:val="32"/>
          <w:highlight w:val="none"/>
        </w:rPr>
        <w:t>奇台县大泉塔塔尔族乡中心学校是全日制义务教育学校，实施义务教育，开展素质教育，扎实推进国家义务教育发展，学校全面贯彻党的教育方针，不断深化教育改革，促进基础教育的发展，为国家培养有理想、有道德、有文化、有纪律，德智体美劳全面发展的社会主义建设者和接班人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  <w:highlight w:val="none"/>
        </w:rPr>
        <w:t>（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二）项目预算</w:t>
      </w:r>
      <w:r>
        <w:rPr>
          <w:rStyle w:val="5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579" w:firstLineChars="181"/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kern w:val="0"/>
          <w:sz w:val="32"/>
          <w:szCs w:val="32"/>
          <w:lang w:eastAsia="zh-CN"/>
        </w:rPr>
        <w:t>学生交通费补助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项目资金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我县财政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每年都有大量的资金投入，这充分体现了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党和政府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对教育的重视，也是缩小地区差别、城乡差别、实现教育的公平的有力举措，为此，2017年安排</w:t>
      </w:r>
      <w:r>
        <w:rPr>
          <w:rStyle w:val="5"/>
          <w:rFonts w:hint="eastAsia" w:ascii="楷体" w:hAnsi="楷体" w:eastAsia="楷体"/>
          <w:b w:val="0"/>
          <w:bCs w:val="0"/>
          <w:spacing w:val="-4"/>
          <w:sz w:val="32"/>
          <w:szCs w:val="32"/>
          <w:highlight w:val="none"/>
        </w:rPr>
        <w:t>奇台县大泉塔塔尔族乡中心学校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为减轻家庭经济负担，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改善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走读生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val="en-US" w:eastAsia="zh-CN"/>
        </w:rPr>
        <w:t>3公里以上、上山地区50公里学生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上学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条件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的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项目资金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val="en-US" w:eastAsia="zh-CN"/>
        </w:rPr>
        <w:t>0.85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万元。</w:t>
      </w:r>
    </w:p>
    <w:p>
      <w:pPr>
        <w:spacing w:beforeLines="0" w:afterLines="0"/>
        <w:ind w:firstLine="624" w:firstLineChars="200"/>
        <w:jc w:val="left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</w:pP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该项目资金全部来自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县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财政拨款，201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val="en-US" w:eastAsia="zh-CN"/>
        </w:rPr>
        <w:t>8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年应到位项目资金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val="en-US" w:eastAsia="zh-CN"/>
        </w:rPr>
        <w:t>0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万元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（该资金为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val="en-US" w:eastAsia="zh-CN"/>
        </w:rPr>
        <w:t>2017年结余资金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）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，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该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实际到位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val="en-US" w:eastAsia="zh-CN"/>
        </w:rPr>
        <w:t>0.85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万元。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624" w:firstLineChars="200"/>
        <w:rPr>
          <w:rStyle w:val="5"/>
          <w:rFonts w:hint="default" w:ascii="楷体" w:hAnsi="楷体" w:eastAsia="楷体" w:cs="楷体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该项目资金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val="en-US" w:eastAsia="zh-CN"/>
        </w:rPr>
        <w:t>0.85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万元，我校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按照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受助学生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的人数、天数和金额全额补助给拉运学生的司机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，</w:t>
      </w:r>
      <w:r>
        <w:rPr>
          <w:rStyle w:val="5"/>
          <w:rFonts w:hint="eastAsia" w:ascii="楷体" w:hAnsi="楷体" w:eastAsia="楷体" w:cs="楷体"/>
          <w:b w:val="0"/>
          <w:color w:val="auto"/>
          <w:spacing w:val="-4"/>
          <w:sz w:val="32"/>
          <w:szCs w:val="32"/>
          <w:highlight w:val="none"/>
        </w:rPr>
        <w:t>共享受</w:t>
      </w:r>
      <w:r>
        <w:rPr>
          <w:rStyle w:val="5"/>
          <w:rFonts w:hint="eastAsia" w:ascii="楷体" w:hAnsi="楷体" w:eastAsia="楷体" w:cs="楷体"/>
          <w:b w:val="0"/>
          <w:color w:val="auto"/>
          <w:spacing w:val="-4"/>
          <w:sz w:val="32"/>
          <w:szCs w:val="32"/>
          <w:highlight w:val="none"/>
          <w:lang w:eastAsia="zh-CN"/>
        </w:rPr>
        <w:t>补助</w:t>
      </w:r>
      <w:r>
        <w:rPr>
          <w:rStyle w:val="5"/>
          <w:rFonts w:hint="eastAsia" w:ascii="楷体" w:hAnsi="楷体" w:eastAsia="楷体" w:cs="楷体"/>
          <w:b w:val="0"/>
          <w:color w:val="auto"/>
          <w:spacing w:val="-4"/>
          <w:sz w:val="32"/>
          <w:szCs w:val="32"/>
          <w:highlight w:val="none"/>
        </w:rPr>
        <w:t>人数</w:t>
      </w:r>
      <w:r>
        <w:rPr>
          <w:rStyle w:val="5"/>
          <w:rFonts w:hint="eastAsia" w:ascii="楷体" w:hAnsi="楷体" w:eastAsia="楷体" w:cs="楷体"/>
          <w:b w:val="0"/>
          <w:color w:val="auto"/>
          <w:spacing w:val="-4"/>
          <w:sz w:val="32"/>
          <w:szCs w:val="32"/>
          <w:highlight w:val="none"/>
          <w:lang w:val="en-US" w:eastAsia="zh-CN"/>
        </w:rPr>
        <w:t>250</w:t>
      </w:r>
      <w:r>
        <w:rPr>
          <w:rStyle w:val="5"/>
          <w:rFonts w:hint="eastAsia" w:ascii="楷体" w:hAnsi="楷体" w:eastAsia="楷体" w:cs="楷体"/>
          <w:b w:val="0"/>
          <w:color w:val="auto"/>
          <w:spacing w:val="-4"/>
          <w:sz w:val="32"/>
          <w:szCs w:val="32"/>
          <w:highlight w:val="none"/>
        </w:rPr>
        <w:t>人，</w:t>
      </w:r>
      <w:r>
        <w:rPr>
          <w:rStyle w:val="5"/>
          <w:rFonts w:hint="eastAsia" w:ascii="楷体" w:hAnsi="楷体" w:eastAsia="楷体" w:cs="楷体"/>
          <w:b w:val="0"/>
          <w:color w:val="auto"/>
          <w:spacing w:val="-4"/>
          <w:sz w:val="32"/>
          <w:szCs w:val="32"/>
          <w:highlight w:val="none"/>
          <w:lang w:eastAsia="zh-CN"/>
        </w:rPr>
        <w:t>家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离学校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val="en-US" w:eastAsia="zh-CN"/>
        </w:rPr>
        <w:t>3公里以上实施补助资金0.85万元.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</w:pP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为深入贯彻落实教育部、公安部《关于对中小学校校车开展集中排查整治的紧急通知》精神，加大政府对教育工作的投入力度，进一步减轻义务教育阶段学生家长负担，促进教育事业均衡发展，全面提高教育教学质量，推动我县教育工作再上新台阶，对全县义务教育阶段中小学和公办幼儿园学生予以交通费补助。我校制定了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相应管理办法，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成立了领导小组、相关机构、明确了申报条件、程序、审批定案步骤、公示及事后使用跟踪管理要求等，使该款项做到专款专用，用在刀刃上，切实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解决学生上学远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教育经费问题。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</w:pP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该项目资金拨款到位以后，由我校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安全办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负责具体组织和实施，开展指标分配，层层落实，按照符合条件的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，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先由学生提出申请，逐级上报审核，最后全校公示。</w:t>
      </w:r>
    </w:p>
    <w:p>
      <w:pPr>
        <w:spacing w:line="540" w:lineRule="exact"/>
        <w:ind w:firstLine="567" w:firstLineChars="181"/>
        <w:rPr>
          <w:rStyle w:val="5"/>
          <w:rFonts w:ascii="楷体" w:hAnsi="楷体" w:eastAsia="楷体"/>
          <w:spacing w:val="-4"/>
          <w:sz w:val="32"/>
          <w:szCs w:val="32"/>
        </w:rPr>
      </w:pPr>
      <w:r>
        <w:rPr>
          <w:rStyle w:val="5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</w:pP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按照专款专用的原则，此项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补助资金按照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学生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人数、天数和金额全额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，并且管理教育学生款项只能用于学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生交通费用支出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，不得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挪作他用，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并做好事后监督管理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。</w:t>
      </w:r>
    </w:p>
    <w:p>
      <w:pPr>
        <w:spacing w:line="540" w:lineRule="exact"/>
        <w:ind w:firstLine="640"/>
        <w:rPr>
          <w:rStyle w:val="5"/>
          <w:rFonts w:ascii="黑体" w:hAnsi="黑体" w:eastAsia="黑体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5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</w:pP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该项目是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我县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专门用于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学生交通费补助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资金，我校严格遵照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学生交通费补助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资金要求及上级分配的金额开展工作，使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val="en-US" w:eastAsia="zh-CN"/>
        </w:rPr>
        <w:t>250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名学生接受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补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助，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eastAsia="zh-CN"/>
        </w:rPr>
        <w:t>补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助金额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  <w:lang w:val="en-US" w:eastAsia="zh-CN"/>
        </w:rPr>
        <w:t>0.85</w:t>
      </w:r>
      <w:r>
        <w:rPr>
          <w:rStyle w:val="5"/>
          <w:rFonts w:hint="eastAsia" w:ascii="楷体" w:hAnsi="楷体" w:eastAsia="楷体" w:cs="楷体"/>
          <w:b w:val="0"/>
          <w:spacing w:val="-4"/>
          <w:sz w:val="32"/>
          <w:szCs w:val="32"/>
          <w:highlight w:val="none"/>
        </w:rPr>
        <w:t>万元，圆满地完成了助学任务，解决了这些困难家庭的教育经费问题，取得了很好的经济效益，赢得了良好的社会效益。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pacing w:val="-4"/>
          <w:sz w:val="32"/>
          <w:szCs w:val="32"/>
          <w:highlight w:val="none"/>
          <w:lang w:eastAsia="zh-CN"/>
        </w:rPr>
        <w:t>该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  <w:t>项目绩效目标已完成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564" w:firstLineChars="181"/>
        <w:rPr>
          <w:rFonts w:hint="eastAsia" w:ascii="楷体" w:hAnsi="楷体" w:eastAsia="楷体" w:cs="楷体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564" w:firstLineChars="181"/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pacing w:val="-4"/>
          <w:sz w:val="32"/>
          <w:szCs w:val="32"/>
          <w:highlight w:val="none"/>
          <w:lang w:eastAsia="zh-CN"/>
        </w:rPr>
        <w:t>学生交通补助资金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  <w:t>自201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  <w:t>年实施以来，我校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  <w:lang w:eastAsia="zh-CN"/>
        </w:rPr>
        <w:t>按照学生交通费补助资金的相关制度执行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  <w:t>，这是国家教育惠民政策的重要体现，由于金额大，人数多，我校出台了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  <w:lang w:eastAsia="zh-CN"/>
        </w:rPr>
        <w:t>学生交通费补助资金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  <w:t>管理实施方案，为以后每年的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  <w:lang w:eastAsia="zh-CN"/>
        </w:rPr>
        <w:t>学生交通费补助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  <w:t>评定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  <w:lang w:eastAsia="zh-CN"/>
        </w:rPr>
        <w:t>及发放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  <w:t>提供了遵循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  <w:lang w:eastAsia="zh-CN"/>
        </w:rPr>
        <w:t>依据</w:t>
      </w:r>
      <w:r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  <w:t>。</w:t>
      </w:r>
    </w:p>
    <w:p>
      <w:pPr>
        <w:spacing w:line="540" w:lineRule="exact"/>
        <w:ind w:firstLine="564" w:firstLineChars="181"/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  <w:t xml:space="preserve">存在的问题和建议：无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567" w:firstLineChars="181"/>
        <w:rPr>
          <w:rFonts w:hint="eastAsia" w:ascii="仿宋" w:hAnsi="仿宋" w:eastAsia="仿宋" w:cs="仿宋"/>
          <w:b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  <w:lang w:eastAsia="zh-CN"/>
        </w:rPr>
        <w:t>无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ind w:firstLine="624" w:firstLineChars="200"/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pacing w:val="-4"/>
          <w:sz w:val="32"/>
          <w:szCs w:val="32"/>
          <w:highlight w:val="none"/>
        </w:rPr>
        <w:t>该项目资金从学生提出申请到学校逐级审核评定，再到公示及最后发放都有严格的手续和履行严密的程序，后附相关材料证明。</w:t>
      </w:r>
    </w:p>
    <w:p>
      <w:pPr>
        <w:spacing w:line="540" w:lineRule="exact"/>
        <w:ind w:firstLine="640"/>
        <w:rPr>
          <w:rStyle w:val="5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5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奇台县</w:t>
      </w:r>
      <w:r>
        <w:rPr>
          <w:rStyle w:val="5"/>
          <w:rFonts w:hint="eastAsia" w:ascii="仿宋" w:hAnsi="仿宋" w:eastAsia="仿宋"/>
          <w:b w:val="0"/>
          <w:spacing w:val="-4"/>
          <w:sz w:val="32"/>
          <w:szCs w:val="32"/>
        </w:rPr>
        <w:t>财政财政项目支出绩效自评表》</w:t>
      </w: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3"/>
        <w:tblW w:w="956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43"/>
        <w:gridCol w:w="1200"/>
        <w:gridCol w:w="1350"/>
        <w:gridCol w:w="240"/>
        <w:gridCol w:w="2787"/>
        <w:gridCol w:w="23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奇台县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5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学生交通费补助项目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奇台县大泉塔塔尔族乡中心学校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0.85万元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5"/>
                <w:rFonts w:hint="eastAsia" w:ascii="仿宋" w:hAnsi="仿宋" w:eastAsia="仿宋"/>
                <w:b w:val="0"/>
                <w:spacing w:val="-4"/>
                <w:sz w:val="20"/>
                <w:szCs w:val="20"/>
                <w:highlight w:val="none"/>
                <w:lang w:val="en-US" w:eastAsia="zh-CN"/>
              </w:rPr>
              <w:t>0.85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0.85万元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5"/>
                <w:rFonts w:hint="eastAsia" w:ascii="仿宋" w:hAnsi="仿宋" w:eastAsia="仿宋"/>
                <w:b w:val="0"/>
                <w:spacing w:val="-4"/>
                <w:sz w:val="20"/>
                <w:szCs w:val="20"/>
                <w:highlight w:val="none"/>
                <w:lang w:val="en-US" w:eastAsia="zh-CN"/>
              </w:rPr>
              <w:t>0.85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3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5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7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预估享受交通费补助人数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260人。</w:t>
            </w:r>
          </w:p>
        </w:tc>
        <w:tc>
          <w:tcPr>
            <w:tcW w:w="51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实际享受交通费补助人数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250人。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预估享受交通费补助人数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260人。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实际享受交通费补助人数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250人。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享受交通费补助人数比率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100%。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享受交通费补助人数比率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补助标准（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3公里以上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5元/人/天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补助标准（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3公里以上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5元/人/天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补助标准（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50公里以内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30元/人/周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补助标准（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50公里以内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30元/人/周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解决学生上学难的问题，减轻家庭经济负担。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解决学生上学难的问题，减轻家庭经济负担。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政策宣传普及执行率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政策宣传普及执行率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学生家长及学生满意度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学生家长及学生满意度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3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5"/>
          <w:rFonts w:ascii="仿宋" w:hAnsi="仿宋" w:eastAsia="仿宋"/>
          <w:b w:val="0"/>
          <w:spacing w:val="-4"/>
          <w:sz w:val="32"/>
          <w:szCs w:val="32"/>
        </w:rPr>
      </w:pPr>
    </w:p>
    <w:p/>
    <w:p/>
    <w:sectPr>
      <w:footerReference r:id="rId5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iOGZiYWVmZDhlOWI5MWU4OWZmOTU1MWVjZmE1NjcifQ=="/>
  </w:docVars>
  <w:rsids>
    <w:rsidRoot w:val="20E73E77"/>
    <w:rsid w:val="05A45AB5"/>
    <w:rsid w:val="05F76627"/>
    <w:rsid w:val="08013BA6"/>
    <w:rsid w:val="0BB807C0"/>
    <w:rsid w:val="14E13FBF"/>
    <w:rsid w:val="18B6315D"/>
    <w:rsid w:val="199A4C5D"/>
    <w:rsid w:val="1DE90436"/>
    <w:rsid w:val="20E73E77"/>
    <w:rsid w:val="23C8199A"/>
    <w:rsid w:val="2486498F"/>
    <w:rsid w:val="25845D50"/>
    <w:rsid w:val="25D0598A"/>
    <w:rsid w:val="270C7910"/>
    <w:rsid w:val="3659655F"/>
    <w:rsid w:val="39AF2092"/>
    <w:rsid w:val="3FEB14E4"/>
    <w:rsid w:val="400F2F43"/>
    <w:rsid w:val="454529E2"/>
    <w:rsid w:val="50DA4117"/>
    <w:rsid w:val="51DA3C36"/>
    <w:rsid w:val="541A508C"/>
    <w:rsid w:val="54607A22"/>
    <w:rsid w:val="57AC4AEA"/>
    <w:rsid w:val="61672E65"/>
    <w:rsid w:val="635B1B25"/>
    <w:rsid w:val="65495763"/>
    <w:rsid w:val="67033705"/>
    <w:rsid w:val="67A36199"/>
    <w:rsid w:val="689B4659"/>
    <w:rsid w:val="6BEA6DE2"/>
    <w:rsid w:val="6D114E8C"/>
    <w:rsid w:val="6D6B73E0"/>
    <w:rsid w:val="6DAF039B"/>
    <w:rsid w:val="71A10C6B"/>
    <w:rsid w:val="733B5802"/>
    <w:rsid w:val="739E50A8"/>
    <w:rsid w:val="7C18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2019-02-15T11:23:00Z</dcterms:created>
  <dc:creator>Administrator</dc:creator>
  <cp:lastModifiedBy>Administrator</cp:lastModifiedBy>
  <dcterms:modified xsi:type="dcterms:W3CDTF">2024-03-22T08:59:17Z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3173C3E96FE547749AAC1F8C3419CDF7_12</vt:lpwstr>
  </property>
</Properties>
</file>