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38E35">
      <w:pPr>
        <w:spacing w:after="0" w:line="240" w:lineRule="auto"/>
        <w:rPr>
          <w:rFonts w:ascii="宋体" w:eastAsia="宋体"/>
          <w:sz w:val="32"/>
          <w:szCs w:val="32"/>
        </w:rPr>
      </w:pPr>
    </w:p>
    <w:p w14:paraId="27E486E3">
      <w:pPr>
        <w:spacing w:after="0" w:line="240" w:lineRule="auto"/>
        <w:rPr>
          <w:rFonts w:ascii="宋体" w:eastAsia="宋体"/>
          <w:sz w:val="44"/>
          <w:szCs w:val="44"/>
        </w:rPr>
      </w:pPr>
    </w:p>
    <w:p w14:paraId="568EED35">
      <w:pPr>
        <w:spacing w:after="0" w:line="240" w:lineRule="auto"/>
        <w:rPr>
          <w:rFonts w:ascii="宋体" w:eastAsia="宋体"/>
          <w:sz w:val="44"/>
          <w:szCs w:val="44"/>
        </w:rPr>
      </w:pPr>
    </w:p>
    <w:p w14:paraId="441213E7">
      <w:pPr>
        <w:spacing w:after="0" w:line="240" w:lineRule="auto"/>
        <w:rPr>
          <w:rFonts w:ascii="宋体" w:eastAsia="宋体"/>
          <w:sz w:val="44"/>
          <w:szCs w:val="44"/>
        </w:rPr>
      </w:pPr>
    </w:p>
    <w:p w14:paraId="26E033D9">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奇台县第六中学</w:t>
      </w:r>
    </w:p>
    <w:p w14:paraId="584C846A">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46CB737">
      <w:pPr>
        <w:rPr>
          <w:lang w:eastAsia="zh-CN"/>
        </w:rPr>
      </w:pPr>
      <w:r>
        <w:rPr>
          <w:sz w:val="0"/>
          <w:szCs w:val="0"/>
          <w:lang w:eastAsia="zh-CN"/>
        </w:rPr>
        <w:br w:type="page"/>
      </w:r>
    </w:p>
    <w:p w14:paraId="52ABEC96">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33046315">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2EDA9EC">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7A45385">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41D4E51">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23CDFB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C028EB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DEFC134">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DCBA45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E8DE9C4">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2C27E4E">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ABE7C44">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30C740B">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6A45B1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E4579B5">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A3477D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EF07E0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C8DAD42">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CBEFC52">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8440D56">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5F82934">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2B0B14F">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3A6C5F1">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368DDF9">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26342BF">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342D51D">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0BC5F9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55787F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8038AE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CD7DE5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0CC3CE4">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0C351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103186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5436FB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185F0F17">
      <w:pPr>
        <w:rPr>
          <w:lang w:eastAsia="zh-CN"/>
        </w:rPr>
      </w:pPr>
      <w:r>
        <w:rPr>
          <w:sz w:val="0"/>
          <w:szCs w:val="0"/>
          <w:lang w:eastAsia="zh-CN"/>
        </w:rPr>
        <w:br w:type="page"/>
      </w:r>
    </w:p>
    <w:p w14:paraId="73B2B8E1">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5EBEA46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082B239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1.实施六年制小学教育教学和初中免费教育教学。初中学历教育，按照教学大纲开展教育教学活动。</w:t>
      </w:r>
    </w:p>
    <w:p w14:paraId="12FA5D7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2.强化德育工作，培养教育学生的技能、技巧和综合能力，加强学校的内部管理工作。</w:t>
      </w:r>
    </w:p>
    <w:p w14:paraId="789A78E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39432B4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5167082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奇台县第六中学2024年度，实有人数228人，其中：在职人员138人，减少15人；离休人员0人，较上年无变化；退休人员90人，增加13人。</w:t>
      </w:r>
    </w:p>
    <w:p w14:paraId="6BB8181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奇台县第六中学无下属预算单位，下设</w:t>
      </w:r>
      <w:r>
        <w:rPr>
          <w:rFonts w:hint="eastAsia" w:ascii="仿宋_GB2312" w:eastAsia="仿宋_GB2312"/>
          <w:sz w:val="32"/>
          <w:szCs w:val="32"/>
          <w:lang w:eastAsia="zh-CN"/>
        </w:rPr>
        <w:t>5</w:t>
      </w:r>
      <w:r>
        <w:rPr>
          <w:rFonts w:ascii="仿宋_GB2312" w:eastAsia="仿宋_GB2312"/>
          <w:sz w:val="32"/>
          <w:szCs w:val="32"/>
          <w:lang w:eastAsia="zh-CN"/>
        </w:rPr>
        <w:t>个科室，分别是：</w:t>
      </w:r>
      <w:r>
        <w:rPr>
          <w:rFonts w:hint="eastAsia" w:ascii="仿宋_GB2312" w:eastAsia="仿宋_GB2312"/>
          <w:sz w:val="32"/>
          <w:szCs w:val="32"/>
          <w:lang w:eastAsia="zh-CN"/>
        </w:rPr>
        <w:t>办公室、教务处、总务处、政教处、安全办</w:t>
      </w:r>
      <w:r>
        <w:rPr>
          <w:rFonts w:ascii="仿宋_GB2312" w:eastAsia="仿宋_GB2312"/>
          <w:sz w:val="32"/>
          <w:szCs w:val="32"/>
          <w:lang w:eastAsia="zh-CN"/>
        </w:rPr>
        <w:t>。</w:t>
      </w:r>
    </w:p>
    <w:p w14:paraId="05748910">
      <w:pPr>
        <w:rPr>
          <w:lang w:eastAsia="zh-CN"/>
        </w:rPr>
      </w:pPr>
      <w:r>
        <w:rPr>
          <w:sz w:val="0"/>
          <w:szCs w:val="0"/>
          <w:lang w:eastAsia="zh-CN"/>
        </w:rPr>
        <w:br w:type="page"/>
      </w:r>
    </w:p>
    <w:p w14:paraId="1D4C8B6A">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406627B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666F497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2024年度收入总计4,144.21万元，其中：本年收入合计4,139.07万元，使用非财政拨款结余（含专用结余）0.00万元，年初结转和结余5.14万元。</w:t>
      </w:r>
    </w:p>
    <w:p w14:paraId="037C686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2024年度支出总计4,144.21万元，其中：本年支出合计4,135.76万元，结余分配0.00万元，年末结转和结余8.44万元。</w:t>
      </w:r>
    </w:p>
    <w:p w14:paraId="0C42CCC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收入支出总体与上年相比，增加442.81万元，增长11.96%，主要原因是：</w:t>
      </w:r>
      <w:r>
        <w:rPr>
          <w:rFonts w:hint="eastAsia" w:ascii="仿宋_GB2312" w:eastAsia="仿宋_GB2312"/>
          <w:sz w:val="32"/>
          <w:szCs w:val="32"/>
          <w:lang w:eastAsia="zh-CN"/>
        </w:rPr>
        <w:t>单位本年人员工资调增，人员工资、津贴补贴、奖金等经费增加</w:t>
      </w:r>
      <w:r>
        <w:rPr>
          <w:rFonts w:ascii="仿宋_GB2312" w:eastAsia="仿宋_GB2312"/>
          <w:sz w:val="32"/>
          <w:szCs w:val="32"/>
          <w:lang w:eastAsia="zh-CN"/>
        </w:rPr>
        <w:t>；</w:t>
      </w:r>
      <w:r>
        <w:rPr>
          <w:rFonts w:hint="eastAsia" w:ascii="仿宋_GB2312" w:eastAsia="仿宋_GB2312"/>
          <w:sz w:val="32"/>
          <w:szCs w:val="32"/>
          <w:lang w:eastAsia="zh-CN"/>
        </w:rPr>
        <w:t>校园校舍维修经费增加。</w:t>
      </w:r>
    </w:p>
    <w:p w14:paraId="6788254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7958E3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本年收入4,139.07万元，其中：财政拨款收入4,035.37万元,占97.49%；上级补助收入0.00万元,占0.00%；事业收入0.00万元，占0.00%；经营收入0.00万元,占0.00%；附属单位上缴收入0.00万元，占0.00%；其他收入103.70万元，占2.51%。</w:t>
      </w:r>
    </w:p>
    <w:p w14:paraId="45B5A4E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2D5FB9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本年支出4,135.76万元，其中：基本支出3,692.56万元，占89.28%；项目支出443.20万元，占10.72%；上缴上级支出0.00万元，占0.00%；经营支出0.00万元，占0.00%；对附属单位补助支出0.00万元，占0.00%。</w:t>
      </w:r>
    </w:p>
    <w:p w14:paraId="7EA9ECD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32E6A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4,040.51万元，其中：年初财政拨款结转和结余5.14万元，本年财政拨款收入4,035.37万元。财政拨款支出总计4,040.51万元，其中：年末财政拨款结转和结余0.00万元，本年财政拨款支出4,040.51万元。</w:t>
      </w:r>
    </w:p>
    <w:p w14:paraId="05A89C2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财政拨款收入支出总体与上年相比，增加431.16万元，增长11.95%，主要原因是：</w:t>
      </w:r>
      <w:r>
        <w:rPr>
          <w:rFonts w:hint="eastAsia" w:ascii="仿宋_GB2312" w:eastAsia="仿宋_GB2312"/>
          <w:sz w:val="32"/>
          <w:szCs w:val="32"/>
          <w:lang w:eastAsia="zh-CN"/>
        </w:rPr>
        <w:t>单位本年人员工资调增，人员工资、津贴补贴、奖金等经费增加；校园校舍维修经费增加</w:t>
      </w:r>
      <w:r>
        <w:rPr>
          <w:rFonts w:ascii="仿宋_GB2312" w:eastAsia="仿宋_GB2312"/>
          <w:sz w:val="32"/>
          <w:szCs w:val="32"/>
          <w:lang w:eastAsia="zh-CN"/>
        </w:rPr>
        <w:t>。与年初预算相比，年初预算数3,624.50万元，决算数4,040.51万元，预决算差异率11.48%，主要原因是：</w:t>
      </w:r>
      <w:r>
        <w:rPr>
          <w:rFonts w:hint="eastAsia" w:ascii="仿宋_GB2312" w:eastAsia="仿宋_GB2312"/>
          <w:sz w:val="32"/>
          <w:szCs w:val="32"/>
          <w:lang w:eastAsia="zh-CN"/>
        </w:rPr>
        <w:t>单位本年人员工资调增，年中追加人员工资、津贴补贴、奖金等经费；</w:t>
      </w:r>
      <w:r>
        <w:rPr>
          <w:rFonts w:hint="eastAsia" w:ascii="仿宋_GB2312" w:eastAsia="仿宋_GB2312"/>
          <w:sz w:val="32"/>
          <w:szCs w:val="32"/>
          <w:lang w:val="en-US" w:eastAsia="zh-CN"/>
        </w:rPr>
        <w:t>追加</w:t>
      </w:r>
      <w:r>
        <w:rPr>
          <w:rFonts w:hint="eastAsia" w:ascii="仿宋_GB2312" w:eastAsia="仿宋_GB2312"/>
          <w:sz w:val="32"/>
          <w:szCs w:val="32"/>
          <w:lang w:eastAsia="zh-CN"/>
        </w:rPr>
        <w:t>校园校舍维修经费</w:t>
      </w:r>
      <w:r>
        <w:rPr>
          <w:rFonts w:ascii="仿宋_GB2312" w:eastAsia="仿宋_GB2312"/>
          <w:sz w:val="32"/>
          <w:szCs w:val="32"/>
          <w:lang w:eastAsia="zh-CN"/>
        </w:rPr>
        <w:t>。</w:t>
      </w:r>
    </w:p>
    <w:p w14:paraId="2078007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F231C7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0325E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2024年度一般公共预算财政拨款支出4,040.51万元，占本年支出合计的97.70%。与上年相比，增加436.30万元，增长12.11%，主要原因是：</w:t>
      </w:r>
      <w:r>
        <w:rPr>
          <w:rFonts w:hint="eastAsia" w:ascii="仿宋_GB2312" w:eastAsia="仿宋_GB2312"/>
          <w:sz w:val="32"/>
          <w:szCs w:val="32"/>
          <w:lang w:eastAsia="zh-CN"/>
        </w:rPr>
        <w:t>单位本年人员工资调增，人员工资、津贴补贴、奖金等经费增加；校园校舍维修经费增加</w:t>
      </w:r>
      <w:r>
        <w:rPr>
          <w:rFonts w:ascii="仿宋_GB2312" w:eastAsia="仿宋_GB2312"/>
          <w:sz w:val="32"/>
          <w:szCs w:val="32"/>
          <w:lang w:eastAsia="zh-CN"/>
        </w:rPr>
        <w:t>。与年初预算相比，年初预算数3,624.50万元，决算数4,040.51万元，预决算差异率11.48%，主要原因是：单位本年</w:t>
      </w:r>
      <w:r>
        <w:rPr>
          <w:rFonts w:hint="eastAsia" w:ascii="仿宋_GB2312" w:eastAsia="仿宋_GB2312"/>
          <w:sz w:val="32"/>
          <w:szCs w:val="32"/>
          <w:lang w:eastAsia="zh-CN"/>
        </w:rPr>
        <w:t>人员工资调增，年中追加人员工资、津贴补贴、奖金等经费；</w:t>
      </w:r>
      <w:r>
        <w:rPr>
          <w:rFonts w:hint="eastAsia" w:ascii="仿宋_GB2312" w:eastAsia="仿宋_GB2312"/>
          <w:sz w:val="32"/>
          <w:szCs w:val="32"/>
          <w:lang w:val="en-US" w:eastAsia="zh-CN"/>
        </w:rPr>
        <w:t>追加</w:t>
      </w:r>
      <w:bookmarkStart w:id="1" w:name="_GoBack"/>
      <w:bookmarkEnd w:id="1"/>
      <w:r>
        <w:rPr>
          <w:rFonts w:hint="eastAsia" w:ascii="仿宋_GB2312" w:eastAsia="仿宋_GB2312"/>
          <w:sz w:val="32"/>
          <w:szCs w:val="32"/>
          <w:lang w:eastAsia="zh-CN"/>
        </w:rPr>
        <w:t>校园校舍维修经费</w:t>
      </w:r>
      <w:r>
        <w:rPr>
          <w:rFonts w:ascii="仿宋_GB2312" w:eastAsia="仿宋_GB2312"/>
          <w:sz w:val="32"/>
          <w:szCs w:val="32"/>
          <w:lang w:eastAsia="zh-CN"/>
        </w:rPr>
        <w:t>。</w:t>
      </w:r>
    </w:p>
    <w:p w14:paraId="16CB95D2">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1B03A51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.教育支出（类）3,695.16万元，占91.45%。</w:t>
      </w:r>
    </w:p>
    <w:p w14:paraId="309E3DD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.社会保障和就业支出（类）134.34万元，占3.32%。</w:t>
      </w:r>
    </w:p>
    <w:p w14:paraId="395681A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.城乡社区支出（类）185.07万元，占4.58%。</w:t>
      </w:r>
    </w:p>
    <w:p w14:paraId="304660B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.资源勘探工业信息等支出（类）25.94万元，占0.64%。</w:t>
      </w:r>
    </w:p>
    <w:p w14:paraId="5240BBB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8E430A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1、教育支出（类）普通教育（款）小学教育（项）：支出决算数为2,408.55万元，比上年决算减少5.46万元，下降0.23%，主要原因是：单位本年度公用运转经费较上年减少。</w:t>
      </w:r>
    </w:p>
    <w:p w14:paraId="2CF46F2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2、教育支出（类）普通教育（款）初中教育（项）：支出决算数为1,170.36万元，比上年决算增加28.03万元，增长2.45%，主要原因是：单位本年</w:t>
      </w:r>
      <w:r>
        <w:rPr>
          <w:rFonts w:hint="eastAsia" w:ascii="仿宋_GB2312" w:eastAsia="仿宋_GB2312"/>
          <w:sz w:val="32"/>
          <w:szCs w:val="32"/>
          <w:lang w:eastAsia="zh-CN"/>
        </w:rPr>
        <w:t>校园校舍维修经费增加。</w:t>
      </w:r>
    </w:p>
    <w:p w14:paraId="2425E31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3、教育支出（类）普通教育（款）其他普通教育支出（项）：支出决算数为0.00万元，比上年决算减少37.80万元，下降100.00%，主要原因是：</w:t>
      </w:r>
      <w:r>
        <w:rPr>
          <w:rFonts w:hint="eastAsia" w:ascii="仿宋_GB2312" w:eastAsia="仿宋_GB2312"/>
          <w:sz w:val="32"/>
          <w:szCs w:val="32"/>
          <w:lang w:eastAsia="zh-CN"/>
        </w:rPr>
        <w:t>本年功能科目调整，将其他普通教育支出款项中维修（护）费调整至主款中核算，导致此项经费减少。</w:t>
      </w:r>
    </w:p>
    <w:p w14:paraId="02F4EA0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4、教育支出（类）教育费附加安排的支出（款）其他教育费附加安排的支出（项）：支出决算数为116.24万元，比上年决算增加106.17万元，增长1,054.32%，主要原因是：</w:t>
      </w:r>
      <w:r>
        <w:rPr>
          <w:rFonts w:hint="eastAsia" w:ascii="仿宋_GB2312" w:eastAsia="仿宋_GB2312"/>
          <w:sz w:val="32"/>
          <w:szCs w:val="32"/>
          <w:lang w:eastAsia="zh-CN"/>
        </w:rPr>
        <w:t>单位本年校园校舍维修经费增加。</w:t>
      </w:r>
    </w:p>
    <w:p w14:paraId="1F5E3E2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5、社会保障和就业支出（类）行政事业单位养老支出（款）机关事业单位职业年金缴费支出（项）：支出决算数为134.34万元，比上年决算增加134.34万元，增长100.00%，主要原因是：</w:t>
      </w:r>
      <w:r>
        <w:rPr>
          <w:rFonts w:hint="eastAsia" w:ascii="仿宋_GB2312" w:eastAsia="仿宋_GB2312"/>
          <w:sz w:val="32"/>
          <w:szCs w:val="32"/>
          <w:lang w:eastAsia="zh-CN"/>
        </w:rPr>
        <w:t>单位本年人员一次性职业年金缴费增加。</w:t>
      </w:r>
    </w:p>
    <w:p w14:paraId="2B7804A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6、城乡社区支出（类）城乡社区公共设施（款）小城镇基础设施建设（项）：支出决算数为185.07万元，比上年决算增加185.07万元，增长100.00%，主要原因是：单位</w:t>
      </w:r>
      <w:r>
        <w:rPr>
          <w:rFonts w:hint="eastAsia" w:ascii="仿宋_GB2312" w:eastAsia="仿宋_GB2312"/>
          <w:sz w:val="32"/>
          <w:szCs w:val="32"/>
          <w:lang w:eastAsia="zh-CN"/>
        </w:rPr>
        <w:t>本年基础设施维修经费增加。</w:t>
      </w:r>
    </w:p>
    <w:p w14:paraId="6083F0C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7、资源勘探工业信息等支出（类）支持中小企业发展和管理支出（款）其他支持中小企业发展和管理支出（项）：支出决算数为25.94万元，比上年决算增加25.94万元，增长100.00%，主要原因是：</w:t>
      </w:r>
      <w:r>
        <w:rPr>
          <w:rFonts w:hint="eastAsia" w:ascii="仿宋_GB2312" w:eastAsia="仿宋_GB2312"/>
          <w:sz w:val="32"/>
          <w:szCs w:val="32"/>
          <w:lang w:eastAsia="zh-CN"/>
        </w:rPr>
        <w:t>单位本年校园校舍维修经费增加。</w:t>
      </w:r>
    </w:p>
    <w:p w14:paraId="563F201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C4539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3,597.31万元，其中：人员经费3,164.13万元，包括：基本工资、津贴补贴、奖金、绩效工资、机关事业单位基本养老保险缴费、职业年金缴费、职工基本医疗保险缴费、其他社会保障缴费、住房公积金、其他工资福利支出、退休费、生活补助、助学金、奖励金和其他对个人和家庭的补助。</w:t>
      </w:r>
    </w:p>
    <w:p w14:paraId="57B8688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433.18万元，包括：办公费、印刷费、水费、邮电费、取暖费、物业管理费、差旅费、维修（护）费、培训费、专用材料费、劳务费、委托业务费、工会经费、其他交通费用、税金及附加费用、其他商品和服务支出、办公设备购置和其他资本性支出。</w:t>
      </w:r>
    </w:p>
    <w:p w14:paraId="37CC348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D42C07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D9CAF5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57647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8F1D89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789E01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37CEAB6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060BBB9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1AAAF9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5121214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本单位无公务接待费支出</w:t>
      </w:r>
      <w:r>
        <w:rPr>
          <w:rFonts w:ascii="仿宋_GB2312" w:eastAsia="仿宋_GB2312"/>
          <w:sz w:val="32"/>
          <w:szCs w:val="32"/>
          <w:lang w:eastAsia="zh-CN"/>
        </w:rPr>
        <w:t>。单位全年安排的国内公务接待0批次，0人次。</w:t>
      </w:r>
    </w:p>
    <w:p w14:paraId="165E0E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A06096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0D4D1309">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6EC998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2024年度奇台县第六中学单位（事业单位）公用经费支出433.18万元，比上年增加221.77万元，增长104.90%，主要原因是：单位本年</w:t>
      </w:r>
      <w:r>
        <w:rPr>
          <w:rFonts w:hint="eastAsia" w:ascii="仿宋_GB2312" w:eastAsia="仿宋_GB2312"/>
          <w:sz w:val="32"/>
          <w:szCs w:val="32"/>
          <w:lang w:eastAsia="zh-CN"/>
        </w:rPr>
        <w:t>办公费、印刷费、水费、邮电费、取暖费增加</w:t>
      </w:r>
      <w:r>
        <w:rPr>
          <w:rFonts w:ascii="仿宋_GB2312" w:eastAsia="仿宋_GB2312"/>
          <w:sz w:val="32"/>
          <w:szCs w:val="32"/>
          <w:lang w:eastAsia="zh-CN"/>
        </w:rPr>
        <w:t>。</w:t>
      </w:r>
    </w:p>
    <w:p w14:paraId="2A9A39EF">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1A20E75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2024年度政府采购支出总额321.61万元，其中：政府采购货物支出46.36万元、政府采购工程支出264.52万元、政府采购服务支出10.73万元。</w:t>
      </w:r>
    </w:p>
    <w:p w14:paraId="737D6F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授予中小企业合同金额318.00万元，占政府采购支出总额的98.88%，其中：授予小微企业合同金额68.19万元，占政府采购支出总额的21.20%。</w:t>
      </w:r>
    </w:p>
    <w:p w14:paraId="752220B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495B72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截至2024年12月31日，房屋41,125.46平方米，价值3,728.97万元。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车辆;单价100万元（含）以上设备（不含车辆）0台（套）。</w:t>
      </w:r>
    </w:p>
    <w:p w14:paraId="48C6E79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5BC7D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根据预算绩效管理要求，本单位2024年度预算绩效管理形成整体支出绩效自评表1个，全年预算总额4,144.20万元，实际执行总额4,135.76万元；预算绩效评价项目</w:t>
      </w:r>
      <w:r>
        <w:rPr>
          <w:rFonts w:hint="eastAsia" w:ascii="仿宋_GB2312" w:eastAsia="仿宋_GB2312"/>
          <w:sz w:val="32"/>
          <w:szCs w:val="32"/>
          <w:lang w:eastAsia="zh-CN"/>
        </w:rPr>
        <w:t>9</w:t>
      </w:r>
      <w:r>
        <w:rPr>
          <w:rFonts w:ascii="仿宋_GB2312" w:eastAsia="仿宋_GB2312"/>
          <w:sz w:val="32"/>
          <w:szCs w:val="32"/>
          <w:lang w:eastAsia="zh-CN"/>
        </w:rPr>
        <w:t>个，全年预算数</w:t>
      </w:r>
      <w:r>
        <w:rPr>
          <w:rFonts w:hint="eastAsia" w:ascii="仿宋_GB2312" w:eastAsia="仿宋_GB2312"/>
          <w:sz w:val="32"/>
          <w:szCs w:val="32"/>
          <w:lang w:eastAsia="zh-CN"/>
        </w:rPr>
        <w:t>5</w:t>
      </w:r>
      <w:r>
        <w:rPr>
          <w:rFonts w:ascii="仿宋_GB2312" w:eastAsia="仿宋_GB2312"/>
          <w:sz w:val="32"/>
          <w:szCs w:val="32"/>
          <w:lang w:eastAsia="zh-CN"/>
        </w:rPr>
        <w:t>44.55万元，全年执行数</w:t>
      </w:r>
      <w:r>
        <w:rPr>
          <w:rFonts w:hint="eastAsia" w:ascii="仿宋_GB2312" w:eastAsia="仿宋_GB2312"/>
          <w:sz w:val="32"/>
          <w:szCs w:val="32"/>
          <w:lang w:eastAsia="zh-CN"/>
        </w:rPr>
        <w:t>5</w:t>
      </w:r>
      <w:r>
        <w:rPr>
          <w:rFonts w:ascii="仿宋_GB2312" w:eastAsia="仿宋_GB2312"/>
          <w:sz w:val="32"/>
          <w:szCs w:val="32"/>
          <w:lang w:eastAsia="zh-CN"/>
        </w:rPr>
        <w:t>33.54万元。预算绩效管理取得的成效：</w:t>
      </w:r>
      <w:r>
        <w:rPr>
          <w:rFonts w:hint="eastAsia" w:ascii="仿宋_GB2312" w:eastAsia="仿宋_GB2312"/>
          <w:sz w:val="32"/>
          <w:szCs w:val="32"/>
          <w:lang w:eastAsia="zh-CN"/>
        </w:rPr>
        <w:t>一是加强了制度建设，提升了自评质量，提高了资金使用效率；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sz w:val="32"/>
          <w:szCs w:val="32"/>
          <w:lang w:eastAsia="zh-CN"/>
        </w:rPr>
        <w:t>。发现的问题及原因：</w:t>
      </w:r>
      <w:r>
        <w:rPr>
          <w:rFonts w:hint="eastAsia" w:ascii="仿宋_GB2312" w:eastAsia="仿宋_GB2312"/>
          <w:sz w:val="32"/>
          <w:szCs w:val="32"/>
          <w:lang w:eastAsia="zh-CN"/>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sz w:val="32"/>
          <w:szCs w:val="32"/>
          <w:lang w:eastAsia="zh-CN"/>
        </w:rPr>
        <w:t>。下一步改进措施：</w:t>
      </w:r>
      <w:r>
        <w:rPr>
          <w:rFonts w:hint="eastAsia" w:ascii="仿宋_GB2312" w:eastAsia="仿宋_GB2312"/>
          <w:sz w:val="32"/>
          <w:szCs w:val="32"/>
          <w:lang w:eastAsia="zh-CN"/>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w:t>
      </w:r>
      <w:r>
        <w:rPr>
          <w:rFonts w:ascii="仿宋_GB2312" w:eastAsia="仿宋_GB2312"/>
          <w:sz w:val="32"/>
          <w:szCs w:val="32"/>
          <w:lang w:eastAsia="zh-CN"/>
        </w:rPr>
        <w:t>。具体附部门整体支出绩效自评表，项目支出绩效自评表和部门评价报告。</w:t>
      </w:r>
    </w:p>
    <w:p w14:paraId="484E186A">
      <w:pPr>
        <w:jc w:val="center"/>
        <w:rPr>
          <w:rFonts w:ascii="宋体" w:hAnsi="宋体" w:eastAsia="宋体" w:cs="宋体"/>
          <w:b/>
          <w:bCs/>
          <w:sz w:val="28"/>
          <w:szCs w:val="28"/>
          <w:lang w:eastAsia="zh-CN"/>
        </w:rPr>
      </w:pPr>
    </w:p>
    <w:p w14:paraId="61C6CBC8">
      <w:pPr>
        <w:jc w:val="center"/>
        <w:rPr>
          <w:rFonts w:ascii="宋体" w:hAnsi="宋体" w:eastAsia="宋体" w:cs="宋体"/>
          <w:b/>
          <w:bCs/>
          <w:sz w:val="28"/>
          <w:szCs w:val="28"/>
          <w:lang w:eastAsia="zh-CN"/>
        </w:rPr>
      </w:pPr>
    </w:p>
    <w:p w14:paraId="51E1D7DA">
      <w:pPr>
        <w:jc w:val="center"/>
        <w:rPr>
          <w:rFonts w:ascii="宋体" w:hAnsi="宋体" w:eastAsia="宋体" w:cs="宋体"/>
          <w:b/>
          <w:bCs/>
          <w:sz w:val="28"/>
          <w:szCs w:val="28"/>
          <w:lang w:eastAsia="zh-CN"/>
        </w:rPr>
      </w:pPr>
    </w:p>
    <w:p w14:paraId="5754081A">
      <w:pPr>
        <w:jc w:val="center"/>
        <w:rPr>
          <w:rFonts w:ascii="宋体" w:hAnsi="宋体" w:eastAsia="宋体" w:cs="宋体"/>
          <w:b/>
          <w:bCs/>
          <w:sz w:val="28"/>
          <w:szCs w:val="28"/>
          <w:lang w:eastAsia="zh-CN"/>
        </w:rPr>
      </w:pPr>
    </w:p>
    <w:p w14:paraId="65F3C9BF">
      <w:pPr>
        <w:jc w:val="center"/>
        <w:rPr>
          <w:rFonts w:ascii="宋体" w:hAnsi="宋体" w:eastAsia="宋体" w:cs="宋体"/>
          <w:b/>
          <w:bCs/>
          <w:sz w:val="28"/>
          <w:szCs w:val="28"/>
          <w:lang w:eastAsia="zh-CN"/>
        </w:rPr>
      </w:pPr>
    </w:p>
    <w:p w14:paraId="08CE2A7B">
      <w:pPr>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4CA1495">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6CEC546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F08DA93">
            <w:pPr>
              <w:jc w:val="center"/>
              <w:rPr>
                <w:rFonts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AAFBBF6">
            <w:pPr>
              <w:jc w:val="center"/>
              <w:rPr>
                <w:rFonts w:ascii="宋体" w:hAnsi="宋体" w:eastAsia="宋体" w:cs="宋体"/>
                <w:b/>
                <w:bCs/>
                <w:sz w:val="18"/>
                <w:szCs w:val="18"/>
              </w:rPr>
            </w:pPr>
            <w:r>
              <w:rPr>
                <w:rFonts w:hint="eastAsia" w:ascii="宋体" w:hAnsi="宋体" w:eastAsia="宋体" w:cs="宋体"/>
                <w:b/>
                <w:bCs/>
                <w:sz w:val="18"/>
                <w:szCs w:val="18"/>
              </w:rPr>
              <w:t>奇台县第六中学</w:t>
            </w:r>
          </w:p>
        </w:tc>
      </w:tr>
      <w:tr w14:paraId="0582558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65A60B4">
            <w:pPr>
              <w:jc w:val="center"/>
              <w:rPr>
                <w:rFonts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C1BAD53">
            <w:pPr>
              <w:jc w:val="center"/>
              <w:rPr>
                <w:rFonts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573AB790">
            <w:pPr>
              <w:jc w:val="center"/>
              <w:rPr>
                <w:rFonts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205608C6">
            <w:pPr>
              <w:jc w:val="center"/>
              <w:rPr>
                <w:rFonts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759D288C">
            <w:pPr>
              <w:jc w:val="center"/>
              <w:rPr>
                <w:rFonts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BD8F1EA">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D96DB9B">
            <w:pPr>
              <w:jc w:val="center"/>
              <w:rPr>
                <w:rFonts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05F7A121">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0FB99D6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035851">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A878279">
            <w:pPr>
              <w:jc w:val="center"/>
              <w:rPr>
                <w:rFonts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27522DAF">
            <w:pPr>
              <w:jc w:val="center"/>
              <w:rPr>
                <w:rFonts w:ascii="宋体" w:hAnsi="宋体" w:eastAsia="宋体" w:cs="宋体"/>
                <w:sz w:val="18"/>
                <w:szCs w:val="18"/>
              </w:rPr>
            </w:pPr>
            <w:r>
              <w:rPr>
                <w:rFonts w:hint="eastAsia" w:ascii="宋体" w:hAnsi="宋体" w:eastAsia="宋体" w:cs="宋体"/>
                <w:sz w:val="18"/>
                <w:szCs w:val="18"/>
              </w:rPr>
              <w:t>405.33</w:t>
            </w:r>
          </w:p>
        </w:tc>
        <w:tc>
          <w:tcPr>
            <w:tcW w:w="1242" w:type="dxa"/>
            <w:tcBorders>
              <w:top w:val="nil"/>
              <w:left w:val="nil"/>
              <w:bottom w:val="single" w:color="auto" w:sz="4" w:space="0"/>
              <w:right w:val="single" w:color="auto" w:sz="4" w:space="0"/>
            </w:tcBorders>
            <w:vAlign w:val="center"/>
          </w:tcPr>
          <w:p w14:paraId="4428F166">
            <w:pPr>
              <w:jc w:val="center"/>
              <w:rPr>
                <w:rFonts w:ascii="宋体" w:hAnsi="宋体" w:eastAsia="宋体" w:cs="宋体"/>
                <w:sz w:val="18"/>
                <w:szCs w:val="18"/>
              </w:rPr>
            </w:pPr>
            <w:r>
              <w:rPr>
                <w:rFonts w:hint="eastAsia" w:ascii="宋体" w:hAnsi="宋体" w:eastAsia="宋体" w:cs="宋体"/>
                <w:sz w:val="18"/>
                <w:szCs w:val="18"/>
              </w:rPr>
              <w:t>405.33</w:t>
            </w:r>
          </w:p>
        </w:tc>
        <w:tc>
          <w:tcPr>
            <w:tcW w:w="1417" w:type="dxa"/>
            <w:tcBorders>
              <w:top w:val="nil"/>
              <w:left w:val="nil"/>
              <w:bottom w:val="single" w:color="auto" w:sz="4" w:space="0"/>
              <w:right w:val="single" w:color="auto" w:sz="4" w:space="0"/>
            </w:tcBorders>
            <w:vAlign w:val="center"/>
          </w:tcPr>
          <w:p w14:paraId="0E525F7C">
            <w:pPr>
              <w:jc w:val="center"/>
              <w:rPr>
                <w:rFonts w:ascii="宋体" w:hAnsi="宋体" w:eastAsia="宋体" w:cs="宋体"/>
                <w:sz w:val="18"/>
                <w:szCs w:val="18"/>
              </w:rPr>
            </w:pPr>
            <w:r>
              <w:rPr>
                <w:rFonts w:hint="eastAsia" w:ascii="宋体" w:hAnsi="宋体" w:eastAsia="宋体" w:cs="宋体"/>
                <w:sz w:val="18"/>
                <w:szCs w:val="18"/>
              </w:rPr>
              <w:t>405.33</w:t>
            </w:r>
          </w:p>
        </w:tc>
        <w:tc>
          <w:tcPr>
            <w:tcW w:w="1134" w:type="dxa"/>
            <w:tcBorders>
              <w:top w:val="nil"/>
              <w:left w:val="nil"/>
              <w:bottom w:val="single" w:color="auto" w:sz="4" w:space="0"/>
              <w:right w:val="single" w:color="auto" w:sz="4" w:space="0"/>
            </w:tcBorders>
            <w:vAlign w:val="center"/>
          </w:tcPr>
          <w:p w14:paraId="08F55D98">
            <w:pPr>
              <w:jc w:val="center"/>
              <w:rPr>
                <w:rFonts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28199449">
            <w:pPr>
              <w:jc w:val="center"/>
              <w:rPr>
                <w:rFonts w:ascii="宋体" w:hAnsi="宋体" w:eastAsia="宋体" w:cs="宋体"/>
                <w:sz w:val="18"/>
                <w:szCs w:val="18"/>
              </w:rPr>
            </w:pPr>
            <w:r>
              <w:rPr>
                <w:rFonts w:hint="eastAsia" w:ascii="宋体" w:hAnsi="宋体" w:eastAsia="宋体" w:cs="宋体"/>
                <w:sz w:val="18"/>
                <w:szCs w:val="18"/>
              </w:rPr>
              <w:t>99.8%</w:t>
            </w:r>
          </w:p>
        </w:tc>
        <w:tc>
          <w:tcPr>
            <w:tcW w:w="720" w:type="dxa"/>
            <w:tcBorders>
              <w:top w:val="nil"/>
              <w:left w:val="nil"/>
              <w:bottom w:val="single" w:color="auto" w:sz="4" w:space="0"/>
              <w:right w:val="single" w:color="auto" w:sz="4" w:space="0"/>
            </w:tcBorders>
            <w:vAlign w:val="center"/>
          </w:tcPr>
          <w:p w14:paraId="63A5D669">
            <w:pPr>
              <w:jc w:val="center"/>
              <w:rPr>
                <w:rFonts w:ascii="宋体" w:hAnsi="宋体" w:eastAsia="宋体" w:cs="宋体"/>
                <w:sz w:val="18"/>
                <w:szCs w:val="18"/>
              </w:rPr>
            </w:pPr>
            <w:r>
              <w:rPr>
                <w:rFonts w:hint="eastAsia" w:ascii="宋体" w:hAnsi="宋体" w:eastAsia="宋体" w:cs="宋体"/>
                <w:sz w:val="18"/>
                <w:szCs w:val="18"/>
              </w:rPr>
              <w:t>10</w:t>
            </w:r>
          </w:p>
        </w:tc>
      </w:tr>
      <w:tr w14:paraId="733D937F">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C11826">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E20F593">
            <w:pPr>
              <w:jc w:val="center"/>
              <w:rPr>
                <w:rFonts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6A4063D">
            <w:pPr>
              <w:jc w:val="center"/>
              <w:rPr>
                <w:rFonts w:ascii="宋体" w:hAnsi="宋体" w:eastAsia="宋体" w:cs="宋体"/>
                <w:sz w:val="18"/>
                <w:szCs w:val="18"/>
              </w:rPr>
            </w:pPr>
            <w:r>
              <w:rPr>
                <w:rFonts w:hint="eastAsia" w:ascii="宋体" w:hAnsi="宋体" w:eastAsia="宋体" w:cs="宋体"/>
                <w:sz w:val="18"/>
                <w:szCs w:val="18"/>
              </w:rPr>
              <w:t>3,219.15</w:t>
            </w:r>
          </w:p>
        </w:tc>
        <w:tc>
          <w:tcPr>
            <w:tcW w:w="1242" w:type="dxa"/>
            <w:tcBorders>
              <w:top w:val="nil"/>
              <w:left w:val="nil"/>
              <w:bottom w:val="single" w:color="auto" w:sz="4" w:space="0"/>
              <w:right w:val="single" w:color="auto" w:sz="4" w:space="0"/>
            </w:tcBorders>
            <w:vAlign w:val="center"/>
          </w:tcPr>
          <w:p w14:paraId="340A49F5">
            <w:pPr>
              <w:jc w:val="center"/>
              <w:rPr>
                <w:rFonts w:ascii="宋体" w:hAnsi="宋体" w:eastAsia="宋体" w:cs="宋体"/>
                <w:sz w:val="18"/>
                <w:szCs w:val="18"/>
              </w:rPr>
            </w:pPr>
            <w:r>
              <w:rPr>
                <w:rFonts w:hint="eastAsia" w:ascii="宋体" w:hAnsi="宋体" w:eastAsia="宋体" w:cs="宋体"/>
                <w:sz w:val="18"/>
                <w:szCs w:val="18"/>
              </w:rPr>
              <w:t>3,635.17</w:t>
            </w:r>
          </w:p>
        </w:tc>
        <w:tc>
          <w:tcPr>
            <w:tcW w:w="1417" w:type="dxa"/>
            <w:tcBorders>
              <w:top w:val="nil"/>
              <w:left w:val="nil"/>
              <w:bottom w:val="single" w:color="auto" w:sz="4" w:space="0"/>
              <w:right w:val="single" w:color="auto" w:sz="4" w:space="0"/>
            </w:tcBorders>
            <w:vAlign w:val="center"/>
          </w:tcPr>
          <w:p w14:paraId="0E68E0AA">
            <w:pPr>
              <w:jc w:val="center"/>
              <w:rPr>
                <w:rFonts w:ascii="宋体" w:hAnsi="宋体" w:eastAsia="宋体" w:cs="宋体"/>
                <w:sz w:val="18"/>
                <w:szCs w:val="18"/>
              </w:rPr>
            </w:pPr>
            <w:r>
              <w:rPr>
                <w:rFonts w:hint="eastAsia" w:ascii="宋体" w:hAnsi="宋体" w:eastAsia="宋体" w:cs="宋体"/>
                <w:sz w:val="18"/>
                <w:szCs w:val="18"/>
              </w:rPr>
              <w:t>3,626.73</w:t>
            </w:r>
          </w:p>
        </w:tc>
        <w:tc>
          <w:tcPr>
            <w:tcW w:w="1134" w:type="dxa"/>
            <w:tcBorders>
              <w:top w:val="nil"/>
              <w:left w:val="nil"/>
              <w:bottom w:val="single" w:color="auto" w:sz="4" w:space="0"/>
              <w:right w:val="single" w:color="auto" w:sz="4" w:space="0"/>
            </w:tcBorders>
            <w:vAlign w:val="center"/>
          </w:tcPr>
          <w:p w14:paraId="4EDBAF62">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6A4A10F2">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A0A5B29">
            <w:pPr>
              <w:jc w:val="center"/>
              <w:rPr>
                <w:rFonts w:ascii="宋体" w:hAnsi="宋体" w:eastAsia="宋体" w:cs="宋体"/>
                <w:sz w:val="18"/>
                <w:szCs w:val="18"/>
              </w:rPr>
            </w:pPr>
            <w:r>
              <w:rPr>
                <w:rFonts w:hint="eastAsia" w:ascii="宋体" w:hAnsi="宋体" w:eastAsia="宋体"/>
                <w:sz w:val="18"/>
                <w:szCs w:val="18"/>
              </w:rPr>
              <w:t>-</w:t>
            </w:r>
          </w:p>
        </w:tc>
      </w:tr>
      <w:tr w14:paraId="21466FF5">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4B14E92">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E670B86">
            <w:pPr>
              <w:jc w:val="center"/>
              <w:rPr>
                <w:rFonts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1B1E15E3">
            <w:pPr>
              <w:jc w:val="center"/>
              <w:rPr>
                <w:rFonts w:ascii="宋体" w:hAnsi="宋体" w:eastAsia="宋体" w:cs="宋体"/>
                <w:sz w:val="18"/>
                <w:szCs w:val="18"/>
              </w:rPr>
            </w:pPr>
            <w:r>
              <w:rPr>
                <w:rFonts w:hint="eastAsia" w:ascii="宋体" w:hAnsi="宋体" w:eastAsia="宋体" w:cs="宋体"/>
                <w:sz w:val="18"/>
                <w:szCs w:val="18"/>
              </w:rPr>
              <w:t>227.70</w:t>
            </w:r>
          </w:p>
        </w:tc>
        <w:tc>
          <w:tcPr>
            <w:tcW w:w="1242" w:type="dxa"/>
            <w:tcBorders>
              <w:top w:val="nil"/>
              <w:left w:val="nil"/>
              <w:bottom w:val="single" w:color="auto" w:sz="4" w:space="0"/>
              <w:right w:val="single" w:color="auto" w:sz="4" w:space="0"/>
            </w:tcBorders>
            <w:vAlign w:val="center"/>
          </w:tcPr>
          <w:p w14:paraId="6A6F379C">
            <w:pPr>
              <w:jc w:val="center"/>
              <w:rPr>
                <w:rFonts w:ascii="宋体" w:hAnsi="宋体" w:eastAsia="宋体" w:cs="宋体"/>
                <w:sz w:val="18"/>
                <w:szCs w:val="18"/>
              </w:rPr>
            </w:pPr>
            <w:r>
              <w:rPr>
                <w:rFonts w:hint="eastAsia" w:ascii="宋体" w:hAnsi="宋体" w:eastAsia="宋体" w:cs="宋体"/>
                <w:sz w:val="18"/>
                <w:szCs w:val="18"/>
              </w:rPr>
              <w:t>103.70</w:t>
            </w:r>
          </w:p>
        </w:tc>
        <w:tc>
          <w:tcPr>
            <w:tcW w:w="1417" w:type="dxa"/>
            <w:tcBorders>
              <w:top w:val="nil"/>
              <w:left w:val="nil"/>
              <w:bottom w:val="single" w:color="auto" w:sz="4" w:space="0"/>
              <w:right w:val="single" w:color="auto" w:sz="4" w:space="0"/>
            </w:tcBorders>
            <w:vAlign w:val="center"/>
          </w:tcPr>
          <w:p w14:paraId="401F815E">
            <w:pPr>
              <w:jc w:val="center"/>
              <w:rPr>
                <w:rFonts w:ascii="宋体" w:hAnsi="宋体" w:eastAsia="宋体" w:cs="宋体"/>
                <w:sz w:val="18"/>
                <w:szCs w:val="18"/>
              </w:rPr>
            </w:pPr>
            <w:r>
              <w:rPr>
                <w:rFonts w:hint="eastAsia" w:ascii="宋体" w:hAnsi="宋体" w:eastAsia="宋体" w:cs="宋体"/>
                <w:sz w:val="18"/>
                <w:szCs w:val="18"/>
              </w:rPr>
              <w:t>103.70</w:t>
            </w:r>
          </w:p>
        </w:tc>
        <w:tc>
          <w:tcPr>
            <w:tcW w:w="1134" w:type="dxa"/>
            <w:tcBorders>
              <w:top w:val="nil"/>
              <w:left w:val="nil"/>
              <w:bottom w:val="single" w:color="auto" w:sz="4" w:space="0"/>
              <w:right w:val="single" w:color="auto" w:sz="4" w:space="0"/>
            </w:tcBorders>
            <w:vAlign w:val="center"/>
          </w:tcPr>
          <w:p w14:paraId="0F2D0012">
            <w:pPr>
              <w:jc w:val="center"/>
              <w:rPr>
                <w:rFonts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639030A">
            <w:pPr>
              <w:jc w:val="center"/>
              <w:rPr>
                <w:rFonts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900C1AF">
            <w:pPr>
              <w:jc w:val="center"/>
              <w:rPr>
                <w:rFonts w:ascii="宋体" w:hAnsi="宋体" w:eastAsia="宋体" w:cs="宋体"/>
                <w:sz w:val="18"/>
                <w:szCs w:val="18"/>
              </w:rPr>
            </w:pPr>
            <w:r>
              <w:rPr>
                <w:rFonts w:hint="eastAsia" w:ascii="宋体" w:hAnsi="宋体" w:eastAsia="宋体"/>
                <w:sz w:val="18"/>
                <w:szCs w:val="18"/>
              </w:rPr>
              <w:t>-</w:t>
            </w:r>
          </w:p>
        </w:tc>
      </w:tr>
      <w:tr w14:paraId="1AB86158">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24BDFC4">
            <w:pPr>
              <w:jc w:val="center"/>
              <w:rPr>
                <w:rFonts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F7A5EDD">
            <w:pPr>
              <w:jc w:val="center"/>
              <w:rPr>
                <w:rFonts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13954DB4">
            <w:pPr>
              <w:jc w:val="center"/>
              <w:rPr>
                <w:rFonts w:ascii="宋体" w:hAnsi="宋体" w:eastAsia="宋体" w:cs="宋体"/>
                <w:sz w:val="18"/>
                <w:szCs w:val="18"/>
              </w:rPr>
            </w:pPr>
            <w:r>
              <w:rPr>
                <w:rFonts w:hint="eastAsia" w:ascii="宋体" w:hAnsi="宋体" w:eastAsia="宋体" w:cs="宋体"/>
                <w:sz w:val="18"/>
                <w:szCs w:val="18"/>
              </w:rPr>
              <w:t>3,852.18</w:t>
            </w:r>
          </w:p>
        </w:tc>
        <w:tc>
          <w:tcPr>
            <w:tcW w:w="1242" w:type="dxa"/>
            <w:tcBorders>
              <w:top w:val="nil"/>
              <w:left w:val="nil"/>
              <w:bottom w:val="single" w:color="auto" w:sz="4" w:space="0"/>
              <w:right w:val="single" w:color="auto" w:sz="4" w:space="0"/>
            </w:tcBorders>
            <w:vAlign w:val="center"/>
          </w:tcPr>
          <w:p w14:paraId="67E73560">
            <w:pPr>
              <w:jc w:val="center"/>
              <w:rPr>
                <w:rFonts w:ascii="宋体" w:hAnsi="宋体" w:eastAsia="宋体" w:cs="宋体"/>
                <w:sz w:val="18"/>
                <w:szCs w:val="18"/>
              </w:rPr>
            </w:pPr>
            <w:r>
              <w:rPr>
                <w:rFonts w:hint="eastAsia" w:ascii="宋体" w:hAnsi="宋体" w:eastAsia="宋体" w:cs="宋体"/>
                <w:sz w:val="18"/>
                <w:szCs w:val="18"/>
              </w:rPr>
              <w:t>4,144.20</w:t>
            </w:r>
          </w:p>
        </w:tc>
        <w:tc>
          <w:tcPr>
            <w:tcW w:w="1417" w:type="dxa"/>
            <w:tcBorders>
              <w:top w:val="nil"/>
              <w:left w:val="nil"/>
              <w:bottom w:val="single" w:color="auto" w:sz="4" w:space="0"/>
              <w:right w:val="single" w:color="auto" w:sz="4" w:space="0"/>
            </w:tcBorders>
            <w:vAlign w:val="center"/>
          </w:tcPr>
          <w:p w14:paraId="51DE1DEB">
            <w:pPr>
              <w:jc w:val="center"/>
              <w:rPr>
                <w:rFonts w:ascii="宋体" w:hAnsi="宋体" w:eastAsia="宋体" w:cs="宋体"/>
                <w:sz w:val="18"/>
                <w:szCs w:val="18"/>
              </w:rPr>
            </w:pPr>
            <w:r>
              <w:rPr>
                <w:rFonts w:hint="eastAsia" w:ascii="宋体" w:hAnsi="宋体" w:eastAsia="宋体" w:cs="宋体"/>
                <w:sz w:val="18"/>
                <w:szCs w:val="18"/>
              </w:rPr>
              <w:t>4,135.76</w:t>
            </w:r>
          </w:p>
        </w:tc>
        <w:tc>
          <w:tcPr>
            <w:tcW w:w="1134" w:type="dxa"/>
            <w:tcBorders>
              <w:top w:val="nil"/>
              <w:left w:val="nil"/>
              <w:bottom w:val="single" w:color="auto" w:sz="4" w:space="0"/>
              <w:right w:val="single" w:color="auto" w:sz="4" w:space="0"/>
            </w:tcBorders>
            <w:vAlign w:val="center"/>
          </w:tcPr>
          <w:p w14:paraId="7D7CEBE8">
            <w:pPr>
              <w:jc w:val="center"/>
              <w:rPr>
                <w:rFonts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5E560F46">
            <w:pPr>
              <w:jc w:val="center"/>
              <w:rPr>
                <w:rFonts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6A044C12">
            <w:pPr>
              <w:jc w:val="center"/>
              <w:rPr>
                <w:rFonts w:ascii="宋体" w:hAnsi="宋体" w:eastAsia="宋体" w:cs="宋体"/>
                <w:sz w:val="18"/>
                <w:szCs w:val="18"/>
              </w:rPr>
            </w:pPr>
            <w:r>
              <w:rPr>
                <w:rFonts w:hint="eastAsia" w:ascii="宋体" w:hAnsi="宋体" w:eastAsia="宋体" w:cs="宋体"/>
                <w:sz w:val="18"/>
                <w:szCs w:val="18"/>
              </w:rPr>
              <w:t>-</w:t>
            </w:r>
          </w:p>
        </w:tc>
      </w:tr>
      <w:tr w14:paraId="2C54DB5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958A3EC">
            <w:pPr>
              <w:jc w:val="center"/>
              <w:rPr>
                <w:rFonts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22AD7C90">
            <w:pPr>
              <w:jc w:val="center"/>
              <w:rPr>
                <w:rFonts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02E0BA73">
            <w:pPr>
              <w:jc w:val="center"/>
              <w:rPr>
                <w:rFonts w:ascii="宋体" w:hAnsi="宋体" w:eastAsia="宋体" w:cs="宋体"/>
                <w:b/>
                <w:bCs/>
                <w:sz w:val="18"/>
                <w:szCs w:val="18"/>
              </w:rPr>
            </w:pPr>
            <w:r>
              <w:rPr>
                <w:rFonts w:hint="eastAsia" w:ascii="宋体" w:hAnsi="宋体" w:eastAsia="宋体" w:cs="宋体"/>
                <w:b/>
                <w:bCs/>
                <w:sz w:val="18"/>
                <w:szCs w:val="18"/>
              </w:rPr>
              <w:t>实际完成情况</w:t>
            </w:r>
          </w:p>
        </w:tc>
      </w:tr>
      <w:tr w14:paraId="08A69DC9">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6D4B1B9">
            <w:pPr>
              <w:rPr>
                <w:rFonts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C168751">
            <w:pPr>
              <w:rPr>
                <w:rFonts w:ascii="宋体" w:hAnsi="宋体" w:eastAsia="宋体" w:cs="宋体"/>
                <w:sz w:val="18"/>
                <w:szCs w:val="18"/>
                <w:lang w:eastAsia="zh-CN"/>
              </w:rPr>
            </w:pPr>
            <w:r>
              <w:rPr>
                <w:rFonts w:hint="eastAsia" w:ascii="宋体" w:hAnsi="宋体" w:eastAsia="宋体" w:cs="宋体"/>
                <w:sz w:val="18"/>
                <w:szCs w:val="18"/>
                <w:lang w:eastAsia="zh-CN"/>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中小学的教育教学管理，全面推进素质教育，全面提高教育教学质量.目标4：负责本校财务和基建维修管理，筹措资金，改善办学条件等工作.目标5：及时、足额的发放在职职工工资、缴纳社保等人员经费、离退休人员交通费、独生子女奖励金、遗属生活费，保障学校的正常运行.</w:t>
            </w:r>
          </w:p>
        </w:tc>
        <w:tc>
          <w:tcPr>
            <w:tcW w:w="4581" w:type="dxa"/>
            <w:gridSpan w:val="4"/>
            <w:tcBorders>
              <w:top w:val="single" w:color="auto" w:sz="4" w:space="0"/>
              <w:left w:val="nil"/>
              <w:bottom w:val="single" w:color="auto" w:sz="4" w:space="0"/>
              <w:right w:val="single" w:color="auto" w:sz="4" w:space="0"/>
            </w:tcBorders>
          </w:tcPr>
          <w:p w14:paraId="50F29D6A">
            <w:pPr>
              <w:rPr>
                <w:rFonts w:ascii="宋体" w:hAnsi="宋体" w:eastAsia="宋体" w:cs="宋体"/>
                <w:sz w:val="18"/>
                <w:szCs w:val="18"/>
                <w:lang w:eastAsia="zh-CN"/>
              </w:rPr>
            </w:pPr>
            <w:r>
              <w:rPr>
                <w:rFonts w:hint="eastAsia" w:ascii="宋体" w:hAnsi="宋体" w:eastAsia="宋体" w:cs="宋体"/>
                <w:sz w:val="18"/>
                <w:szCs w:val="18"/>
                <w:lang w:eastAsia="zh-CN"/>
              </w:rPr>
              <w:t>2024年我单位全年预算数为4144.20万元，全年执行数为4135.76万元，总预算执行率99.80%，2024年我单位完成以下工作内容：目标1：全年完成班主任培训8次，有效提高了班主任工作水平。目标2：组织开展本校的教育科学科研和教育教学改革，全力推进素质教育实施.实现了每月一次教学常规检查，全年完成8次，有效的促进了教师业务正常开展，便于教学工作高效优质开展。目标3：按照义务教育课程计划，开齐课程，开足课时，每位教师每位教师每学年听课不少于40节，认真实施中小学的教育教学管理，全面推进素质教育，全面提高教育教学质量.目标4：为了实现全方位育人，开展各项活动，实现了全年开展全校性集体活动8次.一系列内容丰富、形式多样的育人活动，让学生在活动中体验、感悟、成长。目标5：有序开展阶段性学情监测及成绩分析，以考促学，以考促教。年内开展学情阶段性监测8次，质量分析会议8次。</w:t>
            </w:r>
          </w:p>
        </w:tc>
      </w:tr>
      <w:tr w14:paraId="3FBC1207">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28A6FE9">
            <w:pPr>
              <w:jc w:val="center"/>
              <w:rPr>
                <w:rFonts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EC5772F">
            <w:pPr>
              <w:jc w:val="center"/>
              <w:rPr>
                <w:rFonts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4E1902E">
            <w:pPr>
              <w:jc w:val="center"/>
              <w:rPr>
                <w:rFonts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79413CB">
            <w:pPr>
              <w:jc w:val="center"/>
              <w:rPr>
                <w:rFonts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297E2492">
            <w:pPr>
              <w:jc w:val="center"/>
              <w:rPr>
                <w:rFonts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47BAC5C4">
            <w:pPr>
              <w:jc w:val="center"/>
              <w:rPr>
                <w:rFonts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99E7F90">
            <w:pPr>
              <w:jc w:val="center"/>
              <w:rPr>
                <w:rFonts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31FCB2B4">
            <w:pPr>
              <w:jc w:val="center"/>
              <w:rPr>
                <w:rFonts w:ascii="宋体" w:hAnsi="宋体" w:eastAsia="宋体" w:cs="宋体"/>
                <w:b/>
                <w:bCs/>
                <w:sz w:val="18"/>
                <w:szCs w:val="18"/>
              </w:rPr>
            </w:pPr>
            <w:r>
              <w:rPr>
                <w:rFonts w:hint="eastAsia" w:ascii="宋体" w:hAnsi="宋体" w:eastAsia="宋体" w:cs="宋体"/>
                <w:b/>
                <w:bCs/>
                <w:sz w:val="18"/>
                <w:szCs w:val="18"/>
              </w:rPr>
              <w:t>得分</w:t>
            </w:r>
          </w:p>
        </w:tc>
      </w:tr>
      <w:tr w14:paraId="257255D0">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1D32BF6">
            <w:pPr>
              <w:jc w:val="center"/>
              <w:rPr>
                <w:rFonts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E5B856A">
            <w:pPr>
              <w:jc w:val="center"/>
              <w:rPr>
                <w:rFonts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1EA7B714">
            <w:pPr>
              <w:jc w:val="center"/>
              <w:rPr>
                <w:rFonts w:ascii="宋体" w:hAnsi="宋体" w:eastAsia="宋体" w:cs="宋体"/>
                <w:sz w:val="18"/>
                <w:szCs w:val="18"/>
              </w:rPr>
            </w:pPr>
            <w:r>
              <w:rPr>
                <w:rFonts w:hint="eastAsia" w:ascii="宋体" w:hAnsi="宋体" w:eastAsia="宋体" w:cs="宋体"/>
                <w:sz w:val="18"/>
                <w:szCs w:val="18"/>
              </w:rPr>
              <w:t>班主任培训次数</w:t>
            </w:r>
          </w:p>
        </w:tc>
        <w:tc>
          <w:tcPr>
            <w:tcW w:w="1242" w:type="dxa"/>
            <w:tcBorders>
              <w:top w:val="nil"/>
              <w:left w:val="nil"/>
              <w:bottom w:val="single" w:color="auto" w:sz="4" w:space="0"/>
              <w:right w:val="single" w:color="auto" w:sz="4" w:space="0"/>
            </w:tcBorders>
            <w:noWrap/>
            <w:vAlign w:val="center"/>
          </w:tcPr>
          <w:p w14:paraId="03E27699">
            <w:pPr>
              <w:jc w:val="center"/>
              <w:rPr>
                <w:rFonts w:ascii="宋体" w:hAnsi="宋体" w:eastAsia="宋体" w:cs="宋体"/>
                <w:sz w:val="18"/>
                <w:szCs w:val="18"/>
              </w:rPr>
            </w:pPr>
            <w:r>
              <w:rPr>
                <w:rFonts w:hint="eastAsia" w:ascii="宋体" w:hAnsi="宋体" w:eastAsia="宋体" w:cs="宋体"/>
                <w:sz w:val="18"/>
                <w:szCs w:val="18"/>
              </w:rPr>
              <w:t>&gt;=8次</w:t>
            </w:r>
          </w:p>
        </w:tc>
        <w:tc>
          <w:tcPr>
            <w:tcW w:w="1417" w:type="dxa"/>
            <w:tcBorders>
              <w:top w:val="nil"/>
              <w:left w:val="nil"/>
              <w:bottom w:val="single" w:color="auto" w:sz="4" w:space="0"/>
              <w:right w:val="single" w:color="auto" w:sz="4" w:space="0"/>
            </w:tcBorders>
            <w:noWrap/>
            <w:vAlign w:val="center"/>
          </w:tcPr>
          <w:p w14:paraId="708F891E">
            <w:pPr>
              <w:rPr>
                <w:rFonts w:ascii="宋体" w:hAnsi="宋体" w:eastAsia="宋体" w:cs="宋体"/>
                <w:sz w:val="18"/>
                <w:szCs w:val="18"/>
                <w:lang w:eastAsia="zh-CN"/>
              </w:rPr>
            </w:pPr>
            <w:r>
              <w:rPr>
                <w:rFonts w:hint="eastAsia" w:ascii="宋体" w:hAnsi="宋体" w:eastAsia="宋体" w:cs="宋体"/>
                <w:sz w:val="18"/>
                <w:szCs w:val="18"/>
                <w:lang w:eastAsia="zh-CN"/>
              </w:rPr>
              <w:t>奇台六中2024德育工作计划</w:t>
            </w:r>
          </w:p>
        </w:tc>
        <w:tc>
          <w:tcPr>
            <w:tcW w:w="1134" w:type="dxa"/>
            <w:tcBorders>
              <w:top w:val="nil"/>
              <w:left w:val="nil"/>
              <w:bottom w:val="single" w:color="auto" w:sz="4" w:space="0"/>
              <w:right w:val="single" w:color="auto" w:sz="4" w:space="0"/>
            </w:tcBorders>
            <w:noWrap/>
            <w:vAlign w:val="center"/>
          </w:tcPr>
          <w:p w14:paraId="623FBE91">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732D2185">
            <w:pPr>
              <w:jc w:val="center"/>
              <w:rPr>
                <w:rFonts w:ascii="宋体" w:hAnsi="宋体" w:eastAsia="宋体" w:cs="宋体"/>
                <w:sz w:val="18"/>
                <w:szCs w:val="18"/>
              </w:rPr>
            </w:pPr>
            <w:r>
              <w:rPr>
                <w:rFonts w:hint="eastAsia" w:ascii="宋体" w:hAnsi="宋体" w:eastAsia="宋体" w:cs="宋体"/>
                <w:sz w:val="18"/>
                <w:szCs w:val="18"/>
              </w:rPr>
              <w:t>=8次</w:t>
            </w:r>
          </w:p>
        </w:tc>
        <w:tc>
          <w:tcPr>
            <w:tcW w:w="720" w:type="dxa"/>
            <w:tcBorders>
              <w:top w:val="nil"/>
              <w:left w:val="nil"/>
              <w:bottom w:val="single" w:color="auto" w:sz="4" w:space="0"/>
              <w:right w:val="single" w:color="auto" w:sz="4" w:space="0"/>
            </w:tcBorders>
            <w:noWrap/>
            <w:vAlign w:val="center"/>
          </w:tcPr>
          <w:p w14:paraId="43BEC30E">
            <w:pPr>
              <w:jc w:val="center"/>
              <w:rPr>
                <w:rFonts w:ascii="宋体" w:hAnsi="宋体" w:eastAsia="宋体" w:cs="宋体"/>
                <w:sz w:val="18"/>
                <w:szCs w:val="18"/>
              </w:rPr>
            </w:pPr>
            <w:r>
              <w:rPr>
                <w:rFonts w:hint="eastAsia" w:ascii="宋体" w:hAnsi="宋体" w:eastAsia="宋体" w:cs="宋体"/>
                <w:sz w:val="18"/>
                <w:szCs w:val="18"/>
              </w:rPr>
              <w:t>20</w:t>
            </w:r>
          </w:p>
        </w:tc>
      </w:tr>
      <w:tr w14:paraId="10A5F50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2942BF0">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4D395B48">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7DB2C98">
            <w:pPr>
              <w:jc w:val="center"/>
              <w:rPr>
                <w:rFonts w:ascii="宋体" w:hAnsi="宋体" w:eastAsia="宋体" w:cs="宋体"/>
                <w:sz w:val="18"/>
                <w:szCs w:val="18"/>
                <w:lang w:eastAsia="zh-CN"/>
              </w:rPr>
            </w:pPr>
            <w:r>
              <w:rPr>
                <w:rFonts w:hint="eastAsia" w:ascii="宋体" w:hAnsi="宋体" w:eastAsia="宋体" w:cs="宋体"/>
                <w:sz w:val="18"/>
                <w:szCs w:val="18"/>
                <w:lang w:eastAsia="zh-CN"/>
              </w:rPr>
              <w:t>教师业务常规每年检查</w:t>
            </w:r>
          </w:p>
        </w:tc>
        <w:tc>
          <w:tcPr>
            <w:tcW w:w="1242" w:type="dxa"/>
            <w:tcBorders>
              <w:top w:val="nil"/>
              <w:left w:val="nil"/>
              <w:bottom w:val="single" w:color="auto" w:sz="4" w:space="0"/>
              <w:right w:val="single" w:color="auto" w:sz="4" w:space="0"/>
            </w:tcBorders>
            <w:noWrap/>
            <w:vAlign w:val="center"/>
          </w:tcPr>
          <w:p w14:paraId="30478754">
            <w:pPr>
              <w:jc w:val="center"/>
              <w:rPr>
                <w:rFonts w:ascii="宋体" w:hAnsi="宋体" w:eastAsia="宋体" w:cs="宋体"/>
                <w:sz w:val="18"/>
                <w:szCs w:val="18"/>
              </w:rPr>
            </w:pPr>
            <w:r>
              <w:rPr>
                <w:rFonts w:hint="eastAsia" w:ascii="宋体" w:hAnsi="宋体" w:eastAsia="宋体" w:cs="宋体"/>
                <w:sz w:val="18"/>
                <w:szCs w:val="18"/>
              </w:rPr>
              <w:t>=8次</w:t>
            </w:r>
          </w:p>
        </w:tc>
        <w:tc>
          <w:tcPr>
            <w:tcW w:w="1417" w:type="dxa"/>
            <w:tcBorders>
              <w:top w:val="nil"/>
              <w:left w:val="nil"/>
              <w:bottom w:val="single" w:color="auto" w:sz="4" w:space="0"/>
              <w:right w:val="single" w:color="auto" w:sz="4" w:space="0"/>
            </w:tcBorders>
            <w:noWrap/>
            <w:vAlign w:val="center"/>
          </w:tcPr>
          <w:p w14:paraId="3907FE65">
            <w:pPr>
              <w:rPr>
                <w:rFonts w:ascii="宋体" w:hAnsi="宋体" w:eastAsia="宋体" w:cs="宋体"/>
                <w:sz w:val="18"/>
                <w:szCs w:val="18"/>
                <w:lang w:eastAsia="zh-CN"/>
              </w:rPr>
            </w:pPr>
            <w:r>
              <w:rPr>
                <w:rFonts w:hint="eastAsia" w:ascii="宋体" w:hAnsi="宋体" w:eastAsia="宋体" w:cs="宋体"/>
                <w:sz w:val="18"/>
                <w:szCs w:val="18"/>
                <w:lang w:eastAsia="zh-CN"/>
              </w:rPr>
              <w:t>奇台县第六中学2024教务工作计划</w:t>
            </w:r>
          </w:p>
        </w:tc>
        <w:tc>
          <w:tcPr>
            <w:tcW w:w="1134" w:type="dxa"/>
            <w:tcBorders>
              <w:top w:val="nil"/>
              <w:left w:val="nil"/>
              <w:bottom w:val="single" w:color="auto" w:sz="4" w:space="0"/>
              <w:right w:val="single" w:color="auto" w:sz="4" w:space="0"/>
            </w:tcBorders>
            <w:noWrap/>
            <w:vAlign w:val="center"/>
          </w:tcPr>
          <w:p w14:paraId="7D857AC2">
            <w:pPr>
              <w:jc w:val="center"/>
              <w:rPr>
                <w:rFonts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496F654B">
            <w:pPr>
              <w:jc w:val="center"/>
              <w:rPr>
                <w:rFonts w:ascii="宋体" w:hAnsi="宋体" w:eastAsia="宋体" w:cs="宋体"/>
                <w:sz w:val="18"/>
                <w:szCs w:val="18"/>
              </w:rPr>
            </w:pPr>
            <w:r>
              <w:rPr>
                <w:rFonts w:hint="eastAsia" w:ascii="宋体" w:hAnsi="宋体" w:eastAsia="宋体" w:cs="宋体"/>
                <w:sz w:val="18"/>
                <w:szCs w:val="18"/>
              </w:rPr>
              <w:t>=8次</w:t>
            </w:r>
          </w:p>
        </w:tc>
        <w:tc>
          <w:tcPr>
            <w:tcW w:w="720" w:type="dxa"/>
            <w:tcBorders>
              <w:top w:val="nil"/>
              <w:left w:val="nil"/>
              <w:bottom w:val="single" w:color="auto" w:sz="4" w:space="0"/>
              <w:right w:val="single" w:color="auto" w:sz="4" w:space="0"/>
            </w:tcBorders>
            <w:noWrap/>
            <w:vAlign w:val="center"/>
          </w:tcPr>
          <w:p w14:paraId="091AEFC0">
            <w:pPr>
              <w:jc w:val="center"/>
              <w:rPr>
                <w:rFonts w:ascii="宋体" w:hAnsi="宋体" w:eastAsia="宋体" w:cs="宋体"/>
                <w:sz w:val="18"/>
                <w:szCs w:val="18"/>
              </w:rPr>
            </w:pPr>
            <w:r>
              <w:rPr>
                <w:rFonts w:hint="eastAsia" w:ascii="宋体" w:hAnsi="宋体" w:eastAsia="宋体" w:cs="宋体"/>
                <w:sz w:val="18"/>
                <w:szCs w:val="18"/>
              </w:rPr>
              <w:t>15</w:t>
            </w:r>
          </w:p>
        </w:tc>
      </w:tr>
      <w:tr w14:paraId="6C92958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513BC59">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4807DB50">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F4EA16F">
            <w:pPr>
              <w:jc w:val="center"/>
              <w:rPr>
                <w:rFonts w:ascii="宋体" w:hAnsi="宋体" w:eastAsia="宋体" w:cs="宋体"/>
                <w:sz w:val="18"/>
                <w:szCs w:val="18"/>
                <w:lang w:eastAsia="zh-CN"/>
              </w:rPr>
            </w:pPr>
            <w:r>
              <w:rPr>
                <w:rFonts w:hint="eastAsia" w:ascii="宋体" w:hAnsi="宋体" w:eastAsia="宋体" w:cs="宋体"/>
                <w:sz w:val="18"/>
                <w:szCs w:val="18"/>
                <w:lang w:eastAsia="zh-CN"/>
              </w:rPr>
              <w:t>教师每学年每人听课节数</w:t>
            </w:r>
          </w:p>
        </w:tc>
        <w:tc>
          <w:tcPr>
            <w:tcW w:w="1242" w:type="dxa"/>
            <w:tcBorders>
              <w:top w:val="nil"/>
              <w:left w:val="nil"/>
              <w:bottom w:val="single" w:color="auto" w:sz="4" w:space="0"/>
              <w:right w:val="single" w:color="auto" w:sz="4" w:space="0"/>
            </w:tcBorders>
            <w:noWrap/>
            <w:vAlign w:val="center"/>
          </w:tcPr>
          <w:p w14:paraId="693FFC96">
            <w:pPr>
              <w:jc w:val="center"/>
              <w:rPr>
                <w:rFonts w:ascii="宋体" w:hAnsi="宋体" w:eastAsia="宋体" w:cs="宋体"/>
                <w:sz w:val="18"/>
                <w:szCs w:val="18"/>
              </w:rPr>
            </w:pPr>
            <w:r>
              <w:rPr>
                <w:rFonts w:hint="eastAsia" w:ascii="宋体" w:hAnsi="宋体" w:eastAsia="宋体" w:cs="宋体"/>
                <w:sz w:val="18"/>
                <w:szCs w:val="18"/>
              </w:rPr>
              <w:t>&gt;=40节</w:t>
            </w:r>
          </w:p>
        </w:tc>
        <w:tc>
          <w:tcPr>
            <w:tcW w:w="1417" w:type="dxa"/>
            <w:tcBorders>
              <w:top w:val="nil"/>
              <w:left w:val="nil"/>
              <w:bottom w:val="single" w:color="auto" w:sz="4" w:space="0"/>
              <w:right w:val="single" w:color="auto" w:sz="4" w:space="0"/>
            </w:tcBorders>
            <w:noWrap/>
            <w:vAlign w:val="center"/>
          </w:tcPr>
          <w:p w14:paraId="7A17F8ED">
            <w:pPr>
              <w:rPr>
                <w:rFonts w:ascii="宋体" w:hAnsi="宋体" w:eastAsia="宋体" w:cs="宋体"/>
                <w:sz w:val="18"/>
                <w:szCs w:val="18"/>
                <w:lang w:eastAsia="zh-CN"/>
              </w:rPr>
            </w:pPr>
            <w:r>
              <w:rPr>
                <w:rFonts w:hint="eastAsia" w:ascii="宋体" w:hAnsi="宋体" w:eastAsia="宋体" w:cs="宋体"/>
                <w:sz w:val="18"/>
                <w:szCs w:val="18"/>
                <w:lang w:eastAsia="zh-CN"/>
              </w:rPr>
              <w:t>奇台县第六中学2024教务工作计划</w:t>
            </w:r>
          </w:p>
        </w:tc>
        <w:tc>
          <w:tcPr>
            <w:tcW w:w="1134" w:type="dxa"/>
            <w:tcBorders>
              <w:top w:val="nil"/>
              <w:left w:val="nil"/>
              <w:bottom w:val="single" w:color="auto" w:sz="4" w:space="0"/>
              <w:right w:val="single" w:color="auto" w:sz="4" w:space="0"/>
            </w:tcBorders>
            <w:noWrap/>
            <w:vAlign w:val="center"/>
          </w:tcPr>
          <w:p w14:paraId="786A03E4">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44F47BC1">
            <w:pPr>
              <w:jc w:val="center"/>
              <w:rPr>
                <w:rFonts w:ascii="宋体" w:hAnsi="宋体" w:eastAsia="宋体" w:cs="宋体"/>
                <w:sz w:val="18"/>
                <w:szCs w:val="18"/>
              </w:rPr>
            </w:pPr>
            <w:r>
              <w:rPr>
                <w:rFonts w:hint="eastAsia" w:ascii="宋体" w:hAnsi="宋体" w:eastAsia="宋体" w:cs="宋体"/>
                <w:sz w:val="18"/>
                <w:szCs w:val="18"/>
              </w:rPr>
              <w:t>=40节</w:t>
            </w:r>
          </w:p>
        </w:tc>
        <w:tc>
          <w:tcPr>
            <w:tcW w:w="720" w:type="dxa"/>
            <w:tcBorders>
              <w:top w:val="nil"/>
              <w:left w:val="nil"/>
              <w:bottom w:val="single" w:color="auto" w:sz="4" w:space="0"/>
              <w:right w:val="single" w:color="auto" w:sz="4" w:space="0"/>
            </w:tcBorders>
            <w:noWrap/>
            <w:vAlign w:val="center"/>
          </w:tcPr>
          <w:p w14:paraId="01974241">
            <w:pPr>
              <w:jc w:val="center"/>
              <w:rPr>
                <w:rFonts w:ascii="宋体" w:hAnsi="宋体" w:eastAsia="宋体" w:cs="宋体"/>
                <w:sz w:val="18"/>
                <w:szCs w:val="18"/>
              </w:rPr>
            </w:pPr>
            <w:r>
              <w:rPr>
                <w:rFonts w:hint="eastAsia" w:ascii="宋体" w:hAnsi="宋体" w:eastAsia="宋体" w:cs="宋体"/>
                <w:sz w:val="18"/>
                <w:szCs w:val="18"/>
              </w:rPr>
              <w:t>20</w:t>
            </w:r>
          </w:p>
        </w:tc>
      </w:tr>
      <w:tr w14:paraId="1155E25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40B4B54">
            <w:pPr>
              <w:jc w:val="center"/>
              <w:rPr>
                <w:rFonts w:ascii="宋体" w:hAnsi="宋体" w:eastAsia="宋体" w:cs="宋体"/>
                <w:sz w:val="18"/>
                <w:szCs w:val="18"/>
              </w:rPr>
            </w:pPr>
          </w:p>
        </w:tc>
        <w:tc>
          <w:tcPr>
            <w:tcW w:w="1417" w:type="dxa"/>
            <w:vMerge w:val="continue"/>
            <w:tcBorders>
              <w:left w:val="nil"/>
              <w:right w:val="single" w:color="auto" w:sz="4" w:space="0"/>
            </w:tcBorders>
            <w:noWrap/>
            <w:vAlign w:val="center"/>
          </w:tcPr>
          <w:p w14:paraId="6B25D917">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2F2BE85">
            <w:pPr>
              <w:jc w:val="center"/>
              <w:rPr>
                <w:rFonts w:ascii="宋体" w:hAnsi="宋体" w:eastAsia="宋体" w:cs="宋体"/>
                <w:sz w:val="18"/>
                <w:szCs w:val="18"/>
              </w:rPr>
            </w:pPr>
            <w:r>
              <w:rPr>
                <w:rFonts w:hint="eastAsia" w:ascii="宋体" w:hAnsi="宋体" w:eastAsia="宋体" w:cs="宋体"/>
                <w:sz w:val="18"/>
                <w:szCs w:val="18"/>
              </w:rPr>
              <w:t>全校性集体活动次数</w:t>
            </w:r>
          </w:p>
        </w:tc>
        <w:tc>
          <w:tcPr>
            <w:tcW w:w="1242" w:type="dxa"/>
            <w:tcBorders>
              <w:top w:val="nil"/>
              <w:left w:val="nil"/>
              <w:bottom w:val="single" w:color="auto" w:sz="4" w:space="0"/>
              <w:right w:val="single" w:color="auto" w:sz="4" w:space="0"/>
            </w:tcBorders>
            <w:noWrap/>
            <w:vAlign w:val="center"/>
          </w:tcPr>
          <w:p w14:paraId="3A36B167">
            <w:pPr>
              <w:jc w:val="center"/>
              <w:rPr>
                <w:rFonts w:ascii="宋体" w:hAnsi="宋体" w:eastAsia="宋体" w:cs="宋体"/>
                <w:sz w:val="18"/>
                <w:szCs w:val="18"/>
              </w:rPr>
            </w:pPr>
            <w:r>
              <w:rPr>
                <w:rFonts w:hint="eastAsia" w:ascii="宋体" w:hAnsi="宋体" w:eastAsia="宋体" w:cs="宋体"/>
                <w:sz w:val="18"/>
                <w:szCs w:val="18"/>
              </w:rPr>
              <w:t>&gt;=8次</w:t>
            </w:r>
          </w:p>
        </w:tc>
        <w:tc>
          <w:tcPr>
            <w:tcW w:w="1417" w:type="dxa"/>
            <w:tcBorders>
              <w:top w:val="nil"/>
              <w:left w:val="nil"/>
              <w:bottom w:val="single" w:color="auto" w:sz="4" w:space="0"/>
              <w:right w:val="single" w:color="auto" w:sz="4" w:space="0"/>
            </w:tcBorders>
            <w:noWrap/>
            <w:vAlign w:val="center"/>
          </w:tcPr>
          <w:p w14:paraId="077D4D8A">
            <w:pPr>
              <w:rPr>
                <w:rFonts w:ascii="宋体" w:hAnsi="宋体" w:eastAsia="宋体" w:cs="宋体"/>
                <w:sz w:val="18"/>
                <w:szCs w:val="18"/>
                <w:lang w:eastAsia="zh-CN"/>
              </w:rPr>
            </w:pPr>
            <w:r>
              <w:rPr>
                <w:rFonts w:hint="eastAsia" w:ascii="宋体" w:hAnsi="宋体" w:eastAsia="宋体" w:cs="宋体"/>
                <w:sz w:val="18"/>
                <w:szCs w:val="18"/>
                <w:lang w:eastAsia="zh-CN"/>
              </w:rPr>
              <w:t>奇台六中2024德育工作计划</w:t>
            </w:r>
          </w:p>
        </w:tc>
        <w:tc>
          <w:tcPr>
            <w:tcW w:w="1134" w:type="dxa"/>
            <w:tcBorders>
              <w:top w:val="nil"/>
              <w:left w:val="nil"/>
              <w:bottom w:val="single" w:color="auto" w:sz="4" w:space="0"/>
              <w:right w:val="single" w:color="auto" w:sz="4" w:space="0"/>
            </w:tcBorders>
            <w:noWrap/>
            <w:vAlign w:val="center"/>
          </w:tcPr>
          <w:p w14:paraId="55106FB2">
            <w:pPr>
              <w:jc w:val="center"/>
              <w:rPr>
                <w:rFonts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1F63C3D">
            <w:pPr>
              <w:jc w:val="center"/>
              <w:rPr>
                <w:rFonts w:ascii="宋体" w:hAnsi="宋体" w:eastAsia="宋体" w:cs="宋体"/>
                <w:sz w:val="18"/>
                <w:szCs w:val="18"/>
              </w:rPr>
            </w:pPr>
            <w:r>
              <w:rPr>
                <w:rFonts w:hint="eastAsia" w:ascii="宋体" w:hAnsi="宋体" w:eastAsia="宋体" w:cs="宋体"/>
                <w:sz w:val="18"/>
                <w:szCs w:val="18"/>
              </w:rPr>
              <w:t>=8次</w:t>
            </w:r>
          </w:p>
        </w:tc>
        <w:tc>
          <w:tcPr>
            <w:tcW w:w="720" w:type="dxa"/>
            <w:tcBorders>
              <w:top w:val="nil"/>
              <w:left w:val="nil"/>
              <w:bottom w:val="single" w:color="auto" w:sz="4" w:space="0"/>
              <w:right w:val="single" w:color="auto" w:sz="4" w:space="0"/>
            </w:tcBorders>
            <w:noWrap/>
            <w:vAlign w:val="center"/>
          </w:tcPr>
          <w:p w14:paraId="247DD743">
            <w:pPr>
              <w:jc w:val="center"/>
              <w:rPr>
                <w:rFonts w:ascii="宋体" w:hAnsi="宋体" w:eastAsia="宋体" w:cs="宋体"/>
                <w:sz w:val="18"/>
                <w:szCs w:val="18"/>
              </w:rPr>
            </w:pPr>
            <w:r>
              <w:rPr>
                <w:rFonts w:hint="eastAsia" w:ascii="宋体" w:hAnsi="宋体" w:eastAsia="宋体" w:cs="宋体"/>
                <w:sz w:val="18"/>
                <w:szCs w:val="18"/>
              </w:rPr>
              <w:t>15</w:t>
            </w:r>
          </w:p>
        </w:tc>
      </w:tr>
      <w:tr w14:paraId="569576F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665AEE2">
            <w:pPr>
              <w:jc w:val="center"/>
              <w:rPr>
                <w:rFonts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0341DC9">
            <w:pPr>
              <w:jc w:val="center"/>
              <w:rPr>
                <w:rFonts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8B32307">
            <w:pPr>
              <w:jc w:val="center"/>
              <w:rPr>
                <w:rFonts w:ascii="宋体" w:hAnsi="宋体" w:eastAsia="宋体" w:cs="宋体"/>
                <w:sz w:val="18"/>
                <w:szCs w:val="18"/>
              </w:rPr>
            </w:pPr>
            <w:r>
              <w:rPr>
                <w:rFonts w:hint="eastAsia" w:ascii="宋体" w:hAnsi="宋体" w:eastAsia="宋体" w:cs="宋体"/>
                <w:sz w:val="18"/>
                <w:szCs w:val="18"/>
              </w:rPr>
              <w:t>教学质量监测次数</w:t>
            </w:r>
          </w:p>
        </w:tc>
        <w:tc>
          <w:tcPr>
            <w:tcW w:w="1242" w:type="dxa"/>
            <w:tcBorders>
              <w:top w:val="nil"/>
              <w:left w:val="nil"/>
              <w:bottom w:val="single" w:color="auto" w:sz="4" w:space="0"/>
              <w:right w:val="single" w:color="auto" w:sz="4" w:space="0"/>
            </w:tcBorders>
            <w:noWrap/>
            <w:vAlign w:val="center"/>
          </w:tcPr>
          <w:p w14:paraId="37987072">
            <w:pPr>
              <w:jc w:val="center"/>
              <w:rPr>
                <w:rFonts w:ascii="宋体" w:hAnsi="宋体" w:eastAsia="宋体" w:cs="宋体"/>
                <w:sz w:val="18"/>
                <w:szCs w:val="18"/>
              </w:rPr>
            </w:pPr>
            <w:r>
              <w:rPr>
                <w:rFonts w:hint="eastAsia" w:ascii="宋体" w:hAnsi="宋体" w:eastAsia="宋体" w:cs="宋体"/>
                <w:sz w:val="18"/>
                <w:szCs w:val="18"/>
              </w:rPr>
              <w:t>&gt;=8次</w:t>
            </w:r>
          </w:p>
        </w:tc>
        <w:tc>
          <w:tcPr>
            <w:tcW w:w="1417" w:type="dxa"/>
            <w:tcBorders>
              <w:top w:val="nil"/>
              <w:left w:val="nil"/>
              <w:bottom w:val="single" w:color="auto" w:sz="4" w:space="0"/>
              <w:right w:val="single" w:color="auto" w:sz="4" w:space="0"/>
            </w:tcBorders>
            <w:noWrap/>
            <w:vAlign w:val="center"/>
          </w:tcPr>
          <w:p w14:paraId="1954B147">
            <w:pPr>
              <w:rPr>
                <w:rFonts w:ascii="宋体" w:hAnsi="宋体" w:eastAsia="宋体" w:cs="宋体"/>
                <w:sz w:val="18"/>
                <w:szCs w:val="18"/>
                <w:lang w:eastAsia="zh-CN"/>
              </w:rPr>
            </w:pPr>
            <w:r>
              <w:rPr>
                <w:rFonts w:hint="eastAsia" w:ascii="宋体" w:hAnsi="宋体" w:eastAsia="宋体" w:cs="宋体"/>
                <w:sz w:val="18"/>
                <w:szCs w:val="18"/>
                <w:lang w:eastAsia="zh-CN"/>
              </w:rPr>
              <w:t>奇台县第六中学2024教务工作计划</w:t>
            </w:r>
          </w:p>
        </w:tc>
        <w:tc>
          <w:tcPr>
            <w:tcW w:w="1134" w:type="dxa"/>
            <w:tcBorders>
              <w:top w:val="nil"/>
              <w:left w:val="nil"/>
              <w:bottom w:val="single" w:color="auto" w:sz="4" w:space="0"/>
              <w:right w:val="single" w:color="auto" w:sz="4" w:space="0"/>
            </w:tcBorders>
            <w:noWrap/>
            <w:vAlign w:val="center"/>
          </w:tcPr>
          <w:p w14:paraId="67B9D825">
            <w:pPr>
              <w:jc w:val="center"/>
              <w:rPr>
                <w:rFonts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35E54849">
            <w:pPr>
              <w:jc w:val="center"/>
              <w:rPr>
                <w:rFonts w:ascii="宋体" w:hAnsi="宋体" w:eastAsia="宋体" w:cs="宋体"/>
                <w:sz w:val="18"/>
                <w:szCs w:val="18"/>
              </w:rPr>
            </w:pPr>
            <w:r>
              <w:rPr>
                <w:rFonts w:hint="eastAsia" w:ascii="宋体" w:hAnsi="宋体" w:eastAsia="宋体" w:cs="宋体"/>
                <w:sz w:val="18"/>
                <w:szCs w:val="18"/>
              </w:rPr>
              <w:t>=8次</w:t>
            </w:r>
          </w:p>
        </w:tc>
        <w:tc>
          <w:tcPr>
            <w:tcW w:w="720" w:type="dxa"/>
            <w:tcBorders>
              <w:top w:val="nil"/>
              <w:left w:val="nil"/>
              <w:bottom w:val="single" w:color="auto" w:sz="4" w:space="0"/>
              <w:right w:val="single" w:color="auto" w:sz="4" w:space="0"/>
            </w:tcBorders>
            <w:noWrap/>
            <w:vAlign w:val="center"/>
          </w:tcPr>
          <w:p w14:paraId="59A17318">
            <w:pPr>
              <w:jc w:val="center"/>
              <w:rPr>
                <w:rFonts w:ascii="宋体" w:hAnsi="宋体" w:eastAsia="宋体" w:cs="宋体"/>
                <w:sz w:val="18"/>
                <w:szCs w:val="18"/>
              </w:rPr>
            </w:pPr>
            <w:r>
              <w:rPr>
                <w:rFonts w:hint="eastAsia" w:ascii="宋体" w:hAnsi="宋体" w:eastAsia="宋体" w:cs="宋体"/>
                <w:sz w:val="18"/>
                <w:szCs w:val="18"/>
              </w:rPr>
              <w:t>20</w:t>
            </w:r>
          </w:p>
        </w:tc>
      </w:tr>
    </w:tbl>
    <w:p w14:paraId="72A10CC4">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176129D">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2"/>
        <w:gridCol w:w="560"/>
        <w:gridCol w:w="756"/>
        <w:gridCol w:w="666"/>
        <w:gridCol w:w="549"/>
        <w:gridCol w:w="756"/>
        <w:gridCol w:w="574"/>
        <w:gridCol w:w="551"/>
        <w:gridCol w:w="547"/>
        <w:gridCol w:w="549"/>
        <w:gridCol w:w="896"/>
      </w:tblGrid>
      <w:tr w14:paraId="0B3BF8E3">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2133AB44">
            <w:pPr>
              <w:jc w:val="center"/>
              <w:rPr>
                <w:rFonts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3C2E53E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2024年城乡义务教育补助经费预算[中央直达资金]-校舍安全</w:t>
            </w:r>
          </w:p>
        </w:tc>
      </w:tr>
      <w:tr w14:paraId="6EFA8F13">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1C1E5E5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623EC886">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650" w:type="pct"/>
            <w:gridSpan w:val="2"/>
            <w:tcBorders>
              <w:top w:val="single" w:color="auto" w:sz="4" w:space="0"/>
              <w:left w:val="nil"/>
              <w:bottom w:val="single" w:color="auto" w:sz="4" w:space="0"/>
              <w:right w:val="single" w:color="auto" w:sz="4" w:space="0"/>
            </w:tcBorders>
            <w:vAlign w:val="center"/>
          </w:tcPr>
          <w:p w14:paraId="13C2C2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384476EF">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1F4F4D24">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01E149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755A37B8">
            <w:pPr>
              <w:jc w:val="center"/>
              <w:rPr>
                <w:rFonts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132540E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1E66E2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7493E6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063995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1F9D4F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448F9D1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F1EAADF">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77E4F3C9">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1C5BC3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25947012">
            <w:pPr>
              <w:jc w:val="center"/>
              <w:rPr>
                <w:rFonts w:ascii="宋体" w:hAnsi="宋体" w:eastAsia="宋体" w:cs="宋体"/>
                <w:color w:val="000000"/>
                <w:sz w:val="18"/>
                <w:szCs w:val="18"/>
              </w:rPr>
            </w:pPr>
            <w:r>
              <w:rPr>
                <w:rFonts w:hint="eastAsia" w:ascii="宋体" w:hAnsi="宋体" w:eastAsia="宋体" w:cs="宋体"/>
                <w:color w:val="000000"/>
                <w:sz w:val="18"/>
                <w:szCs w:val="18"/>
              </w:rPr>
              <w:t>114.00</w:t>
            </w:r>
          </w:p>
        </w:tc>
        <w:tc>
          <w:tcPr>
            <w:tcW w:w="996" w:type="pct"/>
            <w:gridSpan w:val="3"/>
            <w:tcBorders>
              <w:top w:val="single" w:color="auto" w:sz="4" w:space="0"/>
              <w:left w:val="nil"/>
              <w:bottom w:val="single" w:color="auto" w:sz="4" w:space="0"/>
              <w:right w:val="single" w:color="auto" w:sz="4" w:space="0"/>
            </w:tcBorders>
            <w:vAlign w:val="center"/>
          </w:tcPr>
          <w:p w14:paraId="6D2EF372">
            <w:pPr>
              <w:jc w:val="center"/>
              <w:rPr>
                <w:rFonts w:ascii="宋体" w:hAnsi="宋体" w:eastAsia="宋体" w:cs="宋体"/>
                <w:color w:val="000000"/>
                <w:sz w:val="18"/>
                <w:szCs w:val="18"/>
              </w:rPr>
            </w:pPr>
            <w:r>
              <w:rPr>
                <w:rFonts w:hint="eastAsia" w:ascii="宋体" w:hAnsi="宋体" w:eastAsia="宋体" w:cs="宋体"/>
                <w:color w:val="000000"/>
                <w:sz w:val="18"/>
                <w:szCs w:val="18"/>
              </w:rPr>
              <w:t>114.00</w:t>
            </w:r>
          </w:p>
        </w:tc>
        <w:tc>
          <w:tcPr>
            <w:tcW w:w="650" w:type="pct"/>
            <w:gridSpan w:val="2"/>
            <w:tcBorders>
              <w:top w:val="single" w:color="auto" w:sz="4" w:space="0"/>
              <w:left w:val="nil"/>
              <w:bottom w:val="single" w:color="auto" w:sz="4" w:space="0"/>
              <w:right w:val="single" w:color="auto" w:sz="4" w:space="0"/>
            </w:tcBorders>
            <w:vAlign w:val="center"/>
          </w:tcPr>
          <w:p w14:paraId="3DDB40F8">
            <w:pPr>
              <w:jc w:val="center"/>
              <w:rPr>
                <w:rFonts w:ascii="宋体" w:hAnsi="宋体" w:eastAsia="宋体" w:cs="宋体"/>
                <w:color w:val="000000"/>
                <w:sz w:val="18"/>
                <w:szCs w:val="18"/>
              </w:rPr>
            </w:pPr>
            <w:r>
              <w:rPr>
                <w:rFonts w:hint="eastAsia" w:ascii="宋体" w:hAnsi="宋体" w:eastAsia="宋体" w:cs="宋体"/>
                <w:color w:val="000000"/>
                <w:sz w:val="18"/>
                <w:szCs w:val="18"/>
              </w:rPr>
              <w:t>114.00</w:t>
            </w:r>
          </w:p>
        </w:tc>
        <w:tc>
          <w:tcPr>
            <w:tcW w:w="681" w:type="pct"/>
            <w:gridSpan w:val="2"/>
            <w:tcBorders>
              <w:top w:val="nil"/>
              <w:left w:val="nil"/>
              <w:bottom w:val="single" w:color="auto" w:sz="4" w:space="0"/>
              <w:right w:val="single" w:color="auto" w:sz="4" w:space="0"/>
            </w:tcBorders>
            <w:vAlign w:val="center"/>
          </w:tcPr>
          <w:p w14:paraId="5178A30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2328341C">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04985E13">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5BB7FA5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30316946">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3CDE03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4DD1061F">
            <w:pPr>
              <w:jc w:val="center"/>
              <w:rPr>
                <w:rFonts w:ascii="宋体" w:hAnsi="宋体" w:eastAsia="宋体" w:cs="宋体"/>
                <w:color w:val="000000"/>
                <w:sz w:val="18"/>
                <w:szCs w:val="18"/>
              </w:rPr>
            </w:pPr>
            <w:r>
              <w:rPr>
                <w:rFonts w:hint="eastAsia" w:ascii="宋体" w:hAnsi="宋体" w:eastAsia="宋体" w:cs="宋体"/>
                <w:color w:val="000000"/>
                <w:sz w:val="18"/>
                <w:szCs w:val="18"/>
              </w:rPr>
              <w:t>114.00</w:t>
            </w:r>
          </w:p>
        </w:tc>
        <w:tc>
          <w:tcPr>
            <w:tcW w:w="996" w:type="pct"/>
            <w:gridSpan w:val="3"/>
            <w:tcBorders>
              <w:top w:val="single" w:color="auto" w:sz="4" w:space="0"/>
              <w:left w:val="nil"/>
              <w:bottom w:val="single" w:color="auto" w:sz="4" w:space="0"/>
              <w:right w:val="single" w:color="auto" w:sz="4" w:space="0"/>
            </w:tcBorders>
            <w:vAlign w:val="center"/>
          </w:tcPr>
          <w:p w14:paraId="3C08F126">
            <w:pPr>
              <w:jc w:val="center"/>
              <w:rPr>
                <w:rFonts w:ascii="宋体" w:hAnsi="宋体" w:eastAsia="宋体" w:cs="宋体"/>
                <w:color w:val="000000"/>
                <w:sz w:val="18"/>
                <w:szCs w:val="18"/>
              </w:rPr>
            </w:pPr>
            <w:r>
              <w:rPr>
                <w:rFonts w:hint="eastAsia" w:ascii="宋体" w:hAnsi="宋体" w:eastAsia="宋体" w:cs="宋体"/>
                <w:color w:val="000000"/>
                <w:sz w:val="18"/>
                <w:szCs w:val="18"/>
              </w:rPr>
              <w:t>114.00</w:t>
            </w:r>
          </w:p>
        </w:tc>
        <w:tc>
          <w:tcPr>
            <w:tcW w:w="650" w:type="pct"/>
            <w:gridSpan w:val="2"/>
            <w:tcBorders>
              <w:top w:val="single" w:color="auto" w:sz="4" w:space="0"/>
              <w:left w:val="nil"/>
              <w:bottom w:val="single" w:color="auto" w:sz="4" w:space="0"/>
              <w:right w:val="single" w:color="auto" w:sz="4" w:space="0"/>
            </w:tcBorders>
            <w:vAlign w:val="center"/>
          </w:tcPr>
          <w:p w14:paraId="74A5A757">
            <w:pPr>
              <w:jc w:val="center"/>
              <w:rPr>
                <w:rFonts w:ascii="宋体" w:hAnsi="宋体" w:eastAsia="宋体" w:cs="宋体"/>
                <w:color w:val="000000"/>
                <w:sz w:val="18"/>
                <w:szCs w:val="18"/>
              </w:rPr>
            </w:pPr>
            <w:r>
              <w:rPr>
                <w:rFonts w:hint="eastAsia" w:ascii="宋体" w:hAnsi="宋体" w:eastAsia="宋体" w:cs="宋体"/>
                <w:color w:val="000000"/>
                <w:sz w:val="18"/>
                <w:szCs w:val="18"/>
              </w:rPr>
              <w:t>114.00</w:t>
            </w:r>
          </w:p>
        </w:tc>
        <w:tc>
          <w:tcPr>
            <w:tcW w:w="681" w:type="pct"/>
            <w:gridSpan w:val="2"/>
            <w:tcBorders>
              <w:top w:val="nil"/>
              <w:left w:val="nil"/>
              <w:bottom w:val="single" w:color="auto" w:sz="4" w:space="0"/>
              <w:right w:val="single" w:color="auto" w:sz="4" w:space="0"/>
            </w:tcBorders>
            <w:vAlign w:val="center"/>
          </w:tcPr>
          <w:p w14:paraId="70EC0A9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088EDB4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5051D39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82EB84E">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3750C591">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4F7BF0F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321F4F5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560CE0F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4D676B2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45131EB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5B96846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299DEFF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45B4C89">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207AB9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7A417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2545AD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E2D1A0">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79410142">
            <w:pPr>
              <w:rPr>
                <w:rFonts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364DFC2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城乡义务教育补助经费预算[中央直达资金]-校舍安全1.奇台县第六中学荣誉楼暖气改造总建筑面积5278平方米，合格率100%.2.荣誉楼窗户改造663平方米，合格率100%.3.校园路面硬化1900平方米，合格率100%.按计划时间完工98%；学校师生满意度为95%以上，提高义务教育教学质量，保障教师和学生的学习环境。</w:t>
            </w:r>
          </w:p>
        </w:tc>
        <w:tc>
          <w:tcPr>
            <w:tcW w:w="2526" w:type="pct"/>
            <w:gridSpan w:val="7"/>
            <w:tcBorders>
              <w:top w:val="single" w:color="auto" w:sz="4" w:space="0"/>
              <w:left w:val="nil"/>
              <w:bottom w:val="single" w:color="auto" w:sz="4" w:space="0"/>
              <w:right w:val="single" w:color="auto" w:sz="4" w:space="0"/>
            </w:tcBorders>
            <w:vAlign w:val="center"/>
          </w:tcPr>
          <w:p w14:paraId="149393A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此项目工程：荣誉楼暖气改造完成筑面积5278平方米，工程完成合格率100%；完成荣誉楼窗户改造663平方米，合格率100%；完成校园路面硬化1900平方米，合格率达到100%.按计划时间完工98%；学校师生满意度为95%</w:t>
            </w:r>
          </w:p>
        </w:tc>
      </w:tr>
      <w:tr w14:paraId="1C18AE5A">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1E4E2F67">
            <w:pPr>
              <w:rPr>
                <w:rFonts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6E3F78C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627607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0E3F11D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55CE1C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46825C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5425B1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55B03F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63A8D2F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510AE7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045E1C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13D13B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1F072D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723F6D47">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E4A3C85">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2FF18C2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689AC05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0666DF9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33CD8DEE">
            <w:pPr>
              <w:rPr>
                <w:rFonts w:ascii="宋体" w:hAnsi="宋体" w:eastAsia="宋体" w:cs="宋体"/>
                <w:color w:val="000000"/>
                <w:sz w:val="18"/>
                <w:szCs w:val="18"/>
              </w:rPr>
            </w:pPr>
            <w:r>
              <w:rPr>
                <w:rFonts w:hint="eastAsia" w:ascii="宋体" w:hAnsi="宋体" w:eastAsia="宋体" w:cs="宋体"/>
                <w:color w:val="000000"/>
                <w:sz w:val="18"/>
                <w:szCs w:val="18"/>
              </w:rPr>
              <w:t>改造暖气面积（㎡）</w:t>
            </w:r>
          </w:p>
        </w:tc>
        <w:tc>
          <w:tcPr>
            <w:tcW w:w="339" w:type="pct"/>
            <w:tcBorders>
              <w:top w:val="nil"/>
              <w:left w:val="nil"/>
              <w:bottom w:val="single" w:color="auto" w:sz="4" w:space="0"/>
              <w:right w:val="single" w:color="auto" w:sz="4" w:space="0"/>
            </w:tcBorders>
            <w:vAlign w:val="center"/>
          </w:tcPr>
          <w:p w14:paraId="7F777B3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1BAA6C76">
            <w:pPr>
              <w:jc w:val="center"/>
              <w:rPr>
                <w:rFonts w:ascii="宋体" w:hAnsi="宋体" w:eastAsia="宋体" w:cs="宋体"/>
                <w:color w:val="000000"/>
                <w:sz w:val="18"/>
                <w:szCs w:val="18"/>
              </w:rPr>
            </w:pPr>
            <w:r>
              <w:rPr>
                <w:rFonts w:hint="eastAsia" w:ascii="宋体" w:hAnsi="宋体" w:eastAsia="宋体" w:cs="宋体"/>
                <w:color w:val="000000"/>
                <w:sz w:val="18"/>
                <w:szCs w:val="18"/>
              </w:rPr>
              <w:t>=5278平方米</w:t>
            </w:r>
          </w:p>
        </w:tc>
        <w:tc>
          <w:tcPr>
            <w:tcW w:w="338" w:type="pct"/>
            <w:tcBorders>
              <w:top w:val="nil"/>
              <w:left w:val="nil"/>
              <w:bottom w:val="single" w:color="auto" w:sz="4" w:space="0"/>
              <w:right w:val="single" w:color="auto" w:sz="4" w:space="0"/>
            </w:tcBorders>
            <w:vAlign w:val="center"/>
          </w:tcPr>
          <w:p w14:paraId="3BD5543E">
            <w:pPr>
              <w:jc w:val="center"/>
              <w:rPr>
                <w:rFonts w:ascii="宋体" w:hAnsi="宋体" w:eastAsia="宋体" w:cs="宋体"/>
                <w:color w:val="000000"/>
                <w:sz w:val="18"/>
                <w:szCs w:val="18"/>
              </w:rPr>
            </w:pPr>
            <w:r>
              <w:rPr>
                <w:rFonts w:hint="eastAsia" w:ascii="宋体" w:hAnsi="宋体" w:eastAsia="宋体" w:cs="宋体"/>
                <w:color w:val="000000"/>
                <w:sz w:val="18"/>
                <w:szCs w:val="18"/>
              </w:rPr>
              <w:t>=5278平方米</w:t>
            </w:r>
          </w:p>
        </w:tc>
        <w:tc>
          <w:tcPr>
            <w:tcW w:w="333" w:type="pct"/>
            <w:tcBorders>
              <w:top w:val="nil"/>
              <w:left w:val="nil"/>
              <w:bottom w:val="single" w:color="auto" w:sz="4" w:space="0"/>
              <w:right w:val="single" w:color="auto" w:sz="4" w:space="0"/>
            </w:tcBorders>
            <w:vAlign w:val="center"/>
          </w:tcPr>
          <w:p w14:paraId="62F10BC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B8759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261C5F6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6EC4BD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713F35E">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1B3691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4B1B55E1">
            <w:pPr>
              <w:jc w:val="center"/>
              <w:rPr>
                <w:rFonts w:ascii="宋体" w:hAnsi="宋体" w:eastAsia="宋体" w:cs="宋体"/>
                <w:color w:val="000000"/>
                <w:sz w:val="18"/>
                <w:szCs w:val="18"/>
              </w:rPr>
            </w:pPr>
          </w:p>
        </w:tc>
      </w:tr>
      <w:tr w14:paraId="5F5595F1">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0955275">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4D2C8F56">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2C96C41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313CFB2">
            <w:pPr>
              <w:rPr>
                <w:rFonts w:ascii="宋体" w:hAnsi="宋体" w:eastAsia="宋体" w:cs="宋体"/>
                <w:color w:val="000000"/>
                <w:sz w:val="18"/>
                <w:szCs w:val="18"/>
              </w:rPr>
            </w:pPr>
            <w:r>
              <w:rPr>
                <w:rFonts w:hint="eastAsia" w:ascii="宋体" w:hAnsi="宋体" w:eastAsia="宋体" w:cs="宋体"/>
                <w:color w:val="000000"/>
                <w:sz w:val="18"/>
                <w:szCs w:val="18"/>
              </w:rPr>
              <w:t>改造窗户面积（㎡）</w:t>
            </w:r>
          </w:p>
        </w:tc>
        <w:tc>
          <w:tcPr>
            <w:tcW w:w="339" w:type="pct"/>
            <w:tcBorders>
              <w:top w:val="nil"/>
              <w:left w:val="nil"/>
              <w:bottom w:val="single" w:color="auto" w:sz="4" w:space="0"/>
              <w:right w:val="single" w:color="auto" w:sz="4" w:space="0"/>
            </w:tcBorders>
            <w:vAlign w:val="center"/>
          </w:tcPr>
          <w:p w14:paraId="02B316C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08492AE2">
            <w:pPr>
              <w:jc w:val="center"/>
              <w:rPr>
                <w:rFonts w:ascii="宋体" w:hAnsi="宋体" w:eastAsia="宋体" w:cs="宋体"/>
                <w:color w:val="000000"/>
                <w:sz w:val="18"/>
                <w:szCs w:val="18"/>
              </w:rPr>
            </w:pPr>
            <w:r>
              <w:rPr>
                <w:rFonts w:hint="eastAsia" w:ascii="宋体" w:hAnsi="宋体" w:eastAsia="宋体" w:cs="宋体"/>
                <w:color w:val="000000"/>
                <w:sz w:val="18"/>
                <w:szCs w:val="18"/>
              </w:rPr>
              <w:t>=663平方米</w:t>
            </w:r>
          </w:p>
        </w:tc>
        <w:tc>
          <w:tcPr>
            <w:tcW w:w="338" w:type="pct"/>
            <w:tcBorders>
              <w:top w:val="nil"/>
              <w:left w:val="nil"/>
              <w:bottom w:val="single" w:color="auto" w:sz="4" w:space="0"/>
              <w:right w:val="single" w:color="auto" w:sz="4" w:space="0"/>
            </w:tcBorders>
            <w:vAlign w:val="center"/>
          </w:tcPr>
          <w:p w14:paraId="21018CEB">
            <w:pPr>
              <w:jc w:val="center"/>
              <w:rPr>
                <w:rFonts w:ascii="宋体" w:hAnsi="宋体" w:eastAsia="宋体" w:cs="宋体"/>
                <w:color w:val="000000"/>
                <w:sz w:val="18"/>
                <w:szCs w:val="18"/>
              </w:rPr>
            </w:pPr>
            <w:r>
              <w:rPr>
                <w:rFonts w:hint="eastAsia" w:ascii="宋体" w:hAnsi="宋体" w:eastAsia="宋体" w:cs="宋体"/>
                <w:color w:val="000000"/>
                <w:sz w:val="18"/>
                <w:szCs w:val="18"/>
              </w:rPr>
              <w:t>=663平方米</w:t>
            </w:r>
          </w:p>
        </w:tc>
        <w:tc>
          <w:tcPr>
            <w:tcW w:w="333" w:type="pct"/>
            <w:tcBorders>
              <w:top w:val="nil"/>
              <w:left w:val="nil"/>
              <w:bottom w:val="single" w:color="auto" w:sz="4" w:space="0"/>
              <w:right w:val="single" w:color="auto" w:sz="4" w:space="0"/>
            </w:tcBorders>
            <w:vAlign w:val="center"/>
          </w:tcPr>
          <w:p w14:paraId="5CADA4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6B8353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FBC821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9F4A2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E33713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7501C1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8E9A800">
            <w:pPr>
              <w:jc w:val="center"/>
              <w:rPr>
                <w:rFonts w:ascii="宋体" w:hAnsi="宋体" w:eastAsia="宋体" w:cs="宋体"/>
                <w:color w:val="000000"/>
                <w:sz w:val="18"/>
                <w:szCs w:val="18"/>
              </w:rPr>
            </w:pPr>
          </w:p>
        </w:tc>
      </w:tr>
      <w:tr w14:paraId="089E58A1">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15252AA">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3DE5EC0F">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105A31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E7D393A">
            <w:pPr>
              <w:rPr>
                <w:rFonts w:ascii="宋体" w:hAnsi="宋体" w:eastAsia="宋体" w:cs="宋体"/>
                <w:color w:val="000000"/>
                <w:sz w:val="18"/>
                <w:szCs w:val="18"/>
              </w:rPr>
            </w:pPr>
            <w:r>
              <w:rPr>
                <w:rFonts w:hint="eastAsia" w:ascii="宋体" w:hAnsi="宋体" w:eastAsia="宋体" w:cs="宋体"/>
                <w:color w:val="000000"/>
                <w:sz w:val="18"/>
                <w:szCs w:val="18"/>
              </w:rPr>
              <w:t>路面硬化面积（㎡）</w:t>
            </w:r>
          </w:p>
        </w:tc>
        <w:tc>
          <w:tcPr>
            <w:tcW w:w="339" w:type="pct"/>
            <w:tcBorders>
              <w:top w:val="nil"/>
              <w:left w:val="nil"/>
              <w:bottom w:val="single" w:color="auto" w:sz="4" w:space="0"/>
              <w:right w:val="single" w:color="auto" w:sz="4" w:space="0"/>
            </w:tcBorders>
            <w:vAlign w:val="center"/>
          </w:tcPr>
          <w:p w14:paraId="7A6B7AD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288D927F">
            <w:pPr>
              <w:jc w:val="center"/>
              <w:rPr>
                <w:rFonts w:ascii="宋体" w:hAnsi="宋体" w:eastAsia="宋体" w:cs="宋体"/>
                <w:color w:val="000000"/>
                <w:sz w:val="18"/>
                <w:szCs w:val="18"/>
              </w:rPr>
            </w:pPr>
            <w:r>
              <w:rPr>
                <w:rFonts w:hint="eastAsia" w:ascii="宋体" w:hAnsi="宋体" w:eastAsia="宋体" w:cs="宋体"/>
                <w:color w:val="000000"/>
                <w:sz w:val="18"/>
                <w:szCs w:val="18"/>
              </w:rPr>
              <w:t>&lt;=1900平方米</w:t>
            </w:r>
          </w:p>
        </w:tc>
        <w:tc>
          <w:tcPr>
            <w:tcW w:w="338" w:type="pct"/>
            <w:tcBorders>
              <w:top w:val="nil"/>
              <w:left w:val="nil"/>
              <w:bottom w:val="single" w:color="auto" w:sz="4" w:space="0"/>
              <w:right w:val="single" w:color="auto" w:sz="4" w:space="0"/>
            </w:tcBorders>
            <w:vAlign w:val="center"/>
          </w:tcPr>
          <w:p w14:paraId="1A830AB2">
            <w:pPr>
              <w:jc w:val="center"/>
              <w:rPr>
                <w:rFonts w:ascii="宋体" w:hAnsi="宋体" w:eastAsia="宋体" w:cs="宋体"/>
                <w:color w:val="000000"/>
                <w:sz w:val="18"/>
                <w:szCs w:val="18"/>
              </w:rPr>
            </w:pPr>
            <w:r>
              <w:rPr>
                <w:rFonts w:hint="eastAsia" w:ascii="宋体" w:hAnsi="宋体" w:eastAsia="宋体" w:cs="宋体"/>
                <w:color w:val="000000"/>
                <w:sz w:val="18"/>
                <w:szCs w:val="18"/>
              </w:rPr>
              <w:t>=1900平方米</w:t>
            </w:r>
          </w:p>
        </w:tc>
        <w:tc>
          <w:tcPr>
            <w:tcW w:w="333" w:type="pct"/>
            <w:tcBorders>
              <w:top w:val="nil"/>
              <w:left w:val="nil"/>
              <w:bottom w:val="single" w:color="auto" w:sz="4" w:space="0"/>
              <w:right w:val="single" w:color="auto" w:sz="4" w:space="0"/>
            </w:tcBorders>
            <w:vAlign w:val="center"/>
          </w:tcPr>
          <w:p w14:paraId="5760170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47F7FC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3AA374F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801187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33A6CA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D5AAF0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32B8116">
            <w:pPr>
              <w:jc w:val="center"/>
              <w:rPr>
                <w:rFonts w:ascii="宋体" w:hAnsi="宋体" w:eastAsia="宋体" w:cs="宋体"/>
                <w:color w:val="000000"/>
                <w:sz w:val="18"/>
                <w:szCs w:val="18"/>
              </w:rPr>
            </w:pPr>
          </w:p>
        </w:tc>
      </w:tr>
      <w:tr w14:paraId="163878DA">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E4A0CCA">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5D7F589D">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2F18E0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51510D17">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项目改造验收合格率（%）</w:t>
            </w:r>
          </w:p>
        </w:tc>
        <w:tc>
          <w:tcPr>
            <w:tcW w:w="339" w:type="pct"/>
            <w:tcBorders>
              <w:top w:val="nil"/>
              <w:left w:val="nil"/>
              <w:bottom w:val="single" w:color="auto" w:sz="4" w:space="0"/>
              <w:right w:val="single" w:color="auto" w:sz="4" w:space="0"/>
            </w:tcBorders>
            <w:vAlign w:val="center"/>
          </w:tcPr>
          <w:p w14:paraId="296BA0F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3AB5604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09B05D5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7DA863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9BBB7E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727150E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8AE29A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E5C3F9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522E0F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ED68FD1">
            <w:pPr>
              <w:jc w:val="center"/>
              <w:rPr>
                <w:rFonts w:ascii="宋体" w:hAnsi="宋体" w:eastAsia="宋体" w:cs="宋体"/>
                <w:color w:val="000000"/>
                <w:sz w:val="18"/>
                <w:szCs w:val="18"/>
              </w:rPr>
            </w:pPr>
          </w:p>
        </w:tc>
      </w:tr>
      <w:tr w14:paraId="28ED3D83">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F152E82">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395032B0">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FCF36BC">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0ACBCFB0">
            <w:pPr>
              <w:rPr>
                <w:rFonts w:ascii="宋体" w:hAnsi="宋体" w:eastAsia="宋体" w:cs="宋体"/>
                <w:color w:val="000000"/>
                <w:sz w:val="18"/>
                <w:szCs w:val="18"/>
              </w:rPr>
            </w:pPr>
            <w:r>
              <w:rPr>
                <w:rFonts w:hint="eastAsia" w:ascii="宋体" w:hAnsi="宋体" w:eastAsia="宋体" w:cs="宋体"/>
                <w:color w:val="000000"/>
                <w:sz w:val="18"/>
                <w:szCs w:val="18"/>
              </w:rPr>
              <w:t>项目完工及时率（%）</w:t>
            </w:r>
          </w:p>
        </w:tc>
        <w:tc>
          <w:tcPr>
            <w:tcW w:w="339" w:type="pct"/>
            <w:tcBorders>
              <w:top w:val="nil"/>
              <w:left w:val="nil"/>
              <w:bottom w:val="single" w:color="auto" w:sz="4" w:space="0"/>
              <w:right w:val="single" w:color="auto" w:sz="4" w:space="0"/>
            </w:tcBorders>
            <w:vAlign w:val="center"/>
          </w:tcPr>
          <w:p w14:paraId="420E4AF2">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1A866B69">
            <w:pPr>
              <w:jc w:val="center"/>
              <w:rPr>
                <w:rFonts w:ascii="宋体" w:hAnsi="宋体" w:eastAsia="宋体" w:cs="宋体"/>
                <w:color w:val="000000"/>
                <w:sz w:val="18"/>
                <w:szCs w:val="18"/>
              </w:rPr>
            </w:pPr>
            <w:r>
              <w:rPr>
                <w:rFonts w:hint="eastAsia" w:ascii="宋体" w:hAnsi="宋体" w:eastAsia="宋体" w:cs="宋体"/>
                <w:color w:val="000000"/>
                <w:sz w:val="18"/>
                <w:szCs w:val="18"/>
              </w:rPr>
              <w:t>&gt;=98%</w:t>
            </w:r>
          </w:p>
        </w:tc>
        <w:tc>
          <w:tcPr>
            <w:tcW w:w="338" w:type="pct"/>
            <w:tcBorders>
              <w:top w:val="nil"/>
              <w:left w:val="nil"/>
              <w:bottom w:val="single" w:color="auto" w:sz="4" w:space="0"/>
              <w:right w:val="single" w:color="auto" w:sz="4" w:space="0"/>
            </w:tcBorders>
            <w:vAlign w:val="center"/>
          </w:tcPr>
          <w:p w14:paraId="34E37C02">
            <w:pPr>
              <w:jc w:val="center"/>
              <w:rPr>
                <w:rFonts w:ascii="宋体" w:hAnsi="宋体" w:eastAsia="宋体" w:cs="宋体"/>
                <w:color w:val="000000"/>
                <w:sz w:val="18"/>
                <w:szCs w:val="18"/>
              </w:rPr>
            </w:pPr>
            <w:r>
              <w:rPr>
                <w:rFonts w:hint="eastAsia" w:ascii="宋体" w:hAnsi="宋体" w:eastAsia="宋体" w:cs="宋体"/>
                <w:color w:val="000000"/>
                <w:sz w:val="18"/>
                <w:szCs w:val="18"/>
              </w:rPr>
              <w:t>=98%</w:t>
            </w:r>
          </w:p>
        </w:tc>
        <w:tc>
          <w:tcPr>
            <w:tcW w:w="333" w:type="pct"/>
            <w:tcBorders>
              <w:top w:val="nil"/>
              <w:left w:val="nil"/>
              <w:bottom w:val="single" w:color="auto" w:sz="4" w:space="0"/>
              <w:right w:val="single" w:color="auto" w:sz="4" w:space="0"/>
            </w:tcBorders>
            <w:vAlign w:val="center"/>
          </w:tcPr>
          <w:p w14:paraId="7939782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DB614B7">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6E3A81F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DAE5B1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402DB5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964D3C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7B0E6ED">
            <w:pPr>
              <w:jc w:val="center"/>
              <w:rPr>
                <w:rFonts w:ascii="宋体" w:hAnsi="宋体" w:eastAsia="宋体" w:cs="宋体"/>
                <w:color w:val="000000"/>
                <w:sz w:val="18"/>
                <w:szCs w:val="18"/>
              </w:rPr>
            </w:pPr>
          </w:p>
        </w:tc>
      </w:tr>
      <w:tr w14:paraId="4BB44CD4">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72B1C1D">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3BA8425E">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7A759C59">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3104B0D6">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9" w:type="pct"/>
            <w:tcBorders>
              <w:top w:val="nil"/>
              <w:left w:val="nil"/>
              <w:bottom w:val="single" w:color="auto" w:sz="4" w:space="0"/>
              <w:right w:val="single" w:color="auto" w:sz="4" w:space="0"/>
            </w:tcBorders>
            <w:vAlign w:val="center"/>
          </w:tcPr>
          <w:p w14:paraId="65C5074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394D91B8">
            <w:pPr>
              <w:jc w:val="center"/>
              <w:rPr>
                <w:rFonts w:ascii="宋体" w:hAnsi="宋体" w:eastAsia="宋体" w:cs="宋体"/>
                <w:color w:val="000000"/>
                <w:sz w:val="18"/>
                <w:szCs w:val="18"/>
              </w:rPr>
            </w:pPr>
            <w:r>
              <w:rPr>
                <w:rFonts w:hint="eastAsia" w:ascii="宋体" w:hAnsi="宋体" w:eastAsia="宋体" w:cs="宋体"/>
                <w:color w:val="000000"/>
                <w:sz w:val="18"/>
                <w:szCs w:val="18"/>
              </w:rPr>
              <w:t>&lt;=100%</w:t>
            </w:r>
          </w:p>
        </w:tc>
        <w:tc>
          <w:tcPr>
            <w:tcW w:w="338" w:type="pct"/>
            <w:tcBorders>
              <w:top w:val="nil"/>
              <w:left w:val="nil"/>
              <w:bottom w:val="single" w:color="auto" w:sz="4" w:space="0"/>
              <w:right w:val="single" w:color="auto" w:sz="4" w:space="0"/>
            </w:tcBorders>
            <w:vAlign w:val="center"/>
          </w:tcPr>
          <w:p w14:paraId="192911A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36C7BB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D199DF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0B90153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8C2530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A52476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D85EE60">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40F489D5">
            <w:pPr>
              <w:jc w:val="center"/>
              <w:rPr>
                <w:rFonts w:ascii="宋体" w:hAnsi="宋体" w:eastAsia="宋体" w:cs="宋体"/>
                <w:color w:val="000000"/>
                <w:sz w:val="18"/>
                <w:szCs w:val="18"/>
              </w:rPr>
            </w:pPr>
          </w:p>
        </w:tc>
      </w:tr>
      <w:tr w14:paraId="43DE7B4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70012D1">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224742DB">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7D22F239">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772AE45C">
            <w:pPr>
              <w:rPr>
                <w:rFonts w:ascii="宋体" w:hAnsi="宋体" w:eastAsia="宋体" w:cs="宋体"/>
                <w:color w:val="000000"/>
                <w:sz w:val="18"/>
                <w:szCs w:val="18"/>
              </w:rPr>
            </w:pPr>
            <w:r>
              <w:rPr>
                <w:rFonts w:hint="eastAsia" w:ascii="宋体" w:hAnsi="宋体" w:eastAsia="宋体" w:cs="宋体"/>
                <w:color w:val="000000"/>
                <w:sz w:val="18"/>
                <w:szCs w:val="18"/>
              </w:rPr>
              <w:t>受益学生数</w:t>
            </w:r>
          </w:p>
        </w:tc>
        <w:tc>
          <w:tcPr>
            <w:tcW w:w="339" w:type="pct"/>
            <w:tcBorders>
              <w:top w:val="nil"/>
              <w:left w:val="nil"/>
              <w:bottom w:val="single" w:color="auto" w:sz="4" w:space="0"/>
              <w:right w:val="single" w:color="auto" w:sz="4" w:space="0"/>
            </w:tcBorders>
            <w:vAlign w:val="center"/>
          </w:tcPr>
          <w:p w14:paraId="2AB60B76">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2C60C5DC">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38" w:type="pct"/>
            <w:tcBorders>
              <w:top w:val="nil"/>
              <w:left w:val="nil"/>
              <w:bottom w:val="single" w:color="auto" w:sz="4" w:space="0"/>
              <w:right w:val="single" w:color="auto" w:sz="4" w:space="0"/>
            </w:tcBorders>
            <w:vAlign w:val="center"/>
          </w:tcPr>
          <w:p w14:paraId="5E349969">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33" w:type="pct"/>
            <w:tcBorders>
              <w:top w:val="nil"/>
              <w:left w:val="nil"/>
              <w:bottom w:val="single" w:color="auto" w:sz="4" w:space="0"/>
              <w:right w:val="single" w:color="auto" w:sz="4" w:space="0"/>
            </w:tcBorders>
            <w:vAlign w:val="center"/>
          </w:tcPr>
          <w:p w14:paraId="1A6B2C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3F9B119">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0DBE9A3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7D772F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C0552B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615B36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2C61C8D1">
            <w:pPr>
              <w:jc w:val="center"/>
              <w:rPr>
                <w:rFonts w:ascii="宋体" w:hAnsi="宋体" w:eastAsia="宋体" w:cs="宋体"/>
                <w:color w:val="000000"/>
                <w:sz w:val="18"/>
                <w:szCs w:val="18"/>
              </w:rPr>
            </w:pPr>
          </w:p>
        </w:tc>
      </w:tr>
      <w:tr w14:paraId="4938125D">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0BE1696B">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6D47EDEF">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3824872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2506C452">
            <w:pPr>
              <w:rPr>
                <w:rFonts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339" w:type="pct"/>
            <w:tcBorders>
              <w:top w:val="nil"/>
              <w:left w:val="nil"/>
              <w:bottom w:val="single" w:color="auto" w:sz="4" w:space="0"/>
              <w:right w:val="single" w:color="auto" w:sz="4" w:space="0"/>
            </w:tcBorders>
            <w:vAlign w:val="center"/>
          </w:tcPr>
          <w:p w14:paraId="1B55C17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A28F493">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8" w:type="pct"/>
            <w:tcBorders>
              <w:top w:val="nil"/>
              <w:left w:val="nil"/>
              <w:bottom w:val="single" w:color="auto" w:sz="4" w:space="0"/>
              <w:right w:val="single" w:color="auto" w:sz="4" w:space="0"/>
            </w:tcBorders>
            <w:vAlign w:val="center"/>
          </w:tcPr>
          <w:p w14:paraId="4FBC4CF3">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3F22D8D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F1153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515486C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8B18B9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58831062">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1B0D909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6ACDD5C3">
            <w:pPr>
              <w:jc w:val="center"/>
              <w:rPr>
                <w:rFonts w:ascii="宋体" w:hAnsi="宋体" w:eastAsia="宋体" w:cs="宋体"/>
                <w:color w:val="000000"/>
                <w:sz w:val="18"/>
                <w:szCs w:val="18"/>
              </w:rPr>
            </w:pPr>
          </w:p>
        </w:tc>
      </w:tr>
      <w:tr w14:paraId="74C99BE1">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3CEDE66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35AEDE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7833E9B7">
            <w:pPr>
              <w:jc w:val="center"/>
              <w:rPr>
                <w:rFonts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0DC98A2D">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F8AF859">
            <w:pPr>
              <w:jc w:val="center"/>
              <w:rPr>
                <w:rFonts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712A8071">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405ABC7F">
            <w:pP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23CDBA92">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6EAC186C">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EBF313A">
            <w:pPr>
              <w:rPr>
                <w:rFonts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0ED5BFA4">
            <w:pPr>
              <w:rPr>
                <w:rFonts w:ascii="宋体" w:hAnsi="宋体" w:eastAsia="宋体" w:cs="宋体"/>
                <w:color w:val="000000"/>
                <w:sz w:val="18"/>
                <w:szCs w:val="18"/>
              </w:rPr>
            </w:pPr>
          </w:p>
        </w:tc>
      </w:tr>
      <w:bookmarkEnd w:id="0"/>
    </w:tbl>
    <w:p w14:paraId="537F557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51FCE77">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397"/>
        <w:gridCol w:w="481"/>
        <w:gridCol w:w="756"/>
        <w:gridCol w:w="489"/>
        <w:gridCol w:w="1116"/>
        <w:gridCol w:w="1026"/>
        <w:gridCol w:w="486"/>
        <w:gridCol w:w="756"/>
        <w:gridCol w:w="492"/>
        <w:gridCol w:w="485"/>
        <w:gridCol w:w="481"/>
        <w:gridCol w:w="484"/>
        <w:gridCol w:w="831"/>
      </w:tblGrid>
      <w:tr w14:paraId="556ACA52">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4BBFE5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DCB0E0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奇台县义务教育和幼儿园2023-2024采暖费</w:t>
            </w:r>
          </w:p>
        </w:tc>
      </w:tr>
      <w:tr w14:paraId="4AD3BB15">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9C519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045F970A">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2F75E3A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218C727">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33D8C6D0">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4013E65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06EBA0ED">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CAC75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3DE8534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A8AAF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B07F89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17B7C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6FADD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12CB00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FFB0BD5">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ACD6F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62CB6CC">
            <w:pPr>
              <w:jc w:val="center"/>
              <w:rPr>
                <w:rFonts w:ascii="宋体" w:hAnsi="宋体" w:eastAsia="宋体" w:cs="宋体"/>
                <w:color w:val="000000"/>
                <w:sz w:val="18"/>
                <w:szCs w:val="18"/>
              </w:rPr>
            </w:pPr>
            <w:r>
              <w:rPr>
                <w:rFonts w:hint="eastAsia" w:ascii="宋体" w:hAnsi="宋体" w:eastAsia="宋体" w:cs="宋体"/>
                <w:color w:val="000000"/>
                <w:sz w:val="18"/>
                <w:szCs w:val="18"/>
              </w:rPr>
              <w:t>22.36</w:t>
            </w:r>
          </w:p>
        </w:tc>
        <w:tc>
          <w:tcPr>
            <w:tcW w:w="982" w:type="pct"/>
            <w:gridSpan w:val="3"/>
            <w:tcBorders>
              <w:top w:val="single" w:color="auto" w:sz="4" w:space="0"/>
              <w:left w:val="nil"/>
              <w:bottom w:val="single" w:color="auto" w:sz="4" w:space="0"/>
              <w:right w:val="single" w:color="auto" w:sz="4" w:space="0"/>
            </w:tcBorders>
            <w:vAlign w:val="center"/>
          </w:tcPr>
          <w:p w14:paraId="2CEEB313">
            <w:pPr>
              <w:jc w:val="center"/>
              <w:rPr>
                <w:rFonts w:ascii="宋体" w:hAnsi="宋体" w:eastAsia="宋体" w:cs="宋体"/>
                <w:color w:val="000000"/>
                <w:sz w:val="18"/>
                <w:szCs w:val="18"/>
              </w:rPr>
            </w:pPr>
            <w:r>
              <w:rPr>
                <w:rFonts w:hint="eastAsia" w:ascii="宋体" w:hAnsi="宋体" w:eastAsia="宋体" w:cs="宋体"/>
                <w:color w:val="000000"/>
                <w:sz w:val="18"/>
                <w:szCs w:val="18"/>
              </w:rPr>
              <w:t>22.36</w:t>
            </w:r>
          </w:p>
        </w:tc>
        <w:tc>
          <w:tcPr>
            <w:tcW w:w="708" w:type="pct"/>
            <w:gridSpan w:val="2"/>
            <w:tcBorders>
              <w:top w:val="single" w:color="auto" w:sz="4" w:space="0"/>
              <w:left w:val="nil"/>
              <w:bottom w:val="single" w:color="auto" w:sz="4" w:space="0"/>
              <w:right w:val="single" w:color="auto" w:sz="4" w:space="0"/>
            </w:tcBorders>
            <w:vAlign w:val="center"/>
          </w:tcPr>
          <w:p w14:paraId="146EC061">
            <w:pPr>
              <w:jc w:val="center"/>
              <w:rPr>
                <w:rFonts w:ascii="宋体" w:hAnsi="宋体" w:eastAsia="宋体" w:cs="宋体"/>
                <w:color w:val="000000"/>
                <w:sz w:val="18"/>
                <w:szCs w:val="18"/>
              </w:rPr>
            </w:pPr>
            <w:r>
              <w:rPr>
                <w:rFonts w:hint="eastAsia" w:ascii="宋体" w:hAnsi="宋体" w:eastAsia="宋体" w:cs="宋体"/>
                <w:color w:val="000000"/>
                <w:sz w:val="18"/>
                <w:szCs w:val="18"/>
              </w:rPr>
              <w:t>22.36</w:t>
            </w:r>
          </w:p>
        </w:tc>
        <w:tc>
          <w:tcPr>
            <w:tcW w:w="671" w:type="pct"/>
            <w:gridSpan w:val="2"/>
            <w:tcBorders>
              <w:top w:val="nil"/>
              <w:left w:val="nil"/>
              <w:bottom w:val="single" w:color="auto" w:sz="4" w:space="0"/>
              <w:right w:val="single" w:color="auto" w:sz="4" w:space="0"/>
            </w:tcBorders>
            <w:vAlign w:val="center"/>
          </w:tcPr>
          <w:p w14:paraId="311654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88EE138">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C431E02">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3F3DA1A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8DCE58D">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FCFF5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E9E775C">
            <w:pPr>
              <w:jc w:val="center"/>
              <w:rPr>
                <w:rFonts w:ascii="宋体" w:hAnsi="宋体" w:eastAsia="宋体" w:cs="宋体"/>
                <w:color w:val="000000"/>
                <w:sz w:val="18"/>
                <w:szCs w:val="18"/>
              </w:rPr>
            </w:pPr>
            <w:r>
              <w:rPr>
                <w:rFonts w:hint="eastAsia" w:ascii="宋体" w:hAnsi="宋体" w:eastAsia="宋体" w:cs="宋体"/>
                <w:color w:val="000000"/>
                <w:sz w:val="18"/>
                <w:szCs w:val="18"/>
              </w:rPr>
              <w:t>22.36</w:t>
            </w:r>
          </w:p>
        </w:tc>
        <w:tc>
          <w:tcPr>
            <w:tcW w:w="982" w:type="pct"/>
            <w:gridSpan w:val="3"/>
            <w:tcBorders>
              <w:top w:val="single" w:color="auto" w:sz="4" w:space="0"/>
              <w:left w:val="nil"/>
              <w:bottom w:val="single" w:color="auto" w:sz="4" w:space="0"/>
              <w:right w:val="single" w:color="auto" w:sz="4" w:space="0"/>
            </w:tcBorders>
            <w:vAlign w:val="center"/>
          </w:tcPr>
          <w:p w14:paraId="20FECD3B">
            <w:pPr>
              <w:jc w:val="center"/>
              <w:rPr>
                <w:rFonts w:ascii="宋体" w:hAnsi="宋体" w:eastAsia="宋体" w:cs="宋体"/>
                <w:color w:val="000000"/>
                <w:sz w:val="18"/>
                <w:szCs w:val="18"/>
              </w:rPr>
            </w:pPr>
            <w:r>
              <w:rPr>
                <w:rFonts w:hint="eastAsia" w:ascii="宋体" w:hAnsi="宋体" w:eastAsia="宋体" w:cs="宋体"/>
                <w:color w:val="000000"/>
                <w:sz w:val="18"/>
                <w:szCs w:val="18"/>
              </w:rPr>
              <w:t>22.36</w:t>
            </w:r>
          </w:p>
        </w:tc>
        <w:tc>
          <w:tcPr>
            <w:tcW w:w="708" w:type="pct"/>
            <w:gridSpan w:val="2"/>
            <w:tcBorders>
              <w:top w:val="single" w:color="auto" w:sz="4" w:space="0"/>
              <w:left w:val="nil"/>
              <w:bottom w:val="single" w:color="auto" w:sz="4" w:space="0"/>
              <w:right w:val="single" w:color="auto" w:sz="4" w:space="0"/>
            </w:tcBorders>
            <w:vAlign w:val="center"/>
          </w:tcPr>
          <w:p w14:paraId="552ECFAC">
            <w:pPr>
              <w:jc w:val="center"/>
              <w:rPr>
                <w:rFonts w:ascii="宋体" w:hAnsi="宋体" w:eastAsia="宋体" w:cs="宋体"/>
                <w:color w:val="000000"/>
                <w:sz w:val="18"/>
                <w:szCs w:val="18"/>
              </w:rPr>
            </w:pPr>
            <w:r>
              <w:rPr>
                <w:rFonts w:hint="eastAsia" w:ascii="宋体" w:hAnsi="宋体" w:eastAsia="宋体" w:cs="宋体"/>
                <w:color w:val="000000"/>
                <w:sz w:val="18"/>
                <w:szCs w:val="18"/>
              </w:rPr>
              <w:t>22.36</w:t>
            </w:r>
          </w:p>
        </w:tc>
        <w:tc>
          <w:tcPr>
            <w:tcW w:w="671" w:type="pct"/>
            <w:gridSpan w:val="2"/>
            <w:tcBorders>
              <w:top w:val="nil"/>
              <w:left w:val="nil"/>
              <w:bottom w:val="single" w:color="auto" w:sz="4" w:space="0"/>
              <w:right w:val="single" w:color="auto" w:sz="4" w:space="0"/>
            </w:tcBorders>
            <w:vAlign w:val="center"/>
          </w:tcPr>
          <w:p w14:paraId="0D946D2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16A425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42BFA8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741AF4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BD5A9ED">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A0881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25591C6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621B78E9">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E2A50A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F374BB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4C89F4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4054C8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42672EA">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10C98A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0545DE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29B3E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DC9D45">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E9A0285">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054EBFA">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2024年义务教育保障机制补助资金22.36万元，义务教育阶段中小学教育公用经费用于保障学校正常运转、完成教育教学活动和其他日常工作任务等。供暖面积23340.86平方米，供暖温度达标率100%，资金拨付及时率达到100%，项目预算控制率小于等于100%，经费支付执行率达到100%，项目受益人数达到2133人以上。</w:t>
            </w:r>
            <w:r>
              <w:rPr>
                <w:rFonts w:hint="eastAsia" w:ascii="宋体" w:hAnsi="宋体" w:eastAsia="宋体" w:cs="宋体"/>
                <w:color w:val="000000"/>
                <w:sz w:val="18"/>
                <w:szCs w:val="18"/>
              </w:rPr>
              <w:t>师生满意度达到90%以上。</w:t>
            </w:r>
          </w:p>
        </w:tc>
        <w:tc>
          <w:tcPr>
            <w:tcW w:w="2559" w:type="pct"/>
            <w:gridSpan w:val="7"/>
            <w:tcBorders>
              <w:top w:val="single" w:color="auto" w:sz="4" w:space="0"/>
              <w:left w:val="nil"/>
              <w:bottom w:val="single" w:color="auto" w:sz="4" w:space="0"/>
              <w:right w:val="single" w:color="auto" w:sz="4" w:space="0"/>
            </w:tcBorders>
            <w:vAlign w:val="center"/>
          </w:tcPr>
          <w:p w14:paraId="115B3A4A">
            <w:pPr>
              <w:jc w:val="center"/>
              <w:rPr>
                <w:rFonts w:ascii="宋体" w:hAnsi="宋体" w:eastAsia="宋体" w:cs="宋体"/>
                <w:color w:val="000000"/>
                <w:sz w:val="18"/>
                <w:szCs w:val="18"/>
              </w:rPr>
            </w:pPr>
            <w:r>
              <w:rPr>
                <w:rFonts w:hint="eastAsia" w:ascii="宋体" w:hAnsi="宋体" w:eastAsia="宋体" w:cs="宋体"/>
                <w:color w:val="000000"/>
                <w:sz w:val="18"/>
                <w:szCs w:val="18"/>
                <w:lang w:eastAsia="zh-CN"/>
              </w:rPr>
              <w:t>截止2024年12月：义务教育阶段中小学教育公用经费用于保障学校正常运转、完成教育教学活动和其他日常工作任务等。2024年义务教育保障机制补助资金22.36万元，供暖面积23340.86平方米，资金拨付及时率达到100%，供暖温度达标率100%，项目预算控制率小于等于100%，经费支付执行率达到100%，项目受益人数达到2135人以上。</w:t>
            </w:r>
            <w:r>
              <w:rPr>
                <w:rFonts w:hint="eastAsia" w:ascii="宋体" w:hAnsi="宋体" w:eastAsia="宋体" w:cs="宋体"/>
                <w:color w:val="000000"/>
                <w:sz w:val="18"/>
                <w:szCs w:val="18"/>
              </w:rPr>
              <w:t>师生满意度：95%</w:t>
            </w:r>
          </w:p>
        </w:tc>
      </w:tr>
      <w:tr w14:paraId="6E67725B">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641C4EA6">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E2B97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E29A03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979099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DBA575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C1D8F0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1F0BA4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658C9B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7E8CCF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7A226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85F662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4DCFA47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65CBD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E0548DF">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1DDDD36">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D65A648">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8A3C89A">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D1BFD9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797AED9">
            <w:pPr>
              <w:rPr>
                <w:rFonts w:ascii="宋体" w:hAnsi="宋体" w:eastAsia="宋体" w:cs="宋体"/>
                <w:color w:val="000000"/>
                <w:sz w:val="18"/>
                <w:szCs w:val="18"/>
              </w:rPr>
            </w:pPr>
            <w:r>
              <w:rPr>
                <w:rFonts w:hint="eastAsia" w:ascii="宋体" w:hAnsi="宋体" w:eastAsia="宋体" w:cs="宋体"/>
                <w:color w:val="000000"/>
                <w:sz w:val="18"/>
                <w:szCs w:val="18"/>
              </w:rPr>
              <w:t>房屋建筑物供暖面积</w:t>
            </w:r>
          </w:p>
        </w:tc>
        <w:tc>
          <w:tcPr>
            <w:tcW w:w="334" w:type="pct"/>
            <w:tcBorders>
              <w:top w:val="nil"/>
              <w:left w:val="nil"/>
              <w:bottom w:val="single" w:color="auto" w:sz="4" w:space="0"/>
              <w:right w:val="single" w:color="auto" w:sz="4" w:space="0"/>
            </w:tcBorders>
            <w:vAlign w:val="center"/>
          </w:tcPr>
          <w:p w14:paraId="3C2E330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DBFF675">
            <w:pPr>
              <w:jc w:val="center"/>
              <w:rPr>
                <w:rFonts w:ascii="宋体" w:hAnsi="宋体" w:eastAsia="宋体" w:cs="宋体"/>
                <w:color w:val="000000"/>
                <w:sz w:val="18"/>
                <w:szCs w:val="18"/>
              </w:rPr>
            </w:pPr>
            <w:r>
              <w:rPr>
                <w:rFonts w:hint="eastAsia" w:ascii="宋体" w:hAnsi="宋体" w:eastAsia="宋体" w:cs="宋体"/>
                <w:color w:val="000000"/>
                <w:sz w:val="18"/>
                <w:szCs w:val="18"/>
              </w:rPr>
              <w:t>&lt;=23340.86平方米</w:t>
            </w:r>
          </w:p>
        </w:tc>
        <w:tc>
          <w:tcPr>
            <w:tcW w:w="333" w:type="pct"/>
            <w:tcBorders>
              <w:top w:val="nil"/>
              <w:left w:val="nil"/>
              <w:bottom w:val="single" w:color="auto" w:sz="4" w:space="0"/>
              <w:right w:val="single" w:color="auto" w:sz="4" w:space="0"/>
            </w:tcBorders>
            <w:vAlign w:val="center"/>
          </w:tcPr>
          <w:p w14:paraId="20F2B384">
            <w:pPr>
              <w:jc w:val="center"/>
              <w:rPr>
                <w:rFonts w:ascii="宋体" w:hAnsi="宋体" w:eastAsia="宋体" w:cs="宋体"/>
                <w:color w:val="000000"/>
                <w:sz w:val="18"/>
                <w:szCs w:val="18"/>
              </w:rPr>
            </w:pPr>
            <w:r>
              <w:rPr>
                <w:rFonts w:hint="eastAsia" w:ascii="宋体" w:hAnsi="宋体" w:eastAsia="宋体" w:cs="宋体"/>
                <w:color w:val="000000"/>
                <w:sz w:val="18"/>
                <w:szCs w:val="18"/>
              </w:rPr>
              <w:t>=23340.86平方米</w:t>
            </w:r>
          </w:p>
        </w:tc>
        <w:tc>
          <w:tcPr>
            <w:tcW w:w="328" w:type="pct"/>
            <w:tcBorders>
              <w:top w:val="nil"/>
              <w:left w:val="nil"/>
              <w:bottom w:val="single" w:color="auto" w:sz="4" w:space="0"/>
              <w:right w:val="single" w:color="auto" w:sz="4" w:space="0"/>
            </w:tcBorders>
            <w:vAlign w:val="center"/>
          </w:tcPr>
          <w:p w14:paraId="6CEDA54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6CF955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A2E173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1AAE6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E4D2E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D883559">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3A6AE192">
            <w:pPr>
              <w:jc w:val="center"/>
              <w:rPr>
                <w:rFonts w:ascii="宋体" w:hAnsi="宋体" w:eastAsia="宋体" w:cs="宋体"/>
                <w:color w:val="000000"/>
                <w:sz w:val="18"/>
                <w:szCs w:val="18"/>
              </w:rPr>
            </w:pPr>
          </w:p>
        </w:tc>
      </w:tr>
      <w:tr w14:paraId="5F8DF9A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A76F9E9">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7B454D6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4ED33C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F6862B4">
            <w:pPr>
              <w:rPr>
                <w:rFonts w:ascii="宋体" w:hAnsi="宋体" w:eastAsia="宋体" w:cs="宋体"/>
                <w:color w:val="000000"/>
                <w:sz w:val="18"/>
                <w:szCs w:val="18"/>
              </w:rPr>
            </w:pPr>
            <w:r>
              <w:rPr>
                <w:rFonts w:hint="eastAsia" w:ascii="宋体" w:hAnsi="宋体" w:eastAsia="宋体" w:cs="宋体"/>
                <w:color w:val="000000"/>
                <w:sz w:val="18"/>
                <w:szCs w:val="18"/>
              </w:rPr>
              <w:t>保障人员数（人）</w:t>
            </w:r>
          </w:p>
        </w:tc>
        <w:tc>
          <w:tcPr>
            <w:tcW w:w="334" w:type="pct"/>
            <w:tcBorders>
              <w:top w:val="nil"/>
              <w:left w:val="nil"/>
              <w:bottom w:val="single" w:color="auto" w:sz="4" w:space="0"/>
              <w:right w:val="single" w:color="auto" w:sz="4" w:space="0"/>
            </w:tcBorders>
            <w:vAlign w:val="center"/>
          </w:tcPr>
          <w:p w14:paraId="343C204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D087A61">
            <w:pPr>
              <w:jc w:val="center"/>
              <w:rPr>
                <w:rFonts w:ascii="宋体" w:hAnsi="宋体" w:eastAsia="宋体" w:cs="宋体"/>
                <w:color w:val="000000"/>
                <w:sz w:val="18"/>
                <w:szCs w:val="18"/>
              </w:rPr>
            </w:pPr>
            <w:r>
              <w:rPr>
                <w:rFonts w:hint="eastAsia" w:ascii="宋体" w:hAnsi="宋体" w:eastAsia="宋体" w:cs="宋体"/>
                <w:color w:val="000000"/>
                <w:sz w:val="18"/>
                <w:szCs w:val="18"/>
              </w:rPr>
              <w:t>=2133人</w:t>
            </w:r>
          </w:p>
        </w:tc>
        <w:tc>
          <w:tcPr>
            <w:tcW w:w="333" w:type="pct"/>
            <w:tcBorders>
              <w:top w:val="nil"/>
              <w:left w:val="nil"/>
              <w:bottom w:val="single" w:color="auto" w:sz="4" w:space="0"/>
              <w:right w:val="single" w:color="auto" w:sz="4" w:space="0"/>
            </w:tcBorders>
            <w:vAlign w:val="center"/>
          </w:tcPr>
          <w:p w14:paraId="375737BE">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28" w:type="pct"/>
            <w:tcBorders>
              <w:top w:val="nil"/>
              <w:left w:val="nil"/>
              <w:bottom w:val="single" w:color="auto" w:sz="4" w:space="0"/>
              <w:right w:val="single" w:color="auto" w:sz="4" w:space="0"/>
            </w:tcBorders>
            <w:vAlign w:val="center"/>
          </w:tcPr>
          <w:p w14:paraId="6D792CF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8049A4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C26C2F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779354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BB3D4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B00882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1748A2E">
            <w:pPr>
              <w:jc w:val="center"/>
              <w:rPr>
                <w:rFonts w:ascii="宋体" w:hAnsi="宋体" w:eastAsia="宋体" w:cs="宋体"/>
                <w:color w:val="000000"/>
                <w:sz w:val="18"/>
                <w:szCs w:val="18"/>
              </w:rPr>
            </w:pPr>
          </w:p>
        </w:tc>
      </w:tr>
      <w:tr w14:paraId="7958D19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31882E">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0D5F9C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AA1393E">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5C2A3F0">
            <w:pPr>
              <w:rPr>
                <w:rFonts w:ascii="宋体" w:hAnsi="宋体" w:eastAsia="宋体" w:cs="宋体"/>
                <w:color w:val="000000"/>
                <w:sz w:val="18"/>
                <w:szCs w:val="18"/>
              </w:rPr>
            </w:pPr>
            <w:r>
              <w:rPr>
                <w:rFonts w:hint="eastAsia" w:ascii="宋体" w:hAnsi="宋体" w:eastAsia="宋体" w:cs="宋体"/>
                <w:color w:val="000000"/>
                <w:sz w:val="18"/>
                <w:szCs w:val="18"/>
              </w:rPr>
              <w:t>供暖温度达标率（%）</w:t>
            </w:r>
          </w:p>
        </w:tc>
        <w:tc>
          <w:tcPr>
            <w:tcW w:w="334" w:type="pct"/>
            <w:tcBorders>
              <w:top w:val="nil"/>
              <w:left w:val="nil"/>
              <w:bottom w:val="single" w:color="auto" w:sz="4" w:space="0"/>
              <w:right w:val="single" w:color="auto" w:sz="4" w:space="0"/>
            </w:tcBorders>
            <w:vAlign w:val="center"/>
          </w:tcPr>
          <w:p w14:paraId="3963BD3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6113525">
            <w:pPr>
              <w:jc w:val="center"/>
              <w:rPr>
                <w:rFonts w:ascii="宋体" w:hAnsi="宋体" w:eastAsia="宋体" w:cs="宋体"/>
                <w:color w:val="000000"/>
                <w:sz w:val="18"/>
                <w:szCs w:val="18"/>
              </w:rPr>
            </w:pPr>
            <w:r>
              <w:rPr>
                <w:rFonts w:hint="eastAsia" w:ascii="宋体" w:hAnsi="宋体" w:eastAsia="宋体" w:cs="宋体"/>
                <w:color w:val="000000"/>
                <w:sz w:val="18"/>
                <w:szCs w:val="18"/>
              </w:rPr>
              <w:t>&gt;=100%</w:t>
            </w:r>
          </w:p>
        </w:tc>
        <w:tc>
          <w:tcPr>
            <w:tcW w:w="333" w:type="pct"/>
            <w:tcBorders>
              <w:top w:val="nil"/>
              <w:left w:val="nil"/>
              <w:bottom w:val="single" w:color="auto" w:sz="4" w:space="0"/>
              <w:right w:val="single" w:color="auto" w:sz="4" w:space="0"/>
            </w:tcBorders>
            <w:vAlign w:val="center"/>
          </w:tcPr>
          <w:p w14:paraId="5A20321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E192C3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55815D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1751F8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2C914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2E8468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5F58BB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DE95C7E">
            <w:pPr>
              <w:jc w:val="center"/>
              <w:rPr>
                <w:rFonts w:ascii="宋体" w:hAnsi="宋体" w:eastAsia="宋体" w:cs="宋体"/>
                <w:color w:val="000000"/>
                <w:sz w:val="18"/>
                <w:szCs w:val="18"/>
              </w:rPr>
            </w:pPr>
          </w:p>
        </w:tc>
      </w:tr>
      <w:tr w14:paraId="56B2F1C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97D290">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2E5D3E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65809CB">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5832E66A">
            <w:pPr>
              <w:rPr>
                <w:rFonts w:ascii="宋体" w:hAnsi="宋体" w:eastAsia="宋体" w:cs="宋体"/>
                <w:color w:val="000000"/>
                <w:sz w:val="18"/>
                <w:szCs w:val="18"/>
              </w:rPr>
            </w:pPr>
            <w:r>
              <w:rPr>
                <w:rFonts w:hint="eastAsia" w:ascii="宋体" w:hAnsi="宋体" w:eastAsia="宋体" w:cs="宋体"/>
                <w:color w:val="000000"/>
                <w:sz w:val="18"/>
                <w:szCs w:val="18"/>
              </w:rPr>
              <w:t>供暖的及时率（%）</w:t>
            </w:r>
          </w:p>
        </w:tc>
        <w:tc>
          <w:tcPr>
            <w:tcW w:w="334" w:type="pct"/>
            <w:tcBorders>
              <w:top w:val="nil"/>
              <w:left w:val="nil"/>
              <w:bottom w:val="single" w:color="auto" w:sz="4" w:space="0"/>
              <w:right w:val="single" w:color="auto" w:sz="4" w:space="0"/>
            </w:tcBorders>
            <w:vAlign w:val="center"/>
          </w:tcPr>
          <w:p w14:paraId="4AA8867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94828A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037B5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2856C9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0D1A5D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542CE0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A17EA3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7C8210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879AD82">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4E206E49">
            <w:pPr>
              <w:jc w:val="center"/>
              <w:rPr>
                <w:rFonts w:ascii="宋体" w:hAnsi="宋体" w:eastAsia="宋体" w:cs="宋体"/>
                <w:color w:val="000000"/>
                <w:sz w:val="18"/>
                <w:szCs w:val="18"/>
              </w:rPr>
            </w:pPr>
          </w:p>
        </w:tc>
      </w:tr>
      <w:tr w14:paraId="36D8CD2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A7612DB">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4DEDEE7">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9DB522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5F24594">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471D6EF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466D765">
            <w:pPr>
              <w:jc w:val="center"/>
              <w:rPr>
                <w:rFonts w:ascii="宋体" w:hAnsi="宋体" w:eastAsia="宋体" w:cs="宋体"/>
                <w:color w:val="000000"/>
                <w:sz w:val="18"/>
                <w:szCs w:val="18"/>
              </w:rPr>
            </w:pPr>
            <w:r>
              <w:rPr>
                <w:rFonts w:hint="eastAsia" w:ascii="宋体" w:hAnsi="宋体" w:eastAsia="宋体" w:cs="宋体"/>
                <w:color w:val="000000"/>
                <w:sz w:val="18"/>
                <w:szCs w:val="18"/>
              </w:rPr>
              <w:t>&lt;=100%</w:t>
            </w:r>
          </w:p>
        </w:tc>
        <w:tc>
          <w:tcPr>
            <w:tcW w:w="333" w:type="pct"/>
            <w:tcBorders>
              <w:top w:val="nil"/>
              <w:left w:val="nil"/>
              <w:bottom w:val="single" w:color="auto" w:sz="4" w:space="0"/>
              <w:right w:val="single" w:color="auto" w:sz="4" w:space="0"/>
            </w:tcBorders>
            <w:vAlign w:val="center"/>
          </w:tcPr>
          <w:p w14:paraId="0D2B81F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E2AEC1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BADD29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323D86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7CB98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B11A01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16125CD">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4" w:type="pct"/>
            <w:tcBorders>
              <w:top w:val="nil"/>
              <w:left w:val="nil"/>
              <w:bottom w:val="single" w:color="auto" w:sz="4" w:space="0"/>
              <w:right w:val="single" w:color="auto" w:sz="4" w:space="0"/>
            </w:tcBorders>
            <w:vAlign w:val="center"/>
          </w:tcPr>
          <w:p w14:paraId="18404027">
            <w:pPr>
              <w:jc w:val="center"/>
              <w:rPr>
                <w:rFonts w:ascii="宋体" w:hAnsi="宋体" w:eastAsia="宋体" w:cs="宋体"/>
                <w:color w:val="000000"/>
                <w:sz w:val="18"/>
                <w:szCs w:val="18"/>
              </w:rPr>
            </w:pPr>
          </w:p>
        </w:tc>
      </w:tr>
      <w:tr w14:paraId="6A26168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07C2DB9">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6D00F97">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428FC6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FE27B0A">
            <w:pPr>
              <w:rPr>
                <w:rFonts w:ascii="宋体" w:hAnsi="宋体" w:eastAsia="宋体" w:cs="宋体"/>
                <w:color w:val="000000"/>
                <w:sz w:val="18"/>
                <w:szCs w:val="18"/>
              </w:rPr>
            </w:pPr>
            <w:r>
              <w:rPr>
                <w:rFonts w:hint="eastAsia" w:ascii="宋体" w:hAnsi="宋体" w:eastAsia="宋体" w:cs="宋体"/>
                <w:color w:val="000000"/>
                <w:sz w:val="18"/>
                <w:szCs w:val="18"/>
              </w:rPr>
              <w:t>供暖受益人数</w:t>
            </w:r>
          </w:p>
        </w:tc>
        <w:tc>
          <w:tcPr>
            <w:tcW w:w="334" w:type="pct"/>
            <w:tcBorders>
              <w:top w:val="nil"/>
              <w:left w:val="nil"/>
              <w:bottom w:val="single" w:color="auto" w:sz="4" w:space="0"/>
              <w:right w:val="single" w:color="auto" w:sz="4" w:space="0"/>
            </w:tcBorders>
            <w:vAlign w:val="center"/>
          </w:tcPr>
          <w:p w14:paraId="4EE4DC7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B9F6344">
            <w:pPr>
              <w:jc w:val="center"/>
              <w:rPr>
                <w:rFonts w:ascii="宋体" w:hAnsi="宋体" w:eastAsia="宋体" w:cs="宋体"/>
                <w:color w:val="000000"/>
                <w:sz w:val="18"/>
                <w:szCs w:val="18"/>
              </w:rPr>
            </w:pPr>
            <w:r>
              <w:rPr>
                <w:rFonts w:hint="eastAsia" w:ascii="宋体" w:hAnsi="宋体" w:eastAsia="宋体" w:cs="宋体"/>
                <w:color w:val="000000"/>
                <w:sz w:val="18"/>
                <w:szCs w:val="18"/>
              </w:rPr>
              <w:t>&gt;=2133人</w:t>
            </w:r>
          </w:p>
        </w:tc>
        <w:tc>
          <w:tcPr>
            <w:tcW w:w="333" w:type="pct"/>
            <w:tcBorders>
              <w:top w:val="nil"/>
              <w:left w:val="nil"/>
              <w:bottom w:val="single" w:color="auto" w:sz="4" w:space="0"/>
              <w:right w:val="single" w:color="auto" w:sz="4" w:space="0"/>
            </w:tcBorders>
            <w:vAlign w:val="center"/>
          </w:tcPr>
          <w:p w14:paraId="6AB13CDB">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28" w:type="pct"/>
            <w:tcBorders>
              <w:top w:val="nil"/>
              <w:left w:val="nil"/>
              <w:bottom w:val="single" w:color="auto" w:sz="4" w:space="0"/>
              <w:right w:val="single" w:color="auto" w:sz="4" w:space="0"/>
            </w:tcBorders>
            <w:vAlign w:val="center"/>
          </w:tcPr>
          <w:p w14:paraId="360876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F4DE14B">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E0FDB5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CA067A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2FB496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BD2B9D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955091F">
            <w:pPr>
              <w:jc w:val="center"/>
              <w:rPr>
                <w:rFonts w:ascii="宋体" w:hAnsi="宋体" w:eastAsia="宋体" w:cs="宋体"/>
                <w:color w:val="000000"/>
                <w:sz w:val="18"/>
                <w:szCs w:val="18"/>
              </w:rPr>
            </w:pPr>
          </w:p>
        </w:tc>
      </w:tr>
      <w:tr w14:paraId="26F8AE9C">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BBB2D95">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0895EC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8AF07A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319FBA2F">
            <w:pPr>
              <w:rPr>
                <w:rFonts w:ascii="宋体" w:hAnsi="宋体" w:eastAsia="宋体" w:cs="宋体"/>
                <w:color w:val="000000"/>
                <w:sz w:val="18"/>
                <w:szCs w:val="18"/>
              </w:rPr>
            </w:pPr>
            <w:r>
              <w:rPr>
                <w:rFonts w:hint="eastAsia" w:ascii="宋体" w:hAnsi="宋体" w:eastAsia="宋体" w:cs="宋体"/>
                <w:color w:val="000000"/>
                <w:sz w:val="18"/>
                <w:szCs w:val="18"/>
              </w:rPr>
              <w:t>师生满意度（%）</w:t>
            </w:r>
          </w:p>
        </w:tc>
        <w:tc>
          <w:tcPr>
            <w:tcW w:w="334" w:type="pct"/>
            <w:tcBorders>
              <w:top w:val="nil"/>
              <w:left w:val="nil"/>
              <w:bottom w:val="single" w:color="auto" w:sz="4" w:space="0"/>
              <w:right w:val="single" w:color="auto" w:sz="4" w:space="0"/>
            </w:tcBorders>
            <w:vAlign w:val="center"/>
          </w:tcPr>
          <w:p w14:paraId="0712FAF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A475A22">
            <w:pPr>
              <w:jc w:val="center"/>
              <w:rPr>
                <w:rFonts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50FF4232">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19B59B7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8EA6EF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E67CD7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46D776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4D3B9B4">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741855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493E424">
            <w:pPr>
              <w:jc w:val="center"/>
              <w:rPr>
                <w:rFonts w:ascii="宋体" w:hAnsi="宋体" w:eastAsia="宋体" w:cs="宋体"/>
                <w:color w:val="000000"/>
                <w:sz w:val="18"/>
                <w:szCs w:val="18"/>
              </w:rPr>
            </w:pPr>
          </w:p>
        </w:tc>
      </w:tr>
      <w:tr w14:paraId="0D11AC59">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885C1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3C5F72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701F9937">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6365063">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685ADC6">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1B2198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CCC1A51">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6A31B88">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5CE71A3">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5F03792">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1D75F204">
            <w:pPr>
              <w:rPr>
                <w:rFonts w:ascii="宋体" w:hAnsi="宋体" w:eastAsia="宋体" w:cs="宋体"/>
                <w:color w:val="000000"/>
                <w:sz w:val="18"/>
                <w:szCs w:val="18"/>
              </w:rPr>
            </w:pPr>
          </w:p>
        </w:tc>
      </w:tr>
    </w:tbl>
    <w:p w14:paraId="36CC88EA">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673063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86"/>
        <w:gridCol w:w="528"/>
        <w:gridCol w:w="782"/>
        <w:gridCol w:w="540"/>
        <w:gridCol w:w="756"/>
        <w:gridCol w:w="846"/>
        <w:gridCol w:w="666"/>
        <w:gridCol w:w="666"/>
        <w:gridCol w:w="554"/>
        <w:gridCol w:w="531"/>
        <w:gridCol w:w="527"/>
        <w:gridCol w:w="529"/>
        <w:gridCol w:w="869"/>
      </w:tblGrid>
      <w:tr w14:paraId="4236E4CB">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4F1D92E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2C37442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奇台县第六中学2024年秋季军训经费</w:t>
            </w:r>
          </w:p>
        </w:tc>
      </w:tr>
      <w:tr w14:paraId="2A72839F">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416117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5415E2E4">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666" w:type="pct"/>
            <w:gridSpan w:val="2"/>
            <w:tcBorders>
              <w:top w:val="single" w:color="auto" w:sz="4" w:space="0"/>
              <w:left w:val="nil"/>
              <w:bottom w:val="single" w:color="auto" w:sz="4" w:space="0"/>
              <w:right w:val="single" w:color="auto" w:sz="4" w:space="0"/>
            </w:tcBorders>
            <w:vAlign w:val="center"/>
          </w:tcPr>
          <w:p w14:paraId="101746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37210AF4">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568733A5">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3F53FAF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2EEC04D3">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41534A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704BE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641B8B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5F0490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11E88CA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337EB9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D52D8BB">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AA0D413">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410D687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4AE24A3A">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992" w:type="pct"/>
            <w:gridSpan w:val="3"/>
            <w:tcBorders>
              <w:top w:val="single" w:color="auto" w:sz="4" w:space="0"/>
              <w:left w:val="nil"/>
              <w:bottom w:val="single" w:color="auto" w:sz="4" w:space="0"/>
              <w:right w:val="single" w:color="auto" w:sz="4" w:space="0"/>
            </w:tcBorders>
            <w:vAlign w:val="center"/>
          </w:tcPr>
          <w:p w14:paraId="5ED47AF1">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666" w:type="pct"/>
            <w:gridSpan w:val="2"/>
            <w:tcBorders>
              <w:top w:val="single" w:color="auto" w:sz="4" w:space="0"/>
              <w:left w:val="nil"/>
              <w:bottom w:val="single" w:color="auto" w:sz="4" w:space="0"/>
              <w:right w:val="single" w:color="auto" w:sz="4" w:space="0"/>
            </w:tcBorders>
            <w:vAlign w:val="center"/>
          </w:tcPr>
          <w:p w14:paraId="41CDB5AF">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678" w:type="pct"/>
            <w:gridSpan w:val="2"/>
            <w:tcBorders>
              <w:top w:val="nil"/>
              <w:left w:val="nil"/>
              <w:bottom w:val="single" w:color="auto" w:sz="4" w:space="0"/>
              <w:right w:val="single" w:color="auto" w:sz="4" w:space="0"/>
            </w:tcBorders>
            <w:vAlign w:val="center"/>
          </w:tcPr>
          <w:p w14:paraId="5D69BFD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734EFD82">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59B53D8B">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0CB23355">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90A1B6B">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489DF1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66E80817">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992" w:type="pct"/>
            <w:gridSpan w:val="3"/>
            <w:tcBorders>
              <w:top w:val="single" w:color="auto" w:sz="4" w:space="0"/>
              <w:left w:val="nil"/>
              <w:bottom w:val="single" w:color="auto" w:sz="4" w:space="0"/>
              <w:right w:val="single" w:color="auto" w:sz="4" w:space="0"/>
            </w:tcBorders>
            <w:vAlign w:val="center"/>
          </w:tcPr>
          <w:p w14:paraId="554D01EF">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666" w:type="pct"/>
            <w:gridSpan w:val="2"/>
            <w:tcBorders>
              <w:top w:val="single" w:color="auto" w:sz="4" w:space="0"/>
              <w:left w:val="nil"/>
              <w:bottom w:val="single" w:color="auto" w:sz="4" w:space="0"/>
              <w:right w:val="single" w:color="auto" w:sz="4" w:space="0"/>
            </w:tcBorders>
            <w:vAlign w:val="center"/>
          </w:tcPr>
          <w:p w14:paraId="6F336D64">
            <w:pPr>
              <w:jc w:val="center"/>
              <w:rPr>
                <w:rFonts w:ascii="宋体" w:hAnsi="宋体" w:eastAsia="宋体" w:cs="宋体"/>
                <w:color w:val="000000"/>
                <w:sz w:val="18"/>
                <w:szCs w:val="18"/>
              </w:rPr>
            </w:pPr>
            <w:r>
              <w:rPr>
                <w:rFonts w:hint="eastAsia" w:ascii="宋体" w:hAnsi="宋体" w:eastAsia="宋体" w:cs="宋体"/>
                <w:color w:val="000000"/>
                <w:sz w:val="18"/>
                <w:szCs w:val="18"/>
              </w:rPr>
              <w:t>3.00</w:t>
            </w:r>
          </w:p>
        </w:tc>
        <w:tc>
          <w:tcPr>
            <w:tcW w:w="678" w:type="pct"/>
            <w:gridSpan w:val="2"/>
            <w:tcBorders>
              <w:top w:val="nil"/>
              <w:left w:val="nil"/>
              <w:bottom w:val="single" w:color="auto" w:sz="4" w:space="0"/>
              <w:right w:val="single" w:color="auto" w:sz="4" w:space="0"/>
            </w:tcBorders>
            <w:vAlign w:val="center"/>
          </w:tcPr>
          <w:p w14:paraId="7E2E74A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7958E5A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2E3E85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EE19156">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C9526C5">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75F460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116FB70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1CA68B0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150E10A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3157DB7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0D57DFB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1CCC54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5351B62">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0BA91E7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7BE75AB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6A4EF85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5ADF348">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27F56294">
            <w:pPr>
              <w:rPr>
                <w:rFonts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347E771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我们计划聘请具备专业资质和丰富经验的教官团队。根据学生规模和军训需求，共需教官12人。参与军训的班级共有46个，涵盖了一至九年级的全体2085名学生。这些教官均经过严格筛选，具有专业的军事素养和教学能力，能够为学生提供高质量的军训指导。</w:t>
            </w:r>
          </w:p>
        </w:tc>
        <w:tc>
          <w:tcPr>
            <w:tcW w:w="2534" w:type="pct"/>
            <w:gridSpan w:val="7"/>
            <w:tcBorders>
              <w:top w:val="single" w:color="auto" w:sz="4" w:space="0"/>
              <w:left w:val="nil"/>
              <w:bottom w:val="single" w:color="auto" w:sz="4" w:space="0"/>
              <w:right w:val="single" w:color="auto" w:sz="4" w:space="0"/>
            </w:tcBorders>
            <w:vAlign w:val="center"/>
          </w:tcPr>
          <w:p w14:paraId="54FF030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补助发放标准500元/天；补助发放人数：12；补助发放次数：1；资金发放准确率：100%；补助资金发放及时率：100%；提升师生素养：明显提升；师生满意度：95%</w:t>
            </w:r>
          </w:p>
        </w:tc>
      </w:tr>
      <w:tr w14:paraId="1CB660EB">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26107ECE">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51975B8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2CA0E1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7ACF30A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6C34886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36B30F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31DA88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03EC7F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48BD31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20CCC5E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429FF1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3540E2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733ECCE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2A9249C4">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B3329EF">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66CBF27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754A20D5">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2B98953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8F66A10">
            <w:pPr>
              <w:rPr>
                <w:rFonts w:ascii="宋体" w:hAnsi="宋体" w:eastAsia="宋体" w:cs="宋体"/>
                <w:color w:val="000000"/>
                <w:sz w:val="18"/>
                <w:szCs w:val="18"/>
              </w:rPr>
            </w:pPr>
            <w:r>
              <w:rPr>
                <w:rFonts w:hint="eastAsia" w:ascii="宋体" w:hAnsi="宋体" w:eastAsia="宋体" w:cs="宋体"/>
                <w:color w:val="000000"/>
                <w:sz w:val="18"/>
                <w:szCs w:val="18"/>
              </w:rPr>
              <w:t>参加军训学生人数</w:t>
            </w:r>
          </w:p>
        </w:tc>
        <w:tc>
          <w:tcPr>
            <w:tcW w:w="338" w:type="pct"/>
            <w:tcBorders>
              <w:top w:val="nil"/>
              <w:left w:val="nil"/>
              <w:bottom w:val="single" w:color="auto" w:sz="4" w:space="0"/>
              <w:right w:val="single" w:color="auto" w:sz="4" w:space="0"/>
            </w:tcBorders>
            <w:vAlign w:val="center"/>
          </w:tcPr>
          <w:p w14:paraId="7439713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7EF0991">
            <w:pPr>
              <w:jc w:val="center"/>
              <w:rPr>
                <w:rFonts w:ascii="宋体" w:hAnsi="宋体" w:eastAsia="宋体" w:cs="宋体"/>
                <w:color w:val="000000"/>
                <w:sz w:val="18"/>
                <w:szCs w:val="18"/>
              </w:rPr>
            </w:pPr>
            <w:r>
              <w:rPr>
                <w:rFonts w:hint="eastAsia" w:ascii="宋体" w:hAnsi="宋体" w:eastAsia="宋体" w:cs="宋体"/>
                <w:color w:val="000000"/>
                <w:sz w:val="18"/>
                <w:szCs w:val="18"/>
              </w:rPr>
              <w:t>&gt;=2085人</w:t>
            </w:r>
          </w:p>
        </w:tc>
        <w:tc>
          <w:tcPr>
            <w:tcW w:w="337" w:type="pct"/>
            <w:tcBorders>
              <w:top w:val="nil"/>
              <w:left w:val="nil"/>
              <w:bottom w:val="single" w:color="auto" w:sz="4" w:space="0"/>
              <w:right w:val="single" w:color="auto" w:sz="4" w:space="0"/>
            </w:tcBorders>
            <w:vAlign w:val="center"/>
          </w:tcPr>
          <w:p w14:paraId="0DC2F313">
            <w:pPr>
              <w:jc w:val="center"/>
              <w:rPr>
                <w:rFonts w:ascii="宋体" w:hAnsi="宋体" w:eastAsia="宋体" w:cs="宋体"/>
                <w:color w:val="000000"/>
                <w:sz w:val="18"/>
                <w:szCs w:val="18"/>
              </w:rPr>
            </w:pPr>
            <w:r>
              <w:rPr>
                <w:rFonts w:hint="eastAsia" w:ascii="宋体" w:hAnsi="宋体" w:eastAsia="宋体" w:cs="宋体"/>
                <w:color w:val="000000"/>
                <w:sz w:val="18"/>
                <w:szCs w:val="18"/>
              </w:rPr>
              <w:t>=2068人</w:t>
            </w:r>
          </w:p>
        </w:tc>
        <w:tc>
          <w:tcPr>
            <w:tcW w:w="332" w:type="pct"/>
            <w:tcBorders>
              <w:top w:val="nil"/>
              <w:left w:val="nil"/>
              <w:bottom w:val="single" w:color="auto" w:sz="4" w:space="0"/>
              <w:right w:val="single" w:color="auto" w:sz="4" w:space="0"/>
            </w:tcBorders>
            <w:vAlign w:val="center"/>
          </w:tcPr>
          <w:p w14:paraId="589D6546">
            <w:pPr>
              <w:jc w:val="center"/>
              <w:rPr>
                <w:rFonts w:ascii="宋体" w:hAnsi="宋体" w:eastAsia="宋体" w:cs="宋体"/>
                <w:color w:val="000000"/>
                <w:sz w:val="18"/>
                <w:szCs w:val="18"/>
              </w:rPr>
            </w:pPr>
            <w:r>
              <w:rPr>
                <w:rFonts w:hint="eastAsia" w:ascii="宋体" w:hAnsi="宋体" w:eastAsia="宋体" w:cs="宋体"/>
                <w:color w:val="000000"/>
                <w:sz w:val="18"/>
                <w:szCs w:val="18"/>
              </w:rPr>
              <w:t>99.18</w:t>
            </w:r>
          </w:p>
        </w:tc>
        <w:tc>
          <w:tcPr>
            <w:tcW w:w="334" w:type="pct"/>
            <w:tcBorders>
              <w:top w:val="nil"/>
              <w:left w:val="nil"/>
              <w:bottom w:val="single" w:color="auto" w:sz="4" w:space="0"/>
              <w:right w:val="single" w:color="auto" w:sz="4" w:space="0"/>
            </w:tcBorders>
            <w:vAlign w:val="center"/>
          </w:tcPr>
          <w:p w14:paraId="0A0AF825">
            <w:pPr>
              <w:jc w:val="center"/>
              <w:rPr>
                <w:rFonts w:ascii="宋体" w:hAnsi="宋体" w:eastAsia="宋体" w:cs="宋体"/>
                <w:color w:val="000000"/>
                <w:sz w:val="18"/>
                <w:szCs w:val="18"/>
              </w:rPr>
            </w:pPr>
            <w:r>
              <w:rPr>
                <w:rFonts w:hint="eastAsia" w:ascii="宋体" w:hAnsi="宋体" w:eastAsia="宋体" w:cs="宋体"/>
                <w:color w:val="000000"/>
                <w:sz w:val="18"/>
                <w:szCs w:val="18"/>
              </w:rPr>
              <w:t>9.8</w:t>
            </w:r>
          </w:p>
        </w:tc>
        <w:tc>
          <w:tcPr>
            <w:tcW w:w="346" w:type="pct"/>
            <w:tcBorders>
              <w:top w:val="nil"/>
              <w:left w:val="nil"/>
              <w:bottom w:val="single" w:color="auto" w:sz="4" w:space="0"/>
              <w:right w:val="single" w:color="auto" w:sz="4" w:space="0"/>
            </w:tcBorders>
            <w:vAlign w:val="center"/>
          </w:tcPr>
          <w:p w14:paraId="6517478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E44523C">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6DCBCFB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E50321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21A00C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为在2024年9月军训是预计全校学生2085人进行军训，在实际军训中我校有17名残疾学生，有些军训项目不适合这些学生，只能在场地见习，导致出现偏差率；改进措施：在以后预算时要考虑特殊学生的情况，以免出现偏差</w:t>
            </w:r>
          </w:p>
        </w:tc>
      </w:tr>
      <w:tr w14:paraId="3EB3486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C16BA1B">
            <w:pPr>
              <w:jc w:val="center"/>
              <w:rPr>
                <w:rFonts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72563716">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F8AC76B">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D146AFD">
            <w:pPr>
              <w:rPr>
                <w:rFonts w:ascii="宋体" w:hAnsi="宋体" w:eastAsia="宋体" w:cs="宋体"/>
                <w:color w:val="000000"/>
                <w:sz w:val="18"/>
                <w:szCs w:val="18"/>
              </w:rPr>
            </w:pPr>
            <w:r>
              <w:rPr>
                <w:rFonts w:hint="eastAsia" w:ascii="宋体" w:hAnsi="宋体" w:eastAsia="宋体" w:cs="宋体"/>
                <w:color w:val="000000"/>
                <w:sz w:val="18"/>
                <w:szCs w:val="18"/>
              </w:rPr>
              <w:t>聘请军训教官人数</w:t>
            </w:r>
          </w:p>
        </w:tc>
        <w:tc>
          <w:tcPr>
            <w:tcW w:w="338" w:type="pct"/>
            <w:tcBorders>
              <w:top w:val="nil"/>
              <w:left w:val="nil"/>
              <w:bottom w:val="single" w:color="auto" w:sz="4" w:space="0"/>
              <w:right w:val="single" w:color="auto" w:sz="4" w:space="0"/>
            </w:tcBorders>
            <w:vAlign w:val="center"/>
          </w:tcPr>
          <w:p w14:paraId="11873E2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46F4E962">
            <w:pPr>
              <w:jc w:val="center"/>
              <w:rPr>
                <w:rFonts w:ascii="宋体" w:hAnsi="宋体" w:eastAsia="宋体" w:cs="宋体"/>
                <w:color w:val="000000"/>
                <w:sz w:val="18"/>
                <w:szCs w:val="18"/>
              </w:rPr>
            </w:pPr>
            <w:r>
              <w:rPr>
                <w:rFonts w:hint="eastAsia" w:ascii="宋体" w:hAnsi="宋体" w:eastAsia="宋体" w:cs="宋体"/>
                <w:color w:val="000000"/>
                <w:sz w:val="18"/>
                <w:szCs w:val="18"/>
              </w:rPr>
              <w:t>=12人</w:t>
            </w:r>
          </w:p>
        </w:tc>
        <w:tc>
          <w:tcPr>
            <w:tcW w:w="337" w:type="pct"/>
            <w:tcBorders>
              <w:top w:val="nil"/>
              <w:left w:val="nil"/>
              <w:bottom w:val="single" w:color="auto" w:sz="4" w:space="0"/>
              <w:right w:val="single" w:color="auto" w:sz="4" w:space="0"/>
            </w:tcBorders>
            <w:vAlign w:val="center"/>
          </w:tcPr>
          <w:p w14:paraId="39E1D85E">
            <w:pPr>
              <w:jc w:val="center"/>
              <w:rPr>
                <w:rFonts w:ascii="宋体" w:hAnsi="宋体" w:eastAsia="宋体" w:cs="宋体"/>
                <w:color w:val="000000"/>
                <w:sz w:val="18"/>
                <w:szCs w:val="18"/>
              </w:rPr>
            </w:pPr>
            <w:r>
              <w:rPr>
                <w:rFonts w:hint="eastAsia" w:ascii="宋体" w:hAnsi="宋体" w:eastAsia="宋体" w:cs="宋体"/>
                <w:color w:val="000000"/>
                <w:sz w:val="18"/>
                <w:szCs w:val="18"/>
              </w:rPr>
              <w:t>=12人</w:t>
            </w:r>
          </w:p>
        </w:tc>
        <w:tc>
          <w:tcPr>
            <w:tcW w:w="332" w:type="pct"/>
            <w:tcBorders>
              <w:top w:val="nil"/>
              <w:left w:val="nil"/>
              <w:bottom w:val="single" w:color="auto" w:sz="4" w:space="0"/>
              <w:right w:val="single" w:color="auto" w:sz="4" w:space="0"/>
            </w:tcBorders>
            <w:vAlign w:val="center"/>
          </w:tcPr>
          <w:p w14:paraId="5BA1CAC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401BA6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270867E4">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58CFD9F">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6351E12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0EF277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36B5A51">
            <w:pPr>
              <w:jc w:val="center"/>
              <w:rPr>
                <w:rFonts w:ascii="宋体" w:hAnsi="宋体" w:eastAsia="宋体" w:cs="宋体"/>
                <w:color w:val="000000"/>
                <w:sz w:val="18"/>
                <w:szCs w:val="18"/>
              </w:rPr>
            </w:pPr>
          </w:p>
        </w:tc>
      </w:tr>
      <w:tr w14:paraId="0FF2D9C0">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4EBBA2F">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7ADCF5EB">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CB4B3DC">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D421FB0">
            <w:pPr>
              <w:rPr>
                <w:rFonts w:ascii="宋体" w:hAnsi="宋体" w:eastAsia="宋体" w:cs="宋体"/>
                <w:color w:val="000000"/>
                <w:sz w:val="18"/>
                <w:szCs w:val="18"/>
              </w:rPr>
            </w:pPr>
            <w:r>
              <w:rPr>
                <w:rFonts w:hint="eastAsia" w:ascii="宋体" w:hAnsi="宋体" w:eastAsia="宋体" w:cs="宋体"/>
                <w:color w:val="000000"/>
                <w:sz w:val="18"/>
                <w:szCs w:val="18"/>
              </w:rPr>
              <w:t>参加军训学生覆盖率</w:t>
            </w:r>
          </w:p>
        </w:tc>
        <w:tc>
          <w:tcPr>
            <w:tcW w:w="338" w:type="pct"/>
            <w:tcBorders>
              <w:top w:val="nil"/>
              <w:left w:val="nil"/>
              <w:bottom w:val="single" w:color="auto" w:sz="4" w:space="0"/>
              <w:right w:val="single" w:color="auto" w:sz="4" w:space="0"/>
            </w:tcBorders>
            <w:vAlign w:val="center"/>
          </w:tcPr>
          <w:p w14:paraId="2E1555B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7483D8F">
            <w:pPr>
              <w:jc w:val="center"/>
              <w:rPr>
                <w:rFonts w:ascii="宋体" w:hAnsi="宋体" w:eastAsia="宋体" w:cs="宋体"/>
                <w:color w:val="000000"/>
                <w:sz w:val="18"/>
                <w:szCs w:val="18"/>
              </w:rPr>
            </w:pPr>
            <w:r>
              <w:rPr>
                <w:rFonts w:hint="eastAsia" w:ascii="宋体" w:hAnsi="宋体" w:eastAsia="宋体" w:cs="宋体"/>
                <w:color w:val="000000"/>
                <w:sz w:val="18"/>
                <w:szCs w:val="18"/>
              </w:rPr>
              <w:t>&gt;=98%</w:t>
            </w:r>
          </w:p>
        </w:tc>
        <w:tc>
          <w:tcPr>
            <w:tcW w:w="337" w:type="pct"/>
            <w:tcBorders>
              <w:top w:val="nil"/>
              <w:left w:val="nil"/>
              <w:bottom w:val="single" w:color="auto" w:sz="4" w:space="0"/>
              <w:right w:val="single" w:color="auto" w:sz="4" w:space="0"/>
            </w:tcBorders>
            <w:vAlign w:val="center"/>
          </w:tcPr>
          <w:p w14:paraId="0847B366">
            <w:pPr>
              <w:jc w:val="center"/>
              <w:rPr>
                <w:rFonts w:ascii="宋体" w:hAnsi="宋体" w:eastAsia="宋体" w:cs="宋体"/>
                <w:color w:val="000000"/>
                <w:sz w:val="18"/>
                <w:szCs w:val="18"/>
              </w:rPr>
            </w:pPr>
            <w:r>
              <w:rPr>
                <w:rFonts w:hint="eastAsia" w:ascii="宋体" w:hAnsi="宋体" w:eastAsia="宋体" w:cs="宋体"/>
                <w:color w:val="000000"/>
                <w:sz w:val="18"/>
                <w:szCs w:val="18"/>
              </w:rPr>
              <w:t>=99.18%</w:t>
            </w:r>
          </w:p>
        </w:tc>
        <w:tc>
          <w:tcPr>
            <w:tcW w:w="332" w:type="pct"/>
            <w:tcBorders>
              <w:top w:val="nil"/>
              <w:left w:val="nil"/>
              <w:bottom w:val="single" w:color="auto" w:sz="4" w:space="0"/>
              <w:right w:val="single" w:color="auto" w:sz="4" w:space="0"/>
            </w:tcBorders>
            <w:vAlign w:val="center"/>
          </w:tcPr>
          <w:p w14:paraId="7B0EB850">
            <w:pPr>
              <w:jc w:val="center"/>
              <w:rPr>
                <w:rFonts w:ascii="宋体" w:hAnsi="宋体" w:eastAsia="宋体" w:cs="宋体"/>
                <w:color w:val="000000"/>
                <w:sz w:val="18"/>
                <w:szCs w:val="18"/>
              </w:rPr>
            </w:pPr>
            <w:r>
              <w:rPr>
                <w:rFonts w:hint="eastAsia" w:ascii="宋体" w:hAnsi="宋体" w:eastAsia="宋体" w:cs="宋体"/>
                <w:color w:val="000000"/>
                <w:sz w:val="18"/>
                <w:szCs w:val="18"/>
              </w:rPr>
              <w:t>101.2</w:t>
            </w:r>
          </w:p>
        </w:tc>
        <w:tc>
          <w:tcPr>
            <w:tcW w:w="334" w:type="pct"/>
            <w:tcBorders>
              <w:top w:val="nil"/>
              <w:left w:val="nil"/>
              <w:bottom w:val="single" w:color="auto" w:sz="4" w:space="0"/>
              <w:right w:val="single" w:color="auto" w:sz="4" w:space="0"/>
            </w:tcBorders>
            <w:vAlign w:val="center"/>
          </w:tcPr>
          <w:p w14:paraId="75F78491">
            <w:pPr>
              <w:jc w:val="center"/>
              <w:rPr>
                <w:rFonts w:ascii="宋体" w:hAnsi="宋体" w:eastAsia="宋体" w:cs="宋体"/>
                <w:color w:val="000000"/>
                <w:sz w:val="18"/>
                <w:szCs w:val="18"/>
              </w:rPr>
            </w:pPr>
            <w:r>
              <w:rPr>
                <w:rFonts w:hint="eastAsia" w:ascii="宋体" w:hAnsi="宋体" w:eastAsia="宋体" w:cs="宋体"/>
                <w:color w:val="000000"/>
                <w:sz w:val="18"/>
                <w:szCs w:val="18"/>
              </w:rPr>
              <w:t>9.88</w:t>
            </w:r>
          </w:p>
        </w:tc>
        <w:tc>
          <w:tcPr>
            <w:tcW w:w="346" w:type="pct"/>
            <w:tcBorders>
              <w:top w:val="nil"/>
              <w:left w:val="nil"/>
              <w:bottom w:val="single" w:color="auto" w:sz="4" w:space="0"/>
              <w:right w:val="single" w:color="auto" w:sz="4" w:space="0"/>
            </w:tcBorders>
            <w:vAlign w:val="center"/>
          </w:tcPr>
          <w:p w14:paraId="1EFE65E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33901CC">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6AFE05C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003E07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2C263A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为在2024年9月军训是预计全校学生2085人进行军训，在实际军训中我校有17名残疾学生，有些军训项目不适合这些学生，只能在场地见习，导致出现偏差率；改进措施：在以后预算时要考虑特殊学生的情况，以免出现偏差</w:t>
            </w:r>
          </w:p>
        </w:tc>
      </w:tr>
      <w:tr w14:paraId="6B4989D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2034557">
            <w:pPr>
              <w:rPr>
                <w:rFonts w:ascii="宋体" w:hAnsi="宋体" w:eastAsia="宋体" w:cs="宋体"/>
                <w:color w:val="000000"/>
                <w:sz w:val="18"/>
                <w:szCs w:val="18"/>
                <w:lang w:eastAsia="zh-CN"/>
              </w:rPr>
            </w:pPr>
          </w:p>
        </w:tc>
        <w:tc>
          <w:tcPr>
            <w:tcW w:w="336" w:type="pct"/>
            <w:vMerge w:val="continue"/>
            <w:tcBorders>
              <w:left w:val="nil"/>
              <w:bottom w:val="single" w:color="auto" w:sz="4" w:space="0"/>
              <w:right w:val="single" w:color="auto" w:sz="4" w:space="0"/>
            </w:tcBorders>
            <w:vAlign w:val="center"/>
          </w:tcPr>
          <w:p w14:paraId="03C6CC33">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68BF02D">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77FFEE40">
            <w:pPr>
              <w:rPr>
                <w:rFonts w:ascii="宋体" w:hAnsi="宋体" w:eastAsia="宋体" w:cs="宋体"/>
                <w:color w:val="000000"/>
                <w:sz w:val="18"/>
                <w:szCs w:val="18"/>
              </w:rPr>
            </w:pPr>
            <w:r>
              <w:rPr>
                <w:rFonts w:hint="eastAsia" w:ascii="宋体" w:hAnsi="宋体" w:eastAsia="宋体" w:cs="宋体"/>
                <w:color w:val="000000"/>
                <w:sz w:val="18"/>
                <w:szCs w:val="18"/>
              </w:rPr>
              <w:t>军训训练天数</w:t>
            </w:r>
          </w:p>
        </w:tc>
        <w:tc>
          <w:tcPr>
            <w:tcW w:w="338" w:type="pct"/>
            <w:tcBorders>
              <w:top w:val="nil"/>
              <w:left w:val="nil"/>
              <w:bottom w:val="single" w:color="auto" w:sz="4" w:space="0"/>
              <w:right w:val="single" w:color="auto" w:sz="4" w:space="0"/>
            </w:tcBorders>
            <w:vAlign w:val="center"/>
          </w:tcPr>
          <w:p w14:paraId="4C80D04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FBABFFB">
            <w:pPr>
              <w:jc w:val="center"/>
              <w:rPr>
                <w:rFonts w:ascii="宋体" w:hAnsi="宋体" w:eastAsia="宋体" w:cs="宋体"/>
                <w:color w:val="000000"/>
                <w:sz w:val="18"/>
                <w:szCs w:val="18"/>
              </w:rPr>
            </w:pPr>
            <w:r>
              <w:rPr>
                <w:rFonts w:hint="eastAsia" w:ascii="宋体" w:hAnsi="宋体" w:eastAsia="宋体" w:cs="宋体"/>
                <w:color w:val="000000"/>
                <w:sz w:val="18"/>
                <w:szCs w:val="18"/>
              </w:rPr>
              <w:t>=5天</w:t>
            </w:r>
          </w:p>
        </w:tc>
        <w:tc>
          <w:tcPr>
            <w:tcW w:w="337" w:type="pct"/>
            <w:tcBorders>
              <w:top w:val="nil"/>
              <w:left w:val="nil"/>
              <w:bottom w:val="single" w:color="auto" w:sz="4" w:space="0"/>
              <w:right w:val="single" w:color="auto" w:sz="4" w:space="0"/>
            </w:tcBorders>
            <w:vAlign w:val="center"/>
          </w:tcPr>
          <w:p w14:paraId="0CE38925">
            <w:pPr>
              <w:jc w:val="center"/>
              <w:rPr>
                <w:rFonts w:ascii="宋体" w:hAnsi="宋体" w:eastAsia="宋体" w:cs="宋体"/>
                <w:color w:val="000000"/>
                <w:sz w:val="18"/>
                <w:szCs w:val="18"/>
              </w:rPr>
            </w:pPr>
            <w:r>
              <w:rPr>
                <w:rFonts w:hint="eastAsia" w:ascii="宋体" w:hAnsi="宋体" w:eastAsia="宋体" w:cs="宋体"/>
                <w:color w:val="000000"/>
                <w:sz w:val="18"/>
                <w:szCs w:val="18"/>
              </w:rPr>
              <w:t>=5天</w:t>
            </w:r>
          </w:p>
        </w:tc>
        <w:tc>
          <w:tcPr>
            <w:tcW w:w="332" w:type="pct"/>
            <w:tcBorders>
              <w:top w:val="nil"/>
              <w:left w:val="nil"/>
              <w:bottom w:val="single" w:color="auto" w:sz="4" w:space="0"/>
              <w:right w:val="single" w:color="auto" w:sz="4" w:space="0"/>
            </w:tcBorders>
            <w:vAlign w:val="center"/>
          </w:tcPr>
          <w:p w14:paraId="14BCC8D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8E7B17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E594E8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3702CB2">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3DAE146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1F46B1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AF09FC9">
            <w:pPr>
              <w:jc w:val="center"/>
              <w:rPr>
                <w:rFonts w:ascii="宋体" w:hAnsi="宋体" w:eastAsia="宋体" w:cs="宋体"/>
                <w:color w:val="000000"/>
                <w:sz w:val="18"/>
                <w:szCs w:val="18"/>
              </w:rPr>
            </w:pPr>
          </w:p>
        </w:tc>
      </w:tr>
      <w:tr w14:paraId="524FF50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E2646CA">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5A4F5CD9">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2E728231">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38847796">
            <w:pPr>
              <w:rPr>
                <w:rFonts w:ascii="宋体" w:hAnsi="宋体" w:eastAsia="宋体" w:cs="宋体"/>
                <w:color w:val="000000"/>
                <w:sz w:val="18"/>
                <w:szCs w:val="18"/>
              </w:rPr>
            </w:pPr>
            <w:r>
              <w:rPr>
                <w:rFonts w:hint="eastAsia" w:ascii="宋体" w:hAnsi="宋体" w:eastAsia="宋体" w:cs="宋体"/>
                <w:color w:val="000000"/>
                <w:sz w:val="18"/>
                <w:szCs w:val="18"/>
              </w:rPr>
              <w:t>聘请教官经费标准</w:t>
            </w:r>
          </w:p>
        </w:tc>
        <w:tc>
          <w:tcPr>
            <w:tcW w:w="338" w:type="pct"/>
            <w:tcBorders>
              <w:top w:val="nil"/>
              <w:left w:val="nil"/>
              <w:bottom w:val="single" w:color="auto" w:sz="4" w:space="0"/>
              <w:right w:val="single" w:color="auto" w:sz="4" w:space="0"/>
            </w:tcBorders>
            <w:vAlign w:val="center"/>
          </w:tcPr>
          <w:p w14:paraId="5CD1C8D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7CFF3A34">
            <w:pPr>
              <w:jc w:val="center"/>
              <w:rPr>
                <w:rFonts w:ascii="宋体" w:hAnsi="宋体" w:eastAsia="宋体" w:cs="宋体"/>
                <w:color w:val="000000"/>
                <w:sz w:val="18"/>
                <w:szCs w:val="18"/>
              </w:rPr>
            </w:pPr>
            <w:r>
              <w:rPr>
                <w:rFonts w:hint="eastAsia" w:ascii="宋体" w:hAnsi="宋体" w:eastAsia="宋体" w:cs="宋体"/>
                <w:color w:val="000000"/>
                <w:sz w:val="18"/>
                <w:szCs w:val="18"/>
              </w:rPr>
              <w:t>=500元/人/天</w:t>
            </w:r>
          </w:p>
        </w:tc>
        <w:tc>
          <w:tcPr>
            <w:tcW w:w="337" w:type="pct"/>
            <w:tcBorders>
              <w:top w:val="nil"/>
              <w:left w:val="nil"/>
              <w:bottom w:val="single" w:color="auto" w:sz="4" w:space="0"/>
              <w:right w:val="single" w:color="auto" w:sz="4" w:space="0"/>
            </w:tcBorders>
            <w:vAlign w:val="center"/>
          </w:tcPr>
          <w:p w14:paraId="4686F9E5">
            <w:pPr>
              <w:jc w:val="center"/>
              <w:rPr>
                <w:rFonts w:ascii="宋体" w:hAnsi="宋体" w:eastAsia="宋体" w:cs="宋体"/>
                <w:color w:val="000000"/>
                <w:sz w:val="18"/>
                <w:szCs w:val="18"/>
              </w:rPr>
            </w:pPr>
            <w:r>
              <w:rPr>
                <w:rFonts w:hint="eastAsia" w:ascii="宋体" w:hAnsi="宋体" w:eastAsia="宋体" w:cs="宋体"/>
                <w:color w:val="000000"/>
                <w:sz w:val="18"/>
                <w:szCs w:val="18"/>
              </w:rPr>
              <w:t>=500元/人/天</w:t>
            </w:r>
          </w:p>
        </w:tc>
        <w:tc>
          <w:tcPr>
            <w:tcW w:w="332" w:type="pct"/>
            <w:tcBorders>
              <w:top w:val="nil"/>
              <w:left w:val="nil"/>
              <w:bottom w:val="single" w:color="auto" w:sz="4" w:space="0"/>
              <w:right w:val="single" w:color="auto" w:sz="4" w:space="0"/>
            </w:tcBorders>
            <w:vAlign w:val="center"/>
          </w:tcPr>
          <w:p w14:paraId="35F3F69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64477F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2764ABE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5523F73">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25FB27B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7D04035">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6FF53FB">
            <w:pPr>
              <w:jc w:val="center"/>
              <w:rPr>
                <w:rFonts w:ascii="宋体" w:hAnsi="宋体" w:eastAsia="宋体" w:cs="宋体"/>
                <w:color w:val="000000"/>
                <w:sz w:val="18"/>
                <w:szCs w:val="18"/>
              </w:rPr>
            </w:pPr>
          </w:p>
        </w:tc>
      </w:tr>
      <w:tr w14:paraId="3195D2D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7507A80">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7556FC6A">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4225BA45">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6F0ADABF">
            <w:pPr>
              <w:rPr>
                <w:rFonts w:ascii="宋体" w:hAnsi="宋体" w:eastAsia="宋体" w:cs="宋体"/>
                <w:color w:val="000000"/>
                <w:sz w:val="18"/>
                <w:szCs w:val="18"/>
              </w:rPr>
            </w:pPr>
            <w:r>
              <w:rPr>
                <w:rFonts w:hint="eastAsia" w:ascii="宋体" w:hAnsi="宋体" w:eastAsia="宋体" w:cs="宋体"/>
                <w:color w:val="000000"/>
                <w:sz w:val="18"/>
                <w:szCs w:val="18"/>
              </w:rPr>
              <w:t>提高学生体能素质</w:t>
            </w:r>
          </w:p>
        </w:tc>
        <w:tc>
          <w:tcPr>
            <w:tcW w:w="338" w:type="pct"/>
            <w:tcBorders>
              <w:top w:val="nil"/>
              <w:left w:val="nil"/>
              <w:bottom w:val="single" w:color="auto" w:sz="4" w:space="0"/>
              <w:right w:val="single" w:color="auto" w:sz="4" w:space="0"/>
            </w:tcBorders>
            <w:vAlign w:val="center"/>
          </w:tcPr>
          <w:p w14:paraId="4D430984">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74117722">
            <w:pPr>
              <w:jc w:val="center"/>
              <w:rPr>
                <w:rFonts w:ascii="宋体" w:hAnsi="宋体" w:eastAsia="宋体" w:cs="宋体"/>
                <w:color w:val="000000"/>
                <w:sz w:val="18"/>
                <w:szCs w:val="18"/>
              </w:rPr>
            </w:pPr>
            <w:r>
              <w:rPr>
                <w:rFonts w:hint="eastAsia" w:ascii="宋体" w:hAnsi="宋体" w:eastAsia="宋体" w:cs="宋体"/>
                <w:color w:val="000000"/>
                <w:sz w:val="18"/>
                <w:szCs w:val="18"/>
              </w:rPr>
              <w:t>显著提高</w:t>
            </w:r>
          </w:p>
        </w:tc>
        <w:tc>
          <w:tcPr>
            <w:tcW w:w="337" w:type="pct"/>
            <w:tcBorders>
              <w:top w:val="nil"/>
              <w:left w:val="nil"/>
              <w:bottom w:val="single" w:color="auto" w:sz="4" w:space="0"/>
              <w:right w:val="single" w:color="auto" w:sz="4" w:space="0"/>
            </w:tcBorders>
            <w:vAlign w:val="center"/>
          </w:tcPr>
          <w:p w14:paraId="4A0F05A8">
            <w:pPr>
              <w:jc w:val="center"/>
              <w:rPr>
                <w:rFonts w:ascii="宋体" w:hAnsi="宋体" w:eastAsia="宋体" w:cs="宋体"/>
                <w:color w:val="000000"/>
                <w:sz w:val="18"/>
                <w:szCs w:val="18"/>
              </w:rPr>
            </w:pPr>
            <w:r>
              <w:rPr>
                <w:rFonts w:hint="eastAsia" w:ascii="宋体" w:hAnsi="宋体" w:eastAsia="宋体" w:cs="宋体"/>
                <w:color w:val="000000"/>
                <w:sz w:val="18"/>
                <w:szCs w:val="18"/>
              </w:rPr>
              <w:t>显著提高</w:t>
            </w:r>
          </w:p>
        </w:tc>
        <w:tc>
          <w:tcPr>
            <w:tcW w:w="332" w:type="pct"/>
            <w:tcBorders>
              <w:top w:val="nil"/>
              <w:left w:val="nil"/>
              <w:bottom w:val="single" w:color="auto" w:sz="4" w:space="0"/>
              <w:right w:val="single" w:color="auto" w:sz="4" w:space="0"/>
            </w:tcBorders>
            <w:vAlign w:val="center"/>
          </w:tcPr>
          <w:p w14:paraId="46D1E2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917E45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210FD88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F3B7E3B">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1A7A372E">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5686C539">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7E31D584">
            <w:pPr>
              <w:jc w:val="center"/>
              <w:rPr>
                <w:rFonts w:ascii="宋体" w:hAnsi="宋体" w:eastAsia="宋体" w:cs="宋体"/>
                <w:color w:val="000000"/>
                <w:sz w:val="18"/>
                <w:szCs w:val="18"/>
              </w:rPr>
            </w:pPr>
          </w:p>
        </w:tc>
      </w:tr>
      <w:tr w14:paraId="643058C6">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1A72A8D1">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168D5B81">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45D21737">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3C348153">
            <w:pPr>
              <w:rPr>
                <w:rFonts w:ascii="宋体" w:hAnsi="宋体" w:eastAsia="宋体" w:cs="宋体"/>
                <w:color w:val="000000"/>
                <w:sz w:val="18"/>
                <w:szCs w:val="18"/>
              </w:rPr>
            </w:pPr>
            <w:r>
              <w:rPr>
                <w:rFonts w:hint="eastAsia" w:ascii="宋体" w:hAnsi="宋体" w:eastAsia="宋体" w:cs="宋体"/>
                <w:color w:val="000000"/>
                <w:sz w:val="18"/>
                <w:szCs w:val="18"/>
              </w:rPr>
              <w:t>参训学生满意度</w:t>
            </w:r>
          </w:p>
        </w:tc>
        <w:tc>
          <w:tcPr>
            <w:tcW w:w="338" w:type="pct"/>
            <w:tcBorders>
              <w:top w:val="nil"/>
              <w:left w:val="nil"/>
              <w:bottom w:val="single" w:color="auto" w:sz="4" w:space="0"/>
              <w:right w:val="single" w:color="auto" w:sz="4" w:space="0"/>
            </w:tcBorders>
            <w:vAlign w:val="center"/>
          </w:tcPr>
          <w:p w14:paraId="7498144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9BF4C3A">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18BB1A98">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6208957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48EDF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0C6157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82906C6">
            <w:pPr>
              <w:jc w:val="center"/>
              <w:rPr>
                <w:rFonts w:ascii="宋体" w:hAnsi="宋体" w:eastAsia="宋体" w:cs="宋体"/>
                <w:color w:val="000000"/>
                <w:sz w:val="18"/>
                <w:szCs w:val="18"/>
              </w:rPr>
            </w:pPr>
          </w:p>
        </w:tc>
        <w:tc>
          <w:tcPr>
            <w:tcW w:w="331" w:type="pct"/>
            <w:tcBorders>
              <w:top w:val="nil"/>
              <w:left w:val="nil"/>
              <w:bottom w:val="single" w:color="auto" w:sz="4" w:space="0"/>
              <w:right w:val="single" w:color="auto" w:sz="4" w:space="0"/>
            </w:tcBorders>
            <w:vAlign w:val="center"/>
          </w:tcPr>
          <w:p w14:paraId="58AFA20A">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1F27FE77">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38C6B402">
            <w:pPr>
              <w:jc w:val="center"/>
              <w:rPr>
                <w:rFonts w:ascii="宋体" w:hAnsi="宋体" w:eastAsia="宋体" w:cs="宋体"/>
                <w:color w:val="000000"/>
                <w:sz w:val="18"/>
                <w:szCs w:val="18"/>
              </w:rPr>
            </w:pPr>
          </w:p>
        </w:tc>
      </w:tr>
      <w:tr w14:paraId="79E5F8D4">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116ADCC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2164469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37513647">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243154EE">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48A59470">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703FA00A">
            <w:pPr>
              <w:jc w:val="center"/>
              <w:rPr>
                <w:rFonts w:ascii="宋体" w:hAnsi="宋体" w:eastAsia="宋体" w:cs="宋体"/>
                <w:color w:val="000000"/>
                <w:sz w:val="18"/>
                <w:szCs w:val="18"/>
              </w:rPr>
            </w:pPr>
            <w:r>
              <w:rPr>
                <w:rFonts w:hint="eastAsia" w:ascii="宋体" w:hAnsi="宋体" w:eastAsia="宋体" w:cs="宋体"/>
                <w:color w:val="000000"/>
                <w:sz w:val="18"/>
                <w:szCs w:val="18"/>
              </w:rPr>
              <w:t>99.68分</w:t>
            </w:r>
          </w:p>
        </w:tc>
        <w:tc>
          <w:tcPr>
            <w:tcW w:w="346" w:type="pct"/>
            <w:tcBorders>
              <w:top w:val="single" w:color="auto" w:sz="4" w:space="0"/>
              <w:left w:val="nil"/>
              <w:bottom w:val="single" w:color="auto" w:sz="4" w:space="0"/>
              <w:right w:val="single" w:color="auto" w:sz="4" w:space="0"/>
            </w:tcBorders>
            <w:vAlign w:val="center"/>
          </w:tcPr>
          <w:p w14:paraId="2436B4C2">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6133BCA2">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77998BF6">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3F9DB242">
            <w:pPr>
              <w:rPr>
                <w:rFonts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4780184C">
            <w:pPr>
              <w:rPr>
                <w:rFonts w:ascii="宋体" w:hAnsi="宋体" w:eastAsia="宋体" w:cs="宋体"/>
                <w:color w:val="000000"/>
                <w:sz w:val="18"/>
                <w:szCs w:val="18"/>
              </w:rPr>
            </w:pPr>
          </w:p>
        </w:tc>
      </w:tr>
    </w:tbl>
    <w:p w14:paraId="0A3BFDD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8C9AA46">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48"/>
        <w:gridCol w:w="510"/>
        <w:gridCol w:w="765"/>
        <w:gridCol w:w="521"/>
        <w:gridCol w:w="846"/>
        <w:gridCol w:w="756"/>
        <w:gridCol w:w="756"/>
        <w:gridCol w:w="756"/>
        <w:gridCol w:w="535"/>
        <w:gridCol w:w="512"/>
        <w:gridCol w:w="508"/>
        <w:gridCol w:w="510"/>
        <w:gridCol w:w="857"/>
      </w:tblGrid>
      <w:tr w14:paraId="536F9DA4">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C6268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3DB4AEA5">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第六中学学生食堂工程项目款造提升工程专项资金;昌州财教[2023]20号2023年昌吉州中小学校园环境改造提升工程专项资金；奇台县体育馆决算费；昌州财教【2021】29号2021年自治区城乡义务教育项目直达资金；昌州财教[2023]20号2023年昌吉州中小学校园环境改</w:t>
            </w:r>
          </w:p>
        </w:tc>
      </w:tr>
      <w:tr w14:paraId="12213F11">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E84F2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1ADC0CA3">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2E34838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40DD21AE">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481EECCF">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4BF714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386FBF3C">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28437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BD859A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E4CBF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7F56EA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23C7E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A1730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CE82A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E35E989">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3EA790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49702D36">
            <w:pPr>
              <w:jc w:val="center"/>
              <w:rPr>
                <w:rFonts w:ascii="宋体" w:hAnsi="宋体" w:eastAsia="宋体" w:cs="宋体"/>
                <w:color w:val="000000"/>
                <w:sz w:val="18"/>
                <w:szCs w:val="18"/>
              </w:rPr>
            </w:pPr>
            <w:r>
              <w:rPr>
                <w:rFonts w:hint="eastAsia" w:ascii="宋体" w:hAnsi="宋体" w:eastAsia="宋体" w:cs="宋体"/>
                <w:color w:val="000000"/>
                <w:sz w:val="18"/>
                <w:szCs w:val="18"/>
              </w:rPr>
              <w:t>52.46</w:t>
            </w:r>
          </w:p>
        </w:tc>
        <w:tc>
          <w:tcPr>
            <w:tcW w:w="982" w:type="pct"/>
            <w:gridSpan w:val="3"/>
            <w:tcBorders>
              <w:top w:val="single" w:color="auto" w:sz="4" w:space="0"/>
              <w:left w:val="nil"/>
              <w:bottom w:val="single" w:color="auto" w:sz="4" w:space="0"/>
              <w:right w:val="single" w:color="auto" w:sz="4" w:space="0"/>
            </w:tcBorders>
            <w:vAlign w:val="center"/>
          </w:tcPr>
          <w:p w14:paraId="11FA005E">
            <w:pPr>
              <w:jc w:val="center"/>
              <w:rPr>
                <w:rFonts w:ascii="宋体" w:hAnsi="宋体" w:eastAsia="宋体" w:cs="宋体"/>
                <w:color w:val="000000"/>
                <w:sz w:val="18"/>
                <w:szCs w:val="18"/>
              </w:rPr>
            </w:pPr>
            <w:r>
              <w:rPr>
                <w:rFonts w:hint="eastAsia" w:ascii="宋体" w:hAnsi="宋体" w:eastAsia="宋体" w:cs="宋体"/>
                <w:color w:val="000000"/>
                <w:sz w:val="18"/>
                <w:szCs w:val="18"/>
              </w:rPr>
              <w:t>52.46</w:t>
            </w:r>
          </w:p>
        </w:tc>
        <w:tc>
          <w:tcPr>
            <w:tcW w:w="708" w:type="pct"/>
            <w:gridSpan w:val="2"/>
            <w:tcBorders>
              <w:top w:val="single" w:color="auto" w:sz="4" w:space="0"/>
              <w:left w:val="nil"/>
              <w:bottom w:val="single" w:color="auto" w:sz="4" w:space="0"/>
              <w:right w:val="single" w:color="auto" w:sz="4" w:space="0"/>
            </w:tcBorders>
            <w:vAlign w:val="center"/>
          </w:tcPr>
          <w:p w14:paraId="28F5F2EF">
            <w:pPr>
              <w:jc w:val="center"/>
              <w:rPr>
                <w:rFonts w:ascii="宋体" w:hAnsi="宋体" w:eastAsia="宋体" w:cs="宋体"/>
                <w:color w:val="000000"/>
                <w:sz w:val="18"/>
                <w:szCs w:val="18"/>
              </w:rPr>
            </w:pPr>
            <w:r>
              <w:rPr>
                <w:rFonts w:hint="eastAsia" w:ascii="宋体" w:hAnsi="宋体" w:eastAsia="宋体" w:cs="宋体"/>
                <w:color w:val="000000"/>
                <w:sz w:val="18"/>
                <w:szCs w:val="18"/>
              </w:rPr>
              <w:t>52.46</w:t>
            </w:r>
          </w:p>
        </w:tc>
        <w:tc>
          <w:tcPr>
            <w:tcW w:w="671" w:type="pct"/>
            <w:gridSpan w:val="2"/>
            <w:tcBorders>
              <w:top w:val="nil"/>
              <w:left w:val="nil"/>
              <w:bottom w:val="single" w:color="auto" w:sz="4" w:space="0"/>
              <w:right w:val="single" w:color="auto" w:sz="4" w:space="0"/>
            </w:tcBorders>
            <w:vAlign w:val="center"/>
          </w:tcPr>
          <w:p w14:paraId="2CB400B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5680C8F">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2FDE608">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466B65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6CE789B">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65BFCB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08178C45">
            <w:pPr>
              <w:jc w:val="center"/>
              <w:rPr>
                <w:rFonts w:ascii="宋体" w:hAnsi="宋体" w:eastAsia="宋体" w:cs="宋体"/>
                <w:color w:val="000000"/>
                <w:sz w:val="18"/>
                <w:szCs w:val="18"/>
              </w:rPr>
            </w:pPr>
            <w:r>
              <w:rPr>
                <w:rFonts w:hint="eastAsia" w:ascii="宋体" w:hAnsi="宋体" w:eastAsia="宋体" w:cs="宋体"/>
                <w:color w:val="000000"/>
                <w:sz w:val="18"/>
                <w:szCs w:val="18"/>
              </w:rPr>
              <w:t>52.46</w:t>
            </w:r>
          </w:p>
        </w:tc>
        <w:tc>
          <w:tcPr>
            <w:tcW w:w="982" w:type="pct"/>
            <w:gridSpan w:val="3"/>
            <w:tcBorders>
              <w:top w:val="single" w:color="auto" w:sz="4" w:space="0"/>
              <w:left w:val="nil"/>
              <w:bottom w:val="single" w:color="auto" w:sz="4" w:space="0"/>
              <w:right w:val="single" w:color="auto" w:sz="4" w:space="0"/>
            </w:tcBorders>
            <w:vAlign w:val="center"/>
          </w:tcPr>
          <w:p w14:paraId="569C0F9E">
            <w:pPr>
              <w:jc w:val="center"/>
              <w:rPr>
                <w:rFonts w:ascii="宋体" w:hAnsi="宋体" w:eastAsia="宋体" w:cs="宋体"/>
                <w:color w:val="000000"/>
                <w:sz w:val="18"/>
                <w:szCs w:val="18"/>
              </w:rPr>
            </w:pPr>
            <w:r>
              <w:rPr>
                <w:rFonts w:hint="eastAsia" w:ascii="宋体" w:hAnsi="宋体" w:eastAsia="宋体" w:cs="宋体"/>
                <w:color w:val="000000"/>
                <w:sz w:val="18"/>
                <w:szCs w:val="18"/>
              </w:rPr>
              <w:t>52.46</w:t>
            </w:r>
          </w:p>
        </w:tc>
        <w:tc>
          <w:tcPr>
            <w:tcW w:w="708" w:type="pct"/>
            <w:gridSpan w:val="2"/>
            <w:tcBorders>
              <w:top w:val="single" w:color="auto" w:sz="4" w:space="0"/>
              <w:left w:val="nil"/>
              <w:bottom w:val="single" w:color="auto" w:sz="4" w:space="0"/>
              <w:right w:val="single" w:color="auto" w:sz="4" w:space="0"/>
            </w:tcBorders>
            <w:vAlign w:val="center"/>
          </w:tcPr>
          <w:p w14:paraId="49C5E420">
            <w:pPr>
              <w:jc w:val="center"/>
              <w:rPr>
                <w:rFonts w:ascii="宋体" w:hAnsi="宋体" w:eastAsia="宋体" w:cs="宋体"/>
                <w:color w:val="000000"/>
                <w:sz w:val="18"/>
                <w:szCs w:val="18"/>
              </w:rPr>
            </w:pPr>
            <w:r>
              <w:rPr>
                <w:rFonts w:hint="eastAsia" w:ascii="宋体" w:hAnsi="宋体" w:eastAsia="宋体" w:cs="宋体"/>
                <w:color w:val="000000"/>
                <w:sz w:val="18"/>
                <w:szCs w:val="18"/>
              </w:rPr>
              <w:t>52.46</w:t>
            </w:r>
          </w:p>
        </w:tc>
        <w:tc>
          <w:tcPr>
            <w:tcW w:w="671" w:type="pct"/>
            <w:gridSpan w:val="2"/>
            <w:tcBorders>
              <w:top w:val="nil"/>
              <w:left w:val="nil"/>
              <w:bottom w:val="single" w:color="auto" w:sz="4" w:space="0"/>
              <w:right w:val="single" w:color="auto" w:sz="4" w:space="0"/>
            </w:tcBorders>
            <w:vAlign w:val="center"/>
          </w:tcPr>
          <w:p w14:paraId="7EBC24D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A60450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96B298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D3D657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253748A">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9301F0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E1A638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1B1A938F">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7AE28DB">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DEB5E4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703E48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2EB47E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2DCF9F9">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9017D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597E8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4AE678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18235A4">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A4B4840">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72AD6BD0">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项目实施，使义务教育学校办学条件得到很好地改善，学生就餐环境进一步优化，保证师生生活质量，提高学校后勤服务保障能力，工程剩余款项得到支付，工程方比较满意，后续条件允许的条件下，完成食堂外围地面硬化。</w:t>
            </w:r>
          </w:p>
        </w:tc>
        <w:tc>
          <w:tcPr>
            <w:tcW w:w="2559" w:type="pct"/>
            <w:gridSpan w:val="7"/>
            <w:tcBorders>
              <w:top w:val="single" w:color="auto" w:sz="4" w:space="0"/>
              <w:left w:val="nil"/>
              <w:bottom w:val="single" w:color="auto" w:sz="4" w:space="0"/>
              <w:right w:val="single" w:color="auto" w:sz="4" w:space="0"/>
            </w:tcBorders>
            <w:vAlign w:val="center"/>
          </w:tcPr>
          <w:p w14:paraId="336712C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通过项目实施，使义务教育学校办学条件得到很好地改善，共完成4笔还款52.46万元，及时还款6次；资金发放完成率：100%；保证了单位良好的信用：有效保障；师生满意度：95%</w:t>
            </w:r>
          </w:p>
        </w:tc>
      </w:tr>
      <w:tr w14:paraId="4903515B">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582DA157">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2957B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4D621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F50707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ACAF0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57FD13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1DDA9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C4DFA5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3FCE5F0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F2E993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7C4418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CB4F4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3D6454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0C089B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352649B">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D74A5F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D2C653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40A99EE">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CC500DE">
            <w:pPr>
              <w:rPr>
                <w:rFonts w:ascii="宋体" w:hAnsi="宋体" w:eastAsia="宋体" w:cs="宋体"/>
                <w:color w:val="000000"/>
                <w:sz w:val="18"/>
                <w:szCs w:val="18"/>
              </w:rPr>
            </w:pPr>
            <w:r>
              <w:rPr>
                <w:rFonts w:hint="eastAsia" w:ascii="宋体" w:hAnsi="宋体" w:eastAsia="宋体" w:cs="宋体"/>
                <w:color w:val="000000"/>
                <w:sz w:val="18"/>
                <w:szCs w:val="18"/>
              </w:rPr>
              <w:t>工程项目数量</w:t>
            </w:r>
          </w:p>
        </w:tc>
        <w:tc>
          <w:tcPr>
            <w:tcW w:w="334" w:type="pct"/>
            <w:tcBorders>
              <w:top w:val="nil"/>
              <w:left w:val="nil"/>
              <w:bottom w:val="single" w:color="auto" w:sz="4" w:space="0"/>
              <w:right w:val="single" w:color="auto" w:sz="4" w:space="0"/>
            </w:tcBorders>
            <w:vAlign w:val="center"/>
          </w:tcPr>
          <w:p w14:paraId="1A8B4D1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42AE8D9">
            <w:pPr>
              <w:jc w:val="center"/>
              <w:rPr>
                <w:rFonts w:ascii="宋体" w:hAnsi="宋体" w:eastAsia="宋体" w:cs="宋体"/>
                <w:color w:val="000000"/>
                <w:sz w:val="18"/>
                <w:szCs w:val="18"/>
              </w:rPr>
            </w:pPr>
            <w:r>
              <w:rPr>
                <w:rFonts w:hint="eastAsia" w:ascii="宋体" w:hAnsi="宋体" w:eastAsia="宋体" w:cs="宋体"/>
                <w:color w:val="000000"/>
                <w:sz w:val="18"/>
                <w:szCs w:val="18"/>
              </w:rPr>
              <w:t>=4个</w:t>
            </w:r>
          </w:p>
        </w:tc>
        <w:tc>
          <w:tcPr>
            <w:tcW w:w="333" w:type="pct"/>
            <w:tcBorders>
              <w:top w:val="nil"/>
              <w:left w:val="nil"/>
              <w:bottom w:val="single" w:color="auto" w:sz="4" w:space="0"/>
              <w:right w:val="single" w:color="auto" w:sz="4" w:space="0"/>
            </w:tcBorders>
            <w:vAlign w:val="center"/>
          </w:tcPr>
          <w:p w14:paraId="46236CCA">
            <w:pPr>
              <w:jc w:val="center"/>
              <w:rPr>
                <w:rFonts w:ascii="宋体" w:hAnsi="宋体" w:eastAsia="宋体" w:cs="宋体"/>
                <w:color w:val="000000"/>
                <w:sz w:val="18"/>
                <w:szCs w:val="18"/>
              </w:rPr>
            </w:pPr>
            <w:r>
              <w:rPr>
                <w:rFonts w:hint="eastAsia" w:ascii="宋体" w:hAnsi="宋体" w:eastAsia="宋体" w:cs="宋体"/>
                <w:color w:val="000000"/>
                <w:sz w:val="18"/>
                <w:szCs w:val="18"/>
              </w:rPr>
              <w:t>=4个</w:t>
            </w:r>
          </w:p>
        </w:tc>
        <w:tc>
          <w:tcPr>
            <w:tcW w:w="328" w:type="pct"/>
            <w:tcBorders>
              <w:top w:val="nil"/>
              <w:left w:val="nil"/>
              <w:bottom w:val="single" w:color="auto" w:sz="4" w:space="0"/>
              <w:right w:val="single" w:color="auto" w:sz="4" w:space="0"/>
            </w:tcBorders>
            <w:vAlign w:val="center"/>
          </w:tcPr>
          <w:p w14:paraId="05F7B29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7A43D3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4CBFAE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ACF733D">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035B35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426B457">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9F50397">
            <w:pPr>
              <w:jc w:val="center"/>
              <w:rPr>
                <w:rFonts w:ascii="宋体" w:hAnsi="宋体" w:eastAsia="宋体" w:cs="宋体"/>
                <w:color w:val="000000"/>
                <w:sz w:val="18"/>
                <w:szCs w:val="18"/>
              </w:rPr>
            </w:pPr>
          </w:p>
        </w:tc>
      </w:tr>
      <w:tr w14:paraId="77968A9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9EE7760">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8221A1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3519A99">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8D79577">
            <w:pPr>
              <w:rPr>
                <w:rFonts w:ascii="宋体" w:hAnsi="宋体" w:eastAsia="宋体" w:cs="宋体"/>
                <w:color w:val="000000"/>
                <w:sz w:val="18"/>
                <w:szCs w:val="18"/>
              </w:rPr>
            </w:pPr>
            <w:r>
              <w:rPr>
                <w:rFonts w:hint="eastAsia" w:ascii="宋体" w:hAnsi="宋体" w:eastAsia="宋体" w:cs="宋体"/>
                <w:color w:val="000000"/>
                <w:sz w:val="18"/>
                <w:szCs w:val="18"/>
              </w:rPr>
              <w:t>工程款支付次数</w:t>
            </w:r>
          </w:p>
        </w:tc>
        <w:tc>
          <w:tcPr>
            <w:tcW w:w="334" w:type="pct"/>
            <w:tcBorders>
              <w:top w:val="nil"/>
              <w:left w:val="nil"/>
              <w:bottom w:val="single" w:color="auto" w:sz="4" w:space="0"/>
              <w:right w:val="single" w:color="auto" w:sz="4" w:space="0"/>
            </w:tcBorders>
            <w:vAlign w:val="center"/>
          </w:tcPr>
          <w:p w14:paraId="1F750E8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1FD98EE">
            <w:pPr>
              <w:jc w:val="center"/>
              <w:rPr>
                <w:rFonts w:ascii="宋体" w:hAnsi="宋体" w:eastAsia="宋体" w:cs="宋体"/>
                <w:color w:val="000000"/>
                <w:sz w:val="18"/>
                <w:szCs w:val="18"/>
              </w:rPr>
            </w:pPr>
            <w:r>
              <w:rPr>
                <w:rFonts w:hint="eastAsia" w:ascii="宋体" w:hAnsi="宋体" w:eastAsia="宋体" w:cs="宋体"/>
                <w:color w:val="000000"/>
                <w:sz w:val="18"/>
                <w:szCs w:val="18"/>
              </w:rPr>
              <w:t>&gt;=6次</w:t>
            </w:r>
          </w:p>
        </w:tc>
        <w:tc>
          <w:tcPr>
            <w:tcW w:w="333" w:type="pct"/>
            <w:tcBorders>
              <w:top w:val="nil"/>
              <w:left w:val="nil"/>
              <w:bottom w:val="single" w:color="auto" w:sz="4" w:space="0"/>
              <w:right w:val="single" w:color="auto" w:sz="4" w:space="0"/>
            </w:tcBorders>
            <w:vAlign w:val="center"/>
          </w:tcPr>
          <w:p w14:paraId="7172D607">
            <w:pPr>
              <w:jc w:val="center"/>
              <w:rPr>
                <w:rFonts w:ascii="宋体" w:hAnsi="宋体" w:eastAsia="宋体" w:cs="宋体"/>
                <w:color w:val="000000"/>
                <w:sz w:val="18"/>
                <w:szCs w:val="18"/>
              </w:rPr>
            </w:pPr>
            <w:r>
              <w:rPr>
                <w:rFonts w:hint="eastAsia" w:ascii="宋体" w:hAnsi="宋体" w:eastAsia="宋体" w:cs="宋体"/>
                <w:color w:val="000000"/>
                <w:sz w:val="18"/>
                <w:szCs w:val="18"/>
              </w:rPr>
              <w:t>=6次</w:t>
            </w:r>
          </w:p>
        </w:tc>
        <w:tc>
          <w:tcPr>
            <w:tcW w:w="328" w:type="pct"/>
            <w:tcBorders>
              <w:top w:val="nil"/>
              <w:left w:val="nil"/>
              <w:bottom w:val="single" w:color="auto" w:sz="4" w:space="0"/>
              <w:right w:val="single" w:color="auto" w:sz="4" w:space="0"/>
            </w:tcBorders>
            <w:vAlign w:val="center"/>
          </w:tcPr>
          <w:p w14:paraId="6CCFFDE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A3A7E02">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DCCD65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BC4F31">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AACB7D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0A7C6EC">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C267DF1">
            <w:pPr>
              <w:jc w:val="center"/>
              <w:rPr>
                <w:rFonts w:ascii="宋体" w:hAnsi="宋体" w:eastAsia="宋体" w:cs="宋体"/>
                <w:color w:val="000000"/>
                <w:sz w:val="18"/>
                <w:szCs w:val="18"/>
              </w:rPr>
            </w:pPr>
          </w:p>
        </w:tc>
      </w:tr>
      <w:tr w14:paraId="1413650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0892941">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3C0924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32B793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8BF67F7">
            <w:pPr>
              <w:rPr>
                <w:rFonts w:ascii="宋体" w:hAnsi="宋体" w:eastAsia="宋体" w:cs="宋体"/>
                <w:color w:val="000000"/>
                <w:sz w:val="18"/>
                <w:szCs w:val="18"/>
              </w:rPr>
            </w:pPr>
            <w:r>
              <w:rPr>
                <w:rFonts w:hint="eastAsia" w:ascii="宋体" w:hAnsi="宋体" w:eastAsia="宋体" w:cs="宋体"/>
                <w:color w:val="000000"/>
                <w:sz w:val="18"/>
                <w:szCs w:val="18"/>
              </w:rPr>
              <w:t>资金支付完成率（%）</w:t>
            </w:r>
          </w:p>
        </w:tc>
        <w:tc>
          <w:tcPr>
            <w:tcW w:w="334" w:type="pct"/>
            <w:tcBorders>
              <w:top w:val="nil"/>
              <w:left w:val="nil"/>
              <w:bottom w:val="single" w:color="auto" w:sz="4" w:space="0"/>
              <w:right w:val="single" w:color="auto" w:sz="4" w:space="0"/>
            </w:tcBorders>
            <w:vAlign w:val="center"/>
          </w:tcPr>
          <w:p w14:paraId="7363405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B889B5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3B3629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F680FA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F8E91E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67F89A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48DACA">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5BBBC7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E1CC95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209F38C">
            <w:pPr>
              <w:jc w:val="center"/>
              <w:rPr>
                <w:rFonts w:ascii="宋体" w:hAnsi="宋体" w:eastAsia="宋体" w:cs="宋体"/>
                <w:color w:val="000000"/>
                <w:sz w:val="18"/>
                <w:szCs w:val="18"/>
              </w:rPr>
            </w:pPr>
          </w:p>
        </w:tc>
      </w:tr>
      <w:tr w14:paraId="76DC869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454BBB0">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AC0A1EE">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6919F6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5945C6D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工程资金支付完成时间</w:t>
            </w:r>
          </w:p>
        </w:tc>
        <w:tc>
          <w:tcPr>
            <w:tcW w:w="334" w:type="pct"/>
            <w:tcBorders>
              <w:top w:val="nil"/>
              <w:left w:val="nil"/>
              <w:bottom w:val="single" w:color="auto" w:sz="4" w:space="0"/>
              <w:right w:val="single" w:color="auto" w:sz="4" w:space="0"/>
            </w:tcBorders>
            <w:vAlign w:val="center"/>
          </w:tcPr>
          <w:p w14:paraId="59EB5BF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2528DF4">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2024年12月前</w:t>
            </w:r>
          </w:p>
        </w:tc>
        <w:tc>
          <w:tcPr>
            <w:tcW w:w="333" w:type="pct"/>
            <w:tcBorders>
              <w:top w:val="nil"/>
              <w:left w:val="nil"/>
              <w:bottom w:val="single" w:color="auto" w:sz="4" w:space="0"/>
              <w:right w:val="single" w:color="auto" w:sz="4" w:space="0"/>
            </w:tcBorders>
            <w:vAlign w:val="center"/>
          </w:tcPr>
          <w:p w14:paraId="28E98514">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=2024年12月前</w:t>
            </w:r>
          </w:p>
        </w:tc>
        <w:tc>
          <w:tcPr>
            <w:tcW w:w="328" w:type="pct"/>
            <w:tcBorders>
              <w:top w:val="nil"/>
              <w:left w:val="nil"/>
              <w:bottom w:val="single" w:color="auto" w:sz="4" w:space="0"/>
              <w:right w:val="single" w:color="auto" w:sz="4" w:space="0"/>
            </w:tcBorders>
            <w:vAlign w:val="center"/>
          </w:tcPr>
          <w:p w14:paraId="0F59961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28F13A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A03B15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2AD7759">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1A3A7CF">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6B68371">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9594284">
            <w:pPr>
              <w:jc w:val="center"/>
              <w:rPr>
                <w:rFonts w:ascii="宋体" w:hAnsi="宋体" w:eastAsia="宋体" w:cs="宋体"/>
                <w:color w:val="000000"/>
                <w:sz w:val="18"/>
                <w:szCs w:val="18"/>
              </w:rPr>
            </w:pPr>
          </w:p>
        </w:tc>
      </w:tr>
      <w:tr w14:paraId="3D0D349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5A94EE3">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97CEE5A">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2DBA5B8">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A42683D">
            <w:pPr>
              <w:rPr>
                <w:rFonts w:ascii="宋体" w:hAnsi="宋体" w:eastAsia="宋体" w:cs="宋体"/>
                <w:color w:val="000000"/>
                <w:sz w:val="18"/>
                <w:szCs w:val="18"/>
              </w:rPr>
            </w:pPr>
            <w:r>
              <w:rPr>
                <w:rFonts w:hint="eastAsia" w:ascii="宋体" w:hAnsi="宋体" w:eastAsia="宋体" w:cs="宋体"/>
                <w:color w:val="000000"/>
                <w:sz w:val="18"/>
                <w:szCs w:val="18"/>
              </w:rPr>
              <w:t>项目工程成本</w:t>
            </w:r>
          </w:p>
        </w:tc>
        <w:tc>
          <w:tcPr>
            <w:tcW w:w="334" w:type="pct"/>
            <w:tcBorders>
              <w:top w:val="nil"/>
              <w:left w:val="nil"/>
              <w:bottom w:val="single" w:color="auto" w:sz="4" w:space="0"/>
              <w:right w:val="single" w:color="auto" w:sz="4" w:space="0"/>
            </w:tcBorders>
            <w:vAlign w:val="center"/>
          </w:tcPr>
          <w:p w14:paraId="6A820B3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E4574C3">
            <w:pPr>
              <w:jc w:val="center"/>
              <w:rPr>
                <w:rFonts w:ascii="宋体" w:hAnsi="宋体" w:eastAsia="宋体" w:cs="宋体"/>
                <w:color w:val="000000"/>
                <w:sz w:val="18"/>
                <w:szCs w:val="18"/>
              </w:rPr>
            </w:pPr>
            <w:r>
              <w:rPr>
                <w:rFonts w:hint="eastAsia" w:ascii="宋体" w:hAnsi="宋体" w:eastAsia="宋体" w:cs="宋体"/>
                <w:color w:val="000000"/>
                <w:sz w:val="18"/>
                <w:szCs w:val="18"/>
              </w:rPr>
              <w:t>&lt;=52.46万元</w:t>
            </w:r>
          </w:p>
        </w:tc>
        <w:tc>
          <w:tcPr>
            <w:tcW w:w="333" w:type="pct"/>
            <w:tcBorders>
              <w:top w:val="nil"/>
              <w:left w:val="nil"/>
              <w:bottom w:val="single" w:color="auto" w:sz="4" w:space="0"/>
              <w:right w:val="single" w:color="auto" w:sz="4" w:space="0"/>
            </w:tcBorders>
            <w:vAlign w:val="center"/>
          </w:tcPr>
          <w:p w14:paraId="63EB1CB1">
            <w:pPr>
              <w:jc w:val="center"/>
              <w:rPr>
                <w:rFonts w:ascii="宋体" w:hAnsi="宋体" w:eastAsia="宋体" w:cs="宋体"/>
                <w:color w:val="000000"/>
                <w:sz w:val="18"/>
                <w:szCs w:val="18"/>
              </w:rPr>
            </w:pPr>
            <w:r>
              <w:rPr>
                <w:rFonts w:hint="eastAsia" w:ascii="宋体" w:hAnsi="宋体" w:eastAsia="宋体" w:cs="宋体"/>
                <w:color w:val="000000"/>
                <w:sz w:val="18"/>
                <w:szCs w:val="18"/>
              </w:rPr>
              <w:t>=52.46万元</w:t>
            </w:r>
          </w:p>
        </w:tc>
        <w:tc>
          <w:tcPr>
            <w:tcW w:w="328" w:type="pct"/>
            <w:tcBorders>
              <w:top w:val="nil"/>
              <w:left w:val="nil"/>
              <w:bottom w:val="single" w:color="auto" w:sz="4" w:space="0"/>
              <w:right w:val="single" w:color="auto" w:sz="4" w:space="0"/>
            </w:tcBorders>
            <w:vAlign w:val="center"/>
          </w:tcPr>
          <w:p w14:paraId="6565D40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E0B376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7C1E47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3BFBDC">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944FAB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2B0048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83107B5">
            <w:pPr>
              <w:jc w:val="center"/>
              <w:rPr>
                <w:rFonts w:ascii="宋体" w:hAnsi="宋体" w:eastAsia="宋体" w:cs="宋体"/>
                <w:color w:val="000000"/>
                <w:sz w:val="18"/>
                <w:szCs w:val="18"/>
              </w:rPr>
            </w:pPr>
          </w:p>
        </w:tc>
      </w:tr>
      <w:tr w14:paraId="2348DEC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6E630D3">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FEB3AE0">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744114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FF1894A">
            <w:pPr>
              <w:rPr>
                <w:rFonts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4983650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5DB6DDA">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4B1C0AD1">
            <w:pPr>
              <w:jc w:val="center"/>
              <w:rPr>
                <w:rFonts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07C17C6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C54948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AA369F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55104DD">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C79F483">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5E0AB9CB">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E418ABC">
            <w:pPr>
              <w:jc w:val="center"/>
              <w:rPr>
                <w:rFonts w:ascii="宋体" w:hAnsi="宋体" w:eastAsia="宋体" w:cs="宋体"/>
                <w:color w:val="000000"/>
                <w:sz w:val="18"/>
                <w:szCs w:val="18"/>
              </w:rPr>
            </w:pPr>
          </w:p>
        </w:tc>
      </w:tr>
      <w:tr w14:paraId="36F4885D">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13C99B7">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9F15E5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64038D06">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32FB090">
            <w:pPr>
              <w:rPr>
                <w:rFonts w:ascii="宋体" w:hAnsi="宋体" w:eastAsia="宋体" w:cs="宋体"/>
                <w:color w:val="000000"/>
                <w:sz w:val="18"/>
                <w:szCs w:val="18"/>
              </w:rPr>
            </w:pPr>
            <w:r>
              <w:rPr>
                <w:rFonts w:hint="eastAsia" w:ascii="宋体" w:hAnsi="宋体" w:eastAsia="宋体" w:cs="宋体"/>
                <w:color w:val="000000"/>
                <w:sz w:val="18"/>
                <w:szCs w:val="18"/>
              </w:rPr>
              <w:t>受益对象满意度（%）</w:t>
            </w:r>
          </w:p>
        </w:tc>
        <w:tc>
          <w:tcPr>
            <w:tcW w:w="334" w:type="pct"/>
            <w:tcBorders>
              <w:top w:val="nil"/>
              <w:left w:val="nil"/>
              <w:bottom w:val="single" w:color="auto" w:sz="4" w:space="0"/>
              <w:right w:val="single" w:color="auto" w:sz="4" w:space="0"/>
            </w:tcBorders>
            <w:vAlign w:val="center"/>
          </w:tcPr>
          <w:p w14:paraId="3BD75A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1F4453E">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68F22E9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62C295F">
            <w:pPr>
              <w:jc w:val="center"/>
              <w:rPr>
                <w:rFonts w:ascii="宋体" w:hAnsi="宋体" w:eastAsia="宋体" w:cs="宋体"/>
                <w:color w:val="000000"/>
                <w:sz w:val="18"/>
                <w:szCs w:val="18"/>
              </w:rPr>
            </w:pPr>
            <w:r>
              <w:rPr>
                <w:rFonts w:hint="eastAsia" w:ascii="宋体" w:hAnsi="宋体" w:eastAsia="宋体" w:cs="宋体"/>
                <w:color w:val="000000"/>
                <w:sz w:val="18"/>
                <w:szCs w:val="18"/>
              </w:rPr>
              <w:t>105.26</w:t>
            </w:r>
          </w:p>
        </w:tc>
        <w:tc>
          <w:tcPr>
            <w:tcW w:w="379" w:type="pct"/>
            <w:tcBorders>
              <w:top w:val="nil"/>
              <w:left w:val="nil"/>
              <w:bottom w:val="single" w:color="auto" w:sz="4" w:space="0"/>
              <w:right w:val="single" w:color="auto" w:sz="4" w:space="0"/>
            </w:tcBorders>
            <w:vAlign w:val="center"/>
          </w:tcPr>
          <w:p w14:paraId="272BC59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61A983E">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AF9DC63">
            <w:pPr>
              <w:jc w:val="center"/>
              <w:rPr>
                <w:rFonts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E562F53">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42E0DFB">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F931C4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因为是项目工程欠款，年初预算信心不足，预估满意度95%，而在项目还款支付是全部达到了目标，因而出现了偏差；今后的改进措施：年初要充分分析相关要素，达到预算精准，尽量做到合理准确。</w:t>
            </w:r>
          </w:p>
        </w:tc>
      </w:tr>
      <w:tr w14:paraId="0F253537">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AD6F1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F49F48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9637B25">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1154ED27">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C74D04F">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0C04BE2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6BEC41C">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03ED8EF">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5A69B4C">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22C4EB4">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11D1D24">
            <w:pPr>
              <w:rPr>
                <w:rFonts w:ascii="宋体" w:hAnsi="宋体" w:eastAsia="宋体" w:cs="宋体"/>
                <w:color w:val="000000"/>
                <w:sz w:val="18"/>
                <w:szCs w:val="18"/>
              </w:rPr>
            </w:pPr>
          </w:p>
        </w:tc>
      </w:tr>
    </w:tbl>
    <w:p w14:paraId="28CD0386">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D4F1020">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492DC9EC">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B66957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4EA995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昌州财教[2023]90号2024年城乡义务教育补助经费中央直达资金-公用经费</w:t>
            </w:r>
          </w:p>
        </w:tc>
      </w:tr>
      <w:tr w14:paraId="01981464">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E19BF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0D79622B">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61F9A6F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47E08244">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2AB08751">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669571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774BEF6">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164CA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3B1019D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E7A084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E48F77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1B8A58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618F64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673E13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9D7A827">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868A78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5F88400">
            <w:pPr>
              <w:jc w:val="center"/>
              <w:rPr>
                <w:rFonts w:ascii="宋体" w:hAnsi="宋体" w:eastAsia="宋体" w:cs="宋体"/>
                <w:color w:val="000000"/>
                <w:sz w:val="18"/>
                <w:szCs w:val="18"/>
              </w:rPr>
            </w:pPr>
            <w:r>
              <w:rPr>
                <w:rFonts w:hint="eastAsia" w:ascii="宋体" w:hAnsi="宋体" w:eastAsia="宋体" w:cs="宋体"/>
                <w:color w:val="000000"/>
                <w:sz w:val="18"/>
                <w:szCs w:val="18"/>
              </w:rPr>
              <w:t>236.27</w:t>
            </w:r>
          </w:p>
        </w:tc>
        <w:tc>
          <w:tcPr>
            <w:tcW w:w="982" w:type="pct"/>
            <w:gridSpan w:val="3"/>
            <w:tcBorders>
              <w:top w:val="single" w:color="auto" w:sz="4" w:space="0"/>
              <w:left w:val="nil"/>
              <w:bottom w:val="single" w:color="auto" w:sz="4" w:space="0"/>
              <w:right w:val="single" w:color="auto" w:sz="4" w:space="0"/>
            </w:tcBorders>
            <w:vAlign w:val="center"/>
          </w:tcPr>
          <w:p w14:paraId="7A1B188F">
            <w:pPr>
              <w:jc w:val="center"/>
              <w:rPr>
                <w:rFonts w:ascii="宋体" w:hAnsi="宋体" w:eastAsia="宋体" w:cs="宋体"/>
                <w:color w:val="000000"/>
                <w:sz w:val="18"/>
                <w:szCs w:val="18"/>
              </w:rPr>
            </w:pPr>
            <w:r>
              <w:rPr>
                <w:rFonts w:hint="eastAsia" w:ascii="宋体" w:hAnsi="宋体" w:eastAsia="宋体" w:cs="宋体"/>
                <w:color w:val="000000"/>
                <w:sz w:val="18"/>
                <w:szCs w:val="18"/>
              </w:rPr>
              <w:t>237.63</w:t>
            </w:r>
          </w:p>
        </w:tc>
        <w:tc>
          <w:tcPr>
            <w:tcW w:w="708" w:type="pct"/>
            <w:gridSpan w:val="2"/>
            <w:tcBorders>
              <w:top w:val="single" w:color="auto" w:sz="4" w:space="0"/>
              <w:left w:val="nil"/>
              <w:bottom w:val="single" w:color="auto" w:sz="4" w:space="0"/>
              <w:right w:val="single" w:color="auto" w:sz="4" w:space="0"/>
            </w:tcBorders>
            <w:vAlign w:val="center"/>
          </w:tcPr>
          <w:p w14:paraId="7BE60E0F">
            <w:pPr>
              <w:jc w:val="center"/>
              <w:rPr>
                <w:rFonts w:ascii="宋体" w:hAnsi="宋体" w:eastAsia="宋体" w:cs="宋体"/>
                <w:color w:val="000000"/>
                <w:sz w:val="18"/>
                <w:szCs w:val="18"/>
              </w:rPr>
            </w:pPr>
            <w:r>
              <w:rPr>
                <w:rFonts w:hint="eastAsia" w:ascii="宋体" w:hAnsi="宋体" w:eastAsia="宋体" w:cs="宋体"/>
                <w:color w:val="000000"/>
                <w:sz w:val="18"/>
                <w:szCs w:val="18"/>
              </w:rPr>
              <w:t>236.64</w:t>
            </w:r>
          </w:p>
        </w:tc>
        <w:tc>
          <w:tcPr>
            <w:tcW w:w="671" w:type="pct"/>
            <w:gridSpan w:val="2"/>
            <w:tcBorders>
              <w:top w:val="nil"/>
              <w:left w:val="nil"/>
              <w:bottom w:val="single" w:color="auto" w:sz="4" w:space="0"/>
              <w:right w:val="single" w:color="auto" w:sz="4" w:space="0"/>
            </w:tcBorders>
            <w:vAlign w:val="center"/>
          </w:tcPr>
          <w:p w14:paraId="7973B853">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AB3ADCA">
            <w:pPr>
              <w:jc w:val="center"/>
              <w:rPr>
                <w:rFonts w:ascii="宋体" w:hAnsi="宋体" w:eastAsia="宋体" w:cs="宋体"/>
                <w:color w:val="000000"/>
                <w:sz w:val="18"/>
                <w:szCs w:val="18"/>
              </w:rPr>
            </w:pPr>
            <w:r>
              <w:rPr>
                <w:rFonts w:hint="eastAsia" w:ascii="宋体" w:hAnsi="宋体" w:eastAsia="宋体" w:cs="宋体"/>
                <w:color w:val="000000"/>
                <w:sz w:val="18"/>
                <w:szCs w:val="18"/>
              </w:rPr>
              <w:t>99.58%</w:t>
            </w:r>
          </w:p>
        </w:tc>
        <w:tc>
          <w:tcPr>
            <w:tcW w:w="524" w:type="pct"/>
            <w:tcBorders>
              <w:top w:val="nil"/>
              <w:left w:val="nil"/>
              <w:bottom w:val="single" w:color="auto" w:sz="4" w:space="0"/>
              <w:right w:val="single" w:color="auto" w:sz="4" w:space="0"/>
            </w:tcBorders>
            <w:vAlign w:val="center"/>
          </w:tcPr>
          <w:p w14:paraId="44D06CF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26FB9BA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DEF8158">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65F0AA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4EAA2D8F">
            <w:pPr>
              <w:jc w:val="center"/>
              <w:rPr>
                <w:rFonts w:ascii="宋体" w:hAnsi="宋体" w:eastAsia="宋体" w:cs="宋体"/>
                <w:color w:val="000000"/>
                <w:sz w:val="18"/>
                <w:szCs w:val="18"/>
              </w:rPr>
            </w:pPr>
            <w:r>
              <w:rPr>
                <w:rFonts w:hint="eastAsia" w:ascii="宋体" w:hAnsi="宋体" w:eastAsia="宋体" w:cs="宋体"/>
                <w:color w:val="000000"/>
                <w:sz w:val="18"/>
                <w:szCs w:val="18"/>
              </w:rPr>
              <w:t>236.27</w:t>
            </w:r>
          </w:p>
        </w:tc>
        <w:tc>
          <w:tcPr>
            <w:tcW w:w="982" w:type="pct"/>
            <w:gridSpan w:val="3"/>
            <w:tcBorders>
              <w:top w:val="single" w:color="auto" w:sz="4" w:space="0"/>
              <w:left w:val="nil"/>
              <w:bottom w:val="single" w:color="auto" w:sz="4" w:space="0"/>
              <w:right w:val="single" w:color="auto" w:sz="4" w:space="0"/>
            </w:tcBorders>
            <w:vAlign w:val="center"/>
          </w:tcPr>
          <w:p w14:paraId="00361720">
            <w:pPr>
              <w:jc w:val="center"/>
              <w:rPr>
                <w:rFonts w:ascii="宋体" w:hAnsi="宋体" w:eastAsia="宋体" w:cs="宋体"/>
                <w:color w:val="000000"/>
                <w:sz w:val="18"/>
                <w:szCs w:val="18"/>
              </w:rPr>
            </w:pPr>
            <w:r>
              <w:rPr>
                <w:rFonts w:hint="eastAsia" w:ascii="宋体" w:hAnsi="宋体" w:eastAsia="宋体" w:cs="宋体"/>
                <w:color w:val="000000"/>
                <w:sz w:val="18"/>
                <w:szCs w:val="18"/>
              </w:rPr>
              <w:t>237.63</w:t>
            </w:r>
          </w:p>
        </w:tc>
        <w:tc>
          <w:tcPr>
            <w:tcW w:w="708" w:type="pct"/>
            <w:gridSpan w:val="2"/>
            <w:tcBorders>
              <w:top w:val="single" w:color="auto" w:sz="4" w:space="0"/>
              <w:left w:val="nil"/>
              <w:bottom w:val="single" w:color="auto" w:sz="4" w:space="0"/>
              <w:right w:val="single" w:color="auto" w:sz="4" w:space="0"/>
            </w:tcBorders>
            <w:vAlign w:val="center"/>
          </w:tcPr>
          <w:p w14:paraId="38BE8C09">
            <w:pPr>
              <w:jc w:val="center"/>
              <w:rPr>
                <w:rFonts w:ascii="宋体" w:hAnsi="宋体" w:eastAsia="宋体" w:cs="宋体"/>
                <w:color w:val="000000"/>
                <w:sz w:val="18"/>
                <w:szCs w:val="18"/>
              </w:rPr>
            </w:pPr>
            <w:r>
              <w:rPr>
                <w:rFonts w:hint="eastAsia" w:ascii="宋体" w:hAnsi="宋体" w:eastAsia="宋体" w:cs="宋体"/>
                <w:color w:val="000000"/>
                <w:sz w:val="18"/>
                <w:szCs w:val="18"/>
              </w:rPr>
              <w:t>236.64</w:t>
            </w:r>
          </w:p>
        </w:tc>
        <w:tc>
          <w:tcPr>
            <w:tcW w:w="671" w:type="pct"/>
            <w:gridSpan w:val="2"/>
            <w:tcBorders>
              <w:top w:val="nil"/>
              <w:left w:val="nil"/>
              <w:bottom w:val="single" w:color="auto" w:sz="4" w:space="0"/>
              <w:right w:val="single" w:color="auto" w:sz="4" w:space="0"/>
            </w:tcBorders>
            <w:vAlign w:val="center"/>
          </w:tcPr>
          <w:p w14:paraId="340B731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7D599C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4EEEF9E">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C855D8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549D557">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AB22D3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198CC88">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9E3581C">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1E9D7C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311360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BE2581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4E7167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868C55F">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7C084C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D541C6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2B5C9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A0D962A">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022E715">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DEC5ED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义务教育保障机制补助资金237.6391万元，2024年农村义务教育保障机制经费县级配套县级资金27.88452万元；2024年城乡义务教育补助经费自治区资金15.12618万元，中央资金194.6284万元，义务教育阶段中小学教育公用经费用于保障学校正常运转、完成教育教学活动和其他日常工作任务等方面的支出。学校校舍日常维修改造质量达标率大于100%，公用经费支付执行率达到100%以上，保障学校的基础设施条件。</w:t>
            </w:r>
          </w:p>
        </w:tc>
        <w:tc>
          <w:tcPr>
            <w:tcW w:w="2559" w:type="pct"/>
            <w:gridSpan w:val="7"/>
            <w:tcBorders>
              <w:top w:val="single" w:color="auto" w:sz="4" w:space="0"/>
              <w:left w:val="nil"/>
              <w:bottom w:val="single" w:color="auto" w:sz="4" w:space="0"/>
              <w:right w:val="single" w:color="auto" w:sz="4" w:space="0"/>
            </w:tcBorders>
            <w:vAlign w:val="center"/>
          </w:tcPr>
          <w:p w14:paraId="4E0CCA86">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投入236.6421万元，用于发放2024年义务教育保障机制经费，此项目已完成公用经费享受学生数2135人，维修次数5次，公用经费享受比例100%，资金发放及时率100%，公用经费享受标准940元/生/年，通过项目的实施保障了学校的正常运转，促进了2135人学生受益。学校校舍日常维修改造质量达标率大于100%，公用经费支付执行率达到100%以上，保障学校的基础设施条件。</w:t>
            </w:r>
          </w:p>
        </w:tc>
      </w:tr>
      <w:tr w14:paraId="78E9EFA7">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45C5A892">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76AA8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787A89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509080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7B17E1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375E82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36675FA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BFAAA5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63E4C4C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271445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751348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363AD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6FBB96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9BEB76C">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55C0DC8">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D19540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97338A8">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8928CA0">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91313C7">
            <w:pPr>
              <w:rPr>
                <w:rFonts w:ascii="宋体" w:hAnsi="宋体" w:eastAsia="宋体" w:cs="宋体"/>
                <w:color w:val="000000"/>
                <w:sz w:val="18"/>
                <w:szCs w:val="18"/>
              </w:rPr>
            </w:pPr>
            <w:r>
              <w:rPr>
                <w:rFonts w:hint="eastAsia" w:ascii="宋体" w:hAnsi="宋体" w:eastAsia="宋体" w:cs="宋体"/>
                <w:color w:val="000000"/>
                <w:sz w:val="18"/>
                <w:szCs w:val="18"/>
              </w:rPr>
              <w:t>公用经费享受学生数</w:t>
            </w:r>
          </w:p>
        </w:tc>
        <w:tc>
          <w:tcPr>
            <w:tcW w:w="334" w:type="pct"/>
            <w:tcBorders>
              <w:top w:val="nil"/>
              <w:left w:val="nil"/>
              <w:bottom w:val="single" w:color="auto" w:sz="4" w:space="0"/>
              <w:right w:val="single" w:color="auto" w:sz="4" w:space="0"/>
            </w:tcBorders>
            <w:vAlign w:val="center"/>
          </w:tcPr>
          <w:p w14:paraId="43EA969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258A077">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33" w:type="pct"/>
            <w:tcBorders>
              <w:top w:val="nil"/>
              <w:left w:val="nil"/>
              <w:bottom w:val="single" w:color="auto" w:sz="4" w:space="0"/>
              <w:right w:val="single" w:color="auto" w:sz="4" w:space="0"/>
            </w:tcBorders>
            <w:vAlign w:val="center"/>
          </w:tcPr>
          <w:p w14:paraId="0E69D620">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28" w:type="pct"/>
            <w:tcBorders>
              <w:top w:val="nil"/>
              <w:left w:val="nil"/>
              <w:bottom w:val="single" w:color="auto" w:sz="4" w:space="0"/>
              <w:right w:val="single" w:color="auto" w:sz="4" w:space="0"/>
            </w:tcBorders>
            <w:vAlign w:val="center"/>
          </w:tcPr>
          <w:p w14:paraId="688252F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2FC561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F5EA8E0">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E8D549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11C4AB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F08C83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5E39971">
            <w:pPr>
              <w:jc w:val="center"/>
              <w:rPr>
                <w:rFonts w:ascii="宋体" w:hAnsi="宋体" w:eastAsia="宋体" w:cs="宋体"/>
                <w:color w:val="000000"/>
                <w:sz w:val="18"/>
                <w:szCs w:val="18"/>
              </w:rPr>
            </w:pPr>
          </w:p>
        </w:tc>
      </w:tr>
      <w:tr w14:paraId="653D067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1774974">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261EA75E">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4ABDDC1">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220A27E">
            <w:pPr>
              <w:rPr>
                <w:rFonts w:ascii="宋体" w:hAnsi="宋体" w:eastAsia="宋体" w:cs="宋体"/>
                <w:color w:val="000000"/>
                <w:sz w:val="18"/>
                <w:szCs w:val="18"/>
              </w:rPr>
            </w:pPr>
            <w:r>
              <w:rPr>
                <w:rFonts w:hint="eastAsia" w:ascii="宋体" w:hAnsi="宋体" w:eastAsia="宋体" w:cs="宋体"/>
                <w:color w:val="000000"/>
                <w:sz w:val="18"/>
                <w:szCs w:val="18"/>
              </w:rPr>
              <w:t>维修次数</w:t>
            </w:r>
          </w:p>
        </w:tc>
        <w:tc>
          <w:tcPr>
            <w:tcW w:w="334" w:type="pct"/>
            <w:tcBorders>
              <w:top w:val="nil"/>
              <w:left w:val="nil"/>
              <w:bottom w:val="single" w:color="auto" w:sz="4" w:space="0"/>
              <w:right w:val="single" w:color="auto" w:sz="4" w:space="0"/>
            </w:tcBorders>
            <w:vAlign w:val="center"/>
          </w:tcPr>
          <w:p w14:paraId="2E08C3D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22A9867">
            <w:pPr>
              <w:jc w:val="center"/>
              <w:rPr>
                <w:rFonts w:ascii="宋体" w:hAnsi="宋体" w:eastAsia="宋体" w:cs="宋体"/>
                <w:color w:val="000000"/>
                <w:sz w:val="18"/>
                <w:szCs w:val="18"/>
              </w:rPr>
            </w:pPr>
            <w:r>
              <w:rPr>
                <w:rFonts w:hint="eastAsia" w:ascii="宋体" w:hAnsi="宋体" w:eastAsia="宋体" w:cs="宋体"/>
                <w:color w:val="000000"/>
                <w:sz w:val="18"/>
                <w:szCs w:val="18"/>
              </w:rPr>
              <w:t>=5次</w:t>
            </w:r>
          </w:p>
        </w:tc>
        <w:tc>
          <w:tcPr>
            <w:tcW w:w="333" w:type="pct"/>
            <w:tcBorders>
              <w:top w:val="nil"/>
              <w:left w:val="nil"/>
              <w:bottom w:val="single" w:color="auto" w:sz="4" w:space="0"/>
              <w:right w:val="single" w:color="auto" w:sz="4" w:space="0"/>
            </w:tcBorders>
            <w:vAlign w:val="center"/>
          </w:tcPr>
          <w:p w14:paraId="26DF9D22">
            <w:pPr>
              <w:jc w:val="center"/>
              <w:rPr>
                <w:rFonts w:ascii="宋体" w:hAnsi="宋体" w:eastAsia="宋体" w:cs="宋体"/>
                <w:color w:val="000000"/>
                <w:sz w:val="18"/>
                <w:szCs w:val="18"/>
              </w:rPr>
            </w:pPr>
            <w:r>
              <w:rPr>
                <w:rFonts w:hint="eastAsia" w:ascii="宋体" w:hAnsi="宋体" w:eastAsia="宋体" w:cs="宋体"/>
                <w:color w:val="000000"/>
                <w:sz w:val="18"/>
                <w:szCs w:val="18"/>
              </w:rPr>
              <w:t>=5次</w:t>
            </w:r>
          </w:p>
        </w:tc>
        <w:tc>
          <w:tcPr>
            <w:tcW w:w="328" w:type="pct"/>
            <w:tcBorders>
              <w:top w:val="nil"/>
              <w:left w:val="nil"/>
              <w:bottom w:val="single" w:color="auto" w:sz="4" w:space="0"/>
              <w:right w:val="single" w:color="auto" w:sz="4" w:space="0"/>
            </w:tcBorders>
            <w:vAlign w:val="center"/>
          </w:tcPr>
          <w:p w14:paraId="1C0442E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D339C4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A6E7D3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ACE90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7329D8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DCBDE74">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6FC8452">
            <w:pPr>
              <w:jc w:val="center"/>
              <w:rPr>
                <w:rFonts w:ascii="宋体" w:hAnsi="宋体" w:eastAsia="宋体" w:cs="宋体"/>
                <w:color w:val="000000"/>
                <w:sz w:val="18"/>
                <w:szCs w:val="18"/>
              </w:rPr>
            </w:pPr>
          </w:p>
        </w:tc>
      </w:tr>
      <w:tr w14:paraId="0D9122B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229E5F9">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36662F5">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2B3FF86">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16E3D19">
            <w:pPr>
              <w:rPr>
                <w:rFonts w:ascii="宋体" w:hAnsi="宋体" w:eastAsia="宋体" w:cs="宋体"/>
                <w:color w:val="000000"/>
                <w:sz w:val="18"/>
                <w:szCs w:val="18"/>
              </w:rPr>
            </w:pPr>
            <w:r>
              <w:rPr>
                <w:rFonts w:hint="eastAsia" w:ascii="宋体" w:hAnsi="宋体" w:eastAsia="宋体" w:cs="宋体"/>
                <w:color w:val="000000"/>
                <w:sz w:val="18"/>
                <w:szCs w:val="18"/>
              </w:rPr>
              <w:t>维修验收合格率</w:t>
            </w:r>
          </w:p>
        </w:tc>
        <w:tc>
          <w:tcPr>
            <w:tcW w:w="334" w:type="pct"/>
            <w:tcBorders>
              <w:top w:val="nil"/>
              <w:left w:val="nil"/>
              <w:bottom w:val="single" w:color="auto" w:sz="4" w:space="0"/>
              <w:right w:val="single" w:color="auto" w:sz="4" w:space="0"/>
            </w:tcBorders>
            <w:vAlign w:val="center"/>
          </w:tcPr>
          <w:p w14:paraId="3E57358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978D1D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78B83B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34DFB4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849D79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6BADCA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BDD16C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C25ED53">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A3347A">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7FD36E4">
            <w:pPr>
              <w:jc w:val="center"/>
              <w:rPr>
                <w:rFonts w:ascii="宋体" w:hAnsi="宋体" w:eastAsia="宋体" w:cs="宋体"/>
                <w:color w:val="000000"/>
                <w:sz w:val="18"/>
                <w:szCs w:val="18"/>
              </w:rPr>
            </w:pPr>
          </w:p>
        </w:tc>
      </w:tr>
      <w:tr w14:paraId="3CCBA4F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3060E54">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016437C">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E15261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99B62F8">
            <w:pPr>
              <w:rPr>
                <w:rFonts w:ascii="宋体" w:hAnsi="宋体" w:eastAsia="宋体" w:cs="宋体"/>
                <w:color w:val="000000"/>
                <w:sz w:val="18"/>
                <w:szCs w:val="18"/>
              </w:rPr>
            </w:pPr>
            <w:r>
              <w:rPr>
                <w:rFonts w:hint="eastAsia" w:ascii="宋体" w:hAnsi="宋体" w:eastAsia="宋体" w:cs="宋体"/>
                <w:color w:val="000000"/>
                <w:sz w:val="18"/>
                <w:szCs w:val="18"/>
              </w:rPr>
              <w:t>维修完成及时率</w:t>
            </w:r>
          </w:p>
        </w:tc>
        <w:tc>
          <w:tcPr>
            <w:tcW w:w="334" w:type="pct"/>
            <w:tcBorders>
              <w:top w:val="nil"/>
              <w:left w:val="nil"/>
              <w:bottom w:val="single" w:color="auto" w:sz="4" w:space="0"/>
              <w:right w:val="single" w:color="auto" w:sz="4" w:space="0"/>
            </w:tcBorders>
            <w:vAlign w:val="center"/>
          </w:tcPr>
          <w:p w14:paraId="73418D4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BEC78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6E1B1C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4DB3F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FDD8F5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436047C">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8283C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10798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CFE03D">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FE6AA05">
            <w:pPr>
              <w:jc w:val="center"/>
              <w:rPr>
                <w:rFonts w:ascii="宋体" w:hAnsi="宋体" w:eastAsia="宋体" w:cs="宋体"/>
                <w:color w:val="000000"/>
                <w:sz w:val="18"/>
                <w:szCs w:val="18"/>
              </w:rPr>
            </w:pPr>
          </w:p>
        </w:tc>
      </w:tr>
      <w:tr w14:paraId="557F40A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C1E469F">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D9B96A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A7C462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CBEC112">
            <w:pPr>
              <w:rPr>
                <w:rFonts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149DA9F2">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897FF5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C65673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493180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9FE1D45">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1FEEF4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054BB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6B7ADB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361C8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2FD231A">
            <w:pPr>
              <w:jc w:val="center"/>
              <w:rPr>
                <w:rFonts w:ascii="宋体" w:hAnsi="宋体" w:eastAsia="宋体" w:cs="宋体"/>
                <w:color w:val="000000"/>
                <w:sz w:val="18"/>
                <w:szCs w:val="18"/>
              </w:rPr>
            </w:pPr>
          </w:p>
        </w:tc>
      </w:tr>
      <w:tr w14:paraId="7A8BC1A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BEDFA8">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C15DAC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CB515B0">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F311541">
            <w:pPr>
              <w:rPr>
                <w:rFonts w:ascii="宋体" w:hAnsi="宋体" w:eastAsia="宋体" w:cs="宋体"/>
                <w:color w:val="000000"/>
                <w:sz w:val="18"/>
                <w:szCs w:val="18"/>
              </w:rPr>
            </w:pPr>
            <w:r>
              <w:rPr>
                <w:rFonts w:hint="eastAsia" w:ascii="宋体" w:hAnsi="宋体" w:eastAsia="宋体" w:cs="宋体"/>
                <w:color w:val="000000"/>
                <w:sz w:val="18"/>
                <w:szCs w:val="18"/>
              </w:rPr>
              <w:t>受益学生人数</w:t>
            </w:r>
          </w:p>
        </w:tc>
        <w:tc>
          <w:tcPr>
            <w:tcW w:w="334" w:type="pct"/>
            <w:tcBorders>
              <w:top w:val="nil"/>
              <w:left w:val="nil"/>
              <w:bottom w:val="single" w:color="auto" w:sz="4" w:space="0"/>
              <w:right w:val="single" w:color="auto" w:sz="4" w:space="0"/>
            </w:tcBorders>
            <w:vAlign w:val="center"/>
          </w:tcPr>
          <w:p w14:paraId="2C4B01E3">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33A8CB4">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33" w:type="pct"/>
            <w:tcBorders>
              <w:top w:val="nil"/>
              <w:left w:val="nil"/>
              <w:bottom w:val="single" w:color="auto" w:sz="4" w:space="0"/>
              <w:right w:val="single" w:color="auto" w:sz="4" w:space="0"/>
            </w:tcBorders>
            <w:vAlign w:val="center"/>
          </w:tcPr>
          <w:p w14:paraId="01212A1A">
            <w:pPr>
              <w:jc w:val="center"/>
              <w:rPr>
                <w:rFonts w:ascii="宋体" w:hAnsi="宋体" w:eastAsia="宋体" w:cs="宋体"/>
                <w:color w:val="000000"/>
                <w:sz w:val="18"/>
                <w:szCs w:val="18"/>
              </w:rPr>
            </w:pPr>
            <w:r>
              <w:rPr>
                <w:rFonts w:hint="eastAsia" w:ascii="宋体" w:hAnsi="宋体" w:eastAsia="宋体" w:cs="宋体"/>
                <w:color w:val="000000"/>
                <w:sz w:val="18"/>
                <w:szCs w:val="18"/>
              </w:rPr>
              <w:t>=2135人</w:t>
            </w:r>
          </w:p>
        </w:tc>
        <w:tc>
          <w:tcPr>
            <w:tcW w:w="328" w:type="pct"/>
            <w:tcBorders>
              <w:top w:val="nil"/>
              <w:left w:val="nil"/>
              <w:bottom w:val="single" w:color="auto" w:sz="4" w:space="0"/>
              <w:right w:val="single" w:color="auto" w:sz="4" w:space="0"/>
            </w:tcBorders>
            <w:vAlign w:val="center"/>
          </w:tcPr>
          <w:p w14:paraId="5BD22B4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CEA626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C87BEBF">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1BF85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ECC0BC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9D9112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FDFECF2">
            <w:pPr>
              <w:jc w:val="center"/>
              <w:rPr>
                <w:rFonts w:ascii="宋体" w:hAnsi="宋体" w:eastAsia="宋体" w:cs="宋体"/>
                <w:color w:val="000000"/>
                <w:sz w:val="18"/>
                <w:szCs w:val="18"/>
              </w:rPr>
            </w:pPr>
          </w:p>
        </w:tc>
      </w:tr>
      <w:tr w14:paraId="0FFA74D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699141F">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E0710C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4C624CA">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249B0D75">
            <w:pPr>
              <w:rPr>
                <w:rFonts w:ascii="宋体" w:hAnsi="宋体" w:eastAsia="宋体" w:cs="宋体"/>
                <w:color w:val="000000"/>
                <w:sz w:val="18"/>
                <w:szCs w:val="18"/>
              </w:rPr>
            </w:pPr>
            <w:r>
              <w:rPr>
                <w:rFonts w:hint="eastAsia" w:ascii="宋体" w:hAnsi="宋体" w:eastAsia="宋体" w:cs="宋体"/>
                <w:color w:val="000000"/>
                <w:sz w:val="18"/>
                <w:szCs w:val="18"/>
              </w:rPr>
              <w:t>师生满意度</w:t>
            </w:r>
          </w:p>
        </w:tc>
        <w:tc>
          <w:tcPr>
            <w:tcW w:w="334" w:type="pct"/>
            <w:tcBorders>
              <w:top w:val="nil"/>
              <w:left w:val="nil"/>
              <w:bottom w:val="single" w:color="auto" w:sz="4" w:space="0"/>
              <w:right w:val="single" w:color="auto" w:sz="4" w:space="0"/>
            </w:tcBorders>
            <w:vAlign w:val="center"/>
          </w:tcPr>
          <w:p w14:paraId="6A3C1F9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B66353A">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696107BD">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3EB43D4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F55D66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8EE30E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06D36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7CDE15">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0888FD38">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1262141E">
            <w:pPr>
              <w:jc w:val="center"/>
              <w:rPr>
                <w:rFonts w:ascii="宋体" w:hAnsi="宋体" w:eastAsia="宋体" w:cs="宋体"/>
                <w:color w:val="000000"/>
                <w:sz w:val="18"/>
                <w:szCs w:val="18"/>
              </w:rPr>
            </w:pPr>
          </w:p>
        </w:tc>
      </w:tr>
      <w:tr w14:paraId="4765A98F">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D2AC4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9F1A0D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9E754CA">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AE3C3E8">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7469C53">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0399B68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BAEE242">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F207AA8">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E17A8B0">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EE51614">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1CA2A92">
            <w:pPr>
              <w:rPr>
                <w:rFonts w:ascii="宋体" w:hAnsi="宋体" w:eastAsia="宋体" w:cs="宋体"/>
                <w:color w:val="000000"/>
                <w:sz w:val="18"/>
                <w:szCs w:val="18"/>
              </w:rPr>
            </w:pPr>
          </w:p>
        </w:tc>
      </w:tr>
    </w:tbl>
    <w:p w14:paraId="5651CDBE">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0FD7C63">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7"/>
        <w:gridCol w:w="549"/>
        <w:gridCol w:w="803"/>
        <w:gridCol w:w="560"/>
        <w:gridCol w:w="756"/>
        <w:gridCol w:w="756"/>
        <w:gridCol w:w="549"/>
        <w:gridCol w:w="666"/>
        <w:gridCol w:w="574"/>
        <w:gridCol w:w="552"/>
        <w:gridCol w:w="548"/>
        <w:gridCol w:w="550"/>
        <w:gridCol w:w="890"/>
      </w:tblGrid>
      <w:tr w14:paraId="3629E1E0">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341C9B8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01E2B34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昌州财教[2023]90号2024年城乡义务教育补助经费预算中央直达资金-助学金</w:t>
            </w:r>
          </w:p>
        </w:tc>
      </w:tr>
      <w:tr w14:paraId="71A84483">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6A69F8E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2B7DDD22">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666" w:type="pct"/>
            <w:gridSpan w:val="2"/>
            <w:tcBorders>
              <w:top w:val="single" w:color="auto" w:sz="4" w:space="0"/>
              <w:left w:val="nil"/>
              <w:bottom w:val="single" w:color="auto" w:sz="4" w:space="0"/>
              <w:right w:val="single" w:color="auto" w:sz="4" w:space="0"/>
            </w:tcBorders>
            <w:vAlign w:val="center"/>
          </w:tcPr>
          <w:p w14:paraId="4C537E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2E5186D5">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4F6424B7">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6C0750C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60711FD8">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04F7386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71ABE9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3DC379C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6E1409D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5D7124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711E697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C36F6D6">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0A3896A">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082B1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01E42FBD">
            <w:pPr>
              <w:jc w:val="center"/>
              <w:rPr>
                <w:rFonts w:ascii="宋体" w:hAnsi="宋体" w:eastAsia="宋体" w:cs="宋体"/>
                <w:color w:val="000000"/>
                <w:sz w:val="18"/>
                <w:szCs w:val="18"/>
              </w:rPr>
            </w:pPr>
            <w:r>
              <w:rPr>
                <w:rFonts w:hint="eastAsia" w:ascii="宋体" w:hAnsi="宋体" w:eastAsia="宋体" w:cs="宋体"/>
                <w:color w:val="000000"/>
                <w:sz w:val="18"/>
                <w:szCs w:val="18"/>
              </w:rPr>
              <w:t>92.97</w:t>
            </w:r>
          </w:p>
        </w:tc>
        <w:tc>
          <w:tcPr>
            <w:tcW w:w="992" w:type="pct"/>
            <w:gridSpan w:val="3"/>
            <w:tcBorders>
              <w:top w:val="single" w:color="auto" w:sz="4" w:space="0"/>
              <w:left w:val="nil"/>
              <w:bottom w:val="single" w:color="auto" w:sz="4" w:space="0"/>
              <w:right w:val="single" w:color="auto" w:sz="4" w:space="0"/>
            </w:tcBorders>
            <w:vAlign w:val="center"/>
          </w:tcPr>
          <w:p w14:paraId="7DD18E31">
            <w:pPr>
              <w:jc w:val="center"/>
              <w:rPr>
                <w:rFonts w:ascii="宋体" w:hAnsi="宋体" w:eastAsia="宋体" w:cs="宋体"/>
                <w:color w:val="000000"/>
                <w:sz w:val="18"/>
                <w:szCs w:val="18"/>
              </w:rPr>
            </w:pPr>
            <w:r>
              <w:rPr>
                <w:rFonts w:hint="eastAsia" w:ascii="宋体" w:hAnsi="宋体" w:eastAsia="宋体" w:cs="宋体"/>
                <w:color w:val="000000"/>
                <w:sz w:val="18"/>
                <w:szCs w:val="18"/>
              </w:rPr>
              <w:t>93.65</w:t>
            </w:r>
          </w:p>
        </w:tc>
        <w:tc>
          <w:tcPr>
            <w:tcW w:w="666" w:type="pct"/>
            <w:gridSpan w:val="2"/>
            <w:tcBorders>
              <w:top w:val="single" w:color="auto" w:sz="4" w:space="0"/>
              <w:left w:val="nil"/>
              <w:bottom w:val="single" w:color="auto" w:sz="4" w:space="0"/>
              <w:right w:val="single" w:color="auto" w:sz="4" w:space="0"/>
            </w:tcBorders>
            <w:vAlign w:val="center"/>
          </w:tcPr>
          <w:p w14:paraId="5B140539">
            <w:pPr>
              <w:jc w:val="center"/>
              <w:rPr>
                <w:rFonts w:ascii="宋体" w:hAnsi="宋体" w:eastAsia="宋体" w:cs="宋体"/>
                <w:color w:val="000000"/>
                <w:sz w:val="18"/>
                <w:szCs w:val="18"/>
              </w:rPr>
            </w:pPr>
            <w:r>
              <w:rPr>
                <w:rFonts w:hint="eastAsia" w:ascii="宋体" w:hAnsi="宋体" w:eastAsia="宋体" w:cs="宋体"/>
                <w:color w:val="000000"/>
                <w:sz w:val="18"/>
                <w:szCs w:val="18"/>
              </w:rPr>
              <w:t>83.63</w:t>
            </w:r>
          </w:p>
        </w:tc>
        <w:tc>
          <w:tcPr>
            <w:tcW w:w="678" w:type="pct"/>
            <w:gridSpan w:val="2"/>
            <w:tcBorders>
              <w:top w:val="nil"/>
              <w:left w:val="nil"/>
              <w:bottom w:val="single" w:color="auto" w:sz="4" w:space="0"/>
              <w:right w:val="single" w:color="auto" w:sz="4" w:space="0"/>
            </w:tcBorders>
            <w:vAlign w:val="center"/>
          </w:tcPr>
          <w:p w14:paraId="50350D3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4B8B4DE2">
            <w:pPr>
              <w:jc w:val="center"/>
              <w:rPr>
                <w:rFonts w:ascii="宋体" w:hAnsi="宋体" w:eastAsia="宋体" w:cs="宋体"/>
                <w:color w:val="000000"/>
                <w:sz w:val="18"/>
                <w:szCs w:val="18"/>
              </w:rPr>
            </w:pPr>
            <w:r>
              <w:rPr>
                <w:rFonts w:hint="eastAsia" w:ascii="宋体" w:hAnsi="宋体" w:eastAsia="宋体" w:cs="宋体"/>
                <w:color w:val="000000"/>
                <w:sz w:val="18"/>
                <w:szCs w:val="18"/>
              </w:rPr>
              <w:t>89.30%</w:t>
            </w:r>
          </w:p>
        </w:tc>
        <w:tc>
          <w:tcPr>
            <w:tcW w:w="527" w:type="pct"/>
            <w:tcBorders>
              <w:top w:val="nil"/>
              <w:left w:val="nil"/>
              <w:bottom w:val="single" w:color="auto" w:sz="4" w:space="0"/>
              <w:right w:val="single" w:color="auto" w:sz="4" w:space="0"/>
            </w:tcBorders>
            <w:vAlign w:val="center"/>
          </w:tcPr>
          <w:p w14:paraId="6207E354">
            <w:pPr>
              <w:jc w:val="center"/>
              <w:rPr>
                <w:rFonts w:ascii="宋体" w:hAnsi="宋体" w:eastAsia="宋体" w:cs="宋体"/>
                <w:color w:val="000000"/>
                <w:sz w:val="18"/>
                <w:szCs w:val="18"/>
              </w:rPr>
            </w:pPr>
            <w:r>
              <w:rPr>
                <w:rFonts w:hint="eastAsia" w:ascii="宋体" w:hAnsi="宋体" w:eastAsia="宋体" w:cs="宋体"/>
                <w:color w:val="000000"/>
                <w:sz w:val="18"/>
                <w:szCs w:val="18"/>
              </w:rPr>
              <w:t>7.32</w:t>
            </w:r>
          </w:p>
        </w:tc>
      </w:tr>
      <w:tr w14:paraId="7EA27E05">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AFE7B53">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06A7EF7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3C52B6F3">
            <w:pPr>
              <w:jc w:val="center"/>
              <w:rPr>
                <w:rFonts w:ascii="宋体" w:hAnsi="宋体" w:eastAsia="宋体" w:cs="宋体"/>
                <w:color w:val="000000"/>
                <w:sz w:val="18"/>
                <w:szCs w:val="18"/>
              </w:rPr>
            </w:pPr>
            <w:r>
              <w:rPr>
                <w:rFonts w:hint="eastAsia" w:ascii="宋体" w:hAnsi="宋体" w:eastAsia="宋体" w:cs="宋体"/>
                <w:color w:val="000000"/>
                <w:sz w:val="18"/>
                <w:szCs w:val="18"/>
              </w:rPr>
              <w:t>92.97</w:t>
            </w:r>
          </w:p>
        </w:tc>
        <w:tc>
          <w:tcPr>
            <w:tcW w:w="992" w:type="pct"/>
            <w:gridSpan w:val="3"/>
            <w:tcBorders>
              <w:top w:val="single" w:color="auto" w:sz="4" w:space="0"/>
              <w:left w:val="nil"/>
              <w:bottom w:val="single" w:color="auto" w:sz="4" w:space="0"/>
              <w:right w:val="single" w:color="auto" w:sz="4" w:space="0"/>
            </w:tcBorders>
            <w:vAlign w:val="center"/>
          </w:tcPr>
          <w:p w14:paraId="3B4710CF">
            <w:pPr>
              <w:jc w:val="center"/>
              <w:rPr>
                <w:rFonts w:ascii="宋体" w:hAnsi="宋体" w:eastAsia="宋体" w:cs="宋体"/>
                <w:color w:val="000000"/>
                <w:sz w:val="18"/>
                <w:szCs w:val="18"/>
              </w:rPr>
            </w:pPr>
            <w:r>
              <w:rPr>
                <w:rFonts w:hint="eastAsia" w:ascii="宋体" w:hAnsi="宋体" w:eastAsia="宋体" w:cs="宋体"/>
                <w:color w:val="000000"/>
                <w:sz w:val="18"/>
                <w:szCs w:val="18"/>
              </w:rPr>
              <w:t>93.65</w:t>
            </w:r>
          </w:p>
        </w:tc>
        <w:tc>
          <w:tcPr>
            <w:tcW w:w="666" w:type="pct"/>
            <w:gridSpan w:val="2"/>
            <w:tcBorders>
              <w:top w:val="single" w:color="auto" w:sz="4" w:space="0"/>
              <w:left w:val="nil"/>
              <w:bottom w:val="single" w:color="auto" w:sz="4" w:space="0"/>
              <w:right w:val="single" w:color="auto" w:sz="4" w:space="0"/>
            </w:tcBorders>
            <w:vAlign w:val="center"/>
          </w:tcPr>
          <w:p w14:paraId="647E73FC">
            <w:pPr>
              <w:jc w:val="center"/>
              <w:rPr>
                <w:rFonts w:ascii="宋体" w:hAnsi="宋体" w:eastAsia="宋体" w:cs="宋体"/>
                <w:color w:val="000000"/>
                <w:sz w:val="18"/>
                <w:szCs w:val="18"/>
              </w:rPr>
            </w:pPr>
            <w:r>
              <w:rPr>
                <w:rFonts w:hint="eastAsia" w:ascii="宋体" w:hAnsi="宋体" w:eastAsia="宋体" w:cs="宋体"/>
                <w:color w:val="000000"/>
                <w:sz w:val="18"/>
                <w:szCs w:val="18"/>
              </w:rPr>
              <w:t>83.63</w:t>
            </w:r>
          </w:p>
        </w:tc>
        <w:tc>
          <w:tcPr>
            <w:tcW w:w="678" w:type="pct"/>
            <w:gridSpan w:val="2"/>
            <w:tcBorders>
              <w:top w:val="nil"/>
              <w:left w:val="nil"/>
              <w:bottom w:val="single" w:color="auto" w:sz="4" w:space="0"/>
              <w:right w:val="single" w:color="auto" w:sz="4" w:space="0"/>
            </w:tcBorders>
            <w:vAlign w:val="center"/>
          </w:tcPr>
          <w:p w14:paraId="0C43414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055893E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6A5AB87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129DECA">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87D93F5">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2724A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043A9C6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3A15E97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20300A6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07D5FD5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28E775F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1441368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33A68D54">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5A322E5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7D0662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6295EDF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324843F">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220891FB">
            <w:pPr>
              <w:rPr>
                <w:rFonts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3ABB51C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义务教育保障机制家庭经济困难学生生活补助资金本项目拟投入92.9775万元用于小学家庭经济困难学生生活补助，绩效目标为：1、奇台六中享受助学金学生人数不少于706人；2、受益对象100%符合国家政策标准3、免学费资金自上而下足额到位4、专项资金及时支付5、奇台县第六中学生享受助学金额92.9775万元6、有效减轻家庭经济困难学生生活负担7、使家长和学生满意度大幅提高</w:t>
            </w:r>
          </w:p>
        </w:tc>
        <w:tc>
          <w:tcPr>
            <w:tcW w:w="2534" w:type="pct"/>
            <w:gridSpan w:val="7"/>
            <w:tcBorders>
              <w:top w:val="single" w:color="auto" w:sz="4" w:space="0"/>
              <w:left w:val="nil"/>
              <w:bottom w:val="single" w:color="auto" w:sz="4" w:space="0"/>
              <w:right w:val="single" w:color="auto" w:sz="4" w:space="0"/>
            </w:tcBorders>
            <w:vAlign w:val="center"/>
          </w:tcPr>
          <w:p w14:paraId="0853EB84">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83.63万元用于初中家庭经济困难学生生活补助，绩效目标为：1、初中寄宿生补助标准1500元/生/年，非寄宿生补助标准750元/生/年，受益对象100%符合国家政策标准；2、免学费资金自上而下足额到位。3、奇台县第六中学享受助学金学生人数1551人。4、专项资金及时支付，通过该项目实施有效减轻家庭经济困难学生生活负担，使家长和学生满意度大幅提高。</w:t>
            </w:r>
          </w:p>
        </w:tc>
      </w:tr>
      <w:tr w14:paraId="60D727B3">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1C06C9F5">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188FCF2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5247C91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678B4B6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740A2D6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19A82B1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0D15E1A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3A6A1C0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076284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6583898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4DBCB9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23D40B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0B6F321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5973E881">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3263657">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37EAD792">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1D722AE1">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606D193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2CCB5E9C">
            <w:pPr>
              <w:rPr>
                <w:rFonts w:ascii="宋体" w:hAnsi="宋体" w:eastAsia="宋体" w:cs="宋体"/>
                <w:color w:val="000000"/>
                <w:sz w:val="18"/>
                <w:szCs w:val="18"/>
              </w:rPr>
            </w:pPr>
            <w:r>
              <w:rPr>
                <w:rFonts w:hint="eastAsia" w:ascii="宋体" w:hAnsi="宋体" w:eastAsia="宋体" w:cs="宋体"/>
                <w:color w:val="000000"/>
                <w:sz w:val="18"/>
                <w:szCs w:val="18"/>
              </w:rPr>
              <w:t>补助学生人数（人）</w:t>
            </w:r>
          </w:p>
        </w:tc>
        <w:tc>
          <w:tcPr>
            <w:tcW w:w="338" w:type="pct"/>
            <w:tcBorders>
              <w:top w:val="nil"/>
              <w:left w:val="nil"/>
              <w:bottom w:val="single" w:color="auto" w:sz="4" w:space="0"/>
              <w:right w:val="single" w:color="auto" w:sz="4" w:space="0"/>
            </w:tcBorders>
            <w:vAlign w:val="center"/>
          </w:tcPr>
          <w:p w14:paraId="008FAC70">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4AB8D3C9">
            <w:pPr>
              <w:jc w:val="center"/>
              <w:rPr>
                <w:rFonts w:ascii="宋体" w:hAnsi="宋体" w:eastAsia="宋体" w:cs="宋体"/>
                <w:color w:val="000000"/>
                <w:sz w:val="18"/>
                <w:szCs w:val="18"/>
              </w:rPr>
            </w:pPr>
            <w:r>
              <w:rPr>
                <w:rFonts w:hint="eastAsia" w:ascii="宋体" w:hAnsi="宋体" w:eastAsia="宋体" w:cs="宋体"/>
                <w:color w:val="000000"/>
                <w:sz w:val="18"/>
                <w:szCs w:val="18"/>
              </w:rPr>
              <w:t>&gt;=1551人</w:t>
            </w:r>
          </w:p>
        </w:tc>
        <w:tc>
          <w:tcPr>
            <w:tcW w:w="337" w:type="pct"/>
            <w:tcBorders>
              <w:top w:val="nil"/>
              <w:left w:val="nil"/>
              <w:bottom w:val="single" w:color="auto" w:sz="4" w:space="0"/>
              <w:right w:val="single" w:color="auto" w:sz="4" w:space="0"/>
            </w:tcBorders>
            <w:vAlign w:val="center"/>
          </w:tcPr>
          <w:p w14:paraId="3971FE4F">
            <w:pPr>
              <w:jc w:val="center"/>
              <w:rPr>
                <w:rFonts w:ascii="宋体" w:hAnsi="宋体" w:eastAsia="宋体" w:cs="宋体"/>
                <w:color w:val="000000"/>
                <w:sz w:val="18"/>
                <w:szCs w:val="18"/>
              </w:rPr>
            </w:pPr>
            <w:r>
              <w:rPr>
                <w:rFonts w:hint="eastAsia" w:ascii="宋体" w:hAnsi="宋体" w:eastAsia="宋体" w:cs="宋体"/>
                <w:color w:val="000000"/>
                <w:sz w:val="18"/>
                <w:szCs w:val="18"/>
              </w:rPr>
              <w:t>=1551人</w:t>
            </w:r>
          </w:p>
        </w:tc>
        <w:tc>
          <w:tcPr>
            <w:tcW w:w="332" w:type="pct"/>
            <w:tcBorders>
              <w:top w:val="nil"/>
              <w:left w:val="nil"/>
              <w:bottom w:val="single" w:color="auto" w:sz="4" w:space="0"/>
              <w:right w:val="single" w:color="auto" w:sz="4" w:space="0"/>
            </w:tcBorders>
            <w:vAlign w:val="center"/>
          </w:tcPr>
          <w:p w14:paraId="75A09A0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B3D21D7">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043D925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F17FD4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5BBAEF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B8E416D">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749C022D">
            <w:pPr>
              <w:jc w:val="center"/>
              <w:rPr>
                <w:rFonts w:ascii="宋体" w:hAnsi="宋体" w:eastAsia="宋体" w:cs="宋体"/>
                <w:color w:val="000000"/>
                <w:sz w:val="18"/>
                <w:szCs w:val="18"/>
              </w:rPr>
            </w:pPr>
          </w:p>
        </w:tc>
      </w:tr>
      <w:tr w14:paraId="12BA13DA">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AF3EB2C">
            <w:pPr>
              <w:jc w:val="center"/>
              <w:rPr>
                <w:rFonts w:ascii="宋体" w:hAnsi="宋体" w:eastAsia="宋体" w:cs="宋体"/>
                <w:color w:val="000000"/>
                <w:sz w:val="18"/>
                <w:szCs w:val="18"/>
              </w:rPr>
            </w:pPr>
          </w:p>
        </w:tc>
        <w:tc>
          <w:tcPr>
            <w:tcW w:w="336" w:type="pct"/>
            <w:vMerge w:val="continue"/>
            <w:tcBorders>
              <w:left w:val="nil"/>
              <w:right w:val="single" w:color="auto" w:sz="4" w:space="0"/>
            </w:tcBorders>
            <w:vAlign w:val="center"/>
          </w:tcPr>
          <w:p w14:paraId="64FF2339">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08E3CE1">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0781F167">
            <w:pPr>
              <w:rPr>
                <w:rFonts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8" w:type="pct"/>
            <w:tcBorders>
              <w:top w:val="nil"/>
              <w:left w:val="nil"/>
              <w:bottom w:val="single" w:color="auto" w:sz="4" w:space="0"/>
              <w:right w:val="single" w:color="auto" w:sz="4" w:space="0"/>
            </w:tcBorders>
            <w:vAlign w:val="center"/>
          </w:tcPr>
          <w:p w14:paraId="2ADC9B1B">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3B792E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3EB64A2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4CFF009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83F516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74E97D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D915E8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71183E1">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9177914">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0328C526">
            <w:pPr>
              <w:jc w:val="center"/>
              <w:rPr>
                <w:rFonts w:ascii="宋体" w:hAnsi="宋体" w:eastAsia="宋体" w:cs="宋体"/>
                <w:color w:val="000000"/>
                <w:sz w:val="18"/>
                <w:szCs w:val="18"/>
              </w:rPr>
            </w:pPr>
          </w:p>
        </w:tc>
      </w:tr>
      <w:tr w14:paraId="3AD29CC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835817D">
            <w:pPr>
              <w:jc w:val="cente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44AD1B49">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D532DCA">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5A437CF6">
            <w:pPr>
              <w:rPr>
                <w:rFonts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338" w:type="pct"/>
            <w:tcBorders>
              <w:top w:val="nil"/>
              <w:left w:val="nil"/>
              <w:bottom w:val="single" w:color="auto" w:sz="4" w:space="0"/>
              <w:right w:val="single" w:color="auto" w:sz="4" w:space="0"/>
            </w:tcBorders>
            <w:vAlign w:val="center"/>
          </w:tcPr>
          <w:p w14:paraId="322B048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BEA1ED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0BE7ED7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0F8F256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4C4C1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1F24EBB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326820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C95CFCA">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055762A">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558CF817">
            <w:pPr>
              <w:jc w:val="center"/>
              <w:rPr>
                <w:rFonts w:ascii="宋体" w:hAnsi="宋体" w:eastAsia="宋体" w:cs="宋体"/>
                <w:color w:val="000000"/>
                <w:sz w:val="18"/>
                <w:szCs w:val="18"/>
              </w:rPr>
            </w:pPr>
          </w:p>
        </w:tc>
      </w:tr>
      <w:tr w14:paraId="082BFF34">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BC95679">
            <w:pPr>
              <w:jc w:val="cente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0B49671B">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06A1368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2731447E">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小学助学金学生资助标准</w:t>
            </w:r>
          </w:p>
        </w:tc>
        <w:tc>
          <w:tcPr>
            <w:tcW w:w="338" w:type="pct"/>
            <w:tcBorders>
              <w:top w:val="nil"/>
              <w:left w:val="nil"/>
              <w:bottom w:val="single" w:color="auto" w:sz="4" w:space="0"/>
              <w:right w:val="single" w:color="auto" w:sz="4" w:space="0"/>
            </w:tcBorders>
            <w:vAlign w:val="center"/>
          </w:tcPr>
          <w:p w14:paraId="14614CC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CED6ABC">
            <w:pPr>
              <w:jc w:val="center"/>
              <w:rPr>
                <w:rFonts w:ascii="宋体" w:hAnsi="宋体" w:eastAsia="宋体" w:cs="宋体"/>
                <w:color w:val="000000"/>
                <w:sz w:val="18"/>
                <w:szCs w:val="18"/>
              </w:rPr>
            </w:pPr>
            <w:r>
              <w:rPr>
                <w:rFonts w:hint="eastAsia" w:ascii="宋体" w:hAnsi="宋体" w:eastAsia="宋体" w:cs="宋体"/>
                <w:color w:val="000000"/>
                <w:sz w:val="18"/>
                <w:szCs w:val="18"/>
              </w:rPr>
              <w:t>=625元/生/年</w:t>
            </w:r>
          </w:p>
        </w:tc>
        <w:tc>
          <w:tcPr>
            <w:tcW w:w="337" w:type="pct"/>
            <w:tcBorders>
              <w:top w:val="nil"/>
              <w:left w:val="nil"/>
              <w:bottom w:val="single" w:color="auto" w:sz="4" w:space="0"/>
              <w:right w:val="single" w:color="auto" w:sz="4" w:space="0"/>
            </w:tcBorders>
            <w:vAlign w:val="center"/>
          </w:tcPr>
          <w:p w14:paraId="2DDDF84D">
            <w:pPr>
              <w:jc w:val="center"/>
              <w:rPr>
                <w:rFonts w:ascii="宋体" w:hAnsi="宋体" w:eastAsia="宋体" w:cs="宋体"/>
                <w:color w:val="000000"/>
                <w:sz w:val="18"/>
                <w:szCs w:val="18"/>
              </w:rPr>
            </w:pPr>
            <w:r>
              <w:rPr>
                <w:rFonts w:hint="eastAsia" w:ascii="宋体" w:hAnsi="宋体" w:eastAsia="宋体" w:cs="宋体"/>
                <w:color w:val="000000"/>
                <w:sz w:val="18"/>
                <w:szCs w:val="18"/>
              </w:rPr>
              <w:t>=625元/生/年</w:t>
            </w:r>
          </w:p>
        </w:tc>
        <w:tc>
          <w:tcPr>
            <w:tcW w:w="332" w:type="pct"/>
            <w:tcBorders>
              <w:top w:val="nil"/>
              <w:left w:val="nil"/>
              <w:bottom w:val="single" w:color="auto" w:sz="4" w:space="0"/>
              <w:right w:val="single" w:color="auto" w:sz="4" w:space="0"/>
            </w:tcBorders>
            <w:vAlign w:val="center"/>
          </w:tcPr>
          <w:p w14:paraId="3B99546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AF4446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4A1905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482B0F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FCC035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440E40B">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7" w:type="pct"/>
            <w:tcBorders>
              <w:top w:val="nil"/>
              <w:left w:val="nil"/>
              <w:bottom w:val="single" w:color="auto" w:sz="4" w:space="0"/>
              <w:right w:val="single" w:color="auto" w:sz="4" w:space="0"/>
            </w:tcBorders>
            <w:vAlign w:val="center"/>
          </w:tcPr>
          <w:p w14:paraId="203086CE">
            <w:pPr>
              <w:jc w:val="center"/>
              <w:rPr>
                <w:rFonts w:ascii="宋体" w:hAnsi="宋体" w:eastAsia="宋体" w:cs="宋体"/>
                <w:color w:val="000000"/>
                <w:sz w:val="18"/>
                <w:szCs w:val="18"/>
              </w:rPr>
            </w:pPr>
          </w:p>
        </w:tc>
      </w:tr>
      <w:tr w14:paraId="7D20581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1C11AF4">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5472130A">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FABFD9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348DAEB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中学助学金学生资助标准（寄宿）</w:t>
            </w:r>
          </w:p>
        </w:tc>
        <w:tc>
          <w:tcPr>
            <w:tcW w:w="338" w:type="pct"/>
            <w:tcBorders>
              <w:top w:val="nil"/>
              <w:left w:val="nil"/>
              <w:bottom w:val="single" w:color="auto" w:sz="4" w:space="0"/>
              <w:right w:val="single" w:color="auto" w:sz="4" w:space="0"/>
            </w:tcBorders>
            <w:vAlign w:val="center"/>
          </w:tcPr>
          <w:p w14:paraId="247F2F8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2506F855">
            <w:pPr>
              <w:jc w:val="center"/>
              <w:rPr>
                <w:rFonts w:ascii="宋体" w:hAnsi="宋体" w:eastAsia="宋体" w:cs="宋体"/>
                <w:color w:val="000000"/>
                <w:sz w:val="18"/>
                <w:szCs w:val="18"/>
              </w:rPr>
            </w:pPr>
            <w:r>
              <w:rPr>
                <w:rFonts w:hint="eastAsia" w:ascii="宋体" w:hAnsi="宋体" w:eastAsia="宋体" w:cs="宋体"/>
                <w:color w:val="000000"/>
                <w:sz w:val="18"/>
                <w:szCs w:val="18"/>
              </w:rPr>
              <w:t>=1500元/生/年</w:t>
            </w:r>
          </w:p>
        </w:tc>
        <w:tc>
          <w:tcPr>
            <w:tcW w:w="337" w:type="pct"/>
            <w:tcBorders>
              <w:top w:val="nil"/>
              <w:left w:val="nil"/>
              <w:bottom w:val="single" w:color="auto" w:sz="4" w:space="0"/>
              <w:right w:val="single" w:color="auto" w:sz="4" w:space="0"/>
            </w:tcBorders>
            <w:vAlign w:val="center"/>
          </w:tcPr>
          <w:p w14:paraId="0B364525">
            <w:pPr>
              <w:jc w:val="center"/>
              <w:rPr>
                <w:rFonts w:ascii="宋体" w:hAnsi="宋体" w:eastAsia="宋体" w:cs="宋体"/>
                <w:color w:val="000000"/>
                <w:sz w:val="18"/>
                <w:szCs w:val="18"/>
              </w:rPr>
            </w:pPr>
            <w:r>
              <w:rPr>
                <w:rFonts w:hint="eastAsia" w:ascii="宋体" w:hAnsi="宋体" w:eastAsia="宋体" w:cs="宋体"/>
                <w:color w:val="000000"/>
                <w:sz w:val="18"/>
                <w:szCs w:val="18"/>
              </w:rPr>
              <w:t>=1500元/生/年</w:t>
            </w:r>
          </w:p>
        </w:tc>
        <w:tc>
          <w:tcPr>
            <w:tcW w:w="332" w:type="pct"/>
            <w:tcBorders>
              <w:top w:val="nil"/>
              <w:left w:val="nil"/>
              <w:bottom w:val="single" w:color="auto" w:sz="4" w:space="0"/>
              <w:right w:val="single" w:color="auto" w:sz="4" w:space="0"/>
            </w:tcBorders>
            <w:vAlign w:val="center"/>
          </w:tcPr>
          <w:p w14:paraId="7549E70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8871C9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DE507B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41FEE2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DF079E2">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AD7D3CA">
            <w:pPr>
              <w:jc w:val="center"/>
              <w:rPr>
                <w:rFonts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7" w:type="pct"/>
            <w:tcBorders>
              <w:top w:val="nil"/>
              <w:left w:val="nil"/>
              <w:bottom w:val="single" w:color="auto" w:sz="4" w:space="0"/>
              <w:right w:val="single" w:color="auto" w:sz="4" w:space="0"/>
            </w:tcBorders>
            <w:vAlign w:val="center"/>
          </w:tcPr>
          <w:p w14:paraId="391B364F">
            <w:pPr>
              <w:jc w:val="center"/>
              <w:rPr>
                <w:rFonts w:ascii="宋体" w:hAnsi="宋体" w:eastAsia="宋体" w:cs="宋体"/>
                <w:color w:val="000000"/>
                <w:sz w:val="18"/>
                <w:szCs w:val="18"/>
              </w:rPr>
            </w:pPr>
          </w:p>
        </w:tc>
      </w:tr>
      <w:tr w14:paraId="0D5B186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76B9BCB">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50C6F352">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1F545CA3">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7DB64587">
            <w:pPr>
              <w:rPr>
                <w:rFonts w:ascii="宋体" w:hAnsi="宋体" w:eastAsia="宋体" w:cs="宋体"/>
                <w:color w:val="000000"/>
                <w:sz w:val="18"/>
                <w:szCs w:val="18"/>
              </w:rPr>
            </w:pPr>
            <w:r>
              <w:rPr>
                <w:rFonts w:hint="eastAsia" w:ascii="宋体" w:hAnsi="宋体" w:eastAsia="宋体" w:cs="宋体"/>
                <w:color w:val="000000"/>
                <w:sz w:val="18"/>
                <w:szCs w:val="18"/>
              </w:rPr>
              <w:t>补助政策落实率（%）</w:t>
            </w:r>
          </w:p>
        </w:tc>
        <w:tc>
          <w:tcPr>
            <w:tcW w:w="338" w:type="pct"/>
            <w:tcBorders>
              <w:top w:val="nil"/>
              <w:left w:val="nil"/>
              <w:bottom w:val="single" w:color="auto" w:sz="4" w:space="0"/>
              <w:right w:val="single" w:color="auto" w:sz="4" w:space="0"/>
            </w:tcBorders>
            <w:vAlign w:val="center"/>
          </w:tcPr>
          <w:p w14:paraId="0D41A3C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5F95A98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489E495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6D2DCE5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F7B8E8E">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3D9A008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A8AA39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079810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3793CC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3248B659">
            <w:pPr>
              <w:jc w:val="center"/>
              <w:rPr>
                <w:rFonts w:ascii="宋体" w:hAnsi="宋体" w:eastAsia="宋体" w:cs="宋体"/>
                <w:color w:val="000000"/>
                <w:sz w:val="18"/>
                <w:szCs w:val="18"/>
              </w:rPr>
            </w:pPr>
          </w:p>
        </w:tc>
      </w:tr>
      <w:tr w14:paraId="7A28963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1B749C0">
            <w:pP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1170BD5B">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150816C7">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740CC89B">
            <w:pPr>
              <w:rPr>
                <w:rFonts w:ascii="宋体" w:hAnsi="宋体" w:eastAsia="宋体" w:cs="宋体"/>
                <w:color w:val="000000"/>
                <w:sz w:val="18"/>
                <w:szCs w:val="18"/>
              </w:rPr>
            </w:pPr>
            <w:r>
              <w:rPr>
                <w:rFonts w:hint="eastAsia" w:ascii="宋体" w:hAnsi="宋体" w:eastAsia="宋体" w:cs="宋体"/>
                <w:color w:val="000000"/>
                <w:sz w:val="18"/>
                <w:szCs w:val="18"/>
              </w:rPr>
              <w:t>家长满意度（%）</w:t>
            </w:r>
          </w:p>
        </w:tc>
        <w:tc>
          <w:tcPr>
            <w:tcW w:w="338" w:type="pct"/>
            <w:tcBorders>
              <w:top w:val="nil"/>
              <w:left w:val="nil"/>
              <w:bottom w:val="single" w:color="auto" w:sz="4" w:space="0"/>
              <w:right w:val="single" w:color="auto" w:sz="4" w:space="0"/>
            </w:tcBorders>
            <w:vAlign w:val="center"/>
          </w:tcPr>
          <w:p w14:paraId="77138841">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5BF0FD3D">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69BC811A">
            <w:pPr>
              <w:jc w:val="center"/>
              <w:rPr>
                <w:rFonts w:ascii="宋体" w:hAnsi="宋体" w:eastAsia="宋体" w:cs="宋体"/>
                <w:color w:val="000000"/>
                <w:sz w:val="18"/>
                <w:szCs w:val="18"/>
              </w:rPr>
            </w:pPr>
            <w:r>
              <w:rPr>
                <w:rFonts w:hint="eastAsia" w:ascii="宋体" w:hAnsi="宋体" w:eastAsia="宋体" w:cs="宋体"/>
                <w:color w:val="000000"/>
                <w:sz w:val="18"/>
                <w:szCs w:val="18"/>
              </w:rPr>
              <w:t>=95.4%</w:t>
            </w:r>
          </w:p>
        </w:tc>
        <w:tc>
          <w:tcPr>
            <w:tcW w:w="332" w:type="pct"/>
            <w:tcBorders>
              <w:top w:val="nil"/>
              <w:left w:val="nil"/>
              <w:bottom w:val="single" w:color="auto" w:sz="4" w:space="0"/>
              <w:right w:val="single" w:color="auto" w:sz="4" w:space="0"/>
            </w:tcBorders>
            <w:vAlign w:val="center"/>
          </w:tcPr>
          <w:p w14:paraId="583AFE4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21A8055">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0D7CF34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F7B45B8">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90F13CF">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3F1F34FC">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30387592">
            <w:pPr>
              <w:jc w:val="center"/>
              <w:rPr>
                <w:rFonts w:ascii="宋体" w:hAnsi="宋体" w:eastAsia="宋体" w:cs="宋体"/>
                <w:color w:val="000000"/>
                <w:sz w:val="18"/>
                <w:szCs w:val="18"/>
              </w:rPr>
            </w:pPr>
          </w:p>
        </w:tc>
      </w:tr>
      <w:tr w14:paraId="74556308">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31EC7A5E">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5552644B">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7E90EAE">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4887C39F">
            <w:pPr>
              <w:rPr>
                <w:rFonts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338" w:type="pct"/>
            <w:tcBorders>
              <w:top w:val="nil"/>
              <w:left w:val="nil"/>
              <w:bottom w:val="single" w:color="auto" w:sz="4" w:space="0"/>
              <w:right w:val="single" w:color="auto" w:sz="4" w:space="0"/>
            </w:tcBorders>
            <w:vAlign w:val="center"/>
          </w:tcPr>
          <w:p w14:paraId="41741ED9">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60410EB9">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7F6AEF1F">
            <w:pPr>
              <w:jc w:val="center"/>
              <w:rPr>
                <w:rFonts w:ascii="宋体" w:hAnsi="宋体" w:eastAsia="宋体" w:cs="宋体"/>
                <w:color w:val="000000"/>
                <w:sz w:val="18"/>
                <w:szCs w:val="18"/>
              </w:rPr>
            </w:pPr>
            <w:r>
              <w:rPr>
                <w:rFonts w:hint="eastAsia" w:ascii="宋体" w:hAnsi="宋体" w:eastAsia="宋体" w:cs="宋体"/>
                <w:color w:val="000000"/>
                <w:sz w:val="18"/>
                <w:szCs w:val="18"/>
              </w:rPr>
              <w:t>=95.4%</w:t>
            </w:r>
          </w:p>
        </w:tc>
        <w:tc>
          <w:tcPr>
            <w:tcW w:w="332" w:type="pct"/>
            <w:tcBorders>
              <w:top w:val="nil"/>
              <w:left w:val="nil"/>
              <w:bottom w:val="single" w:color="auto" w:sz="4" w:space="0"/>
              <w:right w:val="single" w:color="auto" w:sz="4" w:space="0"/>
            </w:tcBorders>
            <w:vAlign w:val="center"/>
          </w:tcPr>
          <w:p w14:paraId="4F85AA14">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FEC6E33">
            <w:pPr>
              <w:jc w:val="center"/>
              <w:rPr>
                <w:rFonts w:ascii="宋体" w:hAnsi="宋体" w:eastAsia="宋体" w:cs="宋体"/>
                <w:color w:val="000000"/>
                <w:sz w:val="18"/>
                <w:szCs w:val="18"/>
              </w:rPr>
            </w:pPr>
            <w:r>
              <w:rPr>
                <w:rFonts w:hint="eastAsia" w:ascii="宋体" w:hAnsi="宋体" w:eastAsia="宋体" w:cs="宋体"/>
                <w:color w:val="000000"/>
                <w:sz w:val="18"/>
                <w:szCs w:val="18"/>
              </w:rPr>
              <w:t>5</w:t>
            </w:r>
          </w:p>
        </w:tc>
        <w:tc>
          <w:tcPr>
            <w:tcW w:w="346" w:type="pct"/>
            <w:tcBorders>
              <w:top w:val="nil"/>
              <w:left w:val="nil"/>
              <w:bottom w:val="single" w:color="auto" w:sz="4" w:space="0"/>
              <w:right w:val="single" w:color="auto" w:sz="4" w:space="0"/>
            </w:tcBorders>
            <w:vAlign w:val="center"/>
          </w:tcPr>
          <w:p w14:paraId="4AD4313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165113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EB1D637">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0F5556E0">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40B756DC">
            <w:pPr>
              <w:jc w:val="center"/>
              <w:rPr>
                <w:rFonts w:ascii="宋体" w:hAnsi="宋体" w:eastAsia="宋体" w:cs="宋体"/>
                <w:color w:val="000000"/>
                <w:sz w:val="18"/>
                <w:szCs w:val="18"/>
              </w:rPr>
            </w:pPr>
          </w:p>
        </w:tc>
      </w:tr>
      <w:tr w14:paraId="4937CAD3">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303329D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6A2A598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012425BF">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618E59F9">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626FC55F">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7E642B1">
            <w:pPr>
              <w:jc w:val="center"/>
              <w:rPr>
                <w:rFonts w:ascii="宋体" w:hAnsi="宋体" w:eastAsia="宋体" w:cs="宋体"/>
                <w:color w:val="000000"/>
                <w:sz w:val="18"/>
                <w:szCs w:val="18"/>
              </w:rPr>
            </w:pPr>
            <w:r>
              <w:rPr>
                <w:rFonts w:hint="eastAsia" w:ascii="宋体" w:hAnsi="宋体" w:eastAsia="宋体" w:cs="宋体"/>
                <w:color w:val="000000"/>
                <w:sz w:val="18"/>
                <w:szCs w:val="18"/>
              </w:rPr>
              <w:t>97.32分</w:t>
            </w:r>
          </w:p>
        </w:tc>
        <w:tc>
          <w:tcPr>
            <w:tcW w:w="346" w:type="pct"/>
            <w:tcBorders>
              <w:top w:val="single" w:color="auto" w:sz="4" w:space="0"/>
              <w:left w:val="nil"/>
              <w:bottom w:val="single" w:color="auto" w:sz="4" w:space="0"/>
              <w:right w:val="single" w:color="auto" w:sz="4" w:space="0"/>
            </w:tcBorders>
            <w:vAlign w:val="center"/>
          </w:tcPr>
          <w:p w14:paraId="292816DF">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AB17739">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2BFB8AB8">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2D319E1E">
            <w:pPr>
              <w:rPr>
                <w:rFonts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4C4D4CA6">
            <w:pPr>
              <w:rPr>
                <w:rFonts w:ascii="宋体" w:hAnsi="宋体" w:eastAsia="宋体" w:cs="宋体"/>
                <w:color w:val="000000"/>
                <w:sz w:val="18"/>
                <w:szCs w:val="18"/>
              </w:rPr>
            </w:pPr>
          </w:p>
        </w:tc>
      </w:tr>
    </w:tbl>
    <w:p w14:paraId="52AD8549">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12BD9DF">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9"/>
        <w:gridCol w:w="540"/>
        <w:gridCol w:w="795"/>
        <w:gridCol w:w="551"/>
        <w:gridCol w:w="756"/>
        <w:gridCol w:w="756"/>
        <w:gridCol w:w="540"/>
        <w:gridCol w:w="756"/>
        <w:gridCol w:w="566"/>
        <w:gridCol w:w="543"/>
        <w:gridCol w:w="539"/>
        <w:gridCol w:w="541"/>
        <w:gridCol w:w="888"/>
      </w:tblGrid>
      <w:tr w14:paraId="230694CB">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FEACD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4FFD893">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昌州财行[2024]11号关于下达昌吉州“庭州英才”人才计划支持资金的通知</w:t>
            </w:r>
          </w:p>
        </w:tc>
      </w:tr>
      <w:tr w14:paraId="78B1F933">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703A27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546D24C">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052050F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576CE96">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26D6E4D3">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0B80ED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998C492">
            <w:pPr>
              <w:jc w:val="center"/>
              <w:rPr>
                <w:rFonts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13C8F5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ED0341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DDC54D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678871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182122B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11908A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111A73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7C76C8E">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8FF9E4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7D4E05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982" w:type="pct"/>
            <w:gridSpan w:val="3"/>
            <w:tcBorders>
              <w:top w:val="single" w:color="auto" w:sz="4" w:space="0"/>
              <w:left w:val="nil"/>
              <w:bottom w:val="single" w:color="auto" w:sz="4" w:space="0"/>
              <w:right w:val="single" w:color="auto" w:sz="4" w:space="0"/>
            </w:tcBorders>
            <w:vAlign w:val="center"/>
          </w:tcPr>
          <w:p w14:paraId="4E814D2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08" w:type="pct"/>
            <w:gridSpan w:val="2"/>
            <w:tcBorders>
              <w:top w:val="single" w:color="auto" w:sz="4" w:space="0"/>
              <w:left w:val="nil"/>
              <w:bottom w:val="single" w:color="auto" w:sz="4" w:space="0"/>
              <w:right w:val="single" w:color="auto" w:sz="4" w:space="0"/>
            </w:tcBorders>
            <w:vAlign w:val="center"/>
          </w:tcPr>
          <w:p w14:paraId="40D0191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71" w:type="pct"/>
            <w:gridSpan w:val="2"/>
            <w:tcBorders>
              <w:top w:val="nil"/>
              <w:left w:val="nil"/>
              <w:bottom w:val="single" w:color="auto" w:sz="4" w:space="0"/>
              <w:right w:val="single" w:color="auto" w:sz="4" w:space="0"/>
            </w:tcBorders>
            <w:vAlign w:val="center"/>
          </w:tcPr>
          <w:p w14:paraId="6FCA0C7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8098E30">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BBED767">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5148C10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F2172DE">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B44DB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76E98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982" w:type="pct"/>
            <w:gridSpan w:val="3"/>
            <w:tcBorders>
              <w:top w:val="single" w:color="auto" w:sz="4" w:space="0"/>
              <w:left w:val="nil"/>
              <w:bottom w:val="single" w:color="auto" w:sz="4" w:space="0"/>
              <w:right w:val="single" w:color="auto" w:sz="4" w:space="0"/>
            </w:tcBorders>
            <w:vAlign w:val="center"/>
          </w:tcPr>
          <w:p w14:paraId="2124E11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708" w:type="pct"/>
            <w:gridSpan w:val="2"/>
            <w:tcBorders>
              <w:top w:val="single" w:color="auto" w:sz="4" w:space="0"/>
              <w:left w:val="nil"/>
              <w:bottom w:val="single" w:color="auto" w:sz="4" w:space="0"/>
              <w:right w:val="single" w:color="auto" w:sz="4" w:space="0"/>
            </w:tcBorders>
            <w:vAlign w:val="center"/>
          </w:tcPr>
          <w:p w14:paraId="3CB8887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671" w:type="pct"/>
            <w:gridSpan w:val="2"/>
            <w:tcBorders>
              <w:top w:val="nil"/>
              <w:left w:val="nil"/>
              <w:bottom w:val="single" w:color="auto" w:sz="4" w:space="0"/>
              <w:right w:val="single" w:color="auto" w:sz="4" w:space="0"/>
            </w:tcBorders>
            <w:vAlign w:val="center"/>
          </w:tcPr>
          <w:p w14:paraId="63AA5D1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8563FC6">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B9F25B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777B543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CE5E420">
            <w:pPr>
              <w:rPr>
                <w:rFonts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9FDDA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043C6D21">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8536855">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C63DCF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139F6E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FAED2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CB82A0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77E2C26">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4BA6EB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38EBAEB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6C613C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8409400">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663CEEB2">
            <w:pPr>
              <w:rPr>
                <w:rFonts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D7E799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人才发【2023】6号《关于对昌吉州教育系统人才工作室挂牌和确定“庭州名师”育才专项行动2023年度入选人员的通知》文件精神。我校昌吉州“庭州英才”人才计划补助教师1人，补助发放准确率达100%、补助资金发放及时率达100%，“庭州英才”人才补助资金1万元，通过“庭州英才”人才使我校学生文化素养得到明显提升。</w:t>
            </w:r>
          </w:p>
        </w:tc>
        <w:tc>
          <w:tcPr>
            <w:tcW w:w="2559" w:type="pct"/>
            <w:gridSpan w:val="7"/>
            <w:tcBorders>
              <w:top w:val="single" w:color="auto" w:sz="4" w:space="0"/>
              <w:left w:val="nil"/>
              <w:bottom w:val="single" w:color="auto" w:sz="4" w:space="0"/>
              <w:right w:val="single" w:color="auto" w:sz="4" w:space="0"/>
            </w:tcBorders>
            <w:vAlign w:val="center"/>
          </w:tcPr>
          <w:p w14:paraId="322272E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根据昌州人才发【2023】6号《关于对昌吉州教育系统人才工作室挂牌和确定“庭州名师”育才专项行动2023年度入选人员的通知》文件精神。“庭州英才”人才补助资金1万元，通过项目的实施补助教师1人，补助发放准确率达100%、补助资金发放及时率达100%，提升师生素养：明显提升；师生满意度：95%</w:t>
            </w:r>
          </w:p>
        </w:tc>
      </w:tr>
      <w:tr w14:paraId="63542954">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02EC9D7">
            <w:pP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DFC925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A63A0B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2E2A4D7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181A0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449AC9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453280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554C99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7E0D50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43AB3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E44A7E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2E1E6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7EF8A1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C1DD0D3">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E8EE9DD">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532BA25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73DBB03">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0DBDEF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2D7871C">
            <w:pPr>
              <w:rPr>
                <w:rFonts w:ascii="宋体" w:hAnsi="宋体" w:eastAsia="宋体" w:cs="宋体"/>
                <w:color w:val="000000"/>
                <w:sz w:val="18"/>
                <w:szCs w:val="18"/>
              </w:rPr>
            </w:pPr>
            <w:r>
              <w:rPr>
                <w:rFonts w:hint="eastAsia" w:ascii="宋体" w:hAnsi="宋体" w:eastAsia="宋体" w:cs="宋体"/>
                <w:color w:val="000000"/>
                <w:sz w:val="18"/>
                <w:szCs w:val="18"/>
              </w:rPr>
              <w:t>补助发放人数</w:t>
            </w:r>
          </w:p>
        </w:tc>
        <w:tc>
          <w:tcPr>
            <w:tcW w:w="334" w:type="pct"/>
            <w:tcBorders>
              <w:top w:val="nil"/>
              <w:left w:val="nil"/>
              <w:bottom w:val="single" w:color="auto" w:sz="4" w:space="0"/>
              <w:right w:val="single" w:color="auto" w:sz="4" w:space="0"/>
            </w:tcBorders>
            <w:vAlign w:val="center"/>
          </w:tcPr>
          <w:p w14:paraId="2D25CCB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F2372FF">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33" w:type="pct"/>
            <w:tcBorders>
              <w:top w:val="nil"/>
              <w:left w:val="nil"/>
              <w:bottom w:val="single" w:color="auto" w:sz="4" w:space="0"/>
              <w:right w:val="single" w:color="auto" w:sz="4" w:space="0"/>
            </w:tcBorders>
            <w:vAlign w:val="center"/>
          </w:tcPr>
          <w:p w14:paraId="44F64B95">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28" w:type="pct"/>
            <w:tcBorders>
              <w:top w:val="nil"/>
              <w:left w:val="nil"/>
              <w:bottom w:val="single" w:color="auto" w:sz="4" w:space="0"/>
              <w:right w:val="single" w:color="auto" w:sz="4" w:space="0"/>
            </w:tcBorders>
            <w:vAlign w:val="center"/>
          </w:tcPr>
          <w:p w14:paraId="3919574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0C89D0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3A66801">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2EB679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01150B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28CECA6">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4AC4F31">
            <w:pPr>
              <w:jc w:val="center"/>
              <w:rPr>
                <w:rFonts w:ascii="宋体" w:hAnsi="宋体" w:eastAsia="宋体" w:cs="宋体"/>
                <w:color w:val="000000"/>
                <w:sz w:val="18"/>
                <w:szCs w:val="18"/>
              </w:rPr>
            </w:pPr>
          </w:p>
        </w:tc>
      </w:tr>
      <w:tr w14:paraId="26C18B3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08351B1">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4647B046">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493C7F6">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E51CA07">
            <w:pPr>
              <w:rPr>
                <w:rFonts w:ascii="宋体" w:hAnsi="宋体" w:eastAsia="宋体" w:cs="宋体"/>
                <w:color w:val="000000"/>
                <w:sz w:val="18"/>
                <w:szCs w:val="18"/>
              </w:rPr>
            </w:pPr>
            <w:r>
              <w:rPr>
                <w:rFonts w:hint="eastAsia" w:ascii="宋体" w:hAnsi="宋体" w:eastAsia="宋体" w:cs="宋体"/>
                <w:color w:val="000000"/>
                <w:sz w:val="18"/>
                <w:szCs w:val="18"/>
              </w:rPr>
              <w:t>补助发放次数</w:t>
            </w:r>
          </w:p>
        </w:tc>
        <w:tc>
          <w:tcPr>
            <w:tcW w:w="334" w:type="pct"/>
            <w:tcBorders>
              <w:top w:val="nil"/>
              <w:left w:val="nil"/>
              <w:bottom w:val="single" w:color="auto" w:sz="4" w:space="0"/>
              <w:right w:val="single" w:color="auto" w:sz="4" w:space="0"/>
            </w:tcBorders>
            <w:vAlign w:val="center"/>
          </w:tcPr>
          <w:p w14:paraId="0B0CAEC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27D2D64">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333" w:type="pct"/>
            <w:tcBorders>
              <w:top w:val="nil"/>
              <w:left w:val="nil"/>
              <w:bottom w:val="single" w:color="auto" w:sz="4" w:space="0"/>
              <w:right w:val="single" w:color="auto" w:sz="4" w:space="0"/>
            </w:tcBorders>
            <w:vAlign w:val="center"/>
          </w:tcPr>
          <w:p w14:paraId="4605D86F">
            <w:pPr>
              <w:jc w:val="center"/>
              <w:rPr>
                <w:rFonts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6EAA247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9B5D60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C1BBBE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7498A7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3B2E8A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1BB2585">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1DF3520">
            <w:pPr>
              <w:jc w:val="center"/>
              <w:rPr>
                <w:rFonts w:ascii="宋体" w:hAnsi="宋体" w:eastAsia="宋体" w:cs="宋体"/>
                <w:color w:val="000000"/>
                <w:sz w:val="18"/>
                <w:szCs w:val="18"/>
              </w:rPr>
            </w:pPr>
          </w:p>
        </w:tc>
      </w:tr>
      <w:tr w14:paraId="09DE06E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C77A5B">
            <w:pPr>
              <w:jc w:val="center"/>
              <w:rPr>
                <w:rFonts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DA7D44">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CBB304A">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BA7DF13">
            <w:pPr>
              <w:rPr>
                <w:rFonts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334" w:type="pct"/>
            <w:tcBorders>
              <w:top w:val="nil"/>
              <w:left w:val="nil"/>
              <w:bottom w:val="single" w:color="auto" w:sz="4" w:space="0"/>
              <w:right w:val="single" w:color="auto" w:sz="4" w:space="0"/>
            </w:tcBorders>
            <w:vAlign w:val="center"/>
          </w:tcPr>
          <w:p w14:paraId="0F956D88">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AB79E3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05FAA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68283D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3ED639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D9CB9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9FEA1CD">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D8D4070">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A597B7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48E37C0B">
            <w:pPr>
              <w:jc w:val="center"/>
              <w:rPr>
                <w:rFonts w:ascii="宋体" w:hAnsi="宋体" w:eastAsia="宋体" w:cs="宋体"/>
                <w:color w:val="000000"/>
                <w:sz w:val="18"/>
                <w:szCs w:val="18"/>
              </w:rPr>
            </w:pPr>
          </w:p>
        </w:tc>
      </w:tr>
      <w:tr w14:paraId="7271BE5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882C8C7">
            <w:pPr>
              <w:rPr>
                <w:rFonts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3D9410B">
            <w:pPr>
              <w:jc w:val="center"/>
              <w:rPr>
                <w:rFonts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97FCAA3">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6C068A81">
            <w:pPr>
              <w:rPr>
                <w:rFonts w:ascii="宋体" w:hAnsi="宋体" w:eastAsia="宋体" w:cs="宋体"/>
                <w:color w:val="000000"/>
                <w:sz w:val="18"/>
                <w:szCs w:val="18"/>
              </w:rPr>
            </w:pPr>
            <w:r>
              <w:rPr>
                <w:rFonts w:hint="eastAsia" w:ascii="宋体" w:hAnsi="宋体" w:eastAsia="宋体" w:cs="宋体"/>
                <w:color w:val="000000"/>
                <w:sz w:val="18"/>
                <w:szCs w:val="18"/>
              </w:rPr>
              <w:t>补助资金发放及时率</w:t>
            </w:r>
          </w:p>
        </w:tc>
        <w:tc>
          <w:tcPr>
            <w:tcW w:w="334" w:type="pct"/>
            <w:tcBorders>
              <w:top w:val="nil"/>
              <w:left w:val="nil"/>
              <w:bottom w:val="single" w:color="auto" w:sz="4" w:space="0"/>
              <w:right w:val="single" w:color="auto" w:sz="4" w:space="0"/>
            </w:tcBorders>
            <w:vAlign w:val="center"/>
          </w:tcPr>
          <w:p w14:paraId="274BAD3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439BD5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47170F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DAFA911">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7D92F5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3685EA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BE7DC5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B460BFB">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2733D67">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2344CE2">
            <w:pPr>
              <w:jc w:val="center"/>
              <w:rPr>
                <w:rFonts w:ascii="宋体" w:hAnsi="宋体" w:eastAsia="宋体" w:cs="宋体"/>
                <w:color w:val="000000"/>
                <w:sz w:val="18"/>
                <w:szCs w:val="18"/>
              </w:rPr>
            </w:pPr>
          </w:p>
        </w:tc>
      </w:tr>
      <w:tr w14:paraId="7C48918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1BF37CA">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5A0B010">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3E545795">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08FF480">
            <w:pPr>
              <w:rPr>
                <w:rFonts w:ascii="宋体" w:hAnsi="宋体" w:eastAsia="宋体" w:cs="宋体"/>
                <w:color w:val="000000"/>
                <w:sz w:val="18"/>
                <w:szCs w:val="18"/>
              </w:rPr>
            </w:pPr>
            <w:r>
              <w:rPr>
                <w:rFonts w:hint="eastAsia" w:ascii="宋体" w:hAnsi="宋体" w:eastAsia="宋体" w:cs="宋体"/>
                <w:color w:val="000000"/>
                <w:sz w:val="18"/>
                <w:szCs w:val="18"/>
              </w:rPr>
              <w:t>补助发放标准</w:t>
            </w:r>
          </w:p>
        </w:tc>
        <w:tc>
          <w:tcPr>
            <w:tcW w:w="334" w:type="pct"/>
            <w:tcBorders>
              <w:top w:val="nil"/>
              <w:left w:val="nil"/>
              <w:bottom w:val="single" w:color="auto" w:sz="4" w:space="0"/>
              <w:right w:val="single" w:color="auto" w:sz="4" w:space="0"/>
            </w:tcBorders>
            <w:vAlign w:val="center"/>
          </w:tcPr>
          <w:p w14:paraId="03B92478">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7922E7C">
            <w:pPr>
              <w:jc w:val="center"/>
              <w:rPr>
                <w:rFonts w:ascii="宋体" w:hAnsi="宋体" w:eastAsia="宋体" w:cs="宋体"/>
                <w:color w:val="000000"/>
                <w:sz w:val="18"/>
                <w:szCs w:val="18"/>
              </w:rPr>
            </w:pPr>
            <w:r>
              <w:rPr>
                <w:rFonts w:hint="eastAsia" w:ascii="宋体" w:hAnsi="宋体" w:eastAsia="宋体" w:cs="宋体"/>
                <w:color w:val="000000"/>
                <w:sz w:val="18"/>
                <w:szCs w:val="18"/>
              </w:rPr>
              <w:t>=10000元/人</w:t>
            </w:r>
          </w:p>
        </w:tc>
        <w:tc>
          <w:tcPr>
            <w:tcW w:w="333" w:type="pct"/>
            <w:tcBorders>
              <w:top w:val="nil"/>
              <w:left w:val="nil"/>
              <w:bottom w:val="single" w:color="auto" w:sz="4" w:space="0"/>
              <w:right w:val="single" w:color="auto" w:sz="4" w:space="0"/>
            </w:tcBorders>
            <w:vAlign w:val="center"/>
          </w:tcPr>
          <w:p w14:paraId="2CDF73E5">
            <w:pPr>
              <w:jc w:val="center"/>
              <w:rPr>
                <w:rFonts w:ascii="宋体" w:hAnsi="宋体" w:eastAsia="宋体" w:cs="宋体"/>
                <w:color w:val="000000"/>
                <w:sz w:val="18"/>
                <w:szCs w:val="18"/>
              </w:rPr>
            </w:pPr>
            <w:r>
              <w:rPr>
                <w:rFonts w:hint="eastAsia" w:ascii="宋体" w:hAnsi="宋体" w:eastAsia="宋体" w:cs="宋体"/>
                <w:color w:val="000000"/>
                <w:sz w:val="18"/>
                <w:szCs w:val="18"/>
              </w:rPr>
              <w:t>=10000元/人</w:t>
            </w:r>
          </w:p>
        </w:tc>
        <w:tc>
          <w:tcPr>
            <w:tcW w:w="328" w:type="pct"/>
            <w:tcBorders>
              <w:top w:val="nil"/>
              <w:left w:val="nil"/>
              <w:bottom w:val="single" w:color="auto" w:sz="4" w:space="0"/>
              <w:right w:val="single" w:color="auto" w:sz="4" w:space="0"/>
            </w:tcBorders>
            <w:vAlign w:val="center"/>
          </w:tcPr>
          <w:p w14:paraId="5385192B">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00A51C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855DA8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39B6D7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F9B78EA">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5469B41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96F64C8">
            <w:pPr>
              <w:jc w:val="center"/>
              <w:rPr>
                <w:rFonts w:ascii="宋体" w:hAnsi="宋体" w:eastAsia="宋体" w:cs="宋体"/>
                <w:color w:val="000000"/>
                <w:sz w:val="18"/>
                <w:szCs w:val="18"/>
              </w:rPr>
            </w:pPr>
          </w:p>
        </w:tc>
      </w:tr>
      <w:tr w14:paraId="69676EB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AABCF8C">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36C7FDF">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5F36ED7">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5448510">
            <w:pPr>
              <w:rPr>
                <w:rFonts w:ascii="宋体" w:hAnsi="宋体" w:eastAsia="宋体" w:cs="宋体"/>
                <w:color w:val="000000"/>
                <w:sz w:val="18"/>
                <w:szCs w:val="18"/>
              </w:rPr>
            </w:pPr>
            <w:r>
              <w:rPr>
                <w:rFonts w:hint="eastAsia" w:ascii="宋体" w:hAnsi="宋体" w:eastAsia="宋体" w:cs="宋体"/>
                <w:color w:val="000000"/>
                <w:sz w:val="18"/>
                <w:szCs w:val="18"/>
              </w:rPr>
              <w:t>提升师生素养</w:t>
            </w:r>
          </w:p>
        </w:tc>
        <w:tc>
          <w:tcPr>
            <w:tcW w:w="334" w:type="pct"/>
            <w:tcBorders>
              <w:top w:val="nil"/>
              <w:left w:val="nil"/>
              <w:bottom w:val="single" w:color="auto" w:sz="4" w:space="0"/>
              <w:right w:val="single" w:color="auto" w:sz="4" w:space="0"/>
            </w:tcBorders>
            <w:vAlign w:val="center"/>
          </w:tcPr>
          <w:p w14:paraId="3C4D355D">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A0AE44C">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33" w:type="pct"/>
            <w:tcBorders>
              <w:top w:val="nil"/>
              <w:left w:val="nil"/>
              <w:bottom w:val="single" w:color="auto" w:sz="4" w:space="0"/>
              <w:right w:val="single" w:color="auto" w:sz="4" w:space="0"/>
            </w:tcBorders>
            <w:vAlign w:val="center"/>
          </w:tcPr>
          <w:p w14:paraId="5CC2B20F">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28" w:type="pct"/>
            <w:tcBorders>
              <w:top w:val="nil"/>
              <w:left w:val="nil"/>
              <w:bottom w:val="single" w:color="auto" w:sz="4" w:space="0"/>
              <w:right w:val="single" w:color="auto" w:sz="4" w:space="0"/>
            </w:tcBorders>
            <w:vAlign w:val="center"/>
          </w:tcPr>
          <w:p w14:paraId="467947D5">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EC2047F">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EB13A19">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6B8C294">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7617FC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427580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3D74FB3">
            <w:pPr>
              <w:jc w:val="center"/>
              <w:rPr>
                <w:rFonts w:ascii="宋体" w:hAnsi="宋体" w:eastAsia="宋体" w:cs="宋体"/>
                <w:color w:val="000000"/>
                <w:sz w:val="18"/>
                <w:szCs w:val="18"/>
              </w:rPr>
            </w:pPr>
          </w:p>
        </w:tc>
      </w:tr>
      <w:tr w14:paraId="43C8AB08">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7F607137">
            <w:pP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CBCADA4">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115B47B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139D31DE">
            <w:pPr>
              <w:rPr>
                <w:rFonts w:ascii="宋体" w:hAnsi="宋体" w:eastAsia="宋体" w:cs="宋体"/>
                <w:color w:val="000000"/>
                <w:sz w:val="18"/>
                <w:szCs w:val="18"/>
              </w:rPr>
            </w:pPr>
            <w:r>
              <w:rPr>
                <w:rFonts w:hint="eastAsia" w:ascii="宋体" w:hAnsi="宋体" w:eastAsia="宋体" w:cs="宋体"/>
                <w:color w:val="000000"/>
                <w:sz w:val="18"/>
                <w:szCs w:val="18"/>
              </w:rPr>
              <w:t>师生满意度（%）</w:t>
            </w:r>
          </w:p>
        </w:tc>
        <w:tc>
          <w:tcPr>
            <w:tcW w:w="334" w:type="pct"/>
            <w:tcBorders>
              <w:top w:val="nil"/>
              <w:left w:val="nil"/>
              <w:bottom w:val="single" w:color="auto" w:sz="4" w:space="0"/>
              <w:right w:val="single" w:color="auto" w:sz="4" w:space="0"/>
            </w:tcBorders>
            <w:vAlign w:val="center"/>
          </w:tcPr>
          <w:p w14:paraId="6613242C">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23F3A63">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22DC6C8C">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52E09CA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3BED3E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1164F8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0999D3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A7D9387">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4B8C578">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09E6CD4">
            <w:pPr>
              <w:jc w:val="center"/>
              <w:rPr>
                <w:rFonts w:ascii="宋体" w:hAnsi="宋体" w:eastAsia="宋体" w:cs="宋体"/>
                <w:color w:val="000000"/>
                <w:sz w:val="18"/>
                <w:szCs w:val="18"/>
              </w:rPr>
            </w:pPr>
          </w:p>
        </w:tc>
      </w:tr>
      <w:tr w14:paraId="161275B2">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0485F9F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CF90B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C1B7CF1">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6E96578">
            <w:pPr>
              <w:jc w:val="center"/>
              <w:rPr>
                <w:rFonts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9FCD11B">
            <w:pPr>
              <w:jc w:val="center"/>
              <w:rPr>
                <w:rFonts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205E6353">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61794544">
            <w:pPr>
              <w:rPr>
                <w:rFonts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4005684">
            <w:pPr>
              <w:rPr>
                <w:rFonts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45BE55B">
            <w:pPr>
              <w:rPr>
                <w:rFonts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061AFE6">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798B7F8">
            <w:pPr>
              <w:rPr>
                <w:rFonts w:ascii="宋体" w:hAnsi="宋体" w:eastAsia="宋体" w:cs="宋体"/>
                <w:color w:val="000000"/>
                <w:sz w:val="18"/>
                <w:szCs w:val="18"/>
              </w:rPr>
            </w:pPr>
          </w:p>
        </w:tc>
      </w:tr>
    </w:tbl>
    <w:p w14:paraId="0CFCA1A0">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66B4508">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3"/>
        <w:gridCol w:w="557"/>
        <w:gridCol w:w="810"/>
        <w:gridCol w:w="568"/>
        <w:gridCol w:w="666"/>
        <w:gridCol w:w="666"/>
        <w:gridCol w:w="557"/>
        <w:gridCol w:w="756"/>
        <w:gridCol w:w="582"/>
        <w:gridCol w:w="559"/>
        <w:gridCol w:w="555"/>
        <w:gridCol w:w="557"/>
        <w:gridCol w:w="904"/>
      </w:tblGrid>
      <w:tr w14:paraId="32ECEA20">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4B46DA4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4A32FE81">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昌州财行[2024]30号2024年“庭州名师”专项行动 首批支持经费;昌州财教 [2024]24号2024年中央“三区”人才计划教师专项工作补助经费</w:t>
            </w:r>
          </w:p>
        </w:tc>
      </w:tr>
      <w:tr w14:paraId="71E5E34A">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35B681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3E5C4F4C">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650" w:type="pct"/>
            <w:gridSpan w:val="2"/>
            <w:tcBorders>
              <w:top w:val="single" w:color="auto" w:sz="4" w:space="0"/>
              <w:left w:val="nil"/>
              <w:bottom w:val="single" w:color="auto" w:sz="4" w:space="0"/>
              <w:right w:val="single" w:color="auto" w:sz="4" w:space="0"/>
            </w:tcBorders>
            <w:vAlign w:val="center"/>
          </w:tcPr>
          <w:p w14:paraId="34678AD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60EE8618">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1204A214">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0D7E2F6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296993DD">
            <w:pPr>
              <w:jc w:val="center"/>
              <w:rPr>
                <w:rFonts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5AEA2BC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3AE0843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0F8BE1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0AD008A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29145D4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1845A7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4621758">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52DE7B03">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6ADA61D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3BE7A61A">
            <w:pPr>
              <w:jc w:val="center"/>
              <w:rPr>
                <w:rFonts w:ascii="宋体" w:hAnsi="宋体" w:eastAsia="宋体" w:cs="宋体"/>
                <w:color w:val="000000"/>
                <w:sz w:val="18"/>
                <w:szCs w:val="18"/>
              </w:rPr>
            </w:pPr>
            <w:r>
              <w:rPr>
                <w:rFonts w:hint="eastAsia" w:ascii="宋体" w:hAnsi="宋体" w:eastAsia="宋体" w:cs="宋体"/>
                <w:color w:val="000000"/>
                <w:sz w:val="18"/>
                <w:szCs w:val="18"/>
              </w:rPr>
              <w:t>4.00</w:t>
            </w:r>
          </w:p>
        </w:tc>
        <w:tc>
          <w:tcPr>
            <w:tcW w:w="996" w:type="pct"/>
            <w:gridSpan w:val="3"/>
            <w:tcBorders>
              <w:top w:val="single" w:color="auto" w:sz="4" w:space="0"/>
              <w:left w:val="nil"/>
              <w:bottom w:val="single" w:color="auto" w:sz="4" w:space="0"/>
              <w:right w:val="single" w:color="auto" w:sz="4" w:space="0"/>
            </w:tcBorders>
            <w:vAlign w:val="center"/>
          </w:tcPr>
          <w:p w14:paraId="26337330">
            <w:pPr>
              <w:jc w:val="center"/>
              <w:rPr>
                <w:rFonts w:ascii="宋体" w:hAnsi="宋体" w:eastAsia="宋体" w:cs="宋体"/>
                <w:color w:val="000000"/>
                <w:sz w:val="18"/>
                <w:szCs w:val="18"/>
              </w:rPr>
            </w:pPr>
            <w:r>
              <w:rPr>
                <w:rFonts w:hint="eastAsia" w:ascii="宋体" w:hAnsi="宋体" w:eastAsia="宋体" w:cs="宋体"/>
                <w:color w:val="000000"/>
                <w:sz w:val="18"/>
                <w:szCs w:val="18"/>
              </w:rPr>
              <w:t>4.00</w:t>
            </w:r>
          </w:p>
        </w:tc>
        <w:tc>
          <w:tcPr>
            <w:tcW w:w="650" w:type="pct"/>
            <w:gridSpan w:val="2"/>
            <w:tcBorders>
              <w:top w:val="single" w:color="auto" w:sz="4" w:space="0"/>
              <w:left w:val="nil"/>
              <w:bottom w:val="single" w:color="auto" w:sz="4" w:space="0"/>
              <w:right w:val="single" w:color="auto" w:sz="4" w:space="0"/>
            </w:tcBorders>
            <w:vAlign w:val="center"/>
          </w:tcPr>
          <w:p w14:paraId="45848059">
            <w:pPr>
              <w:jc w:val="center"/>
              <w:rPr>
                <w:rFonts w:ascii="宋体" w:hAnsi="宋体" w:eastAsia="宋体" w:cs="宋体"/>
                <w:color w:val="000000"/>
                <w:sz w:val="18"/>
                <w:szCs w:val="18"/>
              </w:rPr>
            </w:pPr>
            <w:r>
              <w:rPr>
                <w:rFonts w:hint="eastAsia" w:ascii="宋体" w:hAnsi="宋体" w:eastAsia="宋体" w:cs="宋体"/>
                <w:color w:val="000000"/>
                <w:sz w:val="18"/>
                <w:szCs w:val="18"/>
              </w:rPr>
              <w:t>4.00</w:t>
            </w:r>
          </w:p>
        </w:tc>
        <w:tc>
          <w:tcPr>
            <w:tcW w:w="681" w:type="pct"/>
            <w:gridSpan w:val="2"/>
            <w:tcBorders>
              <w:top w:val="nil"/>
              <w:left w:val="nil"/>
              <w:bottom w:val="single" w:color="auto" w:sz="4" w:space="0"/>
              <w:right w:val="single" w:color="auto" w:sz="4" w:space="0"/>
            </w:tcBorders>
            <w:vAlign w:val="center"/>
          </w:tcPr>
          <w:p w14:paraId="2F73F34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2A1C2021">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5717A579">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13979A27">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330E37C1">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4DB6B6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48EFCB0C">
            <w:pPr>
              <w:jc w:val="center"/>
              <w:rPr>
                <w:rFonts w:ascii="宋体" w:hAnsi="宋体" w:eastAsia="宋体" w:cs="宋体"/>
                <w:color w:val="000000"/>
                <w:sz w:val="18"/>
                <w:szCs w:val="18"/>
              </w:rPr>
            </w:pPr>
            <w:r>
              <w:rPr>
                <w:rFonts w:hint="eastAsia" w:ascii="宋体" w:hAnsi="宋体" w:eastAsia="宋体" w:cs="宋体"/>
                <w:color w:val="000000"/>
                <w:sz w:val="18"/>
                <w:szCs w:val="18"/>
              </w:rPr>
              <w:t>4.00</w:t>
            </w:r>
          </w:p>
        </w:tc>
        <w:tc>
          <w:tcPr>
            <w:tcW w:w="996" w:type="pct"/>
            <w:gridSpan w:val="3"/>
            <w:tcBorders>
              <w:top w:val="single" w:color="auto" w:sz="4" w:space="0"/>
              <w:left w:val="nil"/>
              <w:bottom w:val="single" w:color="auto" w:sz="4" w:space="0"/>
              <w:right w:val="single" w:color="auto" w:sz="4" w:space="0"/>
            </w:tcBorders>
            <w:vAlign w:val="center"/>
          </w:tcPr>
          <w:p w14:paraId="24D441CD">
            <w:pPr>
              <w:jc w:val="center"/>
              <w:rPr>
                <w:rFonts w:ascii="宋体" w:hAnsi="宋体" w:eastAsia="宋体" w:cs="宋体"/>
                <w:color w:val="000000"/>
                <w:sz w:val="18"/>
                <w:szCs w:val="18"/>
              </w:rPr>
            </w:pPr>
            <w:r>
              <w:rPr>
                <w:rFonts w:hint="eastAsia" w:ascii="宋体" w:hAnsi="宋体" w:eastAsia="宋体" w:cs="宋体"/>
                <w:color w:val="000000"/>
                <w:sz w:val="18"/>
                <w:szCs w:val="18"/>
              </w:rPr>
              <w:t>4.00</w:t>
            </w:r>
          </w:p>
        </w:tc>
        <w:tc>
          <w:tcPr>
            <w:tcW w:w="650" w:type="pct"/>
            <w:gridSpan w:val="2"/>
            <w:tcBorders>
              <w:top w:val="single" w:color="auto" w:sz="4" w:space="0"/>
              <w:left w:val="nil"/>
              <w:bottom w:val="single" w:color="auto" w:sz="4" w:space="0"/>
              <w:right w:val="single" w:color="auto" w:sz="4" w:space="0"/>
            </w:tcBorders>
            <w:vAlign w:val="center"/>
          </w:tcPr>
          <w:p w14:paraId="432D8B87">
            <w:pPr>
              <w:jc w:val="center"/>
              <w:rPr>
                <w:rFonts w:ascii="宋体" w:hAnsi="宋体" w:eastAsia="宋体" w:cs="宋体"/>
                <w:color w:val="000000"/>
                <w:sz w:val="18"/>
                <w:szCs w:val="18"/>
              </w:rPr>
            </w:pPr>
            <w:r>
              <w:rPr>
                <w:rFonts w:hint="eastAsia" w:ascii="宋体" w:hAnsi="宋体" w:eastAsia="宋体" w:cs="宋体"/>
                <w:color w:val="000000"/>
                <w:sz w:val="18"/>
                <w:szCs w:val="18"/>
              </w:rPr>
              <w:t>4.00</w:t>
            </w:r>
          </w:p>
        </w:tc>
        <w:tc>
          <w:tcPr>
            <w:tcW w:w="681" w:type="pct"/>
            <w:gridSpan w:val="2"/>
            <w:tcBorders>
              <w:top w:val="nil"/>
              <w:left w:val="nil"/>
              <w:bottom w:val="single" w:color="auto" w:sz="4" w:space="0"/>
              <w:right w:val="single" w:color="auto" w:sz="4" w:space="0"/>
            </w:tcBorders>
            <w:vAlign w:val="center"/>
          </w:tcPr>
          <w:p w14:paraId="482E6B8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6B2CDE0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2EF95FF7">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44C53862">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AFC5E7E">
            <w:pPr>
              <w:rPr>
                <w:rFonts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7C7CAA0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16DCEF0D">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1C3F33AE">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2DEAF084">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03C430C0">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33DC746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078B028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5724EA54">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4206203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343DE1A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647D2B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883ABC4">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1DBDAED2">
            <w:pPr>
              <w:rPr>
                <w:rFonts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43E8291C">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行[2024]30号《关于下达昌吉州“庭州名师”专项行动支持资金的通知》和昌州财教【2024】24号2024年中央“三区”人才计划教师专项工作补助经费确定“庭州名师”育才专项行动2024年度入选人员的通知》文件精神。补助发放准确率达100%、通过“庭州名师”人才使我校学生文化素养得到明显提升。我校昌吉州“庭州名师”人才计划补助教师1人，补助发放准确率达100%、补助资金发放及时率达100%，“三区”人才计划教师专项工作补助经费人才补助资金1万元，补助发放准确率达100%，本项目建设是按照党中央、国务院关于加强县为整体提升义务段办学水平，改善县中办学条件，，推进普通中小学教育优质发展，提高教师业务水平，不断提高教育教学质量。</w:t>
            </w:r>
          </w:p>
        </w:tc>
        <w:tc>
          <w:tcPr>
            <w:tcW w:w="2526" w:type="pct"/>
            <w:gridSpan w:val="7"/>
            <w:tcBorders>
              <w:top w:val="single" w:color="auto" w:sz="4" w:space="0"/>
              <w:left w:val="nil"/>
              <w:bottom w:val="single" w:color="auto" w:sz="4" w:space="0"/>
              <w:right w:val="single" w:color="auto" w:sz="4" w:space="0"/>
            </w:tcBorders>
            <w:vAlign w:val="center"/>
          </w:tcPr>
          <w:p w14:paraId="1BEE68D7">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截止2024年12月：补助发放标准2：30000；补助发放人数：2；补助发放次数：1；资金发放准确率：100%；补助资金发放及时率：100%；补助发放标准：10000；提升师生素养：明显提升；师生满意度：95%</w:t>
            </w:r>
          </w:p>
        </w:tc>
      </w:tr>
      <w:tr w14:paraId="28795947">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26003B58">
            <w:pPr>
              <w:rPr>
                <w:rFonts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050290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608F0A2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6D54521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1E30FF0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4E3DA85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4054E2BC">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14FBE12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6A7D25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7A6674F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33CEDFB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3B0AC73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588AFE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0718D6F8">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CDBCA63">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3000AD8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04BA7594">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7E09AEF2">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14345C8">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庭州名师补助发放人数</w:t>
            </w:r>
          </w:p>
        </w:tc>
        <w:tc>
          <w:tcPr>
            <w:tcW w:w="339" w:type="pct"/>
            <w:tcBorders>
              <w:top w:val="nil"/>
              <w:left w:val="nil"/>
              <w:bottom w:val="single" w:color="auto" w:sz="4" w:space="0"/>
              <w:right w:val="single" w:color="auto" w:sz="4" w:space="0"/>
            </w:tcBorders>
            <w:vAlign w:val="center"/>
          </w:tcPr>
          <w:p w14:paraId="4F51A09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7DD9DDC7">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38" w:type="pct"/>
            <w:tcBorders>
              <w:top w:val="nil"/>
              <w:left w:val="nil"/>
              <w:bottom w:val="single" w:color="auto" w:sz="4" w:space="0"/>
              <w:right w:val="single" w:color="auto" w:sz="4" w:space="0"/>
            </w:tcBorders>
            <w:vAlign w:val="center"/>
          </w:tcPr>
          <w:p w14:paraId="48EE1294">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33" w:type="pct"/>
            <w:tcBorders>
              <w:top w:val="nil"/>
              <w:left w:val="nil"/>
              <w:bottom w:val="single" w:color="auto" w:sz="4" w:space="0"/>
              <w:right w:val="single" w:color="auto" w:sz="4" w:space="0"/>
            </w:tcBorders>
            <w:vAlign w:val="center"/>
          </w:tcPr>
          <w:p w14:paraId="134C389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39E470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35448AF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88F9F48">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59AF28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6251C4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5F74413B">
            <w:pPr>
              <w:jc w:val="center"/>
              <w:rPr>
                <w:rFonts w:ascii="宋体" w:hAnsi="宋体" w:eastAsia="宋体" w:cs="宋体"/>
                <w:color w:val="000000"/>
                <w:sz w:val="18"/>
                <w:szCs w:val="18"/>
              </w:rPr>
            </w:pPr>
          </w:p>
        </w:tc>
      </w:tr>
      <w:tr w14:paraId="01DADA4A">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806E1DC">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477A68E3">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4B24B608">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7CB266E3">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“三区”人才补助发放人数</w:t>
            </w:r>
          </w:p>
        </w:tc>
        <w:tc>
          <w:tcPr>
            <w:tcW w:w="339" w:type="pct"/>
            <w:tcBorders>
              <w:top w:val="nil"/>
              <w:left w:val="nil"/>
              <w:bottom w:val="single" w:color="auto" w:sz="4" w:space="0"/>
              <w:right w:val="single" w:color="auto" w:sz="4" w:space="0"/>
            </w:tcBorders>
            <w:vAlign w:val="center"/>
          </w:tcPr>
          <w:p w14:paraId="6455FEFB">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2CC04AA9">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38" w:type="pct"/>
            <w:tcBorders>
              <w:top w:val="nil"/>
              <w:left w:val="nil"/>
              <w:bottom w:val="single" w:color="auto" w:sz="4" w:space="0"/>
              <w:right w:val="single" w:color="auto" w:sz="4" w:space="0"/>
            </w:tcBorders>
            <w:vAlign w:val="center"/>
          </w:tcPr>
          <w:p w14:paraId="53A80128">
            <w:pPr>
              <w:jc w:val="center"/>
              <w:rPr>
                <w:rFonts w:ascii="宋体" w:hAnsi="宋体" w:eastAsia="宋体" w:cs="宋体"/>
                <w:color w:val="000000"/>
                <w:sz w:val="18"/>
                <w:szCs w:val="18"/>
              </w:rPr>
            </w:pPr>
            <w:r>
              <w:rPr>
                <w:rFonts w:hint="eastAsia" w:ascii="宋体" w:hAnsi="宋体" w:eastAsia="宋体" w:cs="宋体"/>
                <w:color w:val="000000"/>
                <w:sz w:val="18"/>
                <w:szCs w:val="18"/>
              </w:rPr>
              <w:t>=1人</w:t>
            </w:r>
          </w:p>
        </w:tc>
        <w:tc>
          <w:tcPr>
            <w:tcW w:w="333" w:type="pct"/>
            <w:tcBorders>
              <w:top w:val="nil"/>
              <w:left w:val="nil"/>
              <w:bottom w:val="single" w:color="auto" w:sz="4" w:space="0"/>
              <w:right w:val="single" w:color="auto" w:sz="4" w:space="0"/>
            </w:tcBorders>
            <w:vAlign w:val="center"/>
          </w:tcPr>
          <w:p w14:paraId="09FD13F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F4B081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280FCA7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DF64EF0">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6DD8854">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7616C0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15B039D">
            <w:pPr>
              <w:jc w:val="center"/>
              <w:rPr>
                <w:rFonts w:ascii="宋体" w:hAnsi="宋体" w:eastAsia="宋体" w:cs="宋体"/>
                <w:color w:val="000000"/>
                <w:sz w:val="18"/>
                <w:szCs w:val="18"/>
              </w:rPr>
            </w:pPr>
          </w:p>
        </w:tc>
      </w:tr>
      <w:tr w14:paraId="463DD64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215F41A">
            <w:pPr>
              <w:jc w:val="center"/>
              <w:rPr>
                <w:rFonts w:ascii="宋体" w:hAnsi="宋体" w:eastAsia="宋体" w:cs="宋体"/>
                <w:color w:val="000000"/>
                <w:sz w:val="18"/>
                <w:szCs w:val="18"/>
              </w:rPr>
            </w:pPr>
          </w:p>
        </w:tc>
        <w:tc>
          <w:tcPr>
            <w:tcW w:w="337" w:type="pct"/>
            <w:vMerge w:val="continue"/>
            <w:tcBorders>
              <w:left w:val="nil"/>
              <w:right w:val="single" w:color="auto" w:sz="4" w:space="0"/>
            </w:tcBorders>
            <w:vAlign w:val="center"/>
          </w:tcPr>
          <w:p w14:paraId="479EC7F0">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5C2B8FBC">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33CD5853">
            <w:pPr>
              <w:rPr>
                <w:rFonts w:ascii="宋体" w:hAnsi="宋体" w:eastAsia="宋体" w:cs="宋体"/>
                <w:color w:val="000000"/>
                <w:sz w:val="18"/>
                <w:szCs w:val="18"/>
              </w:rPr>
            </w:pPr>
            <w:r>
              <w:rPr>
                <w:rFonts w:hint="eastAsia" w:ascii="宋体" w:hAnsi="宋体" w:eastAsia="宋体" w:cs="宋体"/>
                <w:color w:val="000000"/>
                <w:sz w:val="18"/>
                <w:szCs w:val="18"/>
              </w:rPr>
              <w:t>补助资金发放准确率</w:t>
            </w:r>
          </w:p>
        </w:tc>
        <w:tc>
          <w:tcPr>
            <w:tcW w:w="339" w:type="pct"/>
            <w:tcBorders>
              <w:top w:val="nil"/>
              <w:left w:val="nil"/>
              <w:bottom w:val="single" w:color="auto" w:sz="4" w:space="0"/>
              <w:right w:val="single" w:color="auto" w:sz="4" w:space="0"/>
            </w:tcBorders>
            <w:vAlign w:val="center"/>
          </w:tcPr>
          <w:p w14:paraId="5D3A6FD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732F7B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4F92A0E0">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4145D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E02649F">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2D872F8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09E7F78">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F6A3FD6">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99588C6">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468F0F9">
            <w:pPr>
              <w:jc w:val="center"/>
              <w:rPr>
                <w:rFonts w:ascii="宋体" w:hAnsi="宋体" w:eastAsia="宋体" w:cs="宋体"/>
                <w:color w:val="000000"/>
                <w:sz w:val="18"/>
                <w:szCs w:val="18"/>
              </w:rPr>
            </w:pPr>
          </w:p>
        </w:tc>
      </w:tr>
      <w:tr w14:paraId="014596CE">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BA56038">
            <w:pPr>
              <w:jc w:val="cente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76E3E900">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5867F967">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74B21379">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补助资金发放完成时间</w:t>
            </w:r>
          </w:p>
        </w:tc>
        <w:tc>
          <w:tcPr>
            <w:tcW w:w="339" w:type="pct"/>
            <w:tcBorders>
              <w:top w:val="nil"/>
              <w:left w:val="nil"/>
              <w:bottom w:val="single" w:color="auto" w:sz="4" w:space="0"/>
              <w:right w:val="single" w:color="auto" w:sz="4" w:space="0"/>
            </w:tcBorders>
            <w:vAlign w:val="center"/>
          </w:tcPr>
          <w:p w14:paraId="2F3B236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298B0FB">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2024年12月前</w:t>
            </w:r>
          </w:p>
        </w:tc>
        <w:tc>
          <w:tcPr>
            <w:tcW w:w="338" w:type="pct"/>
            <w:tcBorders>
              <w:top w:val="nil"/>
              <w:left w:val="nil"/>
              <w:bottom w:val="single" w:color="auto" w:sz="4" w:space="0"/>
              <w:right w:val="single" w:color="auto" w:sz="4" w:space="0"/>
            </w:tcBorders>
            <w:vAlign w:val="center"/>
          </w:tcPr>
          <w:p w14:paraId="305464C2">
            <w:pPr>
              <w:jc w:val="center"/>
              <w:rPr>
                <w:rFonts w:ascii="宋体" w:hAnsi="宋体" w:eastAsia="宋体" w:cs="宋体"/>
                <w:color w:val="000000"/>
                <w:sz w:val="18"/>
                <w:szCs w:val="18"/>
              </w:rPr>
            </w:pPr>
            <w:r>
              <w:rPr>
                <w:rFonts w:hint="eastAsia" w:ascii="宋体" w:hAnsi="宋体" w:eastAsia="宋体" w:cs="宋体"/>
                <w:color w:val="000000"/>
                <w:sz w:val="18"/>
                <w:szCs w:val="18"/>
              </w:rPr>
              <w:t>=2024年12月前</w:t>
            </w:r>
          </w:p>
        </w:tc>
        <w:tc>
          <w:tcPr>
            <w:tcW w:w="333" w:type="pct"/>
            <w:tcBorders>
              <w:top w:val="nil"/>
              <w:left w:val="nil"/>
              <w:bottom w:val="single" w:color="auto" w:sz="4" w:space="0"/>
              <w:right w:val="single" w:color="auto" w:sz="4" w:space="0"/>
            </w:tcBorders>
            <w:vAlign w:val="center"/>
          </w:tcPr>
          <w:p w14:paraId="3019571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F76DC4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14B493CD">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5506160F">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4DDEB1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6437B3B">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13539F4C">
            <w:pPr>
              <w:jc w:val="center"/>
              <w:rPr>
                <w:rFonts w:ascii="宋体" w:hAnsi="宋体" w:eastAsia="宋体" w:cs="宋体"/>
                <w:color w:val="000000"/>
                <w:sz w:val="18"/>
                <w:szCs w:val="18"/>
              </w:rPr>
            </w:pPr>
          </w:p>
        </w:tc>
      </w:tr>
      <w:tr w14:paraId="5687200A">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983308F">
            <w:pPr>
              <w:rPr>
                <w:rFonts w:ascii="宋体" w:hAnsi="宋体" w:eastAsia="宋体" w:cs="宋体"/>
                <w:color w:val="000000"/>
                <w:sz w:val="18"/>
                <w:szCs w:val="18"/>
              </w:rPr>
            </w:pPr>
          </w:p>
        </w:tc>
        <w:tc>
          <w:tcPr>
            <w:tcW w:w="337" w:type="pct"/>
            <w:vMerge w:val="restart"/>
            <w:tcBorders>
              <w:top w:val="nil"/>
              <w:left w:val="nil"/>
              <w:right w:val="single" w:color="auto" w:sz="4" w:space="0"/>
            </w:tcBorders>
            <w:vAlign w:val="center"/>
          </w:tcPr>
          <w:p w14:paraId="56D58811">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1AB8B614">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1D6EC5AF">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庭州名师资金补助标准</w:t>
            </w:r>
          </w:p>
        </w:tc>
        <w:tc>
          <w:tcPr>
            <w:tcW w:w="339" w:type="pct"/>
            <w:tcBorders>
              <w:top w:val="nil"/>
              <w:left w:val="nil"/>
              <w:bottom w:val="single" w:color="auto" w:sz="4" w:space="0"/>
              <w:right w:val="single" w:color="auto" w:sz="4" w:space="0"/>
            </w:tcBorders>
            <w:vAlign w:val="center"/>
          </w:tcPr>
          <w:p w14:paraId="39E131C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0D39C3FA">
            <w:pPr>
              <w:jc w:val="center"/>
              <w:rPr>
                <w:rFonts w:ascii="宋体" w:hAnsi="宋体" w:eastAsia="宋体" w:cs="宋体"/>
                <w:color w:val="000000"/>
                <w:sz w:val="18"/>
                <w:szCs w:val="18"/>
              </w:rPr>
            </w:pPr>
            <w:r>
              <w:rPr>
                <w:rFonts w:hint="eastAsia" w:ascii="宋体" w:hAnsi="宋体" w:eastAsia="宋体" w:cs="宋体"/>
                <w:color w:val="000000"/>
                <w:sz w:val="18"/>
                <w:szCs w:val="18"/>
              </w:rPr>
              <w:t>=3万元</w:t>
            </w:r>
          </w:p>
        </w:tc>
        <w:tc>
          <w:tcPr>
            <w:tcW w:w="338" w:type="pct"/>
            <w:tcBorders>
              <w:top w:val="nil"/>
              <w:left w:val="nil"/>
              <w:bottom w:val="single" w:color="auto" w:sz="4" w:space="0"/>
              <w:right w:val="single" w:color="auto" w:sz="4" w:space="0"/>
            </w:tcBorders>
            <w:vAlign w:val="center"/>
          </w:tcPr>
          <w:p w14:paraId="586D1211">
            <w:pPr>
              <w:jc w:val="center"/>
              <w:rPr>
                <w:rFonts w:ascii="宋体" w:hAnsi="宋体" w:eastAsia="宋体" w:cs="宋体"/>
                <w:color w:val="000000"/>
                <w:sz w:val="18"/>
                <w:szCs w:val="18"/>
              </w:rPr>
            </w:pPr>
            <w:r>
              <w:rPr>
                <w:rFonts w:hint="eastAsia" w:ascii="宋体" w:hAnsi="宋体" w:eastAsia="宋体" w:cs="宋体"/>
                <w:color w:val="000000"/>
                <w:sz w:val="18"/>
                <w:szCs w:val="18"/>
              </w:rPr>
              <w:t>=3万元</w:t>
            </w:r>
          </w:p>
        </w:tc>
        <w:tc>
          <w:tcPr>
            <w:tcW w:w="333" w:type="pct"/>
            <w:tcBorders>
              <w:top w:val="nil"/>
              <w:left w:val="nil"/>
              <w:bottom w:val="single" w:color="auto" w:sz="4" w:space="0"/>
              <w:right w:val="single" w:color="auto" w:sz="4" w:space="0"/>
            </w:tcBorders>
            <w:vAlign w:val="center"/>
          </w:tcPr>
          <w:p w14:paraId="1899ACE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7EE2BE6">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443484B">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3DE0803">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7C2D585">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AB9834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7BF815FD">
            <w:pPr>
              <w:jc w:val="center"/>
              <w:rPr>
                <w:rFonts w:ascii="宋体" w:hAnsi="宋体" w:eastAsia="宋体" w:cs="宋体"/>
                <w:color w:val="000000"/>
                <w:sz w:val="18"/>
                <w:szCs w:val="18"/>
              </w:rPr>
            </w:pPr>
          </w:p>
        </w:tc>
      </w:tr>
      <w:tr w14:paraId="7B25F1F7">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F286DA5">
            <w:pPr>
              <w:rPr>
                <w:rFonts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2A1AA85A">
            <w:pPr>
              <w:jc w:val="center"/>
              <w:rPr>
                <w:rFonts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7612FD96">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4C5AE00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“三区”人才补助标准</w:t>
            </w:r>
          </w:p>
        </w:tc>
        <w:tc>
          <w:tcPr>
            <w:tcW w:w="339" w:type="pct"/>
            <w:tcBorders>
              <w:top w:val="nil"/>
              <w:left w:val="nil"/>
              <w:bottom w:val="single" w:color="auto" w:sz="4" w:space="0"/>
              <w:right w:val="single" w:color="auto" w:sz="4" w:space="0"/>
            </w:tcBorders>
            <w:vAlign w:val="center"/>
          </w:tcPr>
          <w:p w14:paraId="3BA6EE7E">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BACAC6E">
            <w:pPr>
              <w:jc w:val="center"/>
              <w:rPr>
                <w:rFonts w:ascii="宋体" w:hAnsi="宋体" w:eastAsia="宋体" w:cs="宋体"/>
                <w:color w:val="000000"/>
                <w:sz w:val="18"/>
                <w:szCs w:val="18"/>
              </w:rPr>
            </w:pPr>
            <w:r>
              <w:rPr>
                <w:rFonts w:hint="eastAsia" w:ascii="宋体" w:hAnsi="宋体" w:eastAsia="宋体" w:cs="宋体"/>
                <w:color w:val="000000"/>
                <w:sz w:val="18"/>
                <w:szCs w:val="18"/>
              </w:rPr>
              <w:t>=1万元</w:t>
            </w:r>
          </w:p>
        </w:tc>
        <w:tc>
          <w:tcPr>
            <w:tcW w:w="338" w:type="pct"/>
            <w:tcBorders>
              <w:top w:val="nil"/>
              <w:left w:val="nil"/>
              <w:bottom w:val="single" w:color="auto" w:sz="4" w:space="0"/>
              <w:right w:val="single" w:color="auto" w:sz="4" w:space="0"/>
            </w:tcBorders>
            <w:vAlign w:val="center"/>
          </w:tcPr>
          <w:p w14:paraId="746F7EC3">
            <w:pPr>
              <w:jc w:val="center"/>
              <w:rPr>
                <w:rFonts w:ascii="宋体" w:hAnsi="宋体" w:eastAsia="宋体" w:cs="宋体"/>
                <w:color w:val="000000"/>
                <w:sz w:val="18"/>
                <w:szCs w:val="18"/>
              </w:rPr>
            </w:pPr>
            <w:r>
              <w:rPr>
                <w:rFonts w:hint="eastAsia" w:ascii="宋体" w:hAnsi="宋体" w:eastAsia="宋体" w:cs="宋体"/>
                <w:color w:val="000000"/>
                <w:sz w:val="18"/>
                <w:szCs w:val="18"/>
              </w:rPr>
              <w:t>=1万元</w:t>
            </w:r>
          </w:p>
        </w:tc>
        <w:tc>
          <w:tcPr>
            <w:tcW w:w="333" w:type="pct"/>
            <w:tcBorders>
              <w:top w:val="nil"/>
              <w:left w:val="nil"/>
              <w:bottom w:val="single" w:color="auto" w:sz="4" w:space="0"/>
              <w:right w:val="single" w:color="auto" w:sz="4" w:space="0"/>
            </w:tcBorders>
            <w:vAlign w:val="center"/>
          </w:tcPr>
          <w:p w14:paraId="7EAD225E">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7F306F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3C86E8EA">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681AE22">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ABE5756">
            <w:pPr>
              <w:jc w:val="center"/>
              <w:rPr>
                <w:rFonts w:ascii="宋体" w:hAnsi="宋体" w:eastAsia="宋体" w:cs="宋体"/>
                <w:color w:val="000000"/>
                <w:sz w:val="18"/>
                <w:szCs w:val="18"/>
              </w:rPr>
            </w:pPr>
            <w:r>
              <w:rPr>
                <w:rFonts w:hint="eastAsia" w:ascii="宋体" w:hAnsi="宋体" w:eastAsia="宋体" w:cs="宋体"/>
                <w:color w:val="000000"/>
                <w:sz w:val="18"/>
                <w:szCs w:val="18"/>
              </w:rPr>
              <w:t>直接赋分</w:t>
            </w:r>
          </w:p>
        </w:tc>
        <w:tc>
          <w:tcPr>
            <w:tcW w:w="333" w:type="pct"/>
            <w:tcBorders>
              <w:top w:val="nil"/>
              <w:left w:val="nil"/>
              <w:bottom w:val="single" w:color="auto" w:sz="4" w:space="0"/>
              <w:right w:val="single" w:color="auto" w:sz="4" w:space="0"/>
            </w:tcBorders>
            <w:vAlign w:val="center"/>
          </w:tcPr>
          <w:p w14:paraId="6A79BBC9">
            <w:pPr>
              <w:jc w:val="center"/>
              <w:rPr>
                <w:rFonts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4A04D84E">
            <w:pPr>
              <w:jc w:val="center"/>
              <w:rPr>
                <w:rFonts w:ascii="宋体" w:hAnsi="宋体" w:eastAsia="宋体" w:cs="宋体"/>
                <w:color w:val="000000"/>
                <w:sz w:val="18"/>
                <w:szCs w:val="18"/>
              </w:rPr>
            </w:pPr>
          </w:p>
        </w:tc>
      </w:tr>
      <w:tr w14:paraId="0D349C5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84F1E95">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4B9030AE">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2238323E">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0842DECB">
            <w:pPr>
              <w:rPr>
                <w:rFonts w:ascii="宋体" w:hAnsi="宋体" w:eastAsia="宋体" w:cs="宋体"/>
                <w:color w:val="000000"/>
                <w:sz w:val="18"/>
                <w:szCs w:val="18"/>
              </w:rPr>
            </w:pPr>
            <w:r>
              <w:rPr>
                <w:rFonts w:hint="eastAsia" w:ascii="宋体" w:hAnsi="宋体" w:eastAsia="宋体" w:cs="宋体"/>
                <w:color w:val="000000"/>
                <w:sz w:val="18"/>
                <w:szCs w:val="18"/>
              </w:rPr>
              <w:t>提升师生素养</w:t>
            </w:r>
          </w:p>
        </w:tc>
        <w:tc>
          <w:tcPr>
            <w:tcW w:w="339" w:type="pct"/>
            <w:tcBorders>
              <w:top w:val="nil"/>
              <w:left w:val="nil"/>
              <w:bottom w:val="single" w:color="auto" w:sz="4" w:space="0"/>
              <w:right w:val="single" w:color="auto" w:sz="4" w:space="0"/>
            </w:tcBorders>
            <w:vAlign w:val="center"/>
          </w:tcPr>
          <w:p w14:paraId="50AA0367">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63F74AEF">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38" w:type="pct"/>
            <w:tcBorders>
              <w:top w:val="nil"/>
              <w:left w:val="nil"/>
              <w:bottom w:val="single" w:color="auto" w:sz="4" w:space="0"/>
              <w:right w:val="single" w:color="auto" w:sz="4" w:space="0"/>
            </w:tcBorders>
            <w:vAlign w:val="center"/>
          </w:tcPr>
          <w:p w14:paraId="5168F52B">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33" w:type="pct"/>
            <w:tcBorders>
              <w:top w:val="nil"/>
              <w:left w:val="nil"/>
              <w:bottom w:val="single" w:color="auto" w:sz="4" w:space="0"/>
              <w:right w:val="single" w:color="auto" w:sz="4" w:space="0"/>
            </w:tcBorders>
            <w:vAlign w:val="center"/>
          </w:tcPr>
          <w:p w14:paraId="0FB15002">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8D5ACEA">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4E7BBAE2">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77E086F">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68F7F8D">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3" w:type="pct"/>
            <w:tcBorders>
              <w:top w:val="nil"/>
              <w:left w:val="nil"/>
              <w:bottom w:val="single" w:color="auto" w:sz="4" w:space="0"/>
              <w:right w:val="single" w:color="auto" w:sz="4" w:space="0"/>
            </w:tcBorders>
            <w:vAlign w:val="center"/>
          </w:tcPr>
          <w:p w14:paraId="35D04EB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73816D40">
            <w:pPr>
              <w:jc w:val="center"/>
              <w:rPr>
                <w:rFonts w:ascii="宋体" w:hAnsi="宋体" w:eastAsia="宋体" w:cs="宋体"/>
                <w:color w:val="000000"/>
                <w:sz w:val="18"/>
                <w:szCs w:val="18"/>
              </w:rPr>
            </w:pPr>
          </w:p>
        </w:tc>
      </w:tr>
      <w:tr w14:paraId="5A8A1C4E">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754F543F">
            <w:pPr>
              <w:rPr>
                <w:rFonts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74FF8E1C">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7C98B332">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3F103182">
            <w:pPr>
              <w:rPr>
                <w:rFonts w:ascii="宋体" w:hAnsi="宋体" w:eastAsia="宋体" w:cs="宋体"/>
                <w:color w:val="000000"/>
                <w:sz w:val="18"/>
                <w:szCs w:val="18"/>
              </w:rPr>
            </w:pPr>
            <w:r>
              <w:rPr>
                <w:rFonts w:hint="eastAsia" w:ascii="宋体" w:hAnsi="宋体" w:eastAsia="宋体" w:cs="宋体"/>
                <w:color w:val="000000"/>
                <w:sz w:val="18"/>
                <w:szCs w:val="18"/>
              </w:rPr>
              <w:t>师生满意度（%）</w:t>
            </w:r>
          </w:p>
        </w:tc>
        <w:tc>
          <w:tcPr>
            <w:tcW w:w="339" w:type="pct"/>
            <w:tcBorders>
              <w:top w:val="nil"/>
              <w:left w:val="nil"/>
              <w:bottom w:val="single" w:color="auto" w:sz="4" w:space="0"/>
              <w:right w:val="single" w:color="auto" w:sz="4" w:space="0"/>
            </w:tcBorders>
            <w:vAlign w:val="center"/>
          </w:tcPr>
          <w:p w14:paraId="4A89689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B41CC26">
            <w:pPr>
              <w:jc w:val="center"/>
              <w:rPr>
                <w:rFonts w:ascii="宋体" w:hAnsi="宋体" w:eastAsia="宋体" w:cs="宋体"/>
                <w:color w:val="000000"/>
                <w:sz w:val="18"/>
                <w:szCs w:val="18"/>
              </w:rPr>
            </w:pPr>
            <w:r>
              <w:rPr>
                <w:rFonts w:hint="eastAsia" w:ascii="宋体" w:hAnsi="宋体" w:eastAsia="宋体" w:cs="宋体"/>
                <w:color w:val="000000"/>
                <w:sz w:val="18"/>
                <w:szCs w:val="18"/>
              </w:rPr>
              <w:t>&gt;=95%</w:t>
            </w:r>
          </w:p>
        </w:tc>
        <w:tc>
          <w:tcPr>
            <w:tcW w:w="338" w:type="pct"/>
            <w:tcBorders>
              <w:top w:val="nil"/>
              <w:left w:val="nil"/>
              <w:bottom w:val="single" w:color="auto" w:sz="4" w:space="0"/>
              <w:right w:val="single" w:color="auto" w:sz="4" w:space="0"/>
            </w:tcBorders>
            <w:vAlign w:val="center"/>
          </w:tcPr>
          <w:p w14:paraId="72422B7B">
            <w:pPr>
              <w:jc w:val="center"/>
              <w:rPr>
                <w:rFonts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7820465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426D717">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5A093F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BDD3322">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535214C">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2EA1F73F">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35EA2854">
            <w:pPr>
              <w:jc w:val="center"/>
              <w:rPr>
                <w:rFonts w:ascii="宋体" w:hAnsi="宋体" w:eastAsia="宋体" w:cs="宋体"/>
                <w:color w:val="000000"/>
                <w:sz w:val="18"/>
                <w:szCs w:val="18"/>
              </w:rPr>
            </w:pPr>
          </w:p>
        </w:tc>
      </w:tr>
      <w:tr w14:paraId="638AE129">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6CE69B5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34AFA3B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00A0427C">
            <w:pPr>
              <w:jc w:val="center"/>
              <w:rPr>
                <w:rFonts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22C2EE91">
            <w:pPr>
              <w:jc w:val="center"/>
              <w:rPr>
                <w:rFonts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18D1C98B">
            <w:pPr>
              <w:jc w:val="center"/>
              <w:rPr>
                <w:rFonts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799D3DA5">
            <w:pPr>
              <w:jc w:val="center"/>
              <w:rPr>
                <w:rFonts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07A99A46">
            <w:pP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32C41F62">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6200A689">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4D063049">
            <w:pPr>
              <w:rPr>
                <w:rFonts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58AF57FC">
            <w:pPr>
              <w:rPr>
                <w:rFonts w:ascii="宋体" w:hAnsi="宋体" w:eastAsia="宋体" w:cs="宋体"/>
                <w:color w:val="000000"/>
                <w:sz w:val="18"/>
                <w:szCs w:val="18"/>
              </w:rPr>
            </w:pPr>
          </w:p>
        </w:tc>
      </w:tr>
    </w:tbl>
    <w:p w14:paraId="34E7E898">
      <w:pPr>
        <w:jc w:val="center"/>
        <w:rPr>
          <w:rFonts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4010B4E">
      <w:pPr>
        <w:jc w:val="center"/>
        <w:rPr>
          <w:rFonts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60"/>
        <w:gridCol w:w="565"/>
        <w:gridCol w:w="819"/>
        <w:gridCol w:w="577"/>
        <w:gridCol w:w="666"/>
        <w:gridCol w:w="666"/>
        <w:gridCol w:w="566"/>
        <w:gridCol w:w="666"/>
        <w:gridCol w:w="591"/>
        <w:gridCol w:w="568"/>
        <w:gridCol w:w="564"/>
        <w:gridCol w:w="566"/>
        <w:gridCol w:w="906"/>
      </w:tblGrid>
      <w:tr w14:paraId="67EC3223">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79F751B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2D1A53FF">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福建第二批“组团式“援疆教师补贴（2024）援教木垒教师补助</w:t>
            </w:r>
          </w:p>
        </w:tc>
      </w:tr>
      <w:tr w14:paraId="57723914">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3603071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9" w:type="pct"/>
            <w:gridSpan w:val="5"/>
            <w:tcBorders>
              <w:top w:val="single" w:color="auto" w:sz="4" w:space="0"/>
              <w:left w:val="nil"/>
              <w:bottom w:val="single" w:color="auto" w:sz="4" w:space="0"/>
              <w:right w:val="single" w:color="auto" w:sz="4" w:space="0"/>
            </w:tcBorders>
            <w:vAlign w:val="center"/>
          </w:tcPr>
          <w:p w14:paraId="737A3BEB">
            <w:pPr>
              <w:jc w:val="center"/>
              <w:rPr>
                <w:rFonts w:ascii="宋体" w:hAnsi="宋体" w:eastAsia="宋体" w:cs="宋体"/>
                <w:color w:val="000000"/>
                <w:sz w:val="18"/>
                <w:szCs w:val="18"/>
              </w:rPr>
            </w:pPr>
            <w:r>
              <w:rPr>
                <w:rFonts w:hint="eastAsia" w:ascii="宋体" w:hAnsi="宋体" w:eastAsia="宋体" w:cs="宋体"/>
                <w:color w:val="000000"/>
                <w:sz w:val="18"/>
                <w:szCs w:val="18"/>
              </w:rPr>
              <w:t>奇台县教育局</w:t>
            </w:r>
          </w:p>
        </w:tc>
        <w:tc>
          <w:tcPr>
            <w:tcW w:w="666" w:type="pct"/>
            <w:gridSpan w:val="2"/>
            <w:tcBorders>
              <w:top w:val="single" w:color="auto" w:sz="4" w:space="0"/>
              <w:left w:val="nil"/>
              <w:bottom w:val="single" w:color="auto" w:sz="4" w:space="0"/>
              <w:right w:val="single" w:color="auto" w:sz="4" w:space="0"/>
            </w:tcBorders>
            <w:vAlign w:val="center"/>
          </w:tcPr>
          <w:p w14:paraId="2ECA27F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7" w:type="pct"/>
            <w:gridSpan w:val="5"/>
            <w:tcBorders>
              <w:top w:val="single" w:color="auto" w:sz="4" w:space="0"/>
              <w:left w:val="nil"/>
              <w:bottom w:val="single" w:color="auto" w:sz="4" w:space="0"/>
              <w:right w:val="single" w:color="auto" w:sz="4" w:space="0"/>
            </w:tcBorders>
            <w:vAlign w:val="center"/>
          </w:tcPr>
          <w:p w14:paraId="7306CB72">
            <w:pPr>
              <w:jc w:val="center"/>
              <w:rPr>
                <w:rFonts w:ascii="宋体" w:hAnsi="宋体" w:eastAsia="宋体" w:cs="宋体"/>
                <w:color w:val="000000"/>
                <w:sz w:val="18"/>
                <w:szCs w:val="18"/>
              </w:rPr>
            </w:pPr>
            <w:r>
              <w:rPr>
                <w:rFonts w:hint="eastAsia" w:ascii="宋体" w:hAnsi="宋体" w:eastAsia="宋体" w:cs="宋体"/>
                <w:color w:val="000000"/>
                <w:sz w:val="18"/>
                <w:szCs w:val="18"/>
              </w:rPr>
              <w:t>奇台县第六中学</w:t>
            </w:r>
          </w:p>
        </w:tc>
      </w:tr>
      <w:tr w14:paraId="6343AD5C">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74F7974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73265A4E">
            <w:pPr>
              <w:jc w:val="center"/>
              <w:rPr>
                <w:rFonts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10C82EA7">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3" w:type="pct"/>
            <w:gridSpan w:val="3"/>
            <w:tcBorders>
              <w:top w:val="single" w:color="auto" w:sz="4" w:space="0"/>
              <w:left w:val="nil"/>
              <w:bottom w:val="single" w:color="auto" w:sz="4" w:space="0"/>
              <w:right w:val="single" w:color="auto" w:sz="4" w:space="0"/>
            </w:tcBorders>
            <w:vAlign w:val="center"/>
          </w:tcPr>
          <w:p w14:paraId="139BCC9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0A753D0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9" w:type="pct"/>
            <w:gridSpan w:val="2"/>
            <w:tcBorders>
              <w:top w:val="nil"/>
              <w:left w:val="nil"/>
              <w:bottom w:val="single" w:color="auto" w:sz="4" w:space="0"/>
              <w:right w:val="single" w:color="auto" w:sz="4" w:space="0"/>
            </w:tcBorders>
            <w:vAlign w:val="center"/>
          </w:tcPr>
          <w:p w14:paraId="6BE0BF2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3" w:type="pct"/>
            <w:gridSpan w:val="2"/>
            <w:tcBorders>
              <w:top w:val="single" w:color="auto" w:sz="4" w:space="0"/>
              <w:left w:val="nil"/>
              <w:bottom w:val="single" w:color="auto" w:sz="4" w:space="0"/>
              <w:right w:val="single" w:color="auto" w:sz="4" w:space="0"/>
            </w:tcBorders>
            <w:vAlign w:val="center"/>
          </w:tcPr>
          <w:p w14:paraId="09D3BA3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5E49F6F">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42D6764">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7BC0ABFE">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7DE61E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2CAFF1DD">
            <w:pPr>
              <w:jc w:val="center"/>
              <w:rPr>
                <w:rFonts w:ascii="宋体" w:hAnsi="宋体" w:eastAsia="宋体" w:cs="宋体"/>
                <w:color w:val="000000"/>
                <w:sz w:val="18"/>
                <w:szCs w:val="18"/>
              </w:rPr>
            </w:pPr>
            <w:r>
              <w:rPr>
                <w:rFonts w:hint="eastAsia" w:ascii="宋体" w:hAnsi="宋体" w:eastAsia="宋体" w:cs="宋体"/>
                <w:color w:val="000000"/>
                <w:sz w:val="18"/>
                <w:szCs w:val="18"/>
              </w:rPr>
              <w:t>11.11</w:t>
            </w:r>
          </w:p>
        </w:tc>
        <w:tc>
          <w:tcPr>
            <w:tcW w:w="993" w:type="pct"/>
            <w:gridSpan w:val="3"/>
            <w:tcBorders>
              <w:top w:val="single" w:color="auto" w:sz="4" w:space="0"/>
              <w:left w:val="nil"/>
              <w:bottom w:val="single" w:color="auto" w:sz="4" w:space="0"/>
              <w:right w:val="single" w:color="auto" w:sz="4" w:space="0"/>
            </w:tcBorders>
            <w:vAlign w:val="center"/>
          </w:tcPr>
          <w:p w14:paraId="35CE8724">
            <w:pPr>
              <w:jc w:val="center"/>
              <w:rPr>
                <w:rFonts w:ascii="宋体" w:hAnsi="宋体" w:eastAsia="宋体" w:cs="宋体"/>
                <w:color w:val="000000"/>
                <w:sz w:val="18"/>
                <w:szCs w:val="18"/>
              </w:rPr>
            </w:pPr>
            <w:r>
              <w:rPr>
                <w:rFonts w:hint="eastAsia" w:ascii="宋体" w:hAnsi="宋体" w:eastAsia="宋体" w:cs="宋体"/>
                <w:color w:val="000000"/>
                <w:sz w:val="18"/>
                <w:szCs w:val="18"/>
              </w:rPr>
              <w:t>16.45</w:t>
            </w:r>
          </w:p>
        </w:tc>
        <w:tc>
          <w:tcPr>
            <w:tcW w:w="666" w:type="pct"/>
            <w:gridSpan w:val="2"/>
            <w:tcBorders>
              <w:top w:val="single" w:color="auto" w:sz="4" w:space="0"/>
              <w:left w:val="nil"/>
              <w:bottom w:val="single" w:color="auto" w:sz="4" w:space="0"/>
              <w:right w:val="single" w:color="auto" w:sz="4" w:space="0"/>
            </w:tcBorders>
            <w:vAlign w:val="center"/>
          </w:tcPr>
          <w:p w14:paraId="69CD1C32">
            <w:pPr>
              <w:jc w:val="center"/>
              <w:rPr>
                <w:rFonts w:ascii="宋体" w:hAnsi="宋体" w:eastAsia="宋体" w:cs="宋体"/>
                <w:color w:val="000000"/>
                <w:sz w:val="18"/>
                <w:szCs w:val="18"/>
              </w:rPr>
            </w:pPr>
            <w:r>
              <w:rPr>
                <w:rFonts w:hint="eastAsia" w:ascii="宋体" w:hAnsi="宋体" w:eastAsia="宋体" w:cs="宋体"/>
                <w:color w:val="000000"/>
                <w:sz w:val="18"/>
                <w:szCs w:val="18"/>
              </w:rPr>
              <w:t>16.45</w:t>
            </w:r>
          </w:p>
        </w:tc>
        <w:tc>
          <w:tcPr>
            <w:tcW w:w="679" w:type="pct"/>
            <w:gridSpan w:val="2"/>
            <w:tcBorders>
              <w:top w:val="nil"/>
              <w:left w:val="nil"/>
              <w:bottom w:val="single" w:color="auto" w:sz="4" w:space="0"/>
              <w:right w:val="single" w:color="auto" w:sz="4" w:space="0"/>
            </w:tcBorders>
            <w:vAlign w:val="center"/>
          </w:tcPr>
          <w:p w14:paraId="73BECEC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663" w:type="pct"/>
            <w:gridSpan w:val="2"/>
            <w:tcBorders>
              <w:top w:val="single" w:color="auto" w:sz="4" w:space="0"/>
              <w:left w:val="nil"/>
              <w:bottom w:val="single" w:color="auto" w:sz="4" w:space="0"/>
              <w:right w:val="single" w:color="auto" w:sz="4" w:space="0"/>
            </w:tcBorders>
            <w:vAlign w:val="center"/>
          </w:tcPr>
          <w:p w14:paraId="288B972B">
            <w:pPr>
              <w:jc w:val="center"/>
              <w:rPr>
                <w:rFonts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20111FE">
            <w:pPr>
              <w:jc w:val="center"/>
              <w:rPr>
                <w:rFonts w:ascii="宋体" w:hAnsi="宋体" w:eastAsia="宋体" w:cs="宋体"/>
                <w:color w:val="000000"/>
                <w:sz w:val="18"/>
                <w:szCs w:val="18"/>
              </w:rPr>
            </w:pPr>
            <w:r>
              <w:rPr>
                <w:rFonts w:hint="eastAsia" w:ascii="宋体" w:hAnsi="宋体" w:eastAsia="宋体" w:cs="宋体"/>
                <w:color w:val="000000"/>
                <w:sz w:val="18"/>
                <w:szCs w:val="18"/>
              </w:rPr>
              <w:t>10.00</w:t>
            </w:r>
          </w:p>
        </w:tc>
      </w:tr>
      <w:tr w14:paraId="7C3F7E2C">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32BF238D">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A73049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102C239B">
            <w:pPr>
              <w:jc w:val="center"/>
              <w:rPr>
                <w:rFonts w:ascii="宋体" w:hAnsi="宋体" w:eastAsia="宋体" w:cs="宋体"/>
                <w:color w:val="000000"/>
                <w:sz w:val="18"/>
                <w:szCs w:val="18"/>
              </w:rPr>
            </w:pPr>
            <w:r>
              <w:rPr>
                <w:rFonts w:hint="eastAsia" w:ascii="宋体" w:hAnsi="宋体" w:eastAsia="宋体" w:cs="宋体"/>
                <w:color w:val="000000"/>
                <w:sz w:val="18"/>
                <w:szCs w:val="18"/>
              </w:rPr>
              <w:t>11.11</w:t>
            </w:r>
          </w:p>
        </w:tc>
        <w:tc>
          <w:tcPr>
            <w:tcW w:w="993" w:type="pct"/>
            <w:gridSpan w:val="3"/>
            <w:tcBorders>
              <w:top w:val="single" w:color="auto" w:sz="4" w:space="0"/>
              <w:left w:val="nil"/>
              <w:bottom w:val="single" w:color="auto" w:sz="4" w:space="0"/>
              <w:right w:val="single" w:color="auto" w:sz="4" w:space="0"/>
            </w:tcBorders>
            <w:vAlign w:val="center"/>
          </w:tcPr>
          <w:p w14:paraId="052CED8E">
            <w:pPr>
              <w:jc w:val="center"/>
              <w:rPr>
                <w:rFonts w:ascii="宋体" w:hAnsi="宋体" w:eastAsia="宋体" w:cs="宋体"/>
                <w:color w:val="000000"/>
                <w:sz w:val="18"/>
                <w:szCs w:val="18"/>
              </w:rPr>
            </w:pPr>
            <w:r>
              <w:rPr>
                <w:rFonts w:hint="eastAsia" w:ascii="宋体" w:hAnsi="宋体" w:eastAsia="宋体" w:cs="宋体"/>
                <w:color w:val="000000"/>
                <w:sz w:val="18"/>
                <w:szCs w:val="18"/>
              </w:rPr>
              <w:t>16.45</w:t>
            </w:r>
          </w:p>
        </w:tc>
        <w:tc>
          <w:tcPr>
            <w:tcW w:w="666" w:type="pct"/>
            <w:gridSpan w:val="2"/>
            <w:tcBorders>
              <w:top w:val="single" w:color="auto" w:sz="4" w:space="0"/>
              <w:left w:val="nil"/>
              <w:bottom w:val="single" w:color="auto" w:sz="4" w:space="0"/>
              <w:right w:val="single" w:color="auto" w:sz="4" w:space="0"/>
            </w:tcBorders>
            <w:vAlign w:val="center"/>
          </w:tcPr>
          <w:p w14:paraId="6F521A8D">
            <w:pPr>
              <w:jc w:val="center"/>
              <w:rPr>
                <w:rFonts w:ascii="宋体" w:hAnsi="宋体" w:eastAsia="宋体" w:cs="宋体"/>
                <w:color w:val="000000"/>
                <w:sz w:val="18"/>
                <w:szCs w:val="18"/>
              </w:rPr>
            </w:pPr>
            <w:r>
              <w:rPr>
                <w:rFonts w:hint="eastAsia" w:ascii="宋体" w:hAnsi="宋体" w:eastAsia="宋体" w:cs="宋体"/>
                <w:color w:val="000000"/>
                <w:sz w:val="18"/>
                <w:szCs w:val="18"/>
              </w:rPr>
              <w:t>16.45</w:t>
            </w:r>
          </w:p>
        </w:tc>
        <w:tc>
          <w:tcPr>
            <w:tcW w:w="679" w:type="pct"/>
            <w:gridSpan w:val="2"/>
            <w:tcBorders>
              <w:top w:val="nil"/>
              <w:left w:val="nil"/>
              <w:bottom w:val="single" w:color="auto" w:sz="4" w:space="0"/>
              <w:right w:val="single" w:color="auto" w:sz="4" w:space="0"/>
            </w:tcBorders>
            <w:vAlign w:val="center"/>
          </w:tcPr>
          <w:p w14:paraId="056C201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0E0AC7B1">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2341E53">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1BAAA238">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6FF1EF9C">
            <w:pPr>
              <w:rPr>
                <w:rFonts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CECF01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5DFB4D33">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993" w:type="pct"/>
            <w:gridSpan w:val="3"/>
            <w:tcBorders>
              <w:top w:val="single" w:color="auto" w:sz="4" w:space="0"/>
              <w:left w:val="nil"/>
              <w:bottom w:val="single" w:color="auto" w:sz="4" w:space="0"/>
              <w:right w:val="single" w:color="auto" w:sz="4" w:space="0"/>
            </w:tcBorders>
            <w:vAlign w:val="center"/>
          </w:tcPr>
          <w:p w14:paraId="73AF7C57">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49314B32">
            <w:pPr>
              <w:jc w:val="center"/>
              <w:rPr>
                <w:rFonts w:ascii="宋体" w:hAnsi="宋体" w:eastAsia="宋体" w:cs="宋体"/>
                <w:color w:val="000000"/>
                <w:sz w:val="18"/>
                <w:szCs w:val="18"/>
              </w:rPr>
            </w:pPr>
            <w:r>
              <w:rPr>
                <w:rFonts w:hint="eastAsia" w:ascii="宋体" w:hAnsi="宋体" w:eastAsia="宋体" w:cs="宋体"/>
                <w:color w:val="000000"/>
                <w:sz w:val="18"/>
                <w:szCs w:val="18"/>
              </w:rPr>
              <w:t>0.00</w:t>
            </w:r>
          </w:p>
        </w:tc>
        <w:tc>
          <w:tcPr>
            <w:tcW w:w="679" w:type="pct"/>
            <w:gridSpan w:val="2"/>
            <w:tcBorders>
              <w:top w:val="nil"/>
              <w:left w:val="nil"/>
              <w:bottom w:val="single" w:color="auto" w:sz="4" w:space="0"/>
              <w:right w:val="single" w:color="auto" w:sz="4" w:space="0"/>
            </w:tcBorders>
            <w:vAlign w:val="center"/>
          </w:tcPr>
          <w:p w14:paraId="08C9D4A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663" w:type="pct"/>
            <w:gridSpan w:val="2"/>
            <w:tcBorders>
              <w:top w:val="single" w:color="auto" w:sz="4" w:space="0"/>
              <w:left w:val="nil"/>
              <w:bottom w:val="single" w:color="auto" w:sz="4" w:space="0"/>
              <w:right w:val="single" w:color="auto" w:sz="4" w:space="0"/>
            </w:tcBorders>
            <w:vAlign w:val="center"/>
          </w:tcPr>
          <w:p w14:paraId="13ABF77B">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6C8129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r>
      <w:tr w14:paraId="6A2AAAB0">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6A13E00A">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3F18BAC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3" w:type="pct"/>
            <w:gridSpan w:val="7"/>
            <w:tcBorders>
              <w:top w:val="single" w:color="auto" w:sz="4" w:space="0"/>
              <w:left w:val="nil"/>
              <w:bottom w:val="single" w:color="auto" w:sz="4" w:space="0"/>
              <w:right w:val="single" w:color="auto" w:sz="4" w:space="0"/>
            </w:tcBorders>
            <w:vAlign w:val="center"/>
          </w:tcPr>
          <w:p w14:paraId="4280DAA4">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7E1ACF7">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70C1856A">
            <w:pPr>
              <w:rPr>
                <w:rFonts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4D9A918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16.45万元元用于组团式援疆、援木教师艰苦边远津贴的发放，涉及援木教师人数11人，艰苦边远津贴发放全部到位，每年发放8个月，援木教师艰苦边远地区津贴630元/月/人,保留地区津贴300元/月/人本项目的实施将使教师队伍建设情况不断改善提高，学校师资保障得到有效保障，受援学校学生文化素养明显提升，使受援院校满意度达到92%。</w:t>
            </w:r>
          </w:p>
        </w:tc>
        <w:tc>
          <w:tcPr>
            <w:tcW w:w="2533" w:type="pct"/>
            <w:gridSpan w:val="7"/>
            <w:tcBorders>
              <w:top w:val="single" w:color="auto" w:sz="4" w:space="0"/>
              <w:left w:val="nil"/>
              <w:bottom w:val="single" w:color="auto" w:sz="4" w:space="0"/>
              <w:right w:val="single" w:color="auto" w:sz="4" w:space="0"/>
            </w:tcBorders>
            <w:vAlign w:val="center"/>
          </w:tcPr>
          <w:p w14:paraId="30F64C4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全年投入16.45万元涉及援木教师人数17人，援木教师艰苦边远地区津贴630元/月/人,保留地区津贴300元/月/人补助发放人数：17人；资金发放准确率：100%；补助资金发放及时率：100%；提升师生素养：明显提升；师生满意度：95%使受援院校满意度达到92%。</w:t>
            </w:r>
          </w:p>
        </w:tc>
      </w:tr>
      <w:tr w14:paraId="051014AC">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5C2DE7FC">
            <w:pPr>
              <w:rPr>
                <w:rFonts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0204A98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6247F3C6">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2B0872E0">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7673E2B1">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78E2EF03">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7D2D1EF2">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7654CB15">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1CA37A8E">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6BDCC878">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2322767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73D01629">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0B565BF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D419225">
            <w:pPr>
              <w:jc w:val="center"/>
              <w:rPr>
                <w:rFonts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B805BC7">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02D85E69">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51D3236B">
            <w:pPr>
              <w:jc w:val="center"/>
              <w:rPr>
                <w:rFonts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5F85DAC7">
            <w:pPr>
              <w:jc w:val="center"/>
              <w:rPr>
                <w:rFonts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7BE6B223">
            <w:pPr>
              <w:rPr>
                <w:rFonts w:ascii="宋体" w:hAnsi="宋体" w:eastAsia="宋体" w:cs="宋体"/>
                <w:color w:val="000000"/>
                <w:sz w:val="18"/>
                <w:szCs w:val="18"/>
              </w:rPr>
            </w:pPr>
            <w:r>
              <w:rPr>
                <w:rFonts w:hint="eastAsia" w:ascii="宋体" w:hAnsi="宋体" w:eastAsia="宋体" w:cs="宋体"/>
                <w:color w:val="000000"/>
                <w:sz w:val="18"/>
                <w:szCs w:val="18"/>
              </w:rPr>
              <w:t>补助发放人数</w:t>
            </w:r>
          </w:p>
        </w:tc>
        <w:tc>
          <w:tcPr>
            <w:tcW w:w="338" w:type="pct"/>
            <w:tcBorders>
              <w:top w:val="nil"/>
              <w:left w:val="nil"/>
              <w:bottom w:val="single" w:color="auto" w:sz="4" w:space="0"/>
              <w:right w:val="single" w:color="auto" w:sz="4" w:space="0"/>
            </w:tcBorders>
            <w:vAlign w:val="center"/>
          </w:tcPr>
          <w:p w14:paraId="176A96E8">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7E7D60FC">
            <w:pPr>
              <w:jc w:val="center"/>
              <w:rPr>
                <w:rFonts w:ascii="宋体" w:hAnsi="宋体" w:eastAsia="宋体" w:cs="宋体"/>
                <w:color w:val="000000"/>
                <w:sz w:val="18"/>
                <w:szCs w:val="18"/>
              </w:rPr>
            </w:pPr>
            <w:r>
              <w:rPr>
                <w:rFonts w:hint="eastAsia" w:ascii="宋体" w:hAnsi="宋体" w:eastAsia="宋体" w:cs="宋体"/>
                <w:color w:val="000000"/>
                <w:sz w:val="18"/>
                <w:szCs w:val="18"/>
              </w:rPr>
              <w:t>=11人</w:t>
            </w:r>
          </w:p>
        </w:tc>
        <w:tc>
          <w:tcPr>
            <w:tcW w:w="337" w:type="pct"/>
            <w:tcBorders>
              <w:top w:val="nil"/>
              <w:left w:val="nil"/>
              <w:bottom w:val="single" w:color="auto" w:sz="4" w:space="0"/>
              <w:right w:val="single" w:color="auto" w:sz="4" w:space="0"/>
            </w:tcBorders>
            <w:vAlign w:val="center"/>
          </w:tcPr>
          <w:p w14:paraId="4794266F">
            <w:pPr>
              <w:jc w:val="center"/>
              <w:rPr>
                <w:rFonts w:ascii="宋体" w:hAnsi="宋体" w:eastAsia="宋体" w:cs="宋体"/>
                <w:color w:val="000000"/>
                <w:sz w:val="18"/>
                <w:szCs w:val="18"/>
              </w:rPr>
            </w:pPr>
            <w:r>
              <w:rPr>
                <w:rFonts w:hint="eastAsia" w:ascii="宋体" w:hAnsi="宋体" w:eastAsia="宋体" w:cs="宋体"/>
                <w:color w:val="000000"/>
                <w:sz w:val="18"/>
                <w:szCs w:val="18"/>
              </w:rPr>
              <w:t>=17人</w:t>
            </w:r>
          </w:p>
        </w:tc>
        <w:tc>
          <w:tcPr>
            <w:tcW w:w="332" w:type="pct"/>
            <w:tcBorders>
              <w:top w:val="nil"/>
              <w:left w:val="nil"/>
              <w:bottom w:val="single" w:color="auto" w:sz="4" w:space="0"/>
              <w:right w:val="single" w:color="auto" w:sz="4" w:space="0"/>
            </w:tcBorders>
            <w:vAlign w:val="center"/>
          </w:tcPr>
          <w:p w14:paraId="1C3F3631">
            <w:pPr>
              <w:jc w:val="center"/>
              <w:rPr>
                <w:rFonts w:ascii="宋体" w:hAnsi="宋体" w:eastAsia="宋体" w:cs="宋体"/>
                <w:color w:val="000000"/>
                <w:sz w:val="18"/>
                <w:szCs w:val="18"/>
              </w:rPr>
            </w:pPr>
            <w:r>
              <w:rPr>
                <w:rFonts w:hint="eastAsia" w:ascii="宋体" w:hAnsi="宋体" w:eastAsia="宋体" w:cs="宋体"/>
                <w:color w:val="000000"/>
                <w:sz w:val="18"/>
                <w:szCs w:val="18"/>
              </w:rPr>
              <w:t>154</w:t>
            </w:r>
          </w:p>
        </w:tc>
        <w:tc>
          <w:tcPr>
            <w:tcW w:w="334" w:type="pct"/>
            <w:tcBorders>
              <w:top w:val="nil"/>
              <w:left w:val="nil"/>
              <w:bottom w:val="single" w:color="auto" w:sz="4" w:space="0"/>
              <w:right w:val="single" w:color="auto" w:sz="4" w:space="0"/>
            </w:tcBorders>
            <w:vAlign w:val="center"/>
          </w:tcPr>
          <w:p w14:paraId="512A4869">
            <w:pPr>
              <w:jc w:val="center"/>
              <w:rPr>
                <w:rFonts w:ascii="宋体" w:hAnsi="宋体" w:eastAsia="宋体" w:cs="宋体"/>
                <w:color w:val="000000"/>
                <w:sz w:val="18"/>
                <w:szCs w:val="18"/>
              </w:rPr>
            </w:pPr>
            <w:r>
              <w:rPr>
                <w:rFonts w:hint="eastAsia" w:ascii="宋体" w:hAnsi="宋体" w:eastAsia="宋体" w:cs="宋体"/>
                <w:color w:val="000000"/>
                <w:sz w:val="18"/>
                <w:szCs w:val="18"/>
              </w:rPr>
              <w:t>6.9</w:t>
            </w:r>
          </w:p>
        </w:tc>
        <w:tc>
          <w:tcPr>
            <w:tcW w:w="346" w:type="pct"/>
            <w:tcBorders>
              <w:top w:val="nil"/>
              <w:left w:val="nil"/>
              <w:bottom w:val="single" w:color="auto" w:sz="4" w:space="0"/>
              <w:right w:val="single" w:color="auto" w:sz="4" w:space="0"/>
            </w:tcBorders>
            <w:vAlign w:val="center"/>
          </w:tcPr>
          <w:p w14:paraId="6EDC40C5">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BE0D8DA">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DD859D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590B323">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A2192E">
            <w:pPr>
              <w:jc w:val="cente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偏差原因：援疆第二批10人到2024年7月时间到期，援木教师1名；2024年8月第三批6人开始援疆教育，导致出现偏差。改进措施：预算时要充分考虑相关因素，合理精准预算，达到尽量不出偏差。</w:t>
            </w:r>
          </w:p>
        </w:tc>
      </w:tr>
      <w:tr w14:paraId="2A6C084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E95594E">
            <w:pPr>
              <w:jc w:val="center"/>
              <w:rPr>
                <w:rFonts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6F2FDA93">
            <w:pPr>
              <w:jc w:val="center"/>
              <w:rPr>
                <w:rFonts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0F8C574">
            <w:pPr>
              <w:jc w:val="center"/>
              <w:rPr>
                <w:rFonts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53FAF46A">
            <w:pPr>
              <w:rPr>
                <w:rFonts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8" w:type="pct"/>
            <w:tcBorders>
              <w:top w:val="nil"/>
              <w:left w:val="nil"/>
              <w:bottom w:val="single" w:color="auto" w:sz="4" w:space="0"/>
              <w:right w:val="single" w:color="auto" w:sz="4" w:space="0"/>
            </w:tcBorders>
            <w:vAlign w:val="center"/>
          </w:tcPr>
          <w:p w14:paraId="6FFE14C9">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18" w:type="pct"/>
            <w:tcBorders>
              <w:top w:val="nil"/>
              <w:left w:val="nil"/>
              <w:bottom w:val="single" w:color="auto" w:sz="4" w:space="0"/>
              <w:right w:val="single" w:color="auto" w:sz="4" w:space="0"/>
            </w:tcBorders>
            <w:vAlign w:val="center"/>
          </w:tcPr>
          <w:p w14:paraId="69FA2A98">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6C79304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28E0AF93">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9542FF6">
            <w:pPr>
              <w:jc w:val="center"/>
              <w:rPr>
                <w:rFonts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2175EA07">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E48721F">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1F7577D">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219183B">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7FA4AF3">
            <w:pPr>
              <w:jc w:val="center"/>
              <w:rPr>
                <w:rFonts w:ascii="宋体" w:hAnsi="宋体" w:eastAsia="宋体" w:cs="宋体"/>
                <w:color w:val="000000"/>
                <w:sz w:val="18"/>
                <w:szCs w:val="18"/>
              </w:rPr>
            </w:pPr>
          </w:p>
        </w:tc>
      </w:tr>
      <w:tr w14:paraId="64432C9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BDEB6BF">
            <w:pPr>
              <w:jc w:val="cente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3B339BD5">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38FFF28">
            <w:pPr>
              <w:jc w:val="center"/>
              <w:rPr>
                <w:rFonts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3B351AAA">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补助资金发放及时率（%）</w:t>
            </w:r>
          </w:p>
        </w:tc>
        <w:tc>
          <w:tcPr>
            <w:tcW w:w="338" w:type="pct"/>
            <w:tcBorders>
              <w:top w:val="nil"/>
              <w:left w:val="nil"/>
              <w:bottom w:val="single" w:color="auto" w:sz="4" w:space="0"/>
              <w:right w:val="single" w:color="auto" w:sz="4" w:space="0"/>
            </w:tcBorders>
            <w:vAlign w:val="center"/>
          </w:tcPr>
          <w:p w14:paraId="41BDF509">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70D0C8C">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3DD83EC9">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30E0A1AF">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921CD75">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185E856">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F00B01C">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2E873F8">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BBCCE8E">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E254695">
            <w:pPr>
              <w:jc w:val="center"/>
              <w:rPr>
                <w:rFonts w:ascii="宋体" w:hAnsi="宋体" w:eastAsia="宋体" w:cs="宋体"/>
                <w:color w:val="000000"/>
                <w:sz w:val="18"/>
                <w:szCs w:val="18"/>
              </w:rPr>
            </w:pPr>
          </w:p>
        </w:tc>
      </w:tr>
      <w:tr w14:paraId="0CB3F3E2">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ED69D1F">
            <w:pPr>
              <w:rPr>
                <w:rFonts w:ascii="宋体" w:hAnsi="宋体" w:eastAsia="宋体" w:cs="宋体"/>
                <w:color w:val="000000"/>
                <w:sz w:val="18"/>
                <w:szCs w:val="18"/>
              </w:rPr>
            </w:pPr>
          </w:p>
        </w:tc>
        <w:tc>
          <w:tcPr>
            <w:tcW w:w="336" w:type="pct"/>
            <w:vMerge w:val="restart"/>
            <w:tcBorders>
              <w:top w:val="nil"/>
              <w:left w:val="nil"/>
              <w:right w:val="single" w:color="auto" w:sz="4" w:space="0"/>
            </w:tcBorders>
            <w:vAlign w:val="center"/>
          </w:tcPr>
          <w:p w14:paraId="6BD622F4">
            <w:pPr>
              <w:jc w:val="center"/>
              <w:rPr>
                <w:rFonts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1D881E4B">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1714D5A5">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援疆艰苦边远地区津贴</w:t>
            </w:r>
          </w:p>
        </w:tc>
        <w:tc>
          <w:tcPr>
            <w:tcW w:w="338" w:type="pct"/>
            <w:tcBorders>
              <w:top w:val="nil"/>
              <w:left w:val="nil"/>
              <w:bottom w:val="single" w:color="auto" w:sz="4" w:space="0"/>
              <w:right w:val="single" w:color="auto" w:sz="4" w:space="0"/>
            </w:tcBorders>
            <w:vAlign w:val="center"/>
          </w:tcPr>
          <w:p w14:paraId="1FF9E8C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B83C35A">
            <w:pPr>
              <w:jc w:val="center"/>
              <w:rPr>
                <w:rFonts w:ascii="宋体" w:hAnsi="宋体" w:eastAsia="宋体" w:cs="宋体"/>
                <w:color w:val="000000"/>
                <w:sz w:val="18"/>
                <w:szCs w:val="18"/>
              </w:rPr>
            </w:pPr>
            <w:r>
              <w:rPr>
                <w:rFonts w:hint="eastAsia" w:ascii="宋体" w:hAnsi="宋体" w:eastAsia="宋体" w:cs="宋体"/>
                <w:color w:val="000000"/>
                <w:sz w:val="18"/>
                <w:szCs w:val="18"/>
              </w:rPr>
              <w:t>=630元/人/月</w:t>
            </w:r>
          </w:p>
        </w:tc>
        <w:tc>
          <w:tcPr>
            <w:tcW w:w="337" w:type="pct"/>
            <w:tcBorders>
              <w:top w:val="nil"/>
              <w:left w:val="nil"/>
              <w:bottom w:val="single" w:color="auto" w:sz="4" w:space="0"/>
              <w:right w:val="single" w:color="auto" w:sz="4" w:space="0"/>
            </w:tcBorders>
            <w:vAlign w:val="center"/>
          </w:tcPr>
          <w:p w14:paraId="0842864E">
            <w:pPr>
              <w:jc w:val="center"/>
              <w:rPr>
                <w:rFonts w:ascii="宋体" w:hAnsi="宋体" w:eastAsia="宋体" w:cs="宋体"/>
                <w:color w:val="000000"/>
                <w:sz w:val="18"/>
                <w:szCs w:val="18"/>
              </w:rPr>
            </w:pPr>
            <w:r>
              <w:rPr>
                <w:rFonts w:hint="eastAsia" w:ascii="宋体" w:hAnsi="宋体" w:eastAsia="宋体" w:cs="宋体"/>
                <w:color w:val="000000"/>
                <w:sz w:val="18"/>
                <w:szCs w:val="18"/>
              </w:rPr>
              <w:t>=630元/人/月</w:t>
            </w:r>
          </w:p>
        </w:tc>
        <w:tc>
          <w:tcPr>
            <w:tcW w:w="332" w:type="pct"/>
            <w:tcBorders>
              <w:top w:val="nil"/>
              <w:left w:val="nil"/>
              <w:bottom w:val="single" w:color="auto" w:sz="4" w:space="0"/>
              <w:right w:val="single" w:color="auto" w:sz="4" w:space="0"/>
            </w:tcBorders>
            <w:vAlign w:val="center"/>
          </w:tcPr>
          <w:p w14:paraId="082E1886">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539D9B1">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0B6E0B8">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7C0A399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F5D0AD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5193C12">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B25F6B">
            <w:pPr>
              <w:jc w:val="center"/>
              <w:rPr>
                <w:rFonts w:ascii="宋体" w:hAnsi="宋体" w:eastAsia="宋体" w:cs="宋体"/>
                <w:color w:val="000000"/>
                <w:sz w:val="18"/>
                <w:szCs w:val="18"/>
              </w:rPr>
            </w:pPr>
          </w:p>
        </w:tc>
      </w:tr>
      <w:tr w14:paraId="153B218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D120728">
            <w:pPr>
              <w:rPr>
                <w:rFonts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25AD21DA">
            <w:pPr>
              <w:jc w:val="center"/>
              <w:rPr>
                <w:rFonts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E1736DD">
            <w:pPr>
              <w:jc w:val="center"/>
              <w:rPr>
                <w:rFonts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128955C9">
            <w:pPr>
              <w:rPr>
                <w:rFonts w:ascii="宋体" w:hAnsi="宋体" w:eastAsia="宋体" w:cs="宋体"/>
                <w:color w:val="000000"/>
                <w:sz w:val="18"/>
                <w:szCs w:val="18"/>
              </w:rPr>
            </w:pPr>
            <w:r>
              <w:rPr>
                <w:rFonts w:hint="eastAsia" w:ascii="宋体" w:hAnsi="宋体" w:eastAsia="宋体" w:cs="宋体"/>
                <w:color w:val="000000"/>
                <w:sz w:val="18"/>
                <w:szCs w:val="18"/>
              </w:rPr>
              <w:t>保留地区津贴</w:t>
            </w:r>
          </w:p>
        </w:tc>
        <w:tc>
          <w:tcPr>
            <w:tcW w:w="338" w:type="pct"/>
            <w:tcBorders>
              <w:top w:val="nil"/>
              <w:left w:val="nil"/>
              <w:bottom w:val="single" w:color="auto" w:sz="4" w:space="0"/>
              <w:right w:val="single" w:color="auto" w:sz="4" w:space="0"/>
            </w:tcBorders>
            <w:vAlign w:val="center"/>
          </w:tcPr>
          <w:p w14:paraId="206EA694">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5ED3F68">
            <w:pPr>
              <w:jc w:val="center"/>
              <w:rPr>
                <w:rFonts w:ascii="宋体" w:hAnsi="宋体" w:eastAsia="宋体" w:cs="宋体"/>
                <w:color w:val="000000"/>
                <w:sz w:val="18"/>
                <w:szCs w:val="18"/>
              </w:rPr>
            </w:pPr>
            <w:r>
              <w:rPr>
                <w:rFonts w:hint="eastAsia" w:ascii="宋体" w:hAnsi="宋体" w:eastAsia="宋体" w:cs="宋体"/>
                <w:color w:val="000000"/>
                <w:sz w:val="18"/>
                <w:szCs w:val="18"/>
              </w:rPr>
              <w:t>=300元/人/月</w:t>
            </w:r>
          </w:p>
        </w:tc>
        <w:tc>
          <w:tcPr>
            <w:tcW w:w="337" w:type="pct"/>
            <w:tcBorders>
              <w:top w:val="nil"/>
              <w:left w:val="nil"/>
              <w:bottom w:val="single" w:color="auto" w:sz="4" w:space="0"/>
              <w:right w:val="single" w:color="auto" w:sz="4" w:space="0"/>
            </w:tcBorders>
            <w:vAlign w:val="center"/>
          </w:tcPr>
          <w:p w14:paraId="763DD9CA">
            <w:pPr>
              <w:jc w:val="center"/>
              <w:rPr>
                <w:rFonts w:ascii="宋体" w:hAnsi="宋体" w:eastAsia="宋体" w:cs="宋体"/>
                <w:color w:val="000000"/>
                <w:sz w:val="18"/>
                <w:szCs w:val="18"/>
              </w:rPr>
            </w:pPr>
            <w:r>
              <w:rPr>
                <w:rFonts w:hint="eastAsia" w:ascii="宋体" w:hAnsi="宋体" w:eastAsia="宋体" w:cs="宋体"/>
                <w:color w:val="000000"/>
                <w:sz w:val="18"/>
                <w:szCs w:val="18"/>
              </w:rPr>
              <w:t>=300元/人/月</w:t>
            </w:r>
          </w:p>
        </w:tc>
        <w:tc>
          <w:tcPr>
            <w:tcW w:w="332" w:type="pct"/>
            <w:tcBorders>
              <w:top w:val="nil"/>
              <w:left w:val="nil"/>
              <w:bottom w:val="single" w:color="auto" w:sz="4" w:space="0"/>
              <w:right w:val="single" w:color="auto" w:sz="4" w:space="0"/>
            </w:tcBorders>
            <w:vAlign w:val="center"/>
          </w:tcPr>
          <w:p w14:paraId="52618D8A">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B863B1D">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4A1E17DF">
            <w:pPr>
              <w:jc w:val="center"/>
              <w:rPr>
                <w:rFonts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33" w:type="pct"/>
            <w:tcBorders>
              <w:top w:val="nil"/>
              <w:left w:val="nil"/>
              <w:bottom w:val="single" w:color="auto" w:sz="4" w:space="0"/>
              <w:right w:val="single" w:color="auto" w:sz="4" w:space="0"/>
            </w:tcBorders>
            <w:vAlign w:val="center"/>
          </w:tcPr>
          <w:p w14:paraId="12DB4D29">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781A389">
            <w:pPr>
              <w:jc w:val="center"/>
              <w:rPr>
                <w:rFonts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B662E58">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1DF5909">
            <w:pPr>
              <w:jc w:val="center"/>
              <w:rPr>
                <w:rFonts w:ascii="宋体" w:hAnsi="宋体" w:eastAsia="宋体" w:cs="宋体"/>
                <w:color w:val="000000"/>
                <w:sz w:val="18"/>
                <w:szCs w:val="18"/>
              </w:rPr>
            </w:pPr>
          </w:p>
        </w:tc>
      </w:tr>
      <w:tr w14:paraId="647CDC9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30FC8B0">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00D1F52C">
            <w:pPr>
              <w:jc w:val="center"/>
              <w:rPr>
                <w:rFonts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5352D5DB">
            <w:pPr>
              <w:jc w:val="center"/>
              <w:rPr>
                <w:rFonts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45970CEB">
            <w:pPr>
              <w:rPr>
                <w:rFonts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提升受益学校学生文化素养</w:t>
            </w:r>
          </w:p>
        </w:tc>
        <w:tc>
          <w:tcPr>
            <w:tcW w:w="338" w:type="pct"/>
            <w:tcBorders>
              <w:top w:val="nil"/>
              <w:left w:val="nil"/>
              <w:bottom w:val="single" w:color="auto" w:sz="4" w:space="0"/>
              <w:right w:val="single" w:color="auto" w:sz="4" w:space="0"/>
            </w:tcBorders>
            <w:vAlign w:val="center"/>
          </w:tcPr>
          <w:p w14:paraId="00DCC931">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0844F58E">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37" w:type="pct"/>
            <w:tcBorders>
              <w:top w:val="nil"/>
              <w:left w:val="nil"/>
              <w:bottom w:val="single" w:color="auto" w:sz="4" w:space="0"/>
              <w:right w:val="single" w:color="auto" w:sz="4" w:space="0"/>
            </w:tcBorders>
            <w:vAlign w:val="center"/>
          </w:tcPr>
          <w:p w14:paraId="33A9622D">
            <w:pPr>
              <w:jc w:val="center"/>
              <w:rPr>
                <w:rFonts w:ascii="宋体" w:hAnsi="宋体" w:eastAsia="宋体" w:cs="宋体"/>
                <w:color w:val="000000"/>
                <w:sz w:val="18"/>
                <w:szCs w:val="18"/>
              </w:rPr>
            </w:pPr>
            <w:r>
              <w:rPr>
                <w:rFonts w:hint="eastAsia" w:ascii="宋体" w:hAnsi="宋体" w:eastAsia="宋体" w:cs="宋体"/>
                <w:color w:val="000000"/>
                <w:sz w:val="18"/>
                <w:szCs w:val="18"/>
              </w:rPr>
              <w:t>明显提升</w:t>
            </w:r>
          </w:p>
        </w:tc>
        <w:tc>
          <w:tcPr>
            <w:tcW w:w="332" w:type="pct"/>
            <w:tcBorders>
              <w:top w:val="nil"/>
              <w:left w:val="nil"/>
              <w:bottom w:val="single" w:color="auto" w:sz="4" w:space="0"/>
              <w:right w:val="single" w:color="auto" w:sz="4" w:space="0"/>
            </w:tcBorders>
            <w:vAlign w:val="center"/>
          </w:tcPr>
          <w:p w14:paraId="3F741177">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70E42E0">
            <w:pPr>
              <w:jc w:val="center"/>
              <w:rPr>
                <w:rFonts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634962BB">
            <w:pPr>
              <w:jc w:val="center"/>
              <w:rPr>
                <w:rFonts w:ascii="宋体" w:hAnsi="宋体" w:eastAsia="宋体" w:cs="宋体"/>
                <w:color w:val="000000"/>
                <w:sz w:val="18"/>
                <w:szCs w:val="18"/>
              </w:rPr>
            </w:pPr>
            <w:r>
              <w:rPr>
                <w:rFonts w:hint="eastAsia" w:ascii="宋体" w:hAnsi="宋体" w:eastAsia="宋体" w:cs="宋体"/>
                <w:color w:val="000000"/>
                <w:sz w:val="18"/>
                <w:szCs w:val="18"/>
              </w:rPr>
              <w:t>行业标准</w:t>
            </w:r>
          </w:p>
        </w:tc>
        <w:tc>
          <w:tcPr>
            <w:tcW w:w="333" w:type="pct"/>
            <w:tcBorders>
              <w:top w:val="nil"/>
              <w:left w:val="nil"/>
              <w:bottom w:val="single" w:color="auto" w:sz="4" w:space="0"/>
              <w:right w:val="single" w:color="auto" w:sz="4" w:space="0"/>
            </w:tcBorders>
            <w:vAlign w:val="center"/>
          </w:tcPr>
          <w:p w14:paraId="20440BE5">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56A0CA6">
            <w:pPr>
              <w:jc w:val="center"/>
              <w:rPr>
                <w:rFonts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6A2BBC59">
            <w:pPr>
              <w:jc w:val="center"/>
              <w:rPr>
                <w:rFonts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967C5B3">
            <w:pPr>
              <w:jc w:val="center"/>
              <w:rPr>
                <w:rFonts w:ascii="宋体" w:hAnsi="宋体" w:eastAsia="宋体" w:cs="宋体"/>
                <w:color w:val="000000"/>
                <w:sz w:val="18"/>
                <w:szCs w:val="18"/>
              </w:rPr>
            </w:pPr>
          </w:p>
        </w:tc>
      </w:tr>
      <w:tr w14:paraId="7D4735E3">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7A38D2A5">
            <w:pPr>
              <w:rPr>
                <w:rFonts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169BDB9">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397578A3">
            <w:pPr>
              <w:jc w:val="center"/>
              <w:rPr>
                <w:rFonts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19413EDD">
            <w:pPr>
              <w:rPr>
                <w:rFonts w:ascii="宋体" w:hAnsi="宋体" w:eastAsia="宋体" w:cs="宋体"/>
                <w:color w:val="000000"/>
                <w:sz w:val="18"/>
                <w:szCs w:val="18"/>
              </w:rPr>
            </w:pPr>
            <w:r>
              <w:rPr>
                <w:rFonts w:hint="eastAsia" w:ascii="宋体" w:hAnsi="宋体" w:eastAsia="宋体" w:cs="宋体"/>
                <w:color w:val="000000"/>
                <w:sz w:val="18"/>
                <w:szCs w:val="18"/>
              </w:rPr>
              <w:t>受援学校满意度</w:t>
            </w:r>
          </w:p>
        </w:tc>
        <w:tc>
          <w:tcPr>
            <w:tcW w:w="338" w:type="pct"/>
            <w:tcBorders>
              <w:top w:val="nil"/>
              <w:left w:val="nil"/>
              <w:bottom w:val="single" w:color="auto" w:sz="4" w:space="0"/>
              <w:right w:val="single" w:color="auto" w:sz="4" w:space="0"/>
            </w:tcBorders>
            <w:vAlign w:val="center"/>
          </w:tcPr>
          <w:p w14:paraId="781DD82A">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20F845D">
            <w:pPr>
              <w:jc w:val="center"/>
              <w:rPr>
                <w:rFonts w:ascii="宋体" w:hAnsi="宋体" w:eastAsia="宋体" w:cs="宋体"/>
                <w:color w:val="000000"/>
                <w:sz w:val="18"/>
                <w:szCs w:val="18"/>
              </w:rPr>
            </w:pPr>
            <w:r>
              <w:rPr>
                <w:rFonts w:hint="eastAsia" w:ascii="宋体" w:hAnsi="宋体" w:eastAsia="宋体" w:cs="宋体"/>
                <w:color w:val="000000"/>
                <w:sz w:val="18"/>
                <w:szCs w:val="18"/>
              </w:rPr>
              <w:t>&gt;=92%</w:t>
            </w:r>
          </w:p>
        </w:tc>
        <w:tc>
          <w:tcPr>
            <w:tcW w:w="337" w:type="pct"/>
            <w:tcBorders>
              <w:top w:val="nil"/>
              <w:left w:val="nil"/>
              <w:bottom w:val="single" w:color="auto" w:sz="4" w:space="0"/>
              <w:right w:val="single" w:color="auto" w:sz="4" w:space="0"/>
            </w:tcBorders>
            <w:vAlign w:val="center"/>
          </w:tcPr>
          <w:p w14:paraId="08261C03">
            <w:pPr>
              <w:jc w:val="center"/>
              <w:rPr>
                <w:rFonts w:ascii="宋体" w:hAnsi="宋体" w:eastAsia="宋体" w:cs="宋体"/>
                <w:color w:val="000000"/>
                <w:sz w:val="18"/>
                <w:szCs w:val="18"/>
              </w:rPr>
            </w:pPr>
            <w:r>
              <w:rPr>
                <w:rFonts w:hint="eastAsia" w:ascii="宋体" w:hAnsi="宋体" w:eastAsia="宋体" w:cs="宋体"/>
                <w:color w:val="000000"/>
                <w:sz w:val="18"/>
                <w:szCs w:val="18"/>
              </w:rPr>
              <w:t>=92%</w:t>
            </w:r>
          </w:p>
        </w:tc>
        <w:tc>
          <w:tcPr>
            <w:tcW w:w="332" w:type="pct"/>
            <w:tcBorders>
              <w:top w:val="nil"/>
              <w:left w:val="nil"/>
              <w:bottom w:val="single" w:color="auto" w:sz="4" w:space="0"/>
              <w:right w:val="single" w:color="auto" w:sz="4" w:space="0"/>
            </w:tcBorders>
            <w:vAlign w:val="center"/>
          </w:tcPr>
          <w:p w14:paraId="2BD998FD">
            <w:pPr>
              <w:jc w:val="center"/>
              <w:rPr>
                <w:rFonts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614B4800">
            <w:pPr>
              <w:jc w:val="center"/>
              <w:rPr>
                <w:rFonts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8E49468">
            <w:pPr>
              <w:jc w:val="center"/>
              <w:rPr>
                <w:rFonts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2A4B5052">
            <w:pPr>
              <w:jc w:val="center"/>
              <w:rPr>
                <w:rFonts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E9DA1DE">
            <w:pPr>
              <w:jc w:val="center"/>
              <w:rPr>
                <w:rFonts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4569A841">
            <w:pPr>
              <w:jc w:val="center"/>
              <w:rPr>
                <w:rFonts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9F2A57B">
            <w:pPr>
              <w:jc w:val="center"/>
              <w:rPr>
                <w:rFonts w:ascii="宋体" w:hAnsi="宋体" w:eastAsia="宋体" w:cs="宋体"/>
                <w:color w:val="000000"/>
                <w:sz w:val="18"/>
                <w:szCs w:val="18"/>
              </w:rPr>
            </w:pPr>
          </w:p>
        </w:tc>
      </w:tr>
      <w:tr w14:paraId="0588E3C0">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395D301B">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39CAB94D">
            <w:pPr>
              <w:jc w:val="center"/>
              <w:rPr>
                <w:rFonts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03C4FC1C">
            <w:pPr>
              <w:jc w:val="center"/>
              <w:rPr>
                <w:rFonts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58C007D4">
            <w:pPr>
              <w:jc w:val="center"/>
              <w:rPr>
                <w:rFonts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13534170">
            <w:pPr>
              <w:jc w:val="center"/>
              <w:rPr>
                <w:rFonts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6B942F2E">
            <w:pPr>
              <w:jc w:val="center"/>
              <w:rPr>
                <w:rFonts w:ascii="宋体" w:hAnsi="宋体" w:eastAsia="宋体" w:cs="宋体"/>
                <w:color w:val="000000"/>
                <w:sz w:val="18"/>
                <w:szCs w:val="18"/>
              </w:rPr>
            </w:pPr>
            <w:r>
              <w:rPr>
                <w:rFonts w:hint="eastAsia" w:ascii="宋体" w:hAnsi="宋体" w:eastAsia="宋体" w:cs="宋体"/>
                <w:color w:val="000000"/>
                <w:sz w:val="18"/>
                <w:szCs w:val="18"/>
              </w:rPr>
              <w:t>91.90分</w:t>
            </w:r>
          </w:p>
        </w:tc>
        <w:tc>
          <w:tcPr>
            <w:tcW w:w="346" w:type="pct"/>
            <w:tcBorders>
              <w:top w:val="single" w:color="auto" w:sz="4" w:space="0"/>
              <w:left w:val="nil"/>
              <w:bottom w:val="single" w:color="auto" w:sz="4" w:space="0"/>
              <w:right w:val="single" w:color="auto" w:sz="4" w:space="0"/>
            </w:tcBorders>
            <w:vAlign w:val="center"/>
          </w:tcPr>
          <w:p w14:paraId="429296F4">
            <w:pPr>
              <w:rPr>
                <w:rFonts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3B9C3B9">
            <w:pPr>
              <w:rPr>
                <w:rFonts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57B06585">
            <w:pPr>
              <w:rPr>
                <w:rFonts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57825D7B">
            <w:pPr>
              <w:rPr>
                <w:rFonts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E8508C2">
            <w:pPr>
              <w:rPr>
                <w:rFonts w:ascii="宋体" w:hAnsi="宋体" w:eastAsia="宋体" w:cs="宋体"/>
                <w:color w:val="000000"/>
                <w:sz w:val="18"/>
                <w:szCs w:val="18"/>
              </w:rPr>
            </w:pPr>
          </w:p>
        </w:tc>
      </w:tr>
    </w:tbl>
    <w:p w14:paraId="13F914CC">
      <w:pPr>
        <w:spacing w:after="0" w:line="240" w:lineRule="auto"/>
        <w:ind w:firstLine="640" w:firstLineChars="200"/>
        <w:jc w:val="both"/>
        <w:rPr>
          <w:rFonts w:ascii="仿宋_GB2312" w:eastAsia="仿宋_GB2312"/>
          <w:sz w:val="32"/>
          <w:szCs w:val="32"/>
          <w:lang w:eastAsia="zh-CN"/>
        </w:rPr>
      </w:pPr>
    </w:p>
    <w:p w14:paraId="63ACE98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549C79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245BA3F">
      <w:pPr>
        <w:spacing w:after="0" w:line="240" w:lineRule="auto"/>
        <w:ind w:firstLine="640" w:firstLineChars="200"/>
        <w:rPr>
          <w:rFonts w:ascii="仿宋_GB2312" w:eastAsia="仿宋_GB2312"/>
          <w:sz w:val="32"/>
          <w:szCs w:val="32"/>
          <w:lang w:eastAsia="zh-CN"/>
        </w:rPr>
      </w:pPr>
    </w:p>
    <w:p w14:paraId="51C6DBB3">
      <w:pPr>
        <w:rPr>
          <w:lang w:eastAsia="zh-CN"/>
        </w:rPr>
      </w:pPr>
      <w:r>
        <w:rPr>
          <w:sz w:val="0"/>
          <w:szCs w:val="0"/>
          <w:lang w:eastAsia="zh-CN"/>
        </w:rPr>
        <w:br w:type="page"/>
      </w:r>
    </w:p>
    <w:p w14:paraId="79BE887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7FD9BFA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9CCA6D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1B4601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665B56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D4BC33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3B5C63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F09A92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41A274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585F3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320A0D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2303E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576724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AD106A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68CFD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CB0CE8F">
      <w:pPr>
        <w:rPr>
          <w:lang w:eastAsia="zh-CN"/>
        </w:rPr>
      </w:pPr>
      <w:r>
        <w:rPr>
          <w:sz w:val="0"/>
          <w:szCs w:val="0"/>
          <w:lang w:eastAsia="zh-CN"/>
        </w:rPr>
        <w:br w:type="page"/>
      </w:r>
    </w:p>
    <w:p w14:paraId="1B06D1DC">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2653FA3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C243AA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1DF9D1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795809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2BBEC5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0DA535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CFD6C1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64C8FE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F23AC0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79E"/>
    <w:rsid w:val="000478D4"/>
    <w:rsid w:val="005204F5"/>
    <w:rsid w:val="00552148"/>
    <w:rsid w:val="005C4728"/>
    <w:rsid w:val="006A6016"/>
    <w:rsid w:val="006F279E"/>
    <w:rsid w:val="007324F1"/>
    <w:rsid w:val="00737453"/>
    <w:rsid w:val="008764E6"/>
    <w:rsid w:val="00B36178"/>
    <w:rsid w:val="00D652E2"/>
    <w:rsid w:val="00DE261A"/>
    <w:rsid w:val="00ED6C3B"/>
    <w:rsid w:val="00F91DC3"/>
    <w:rsid w:val="088C7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Char"/>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Char"/>
    <w:basedOn w:val="14"/>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Char"/>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Char"/>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4">
    <w:name w:val="页脚 Char"/>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43</Pages>
  <Words>6465</Words>
  <Characters>7492</Characters>
  <Lines>132</Lines>
  <Paragraphs>37</Paragraphs>
  <TotalTime>14</TotalTime>
  <ScaleCrop>false</ScaleCrop>
  <LinksUpToDate>false</LinksUpToDate>
  <CharactersWithSpaces>7502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2025-09-17T03:52:00Z</dcterms:created>
  <dc:creator>JY</dc:creator>
  <cp:lastModifiedBy>OMG</cp:lastModifiedBy>
  <dcterms:modified xsi:type="dcterms:W3CDTF">2025-09-23T03:21:40Z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388EC094F1BE4392B7D3834E053B987C_12</vt:lpwstr>
  </property>
</Properties>
</file>