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BF432">
      <w:pPr>
        <w:widowControl/>
        <w:spacing w:before="0" w:beforeLines="0" w:beforeAutospacing="0" w:after="0" w:afterLines="0" w:afterAutospacing="0" w:line="240" w:lineRule="auto"/>
        <w:jc w:val="left"/>
        <w:rPr>
          <w:rFonts w:ascii="宋体" w:eastAsia="宋体"/>
          <w:sz w:val="32"/>
          <w:szCs w:val="32"/>
        </w:rPr>
      </w:pPr>
    </w:p>
    <w:p w14:paraId="7063F4D7">
      <w:pPr>
        <w:widowControl/>
        <w:spacing w:before="0" w:beforeLines="0" w:beforeAutospacing="0" w:after="0" w:afterLines="0" w:afterAutospacing="0" w:line="240" w:lineRule="auto"/>
        <w:jc w:val="left"/>
        <w:rPr>
          <w:rFonts w:ascii="宋体" w:eastAsia="宋体"/>
          <w:sz w:val="44"/>
          <w:szCs w:val="44"/>
        </w:rPr>
      </w:pPr>
    </w:p>
    <w:p w14:paraId="52E3ABB8">
      <w:pPr>
        <w:widowControl/>
        <w:spacing w:before="0" w:beforeLines="0" w:beforeAutospacing="0" w:after="0" w:afterLines="0" w:afterAutospacing="0" w:line="240" w:lineRule="auto"/>
        <w:jc w:val="left"/>
        <w:rPr>
          <w:rFonts w:ascii="宋体" w:eastAsia="宋体"/>
          <w:sz w:val="44"/>
          <w:szCs w:val="44"/>
        </w:rPr>
      </w:pPr>
    </w:p>
    <w:p w14:paraId="5CB74621">
      <w:pPr>
        <w:widowControl/>
        <w:spacing w:before="0" w:beforeLines="0" w:beforeAutospacing="0" w:after="0" w:afterLines="0" w:afterAutospacing="0" w:line="240" w:lineRule="auto"/>
        <w:jc w:val="left"/>
        <w:rPr>
          <w:rFonts w:ascii="宋体" w:eastAsia="宋体"/>
          <w:sz w:val="44"/>
          <w:szCs w:val="44"/>
        </w:rPr>
      </w:pPr>
    </w:p>
    <w:p w14:paraId="06FA2A96">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奇台县第二幼儿园</w:t>
      </w:r>
    </w:p>
    <w:p w14:paraId="7CE19042">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1E72E70E">
      <w:pPr>
        <w:widowControl/>
      </w:pPr>
      <w:r>
        <w:rPr>
          <w:b w:val="0"/>
          <w:sz w:val="0"/>
          <w:szCs w:val="0"/>
        </w:rPr>
        <w:br w:type="page"/>
      </w:r>
    </w:p>
    <w:p w14:paraId="4AFC7CF7">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2DA8633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0FB27A6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3E19B7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5CDECEA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1D3E14C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3CC19C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6AD946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3C8129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08650D2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2A8479B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114EEDC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3A8BA43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0CDA25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6325E40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788CECB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7078C22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518726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0AEE3B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07A851A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740E2D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10B2155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738D44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0C4C4A1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35BE8A8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071A3E8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44B4F31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382A788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04893FE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30DFAC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1F411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A1C129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123FB8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073407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7DC08CE6">
      <w:pPr>
        <w:widowControl/>
      </w:pPr>
      <w:r>
        <w:rPr>
          <w:b w:val="0"/>
          <w:sz w:val="0"/>
          <w:szCs w:val="0"/>
        </w:rPr>
        <w:br w:type="page"/>
      </w:r>
    </w:p>
    <w:p w14:paraId="0301F21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14:paraId="28D737B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14:paraId="64F6B5A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奇台县第二幼儿园主要职责是实施幼儿教育，促进幼儿的德智体美全面发展，在幼儿一日活动中确保幼儿的安全，使幼儿积极主动的投入到学习和生活中，加强教师自身技能和专业知识的积累，促进教师自我全面发展，做好家园联系工作，促进学前教育事业发展。</w:t>
      </w:r>
    </w:p>
    <w:p w14:paraId="1C68CCD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17BDEC38">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奇台县第二幼儿园2024年度，实有人数23人，其中：在职人员23人，增加2人；离休人员0人，较上年无变化；退休人员0人，较上年无变化</w:t>
      </w:r>
      <w:r>
        <w:rPr>
          <w:rFonts w:hint="eastAsia" w:ascii="仿宋_GB2312" w:eastAsia="仿宋_GB2312"/>
          <w:b w:val="0"/>
          <w:sz w:val="32"/>
          <w:szCs w:val="32"/>
          <w:lang w:eastAsia="zh-CN"/>
        </w:rPr>
        <w:t>。</w:t>
      </w:r>
    </w:p>
    <w:p w14:paraId="63B4C9A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奇台县第二幼儿园无下属预算单位，下设</w:t>
      </w:r>
      <w:r>
        <w:rPr>
          <w:rFonts w:hint="eastAsia" w:ascii="仿宋_GB2312" w:eastAsia="仿宋_GB2312"/>
          <w:sz w:val="32"/>
          <w:szCs w:val="32"/>
          <w:lang w:eastAsia="zh-CN"/>
        </w:rPr>
        <w:t>4</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w:t>
      </w:r>
      <w:r>
        <w:rPr>
          <w:rFonts w:hint="eastAsia" w:ascii="仿宋_GB2312" w:eastAsia="仿宋_GB2312"/>
          <w:sz w:val="32"/>
          <w:szCs w:val="32"/>
          <w:lang w:eastAsia="zh-CN"/>
        </w:rPr>
        <w:t>教务处、德育处、总务处、保健室</w:t>
      </w:r>
      <w:r>
        <w:rPr>
          <w:rFonts w:ascii="仿宋_GB2312" w:eastAsia="仿宋_GB2312"/>
          <w:b w:val="0"/>
          <w:sz w:val="32"/>
          <w:szCs w:val="32"/>
        </w:rPr>
        <w:t>。</w:t>
      </w:r>
    </w:p>
    <w:p w14:paraId="1E4B9B09">
      <w:pPr>
        <w:widowControl/>
      </w:pPr>
      <w:r>
        <w:rPr>
          <w:b w:val="0"/>
          <w:sz w:val="0"/>
          <w:szCs w:val="0"/>
        </w:rPr>
        <w:br w:type="page"/>
      </w:r>
    </w:p>
    <w:p w14:paraId="13648AE5">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121E38B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325483A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2024年度收入总计837.64万元，其中：本年收入合计837.62万元，使用非财政拨款结余（含专用结余）0.00万元，年初结转和结余0.02万元。</w:t>
      </w:r>
    </w:p>
    <w:p w14:paraId="7E8E228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2024年度支出总计837.64万元，其中：本年支出合计837.61万元，结余分配0.00万元，年末结转和结余0.03万元。</w:t>
      </w:r>
    </w:p>
    <w:p w14:paraId="6BFD921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收入支出总体与上年相比，增加122.06万元，增长17.06%，主要原因是：</w:t>
      </w:r>
      <w:r>
        <w:rPr>
          <w:rFonts w:hint="eastAsia" w:ascii="仿宋_GB2312" w:eastAsia="仿宋_GB2312"/>
          <w:b w:val="0"/>
          <w:sz w:val="32"/>
          <w:szCs w:val="32"/>
          <w:lang w:val="en-US" w:eastAsia="zh-CN"/>
        </w:rPr>
        <w:t>本年在职人员增加，</w:t>
      </w:r>
      <w:r>
        <w:rPr>
          <w:rFonts w:hint="eastAsia" w:ascii="仿宋_GB2312" w:eastAsia="仿宋_GB2312"/>
          <w:sz w:val="32"/>
          <w:szCs w:val="32"/>
          <w:lang w:val="en-US" w:eastAsia="zh-CN"/>
        </w:rPr>
        <w:t>基本工资、津贴补贴、社保等人员经费</w:t>
      </w:r>
      <w:r>
        <w:rPr>
          <w:rFonts w:hint="eastAsia" w:ascii="仿宋_GB2312" w:eastAsia="仿宋_GB2312"/>
          <w:sz w:val="32"/>
          <w:szCs w:val="32"/>
          <w:lang w:eastAsia="zh-CN"/>
        </w:rPr>
        <w:t>增加；</w:t>
      </w:r>
      <w:r>
        <w:rPr>
          <w:rFonts w:hint="eastAsia" w:ascii="仿宋_GB2312" w:eastAsia="仿宋_GB2312"/>
          <w:sz w:val="32"/>
          <w:szCs w:val="32"/>
          <w:lang w:val="en-US" w:eastAsia="zh-CN"/>
        </w:rPr>
        <w:t>本年</w:t>
      </w:r>
      <w:r>
        <w:rPr>
          <w:rFonts w:hint="eastAsia" w:ascii="仿宋_GB2312" w:eastAsia="仿宋_GB2312"/>
          <w:sz w:val="32"/>
          <w:szCs w:val="32"/>
          <w:lang w:eastAsia="zh-CN"/>
        </w:rPr>
        <w:t>校园基础设施维修</w:t>
      </w:r>
      <w:r>
        <w:rPr>
          <w:rFonts w:hint="eastAsia" w:ascii="仿宋_GB2312" w:eastAsia="仿宋_GB2312"/>
          <w:sz w:val="32"/>
          <w:szCs w:val="32"/>
          <w:lang w:val="en-US" w:eastAsia="zh-CN"/>
        </w:rPr>
        <w:t>经费</w:t>
      </w:r>
      <w:r>
        <w:rPr>
          <w:rFonts w:hint="eastAsia" w:ascii="仿宋_GB2312" w:eastAsia="仿宋_GB2312"/>
          <w:sz w:val="32"/>
          <w:szCs w:val="32"/>
          <w:lang w:eastAsia="zh-CN"/>
        </w:rPr>
        <w:t>增加</w:t>
      </w:r>
      <w:r>
        <w:rPr>
          <w:rFonts w:ascii="仿宋_GB2312" w:eastAsia="仿宋_GB2312"/>
          <w:b w:val="0"/>
          <w:sz w:val="32"/>
          <w:szCs w:val="32"/>
        </w:rPr>
        <w:t>。</w:t>
      </w:r>
    </w:p>
    <w:p w14:paraId="7712F13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0D4DFDE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本年收入837.62万元，其中：财政拨款收入837.61万元,占100.00%；上级补助收入0.00万元,占0.00%；事业收入0.00万元，占0.00%；经营收入0.00万元,占0.00%；附属单位上缴收入0.00万元，占0.00%；其他收入0.01万元，占0.00%。</w:t>
      </w:r>
    </w:p>
    <w:p w14:paraId="6D7F8BA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6E3BD0E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本年支出837.61万元，其中：基本支出837.61万元，占100.00%；项目支出0.00万元，占0.00%；上缴上级支出0.00万元，占0.00%；经营支出0.00万元，占0.00%；对附属单位补助支出0.00万元，占0.00%。</w:t>
      </w:r>
    </w:p>
    <w:p w14:paraId="0D6E47B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717748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2024年度财政拨款收入总计837.63万元，其中：年初财政拨款结转和结余0.02万元，本年财政拨款收入837.61万元。财政拨款支出总计837.63万元，其中：年末财政拨款结转和结余0.02万元，本年财政拨款支出837.61万元。</w:t>
      </w:r>
    </w:p>
    <w:p w14:paraId="1D7C9D3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财政拨款收入支出总体与上年相比，增加122.06万元，增长17.06%，主要原因是：</w:t>
      </w:r>
      <w:r>
        <w:rPr>
          <w:rFonts w:hint="eastAsia" w:ascii="仿宋_GB2312" w:eastAsia="仿宋_GB2312"/>
          <w:b w:val="0"/>
          <w:sz w:val="32"/>
          <w:szCs w:val="32"/>
          <w:lang w:val="en-US" w:eastAsia="zh-CN"/>
        </w:rPr>
        <w:t>本年在职人员增加，</w:t>
      </w:r>
      <w:r>
        <w:rPr>
          <w:rFonts w:hint="eastAsia" w:ascii="仿宋_GB2312" w:eastAsia="仿宋_GB2312"/>
          <w:sz w:val="32"/>
          <w:szCs w:val="32"/>
          <w:lang w:val="en-US" w:eastAsia="zh-CN"/>
        </w:rPr>
        <w:t>基本工资、津贴补贴、社保等人员经费</w:t>
      </w:r>
      <w:r>
        <w:rPr>
          <w:rFonts w:hint="eastAsia" w:ascii="仿宋_GB2312" w:eastAsia="仿宋_GB2312"/>
          <w:sz w:val="32"/>
          <w:szCs w:val="32"/>
          <w:lang w:eastAsia="zh-CN"/>
        </w:rPr>
        <w:t>增加；</w:t>
      </w:r>
      <w:r>
        <w:rPr>
          <w:rFonts w:hint="eastAsia" w:ascii="仿宋_GB2312" w:eastAsia="仿宋_GB2312"/>
          <w:sz w:val="32"/>
          <w:szCs w:val="32"/>
          <w:lang w:val="en-US" w:eastAsia="zh-CN"/>
        </w:rPr>
        <w:t>本年</w:t>
      </w:r>
      <w:r>
        <w:rPr>
          <w:rFonts w:hint="eastAsia" w:ascii="仿宋_GB2312" w:eastAsia="仿宋_GB2312"/>
          <w:sz w:val="32"/>
          <w:szCs w:val="32"/>
          <w:lang w:eastAsia="zh-CN"/>
        </w:rPr>
        <w:t>校园基础设施维修</w:t>
      </w:r>
      <w:r>
        <w:rPr>
          <w:rFonts w:hint="eastAsia" w:ascii="仿宋_GB2312" w:eastAsia="仿宋_GB2312"/>
          <w:sz w:val="32"/>
          <w:szCs w:val="32"/>
          <w:lang w:val="en-US" w:eastAsia="zh-CN"/>
        </w:rPr>
        <w:t>经费</w:t>
      </w:r>
      <w:r>
        <w:rPr>
          <w:rFonts w:hint="eastAsia" w:ascii="仿宋_GB2312" w:eastAsia="仿宋_GB2312"/>
          <w:sz w:val="32"/>
          <w:szCs w:val="32"/>
          <w:lang w:eastAsia="zh-CN"/>
        </w:rPr>
        <w:t>增加</w:t>
      </w:r>
      <w:r>
        <w:rPr>
          <w:rFonts w:ascii="仿宋_GB2312" w:eastAsia="仿宋_GB2312"/>
          <w:b w:val="0"/>
          <w:sz w:val="32"/>
          <w:szCs w:val="32"/>
        </w:rPr>
        <w:t>。与年初预算相比，年初预算数496.37万元，决算数837.63万元，预决算差异率68.75%，主要原因是：</w:t>
      </w:r>
      <w:r>
        <w:rPr>
          <w:rFonts w:hint="eastAsia" w:ascii="仿宋_GB2312" w:eastAsia="仿宋_GB2312"/>
          <w:b w:val="0"/>
          <w:sz w:val="32"/>
          <w:szCs w:val="32"/>
          <w:lang w:val="en-US" w:eastAsia="zh-CN"/>
        </w:rPr>
        <w:t>本年在职人员增加，年中追加</w:t>
      </w:r>
      <w:r>
        <w:rPr>
          <w:rFonts w:hint="eastAsia" w:ascii="仿宋_GB2312" w:eastAsia="仿宋_GB2312"/>
          <w:sz w:val="32"/>
          <w:szCs w:val="32"/>
          <w:lang w:val="en-US" w:eastAsia="zh-CN"/>
        </w:rPr>
        <w:t>基本工资、津贴补贴、社保等人员经费</w:t>
      </w:r>
      <w:r>
        <w:rPr>
          <w:rFonts w:hint="eastAsia" w:ascii="仿宋_GB2312" w:eastAsia="仿宋_GB2312"/>
          <w:sz w:val="32"/>
          <w:szCs w:val="32"/>
          <w:lang w:eastAsia="zh-CN"/>
        </w:rPr>
        <w:t>；</w:t>
      </w:r>
      <w:r>
        <w:rPr>
          <w:rFonts w:hint="eastAsia" w:ascii="仿宋_GB2312" w:eastAsia="仿宋_GB2312"/>
          <w:sz w:val="32"/>
          <w:szCs w:val="32"/>
          <w:lang w:val="en-US" w:eastAsia="zh-CN"/>
        </w:rPr>
        <w:t>年中追加</w:t>
      </w:r>
      <w:r>
        <w:rPr>
          <w:rFonts w:hint="eastAsia" w:ascii="仿宋_GB2312" w:eastAsia="仿宋_GB2312"/>
          <w:sz w:val="32"/>
          <w:szCs w:val="32"/>
          <w:lang w:eastAsia="zh-CN"/>
        </w:rPr>
        <w:t>校园基础设施维修</w:t>
      </w:r>
      <w:r>
        <w:rPr>
          <w:rFonts w:hint="eastAsia" w:ascii="仿宋_GB2312" w:eastAsia="仿宋_GB2312"/>
          <w:sz w:val="32"/>
          <w:szCs w:val="32"/>
          <w:lang w:val="en-US" w:eastAsia="zh-CN"/>
        </w:rPr>
        <w:t>经费</w:t>
      </w:r>
      <w:r>
        <w:rPr>
          <w:rFonts w:ascii="仿宋_GB2312" w:eastAsia="仿宋_GB2312"/>
          <w:b w:val="0"/>
          <w:sz w:val="32"/>
          <w:szCs w:val="32"/>
        </w:rPr>
        <w:t>。</w:t>
      </w:r>
    </w:p>
    <w:p w14:paraId="381DFE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3BC7358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14:paraId="588A38C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2024年度一般公共预算财政拨款支出837.61万元，占本年支出合计的100.00%。与上年相比，增加122.06万元，增长17.06%，主要原因是：</w:t>
      </w:r>
      <w:r>
        <w:rPr>
          <w:rFonts w:hint="eastAsia" w:ascii="仿宋_GB2312" w:eastAsia="仿宋_GB2312"/>
          <w:b w:val="0"/>
          <w:sz w:val="32"/>
          <w:szCs w:val="32"/>
          <w:lang w:val="en-US" w:eastAsia="zh-CN"/>
        </w:rPr>
        <w:t>本年在职人员增加，</w:t>
      </w:r>
      <w:r>
        <w:rPr>
          <w:rFonts w:hint="eastAsia" w:ascii="仿宋_GB2312" w:eastAsia="仿宋_GB2312"/>
          <w:sz w:val="32"/>
          <w:szCs w:val="32"/>
          <w:lang w:val="en-US" w:eastAsia="zh-CN"/>
        </w:rPr>
        <w:t>基本工资、津贴补贴、社保等人员经费</w:t>
      </w:r>
      <w:r>
        <w:rPr>
          <w:rFonts w:hint="eastAsia" w:ascii="仿宋_GB2312" w:eastAsia="仿宋_GB2312"/>
          <w:sz w:val="32"/>
          <w:szCs w:val="32"/>
          <w:lang w:eastAsia="zh-CN"/>
        </w:rPr>
        <w:t>增加；</w:t>
      </w:r>
      <w:r>
        <w:rPr>
          <w:rFonts w:hint="eastAsia" w:ascii="仿宋_GB2312" w:eastAsia="仿宋_GB2312"/>
          <w:sz w:val="32"/>
          <w:szCs w:val="32"/>
          <w:lang w:val="en-US" w:eastAsia="zh-CN"/>
        </w:rPr>
        <w:t>本年</w:t>
      </w:r>
      <w:r>
        <w:rPr>
          <w:rFonts w:hint="eastAsia" w:ascii="仿宋_GB2312" w:eastAsia="仿宋_GB2312"/>
          <w:sz w:val="32"/>
          <w:szCs w:val="32"/>
          <w:lang w:eastAsia="zh-CN"/>
        </w:rPr>
        <w:t>校园基础设施维修</w:t>
      </w:r>
      <w:r>
        <w:rPr>
          <w:rFonts w:hint="eastAsia" w:ascii="仿宋_GB2312" w:eastAsia="仿宋_GB2312"/>
          <w:sz w:val="32"/>
          <w:szCs w:val="32"/>
          <w:lang w:val="en-US" w:eastAsia="zh-CN"/>
        </w:rPr>
        <w:t>经费</w:t>
      </w:r>
      <w:r>
        <w:rPr>
          <w:rFonts w:hint="eastAsia" w:ascii="仿宋_GB2312" w:eastAsia="仿宋_GB2312"/>
          <w:sz w:val="32"/>
          <w:szCs w:val="32"/>
          <w:lang w:eastAsia="zh-CN"/>
        </w:rPr>
        <w:t>增加</w:t>
      </w:r>
      <w:r>
        <w:rPr>
          <w:rFonts w:ascii="仿宋_GB2312" w:eastAsia="仿宋_GB2312"/>
          <w:b w:val="0"/>
          <w:sz w:val="32"/>
          <w:szCs w:val="32"/>
        </w:rPr>
        <w:t>。与年初预算相比，年初预算数496.37万元，决算数837.61万元，预决算差异率68.75%，主要原因是：</w:t>
      </w:r>
      <w:r>
        <w:rPr>
          <w:rFonts w:hint="eastAsia" w:ascii="仿宋_GB2312" w:eastAsia="仿宋_GB2312"/>
          <w:b w:val="0"/>
          <w:sz w:val="32"/>
          <w:szCs w:val="32"/>
          <w:lang w:val="en-US" w:eastAsia="zh-CN"/>
        </w:rPr>
        <w:t>本年在职人员增加，年中追加</w:t>
      </w:r>
      <w:r>
        <w:rPr>
          <w:rFonts w:hint="eastAsia" w:ascii="仿宋_GB2312" w:eastAsia="仿宋_GB2312"/>
          <w:sz w:val="32"/>
          <w:szCs w:val="32"/>
          <w:lang w:val="en-US" w:eastAsia="zh-CN"/>
        </w:rPr>
        <w:t>基本工资、津贴补贴、社保等人员经费</w:t>
      </w:r>
      <w:r>
        <w:rPr>
          <w:rFonts w:hint="eastAsia" w:ascii="仿宋_GB2312" w:eastAsia="仿宋_GB2312"/>
          <w:sz w:val="32"/>
          <w:szCs w:val="32"/>
          <w:lang w:eastAsia="zh-CN"/>
        </w:rPr>
        <w:t>；</w:t>
      </w:r>
      <w:r>
        <w:rPr>
          <w:rFonts w:hint="eastAsia" w:ascii="仿宋_GB2312" w:eastAsia="仿宋_GB2312"/>
          <w:sz w:val="32"/>
          <w:szCs w:val="32"/>
          <w:lang w:val="en-US" w:eastAsia="zh-CN"/>
        </w:rPr>
        <w:t>年中追加</w:t>
      </w:r>
      <w:r>
        <w:rPr>
          <w:rFonts w:hint="eastAsia" w:ascii="仿宋_GB2312" w:eastAsia="仿宋_GB2312"/>
          <w:sz w:val="32"/>
          <w:szCs w:val="32"/>
          <w:lang w:eastAsia="zh-CN"/>
        </w:rPr>
        <w:t>校园基础设施维修</w:t>
      </w:r>
      <w:r>
        <w:rPr>
          <w:rFonts w:hint="eastAsia" w:ascii="仿宋_GB2312" w:eastAsia="仿宋_GB2312"/>
          <w:sz w:val="32"/>
          <w:szCs w:val="32"/>
          <w:lang w:val="en-US" w:eastAsia="zh-CN"/>
        </w:rPr>
        <w:t>经费</w:t>
      </w:r>
      <w:r>
        <w:rPr>
          <w:rFonts w:ascii="仿宋_GB2312" w:eastAsia="仿宋_GB2312"/>
          <w:b w:val="0"/>
          <w:sz w:val="32"/>
          <w:szCs w:val="32"/>
        </w:rPr>
        <w:t>。</w:t>
      </w:r>
    </w:p>
    <w:p w14:paraId="72B53324">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0AA6C76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教育支出（类）813.05万元，占97.07%。</w:t>
      </w:r>
    </w:p>
    <w:p w14:paraId="433C4A0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城乡社区支出（类）24.56万元，占2.93%。</w:t>
      </w:r>
    </w:p>
    <w:p w14:paraId="012CDFC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4D4A555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1、教育支出（类）普通教育（款）学前教育（项）：支出决算数为813.05万元，比上年决算增加118.95万元，增长17.14%，主要原因是：</w:t>
      </w:r>
      <w:r>
        <w:rPr>
          <w:rFonts w:hint="eastAsia" w:ascii="仿宋_GB2312" w:eastAsia="仿宋_GB2312"/>
          <w:b w:val="0"/>
          <w:sz w:val="32"/>
          <w:szCs w:val="32"/>
          <w:lang w:val="en-US" w:eastAsia="zh-CN"/>
        </w:rPr>
        <w:t>本年在职人员增加，</w:t>
      </w:r>
      <w:r>
        <w:rPr>
          <w:rFonts w:hint="eastAsia" w:ascii="仿宋_GB2312" w:eastAsia="仿宋_GB2312"/>
          <w:sz w:val="32"/>
          <w:szCs w:val="32"/>
          <w:lang w:val="en-US" w:eastAsia="zh-CN"/>
        </w:rPr>
        <w:t>基本工资、津贴补贴、社保等人员经费</w:t>
      </w:r>
      <w:r>
        <w:rPr>
          <w:rFonts w:hint="eastAsia" w:ascii="仿宋_GB2312" w:eastAsia="仿宋_GB2312"/>
          <w:sz w:val="32"/>
          <w:szCs w:val="32"/>
          <w:lang w:eastAsia="zh-CN"/>
        </w:rPr>
        <w:t>增加；</w:t>
      </w:r>
      <w:r>
        <w:rPr>
          <w:rFonts w:hint="eastAsia" w:ascii="仿宋_GB2312" w:eastAsia="仿宋_GB2312"/>
          <w:sz w:val="32"/>
          <w:szCs w:val="32"/>
          <w:lang w:val="en-US" w:eastAsia="zh-CN"/>
        </w:rPr>
        <w:t>本年</w:t>
      </w:r>
      <w:r>
        <w:rPr>
          <w:rFonts w:hint="eastAsia" w:ascii="仿宋_GB2312" w:eastAsia="仿宋_GB2312"/>
          <w:sz w:val="32"/>
          <w:szCs w:val="32"/>
          <w:lang w:eastAsia="zh-CN"/>
        </w:rPr>
        <w:t>校园基础设施维修</w:t>
      </w:r>
      <w:r>
        <w:rPr>
          <w:rFonts w:hint="eastAsia" w:ascii="仿宋_GB2312" w:eastAsia="仿宋_GB2312"/>
          <w:sz w:val="32"/>
          <w:szCs w:val="32"/>
          <w:lang w:val="en-US" w:eastAsia="zh-CN"/>
        </w:rPr>
        <w:t>经费</w:t>
      </w:r>
      <w:r>
        <w:rPr>
          <w:rFonts w:hint="eastAsia" w:ascii="仿宋_GB2312" w:eastAsia="仿宋_GB2312"/>
          <w:sz w:val="32"/>
          <w:szCs w:val="32"/>
          <w:lang w:eastAsia="zh-CN"/>
        </w:rPr>
        <w:t>增加。</w:t>
      </w:r>
    </w:p>
    <w:p w14:paraId="4EEE443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2、教育支出（类）普通教育（款）其他普通教育支出（项）：支出决算数为0.00万元，比上年决算减少8.90万元，下降100.00%，主要原因是：</w:t>
      </w:r>
      <w:bookmarkStart w:id="0" w:name="OLE_LINK23"/>
      <w:r>
        <w:rPr>
          <w:rFonts w:hint="eastAsia" w:ascii="仿宋_GB2312" w:eastAsia="仿宋_GB2312"/>
          <w:sz w:val="32"/>
          <w:szCs w:val="32"/>
          <w:lang w:eastAsia="zh-CN"/>
        </w:rPr>
        <w:t>本年幼儿园校园维修维护费</w:t>
      </w:r>
      <w:r>
        <w:rPr>
          <w:rFonts w:hint="eastAsia" w:ascii="仿宋_GB2312" w:eastAsia="仿宋_GB2312"/>
          <w:sz w:val="32"/>
          <w:szCs w:val="32"/>
          <w:lang w:val="en-US" w:eastAsia="zh-CN"/>
        </w:rPr>
        <w:t>由本科目调整至</w:t>
      </w:r>
      <w:r>
        <w:rPr>
          <w:rFonts w:hint="eastAsia" w:ascii="仿宋_GB2312" w:eastAsia="仿宋_GB2312"/>
          <w:sz w:val="32"/>
          <w:szCs w:val="32"/>
          <w:lang w:eastAsia="zh-CN"/>
        </w:rPr>
        <w:t>小城镇基础设施建设科目</w:t>
      </w:r>
      <w:bookmarkEnd w:id="0"/>
      <w:r>
        <w:rPr>
          <w:rFonts w:hint="eastAsia" w:ascii="仿宋_GB2312" w:eastAsia="仿宋_GB2312"/>
          <w:sz w:val="32"/>
          <w:szCs w:val="32"/>
          <w:lang w:val="en-US" w:eastAsia="zh-CN"/>
        </w:rPr>
        <w:t>支出。</w:t>
      </w:r>
    </w:p>
    <w:p w14:paraId="7EC5056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3、教育支出（类）教育费附加安排的支出（款）其他教育费附加安排的支出（项）：支出决算数为0.00万元，比上年决算减少0.40万元，下降100.00%，主要原因是：</w:t>
      </w:r>
      <w:r>
        <w:rPr>
          <w:rFonts w:hint="eastAsia" w:ascii="仿宋_GB2312" w:eastAsia="仿宋_GB2312"/>
          <w:sz w:val="32"/>
          <w:szCs w:val="32"/>
          <w:lang w:eastAsia="zh-CN"/>
        </w:rPr>
        <w:t>本年幼儿园校园维修维护费</w:t>
      </w:r>
      <w:r>
        <w:rPr>
          <w:rFonts w:hint="eastAsia" w:ascii="仿宋_GB2312" w:eastAsia="仿宋_GB2312"/>
          <w:sz w:val="32"/>
          <w:szCs w:val="32"/>
          <w:lang w:val="en-US" w:eastAsia="zh-CN"/>
        </w:rPr>
        <w:t>由本科目调整至</w:t>
      </w:r>
      <w:r>
        <w:rPr>
          <w:rFonts w:hint="eastAsia" w:ascii="仿宋_GB2312" w:eastAsia="仿宋_GB2312"/>
          <w:sz w:val="32"/>
          <w:szCs w:val="32"/>
          <w:lang w:eastAsia="zh-CN"/>
        </w:rPr>
        <w:t>小城镇基础设施建设科目</w:t>
      </w:r>
      <w:r>
        <w:rPr>
          <w:rFonts w:hint="eastAsia" w:ascii="仿宋_GB2312" w:eastAsia="仿宋_GB2312"/>
          <w:sz w:val="32"/>
          <w:szCs w:val="32"/>
          <w:lang w:val="en-US" w:eastAsia="zh-CN"/>
        </w:rPr>
        <w:t>支出。</w:t>
      </w:r>
    </w:p>
    <w:p w14:paraId="2C19C406">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4、城乡社区支出（类）城乡社区公共设施（款）小城镇基础设施建设（项）：支出决算数为24.56万元，比上年决算增加24.56万元，增长100.00%，主要原因是：</w:t>
      </w:r>
      <w:r>
        <w:rPr>
          <w:rFonts w:hint="eastAsia" w:ascii="仿宋_GB2312" w:eastAsia="仿宋_GB2312"/>
          <w:sz w:val="32"/>
          <w:szCs w:val="32"/>
          <w:lang w:eastAsia="zh-CN"/>
        </w:rPr>
        <w:t>本年幼儿园校园维修维护费</w:t>
      </w:r>
      <w:r>
        <w:rPr>
          <w:rFonts w:hint="eastAsia" w:ascii="仿宋_GB2312" w:eastAsia="仿宋_GB2312"/>
          <w:sz w:val="32"/>
          <w:szCs w:val="32"/>
          <w:lang w:val="en-US" w:eastAsia="zh-CN"/>
        </w:rPr>
        <w:t>由</w:t>
      </w:r>
      <w:r>
        <w:rPr>
          <w:rFonts w:ascii="仿宋_GB2312" w:eastAsia="仿宋_GB2312"/>
          <w:b w:val="0"/>
          <w:sz w:val="32"/>
          <w:szCs w:val="32"/>
        </w:rPr>
        <w:t>其他普通教育</w:t>
      </w:r>
      <w:r>
        <w:rPr>
          <w:rFonts w:hint="eastAsia" w:ascii="仿宋_GB2312" w:eastAsia="仿宋_GB2312"/>
          <w:sz w:val="32"/>
          <w:szCs w:val="32"/>
          <w:lang w:val="en-US" w:eastAsia="zh-CN"/>
        </w:rPr>
        <w:t>支出科目、</w:t>
      </w:r>
      <w:r>
        <w:rPr>
          <w:rFonts w:ascii="仿宋_GB2312" w:eastAsia="仿宋_GB2312"/>
          <w:b w:val="0"/>
          <w:sz w:val="32"/>
          <w:szCs w:val="32"/>
        </w:rPr>
        <w:t>其他教育费附加安排的支出</w:t>
      </w:r>
      <w:r>
        <w:rPr>
          <w:rFonts w:hint="eastAsia" w:ascii="仿宋_GB2312" w:eastAsia="仿宋_GB2312"/>
          <w:b w:val="0"/>
          <w:sz w:val="32"/>
          <w:szCs w:val="32"/>
          <w:lang w:val="en-US" w:eastAsia="zh-CN"/>
        </w:rPr>
        <w:t>科目、</w:t>
      </w:r>
      <w:r>
        <w:rPr>
          <w:rFonts w:ascii="仿宋_GB2312" w:eastAsia="仿宋_GB2312"/>
          <w:b w:val="0"/>
          <w:sz w:val="32"/>
          <w:szCs w:val="32"/>
        </w:rPr>
        <w:t>其他支持中小企业发展和管理支出</w:t>
      </w:r>
      <w:r>
        <w:rPr>
          <w:rFonts w:hint="eastAsia" w:ascii="仿宋_GB2312" w:eastAsia="仿宋_GB2312"/>
          <w:b w:val="0"/>
          <w:sz w:val="32"/>
          <w:szCs w:val="32"/>
          <w:lang w:val="en-US" w:eastAsia="zh-CN"/>
        </w:rPr>
        <w:t>科目调整至本科目。</w:t>
      </w:r>
    </w:p>
    <w:p w14:paraId="76770D2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5、资源勘探工业信息等支出（类）支持中小企业发展和管理支出（款）其他支持中小企业发展和管理支出（项）：支出决算数为0.00万元，比上年决算减少12.15万元，下降100.00%，主要原因是：</w:t>
      </w:r>
      <w:r>
        <w:rPr>
          <w:rFonts w:hint="eastAsia" w:ascii="仿宋_GB2312" w:eastAsia="仿宋_GB2312"/>
          <w:sz w:val="32"/>
          <w:szCs w:val="32"/>
          <w:lang w:eastAsia="zh-CN"/>
        </w:rPr>
        <w:t>本年幼儿园校园维修维护费</w:t>
      </w:r>
      <w:r>
        <w:rPr>
          <w:rFonts w:hint="eastAsia" w:ascii="仿宋_GB2312" w:eastAsia="仿宋_GB2312"/>
          <w:sz w:val="32"/>
          <w:szCs w:val="32"/>
          <w:lang w:val="en-US" w:eastAsia="zh-CN"/>
        </w:rPr>
        <w:t>由本科目调整至</w:t>
      </w:r>
      <w:r>
        <w:rPr>
          <w:rFonts w:hint="eastAsia" w:ascii="仿宋_GB2312" w:eastAsia="仿宋_GB2312"/>
          <w:sz w:val="32"/>
          <w:szCs w:val="32"/>
          <w:lang w:eastAsia="zh-CN"/>
        </w:rPr>
        <w:t>小城镇基础设施建设科目</w:t>
      </w:r>
      <w:r>
        <w:rPr>
          <w:rFonts w:hint="eastAsia" w:ascii="仿宋_GB2312" w:eastAsia="仿宋_GB2312"/>
          <w:sz w:val="32"/>
          <w:szCs w:val="32"/>
          <w:lang w:val="en-US" w:eastAsia="zh-CN"/>
        </w:rPr>
        <w:t>支出。</w:t>
      </w:r>
    </w:p>
    <w:p w14:paraId="4D81788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7C659AB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837.61万元，其中：人员经费379.60万元，包括：基本工资、津贴补贴、奖金、绩效工资、机关事业单位基本养老保险缴费、职业年金缴费、职工基本医疗保险缴费、其他社会保障缴费、住房公积金和助学金。</w:t>
      </w:r>
    </w:p>
    <w:p w14:paraId="5005C7A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公用经费458.02万元，包括：办公费、水费、电费、邮电费、取暖费、物业管理费、维修（护）费、培训费、专用材料费、劳务费、委托业务费、工会经费、办公设备购置和其他资本性支出。</w:t>
      </w:r>
    </w:p>
    <w:p w14:paraId="6EF204C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32F48AC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12614C4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B45959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69C81E2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32FD1D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b w:val="0"/>
          <w:sz w:val="32"/>
          <w:szCs w:val="32"/>
        </w:rPr>
        <w:t>我单位上年度与本年度均无</w:t>
      </w:r>
      <w:r>
        <w:rPr>
          <w:rFonts w:hint="eastAsia" w:ascii="仿宋_GB2312" w:eastAsia="仿宋_GB2312"/>
          <w:b w:val="0"/>
          <w:sz w:val="32"/>
          <w:szCs w:val="32"/>
          <w:lang w:val="en-US" w:eastAsia="zh-CN"/>
        </w:rPr>
        <w:t>此项</w:t>
      </w:r>
      <w:r>
        <w:rPr>
          <w:rFonts w:hint="eastAsia" w:ascii="仿宋_GB2312" w:eastAsia="仿宋_GB2312"/>
          <w:b w:val="0"/>
          <w:sz w:val="32"/>
          <w:szCs w:val="32"/>
        </w:rPr>
        <w:t>经费</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rPr>
        <w:t>我单位上年度与本年度均无</w:t>
      </w:r>
      <w:r>
        <w:rPr>
          <w:rFonts w:hint="eastAsia" w:ascii="仿宋_GB2312" w:eastAsia="仿宋_GB2312"/>
          <w:b w:val="0"/>
          <w:sz w:val="32"/>
          <w:szCs w:val="32"/>
          <w:lang w:val="en-US" w:eastAsia="zh-CN"/>
        </w:rPr>
        <w:t>此项</w:t>
      </w:r>
      <w:r>
        <w:rPr>
          <w:rFonts w:hint="eastAsia" w:ascii="仿宋_GB2312" w:eastAsia="仿宋_GB2312"/>
          <w:b w:val="0"/>
          <w:sz w:val="32"/>
          <w:szCs w:val="32"/>
        </w:rPr>
        <w:t>经费</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lang w:eastAsia="zh-CN"/>
        </w:rPr>
        <w:t>：</w:t>
      </w:r>
      <w:r>
        <w:rPr>
          <w:rFonts w:hint="eastAsia" w:ascii="仿宋_GB2312" w:eastAsia="仿宋_GB2312"/>
          <w:b w:val="0"/>
          <w:sz w:val="32"/>
          <w:szCs w:val="32"/>
        </w:rPr>
        <w:t>我单位上年度与本年度均无</w:t>
      </w:r>
      <w:r>
        <w:rPr>
          <w:rFonts w:hint="eastAsia" w:ascii="仿宋_GB2312" w:eastAsia="仿宋_GB2312"/>
          <w:b w:val="0"/>
          <w:sz w:val="32"/>
          <w:szCs w:val="32"/>
          <w:lang w:val="en-US" w:eastAsia="zh-CN"/>
        </w:rPr>
        <w:t>此项</w:t>
      </w:r>
      <w:r>
        <w:rPr>
          <w:rFonts w:hint="eastAsia" w:ascii="仿宋_GB2312" w:eastAsia="仿宋_GB2312"/>
          <w:b w:val="0"/>
          <w:sz w:val="32"/>
          <w:szCs w:val="32"/>
        </w:rPr>
        <w:t>经费</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我单位上年度与本年度均无</w:t>
      </w:r>
      <w:r>
        <w:rPr>
          <w:rFonts w:hint="eastAsia" w:ascii="仿宋_GB2312" w:eastAsia="仿宋_GB2312"/>
          <w:b w:val="0"/>
          <w:sz w:val="32"/>
          <w:szCs w:val="32"/>
          <w:lang w:val="en-US" w:eastAsia="zh-CN"/>
        </w:rPr>
        <w:t>此项</w:t>
      </w:r>
      <w:r>
        <w:rPr>
          <w:rFonts w:hint="eastAsia" w:ascii="仿宋_GB2312" w:eastAsia="仿宋_GB2312"/>
          <w:b w:val="0"/>
          <w:sz w:val="32"/>
          <w:szCs w:val="32"/>
        </w:rPr>
        <w:t>经费</w:t>
      </w:r>
      <w:r>
        <w:rPr>
          <w:rFonts w:ascii="仿宋_GB2312" w:eastAsia="仿宋_GB2312"/>
          <w:b w:val="0"/>
          <w:sz w:val="32"/>
          <w:szCs w:val="32"/>
        </w:rPr>
        <w:t>。</w:t>
      </w:r>
    </w:p>
    <w:p w14:paraId="2B9928F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21C91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rPr>
        <w:t>我单位无</w:t>
      </w:r>
      <w:r>
        <w:rPr>
          <w:rFonts w:ascii="仿宋_GB2312" w:eastAsia="仿宋_GB2312"/>
          <w:b w:val="0"/>
          <w:sz w:val="32"/>
          <w:szCs w:val="32"/>
        </w:rPr>
        <w:t>因公出国（境）费。单位全年安排的因公出国（境）团组0个，因公出国（境）0人次。</w:t>
      </w:r>
    </w:p>
    <w:p w14:paraId="2856121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rPr>
        <w:t>我单位无</w:t>
      </w:r>
      <w:r>
        <w:rPr>
          <w:rFonts w:ascii="仿宋_GB2312" w:eastAsia="仿宋_GB2312"/>
          <w:b w:val="0"/>
          <w:sz w:val="32"/>
          <w:szCs w:val="32"/>
        </w:rPr>
        <w:t>公务用车运行维护费。公务用车购置数0辆，公务用车保有量0辆。国有资产占用情况中固定资产车辆0辆，与公务用车保有量差异原因是：</w:t>
      </w:r>
      <w:r>
        <w:rPr>
          <w:rFonts w:hint="eastAsia" w:ascii="仿宋_GB2312" w:eastAsia="仿宋_GB2312"/>
          <w:b w:val="0"/>
          <w:sz w:val="32"/>
          <w:szCs w:val="32"/>
        </w:rPr>
        <w:t>本单位固定资产车辆与公务用车保有量一致无差异</w:t>
      </w:r>
      <w:r>
        <w:rPr>
          <w:rFonts w:ascii="仿宋_GB2312" w:eastAsia="仿宋_GB2312"/>
          <w:b w:val="0"/>
          <w:sz w:val="32"/>
          <w:szCs w:val="32"/>
        </w:rPr>
        <w:t>。</w:t>
      </w:r>
    </w:p>
    <w:p w14:paraId="727A978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rPr>
        <w:t>我单位无</w:t>
      </w:r>
      <w:r>
        <w:rPr>
          <w:rFonts w:ascii="仿宋_GB2312" w:eastAsia="仿宋_GB2312"/>
          <w:b w:val="0"/>
          <w:sz w:val="32"/>
          <w:szCs w:val="32"/>
        </w:rPr>
        <w:t>公务接待费。单位全年安排的国内公务接待0批次，0人次。</w:t>
      </w:r>
    </w:p>
    <w:p w14:paraId="3AB1F27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rPr>
        <w:t>严格按照预算执行，预决算对比无差异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rPr>
        <w:t>严格按照预算执行，预决算对比无差异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rPr>
        <w:t>严格按照预算执行，预决算对比无差异</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b w:val="0"/>
          <w:sz w:val="32"/>
          <w:szCs w:val="32"/>
        </w:rPr>
        <w:t>严格按照预算执行，预决算对比无差异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严格按照预算执行，预决算对比无差异</w:t>
      </w:r>
      <w:r>
        <w:rPr>
          <w:rFonts w:ascii="仿宋_GB2312" w:eastAsia="仿宋_GB2312"/>
          <w:b w:val="0"/>
          <w:sz w:val="32"/>
          <w:szCs w:val="32"/>
        </w:rPr>
        <w:t>。</w:t>
      </w:r>
    </w:p>
    <w:p w14:paraId="1E5810B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bookmarkStart w:id="2" w:name="_GoBack"/>
      <w:bookmarkEnd w:id="2"/>
    </w:p>
    <w:p w14:paraId="2D7E412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688708D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2024年度奇台县第二幼儿园单位（事业单位）公用经费支出458.02万元，比上年增加337.97万元，增长281.52%，主要原因是：</w:t>
      </w:r>
      <w:r>
        <w:rPr>
          <w:rFonts w:hint="eastAsia" w:ascii="仿宋_GB2312" w:eastAsia="仿宋_GB2312"/>
          <w:b w:val="0"/>
          <w:sz w:val="32"/>
          <w:szCs w:val="32"/>
          <w:lang w:val="en-US" w:eastAsia="zh-CN"/>
        </w:rPr>
        <w:t>本年单位</w:t>
      </w:r>
      <w:r>
        <w:rPr>
          <w:rFonts w:ascii="仿宋_GB2312" w:eastAsia="仿宋_GB2312"/>
          <w:b w:val="0"/>
          <w:sz w:val="32"/>
          <w:szCs w:val="32"/>
        </w:rPr>
        <w:t>办公费、维修（护）费、委托业务费</w:t>
      </w:r>
      <w:r>
        <w:rPr>
          <w:rFonts w:hint="eastAsia" w:ascii="仿宋_GB2312" w:eastAsia="仿宋_GB2312"/>
          <w:b w:val="0"/>
          <w:sz w:val="32"/>
          <w:szCs w:val="32"/>
          <w:lang w:val="en-US" w:eastAsia="zh-CN"/>
        </w:rPr>
        <w:t>等支出较上年增加</w:t>
      </w:r>
      <w:r>
        <w:rPr>
          <w:rFonts w:ascii="仿宋_GB2312" w:eastAsia="仿宋_GB2312"/>
          <w:b w:val="0"/>
          <w:sz w:val="32"/>
          <w:szCs w:val="32"/>
        </w:rPr>
        <w:t>。</w:t>
      </w:r>
    </w:p>
    <w:p w14:paraId="2CE0E14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50FBA0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2024年度政府采购支出总额181.34万元，其中：政府采购货物支出116.59万元、政府采购工程支出61.02万元、政府采购服务支出3.73万元。</w:t>
      </w:r>
    </w:p>
    <w:p w14:paraId="2B7D9C4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授予中小企业合同金额160.66万元，占政府采购支出总额的88.60%，其中：授予小微企业合同金额160.66万元，占政府采购支出总额的88.60%。</w:t>
      </w:r>
    </w:p>
    <w:p w14:paraId="1EBE9B0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4D1C37D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3,292.83平方米，价值816.88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b w:val="0"/>
          <w:sz w:val="32"/>
          <w:szCs w:val="32"/>
          <w:lang w:val="en-US" w:eastAsia="zh-CN"/>
        </w:rPr>
        <w:t>我单位无其他用车</w:t>
      </w:r>
      <w:r>
        <w:rPr>
          <w:rFonts w:ascii="仿宋_GB2312" w:eastAsia="仿宋_GB2312"/>
          <w:b w:val="0"/>
          <w:sz w:val="32"/>
          <w:szCs w:val="32"/>
        </w:rPr>
        <w:t>;单价100万元（含）以上设备（不含车辆）0台（套）。</w:t>
      </w:r>
    </w:p>
    <w:p w14:paraId="0906111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7085F0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rPr>
        <w:t>837.63</w:t>
      </w:r>
      <w:r>
        <w:rPr>
          <w:rFonts w:ascii="仿宋_GB2312" w:eastAsia="仿宋_GB2312"/>
          <w:b w:val="0"/>
          <w:sz w:val="32"/>
          <w:szCs w:val="32"/>
        </w:rPr>
        <w:t>万元，实际执行总额</w:t>
      </w:r>
      <w:r>
        <w:rPr>
          <w:rFonts w:hint="eastAsia" w:ascii="仿宋_GB2312" w:eastAsia="仿宋_GB2312"/>
          <w:b w:val="0"/>
          <w:sz w:val="32"/>
          <w:szCs w:val="32"/>
        </w:rPr>
        <w:t>837.61</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5</w:t>
      </w:r>
      <w:r>
        <w:rPr>
          <w:rFonts w:ascii="仿宋_GB2312" w:eastAsia="仿宋_GB2312"/>
          <w:b w:val="0"/>
          <w:sz w:val="32"/>
          <w:szCs w:val="32"/>
        </w:rPr>
        <w:t>个，全年预算数</w:t>
      </w:r>
      <w:r>
        <w:rPr>
          <w:rFonts w:hint="eastAsia" w:ascii="仿宋_GB2312" w:eastAsia="仿宋_GB2312"/>
          <w:b w:val="0"/>
          <w:sz w:val="32"/>
          <w:szCs w:val="32"/>
        </w:rPr>
        <w:t>486.50</w:t>
      </w:r>
      <w:r>
        <w:rPr>
          <w:rFonts w:ascii="仿宋_GB2312" w:eastAsia="仿宋_GB2312"/>
          <w:b w:val="0"/>
          <w:sz w:val="32"/>
          <w:szCs w:val="32"/>
        </w:rPr>
        <w:t>万元，全年执行数</w:t>
      </w:r>
      <w:r>
        <w:rPr>
          <w:rFonts w:hint="eastAsia" w:ascii="仿宋_GB2312" w:eastAsia="仿宋_GB2312"/>
          <w:b w:val="0"/>
          <w:sz w:val="32"/>
          <w:szCs w:val="32"/>
        </w:rPr>
        <w:t>471.12</w:t>
      </w:r>
      <w:r>
        <w:rPr>
          <w:rFonts w:ascii="仿宋_GB2312" w:eastAsia="仿宋_GB2312"/>
          <w:b w:val="0"/>
          <w:sz w:val="32"/>
          <w:szCs w:val="32"/>
        </w:rPr>
        <w:t>万元。预算绩效管理取得的成效：</w:t>
      </w:r>
      <w:r>
        <w:rPr>
          <w:rFonts w:hint="eastAsia" w:ascii="仿宋_GB2312" w:eastAsia="仿宋_GB2312"/>
          <w:b w:val="0"/>
          <w:sz w:val="32"/>
          <w:szCs w:val="32"/>
          <w:lang w:val="en-US" w:eastAsia="zh-CN"/>
        </w:rPr>
        <w:t>一</w:t>
      </w:r>
      <w:r>
        <w:rPr>
          <w:rFonts w:hint="eastAsia" w:ascii="仿宋_GB2312" w:eastAsia="仿宋_GB2312"/>
          <w:b w:val="0"/>
          <w:sz w:val="32"/>
          <w:szCs w:val="32"/>
        </w:rPr>
        <w:t>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具体附部门整体支出绩效自评表，项目支出绩效自评表和部门评价报告。</w:t>
      </w:r>
    </w:p>
    <w:p w14:paraId="70B302BA">
      <w:pPr>
        <w:rPr>
          <w:rFonts w:ascii="仿宋_GB2312" w:eastAsia="仿宋_GB2312"/>
          <w:b w:val="0"/>
          <w:sz w:val="32"/>
          <w:szCs w:val="32"/>
        </w:rPr>
      </w:pPr>
      <w:r>
        <w:rPr>
          <w:rFonts w:ascii="仿宋_GB2312" w:eastAsia="仿宋_GB2312"/>
          <w:b w:val="0"/>
          <w:sz w:val="32"/>
          <w:szCs w:val="32"/>
        </w:rPr>
        <w:br w:type="page"/>
      </w:r>
    </w:p>
    <w:p w14:paraId="53360B2B">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28"/>
          <w:szCs w:val="28"/>
          <w:lang w:eastAsia="zh-CN"/>
          <w14:ligatures w14:val="none"/>
        </w:rPr>
        <w:t>部门（单位）整体支出绩效目标自评表</w:t>
      </w:r>
    </w:p>
    <w:p w14:paraId="5B57546D">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5CDD771C">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04EB157">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5F624FB">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奇台县第二幼儿园</w:t>
            </w:r>
          </w:p>
        </w:tc>
        <w:tc>
          <w:tcPr>
            <w:tcW w:w="284" w:type="dxa"/>
            <w:tcBorders>
              <w:top w:val="nil"/>
              <w:left w:val="nil"/>
              <w:bottom w:val="nil"/>
              <w:right w:val="nil"/>
            </w:tcBorders>
            <w:noWrap/>
            <w:vAlign w:val="center"/>
          </w:tcPr>
          <w:p w14:paraId="6EF58ADF">
            <w:pPr>
              <w:widowControl/>
              <w:spacing w:after="0" w:line="240" w:lineRule="auto"/>
              <w:jc w:val="left"/>
              <w:rPr>
                <w:rFonts w:hint="eastAsia" w:ascii="宋体" w:hAnsi="宋体" w:eastAsia="宋体" w:cs="宋体"/>
                <w:b/>
                <w:bCs/>
                <w:kern w:val="0"/>
                <w:sz w:val="18"/>
                <w:szCs w:val="18"/>
                <w:lang w:eastAsia="zh-CN"/>
                <w14:ligatures w14:val="none"/>
              </w:rPr>
            </w:pPr>
          </w:p>
        </w:tc>
      </w:tr>
      <w:tr w14:paraId="3E09DAA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72F4ECE">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部门资金（万元）</w:t>
            </w:r>
          </w:p>
        </w:tc>
        <w:tc>
          <w:tcPr>
            <w:tcW w:w="1417" w:type="dxa"/>
            <w:tcBorders>
              <w:top w:val="nil"/>
              <w:left w:val="nil"/>
              <w:bottom w:val="single" w:color="auto" w:sz="4" w:space="0"/>
              <w:right w:val="single" w:color="auto" w:sz="4" w:space="0"/>
            </w:tcBorders>
            <w:vAlign w:val="center"/>
          </w:tcPr>
          <w:p w14:paraId="2CEF0250">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资金来源</w:t>
            </w:r>
          </w:p>
        </w:tc>
        <w:tc>
          <w:tcPr>
            <w:tcW w:w="1418" w:type="dxa"/>
            <w:tcBorders>
              <w:top w:val="nil"/>
              <w:left w:val="nil"/>
              <w:bottom w:val="single" w:color="auto" w:sz="4" w:space="0"/>
              <w:right w:val="single" w:color="auto" w:sz="4" w:space="0"/>
            </w:tcBorders>
            <w:vAlign w:val="center"/>
          </w:tcPr>
          <w:p w14:paraId="683889DB">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年初预算数</w:t>
            </w:r>
          </w:p>
        </w:tc>
        <w:tc>
          <w:tcPr>
            <w:tcW w:w="1242" w:type="dxa"/>
            <w:tcBorders>
              <w:top w:val="nil"/>
              <w:left w:val="nil"/>
              <w:bottom w:val="single" w:color="auto" w:sz="4" w:space="0"/>
              <w:right w:val="single" w:color="auto" w:sz="4" w:space="0"/>
            </w:tcBorders>
            <w:vAlign w:val="center"/>
          </w:tcPr>
          <w:p w14:paraId="5C0D8BBF">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全年预算数</w:t>
            </w:r>
          </w:p>
        </w:tc>
        <w:tc>
          <w:tcPr>
            <w:tcW w:w="1417" w:type="dxa"/>
            <w:tcBorders>
              <w:top w:val="nil"/>
              <w:left w:val="nil"/>
              <w:bottom w:val="single" w:color="auto" w:sz="4" w:space="0"/>
              <w:right w:val="single" w:color="auto" w:sz="4" w:space="0"/>
            </w:tcBorders>
            <w:vAlign w:val="center"/>
          </w:tcPr>
          <w:p w14:paraId="0EB6FB87">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全年执行数</w:t>
            </w:r>
          </w:p>
        </w:tc>
        <w:tc>
          <w:tcPr>
            <w:tcW w:w="1134" w:type="dxa"/>
            <w:tcBorders>
              <w:top w:val="nil"/>
              <w:left w:val="nil"/>
              <w:bottom w:val="single" w:color="auto" w:sz="4" w:space="0"/>
              <w:right w:val="single" w:color="auto" w:sz="4" w:space="0"/>
            </w:tcBorders>
            <w:vAlign w:val="center"/>
          </w:tcPr>
          <w:p w14:paraId="1CDC150E">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分值权重</w:t>
            </w:r>
          </w:p>
        </w:tc>
        <w:tc>
          <w:tcPr>
            <w:tcW w:w="1310" w:type="dxa"/>
            <w:tcBorders>
              <w:top w:val="nil"/>
              <w:left w:val="nil"/>
              <w:bottom w:val="single" w:color="auto" w:sz="4" w:space="0"/>
              <w:right w:val="single" w:color="auto" w:sz="4" w:space="0"/>
            </w:tcBorders>
            <w:vAlign w:val="center"/>
          </w:tcPr>
          <w:p w14:paraId="4220779A">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执行率</w:t>
            </w:r>
          </w:p>
        </w:tc>
        <w:tc>
          <w:tcPr>
            <w:tcW w:w="720" w:type="dxa"/>
            <w:tcBorders>
              <w:top w:val="nil"/>
              <w:left w:val="nil"/>
              <w:bottom w:val="single" w:color="auto" w:sz="4" w:space="0"/>
              <w:right w:val="single" w:color="auto" w:sz="4" w:space="0"/>
            </w:tcBorders>
            <w:vAlign w:val="center"/>
          </w:tcPr>
          <w:p w14:paraId="72992DA7">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得分</w:t>
            </w:r>
          </w:p>
        </w:tc>
        <w:tc>
          <w:tcPr>
            <w:tcW w:w="284" w:type="dxa"/>
            <w:tcBorders>
              <w:top w:val="nil"/>
              <w:left w:val="nil"/>
              <w:bottom w:val="nil"/>
              <w:right w:val="nil"/>
            </w:tcBorders>
            <w:noWrap/>
            <w:vAlign w:val="center"/>
          </w:tcPr>
          <w:p w14:paraId="79795048">
            <w:pPr>
              <w:widowControl/>
              <w:spacing w:after="0" w:line="240" w:lineRule="auto"/>
              <w:jc w:val="center"/>
              <w:rPr>
                <w:rFonts w:hint="eastAsia" w:ascii="宋体" w:hAnsi="宋体" w:eastAsia="宋体" w:cs="宋体"/>
                <w:b/>
                <w:bCs/>
                <w:kern w:val="0"/>
                <w:sz w:val="18"/>
                <w:szCs w:val="18"/>
                <w:lang w:eastAsia="zh-CN"/>
                <w14:ligatures w14:val="none"/>
              </w:rPr>
            </w:pPr>
          </w:p>
        </w:tc>
      </w:tr>
      <w:tr w14:paraId="5E2986B7">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164CA7">
            <w:pPr>
              <w:widowControl/>
              <w:spacing w:after="0" w:line="240" w:lineRule="auto"/>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noWrap/>
            <w:vAlign w:val="center"/>
          </w:tcPr>
          <w:p w14:paraId="4187728B">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上级资金</w:t>
            </w:r>
          </w:p>
        </w:tc>
        <w:tc>
          <w:tcPr>
            <w:tcW w:w="1418" w:type="dxa"/>
            <w:tcBorders>
              <w:top w:val="nil"/>
              <w:left w:val="nil"/>
              <w:bottom w:val="single" w:color="auto" w:sz="4" w:space="0"/>
              <w:right w:val="single" w:color="auto" w:sz="4" w:space="0"/>
            </w:tcBorders>
            <w:vAlign w:val="center"/>
          </w:tcPr>
          <w:p w14:paraId="04420A1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119.73</w:t>
            </w:r>
          </w:p>
        </w:tc>
        <w:tc>
          <w:tcPr>
            <w:tcW w:w="1242" w:type="dxa"/>
            <w:tcBorders>
              <w:top w:val="nil"/>
              <w:left w:val="nil"/>
              <w:bottom w:val="single" w:color="auto" w:sz="4" w:space="0"/>
              <w:right w:val="single" w:color="auto" w:sz="4" w:space="0"/>
            </w:tcBorders>
            <w:vAlign w:val="center"/>
          </w:tcPr>
          <w:p w14:paraId="748A457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460.97</w:t>
            </w:r>
          </w:p>
        </w:tc>
        <w:tc>
          <w:tcPr>
            <w:tcW w:w="1417" w:type="dxa"/>
            <w:tcBorders>
              <w:top w:val="nil"/>
              <w:left w:val="nil"/>
              <w:bottom w:val="single" w:color="auto" w:sz="4" w:space="0"/>
              <w:right w:val="single" w:color="auto" w:sz="4" w:space="0"/>
            </w:tcBorders>
            <w:vAlign w:val="center"/>
          </w:tcPr>
          <w:p w14:paraId="77988F2B">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460.97</w:t>
            </w:r>
          </w:p>
        </w:tc>
        <w:tc>
          <w:tcPr>
            <w:tcW w:w="1134" w:type="dxa"/>
            <w:tcBorders>
              <w:top w:val="nil"/>
              <w:left w:val="nil"/>
              <w:bottom w:val="single" w:color="auto" w:sz="4" w:space="0"/>
              <w:right w:val="single" w:color="auto" w:sz="4" w:space="0"/>
            </w:tcBorders>
            <w:vAlign w:val="center"/>
          </w:tcPr>
          <w:p w14:paraId="32B95ED5">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1310" w:type="dxa"/>
            <w:tcBorders>
              <w:top w:val="nil"/>
              <w:left w:val="nil"/>
              <w:bottom w:val="single" w:color="auto" w:sz="4" w:space="0"/>
              <w:right w:val="single" w:color="auto" w:sz="4" w:space="0"/>
            </w:tcBorders>
            <w:vAlign w:val="center"/>
          </w:tcPr>
          <w:p w14:paraId="0C77CEC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100%</w:t>
            </w:r>
          </w:p>
        </w:tc>
        <w:tc>
          <w:tcPr>
            <w:tcW w:w="720" w:type="dxa"/>
            <w:tcBorders>
              <w:top w:val="nil"/>
              <w:left w:val="nil"/>
              <w:bottom w:val="single" w:color="auto" w:sz="4" w:space="0"/>
              <w:right w:val="single" w:color="auto" w:sz="4" w:space="0"/>
            </w:tcBorders>
            <w:vAlign w:val="center"/>
          </w:tcPr>
          <w:p w14:paraId="6B434628">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284" w:type="dxa"/>
            <w:tcBorders>
              <w:top w:val="nil"/>
              <w:left w:val="nil"/>
              <w:bottom w:val="nil"/>
              <w:right w:val="nil"/>
            </w:tcBorders>
            <w:noWrap/>
            <w:vAlign w:val="center"/>
          </w:tcPr>
          <w:p w14:paraId="0EE76565">
            <w:pPr>
              <w:widowControl/>
              <w:spacing w:after="0" w:line="240" w:lineRule="auto"/>
              <w:jc w:val="center"/>
              <w:rPr>
                <w:rFonts w:hint="eastAsia" w:ascii="宋体" w:hAnsi="宋体" w:eastAsia="宋体" w:cs="宋体"/>
                <w:b/>
                <w:bCs/>
                <w:kern w:val="0"/>
                <w:sz w:val="18"/>
                <w:szCs w:val="18"/>
                <w:lang w:eastAsia="zh-CN"/>
                <w14:ligatures w14:val="none"/>
              </w:rPr>
            </w:pPr>
          </w:p>
        </w:tc>
      </w:tr>
      <w:tr w14:paraId="5629A92C">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A220F11">
            <w:pPr>
              <w:widowControl/>
              <w:spacing w:after="0" w:line="240" w:lineRule="auto"/>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07A8F14C">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本级资金</w:t>
            </w:r>
          </w:p>
        </w:tc>
        <w:tc>
          <w:tcPr>
            <w:tcW w:w="1418" w:type="dxa"/>
            <w:tcBorders>
              <w:top w:val="nil"/>
              <w:left w:val="nil"/>
              <w:bottom w:val="single" w:color="auto" w:sz="4" w:space="0"/>
              <w:right w:val="single" w:color="auto" w:sz="4" w:space="0"/>
            </w:tcBorders>
            <w:vAlign w:val="center"/>
          </w:tcPr>
          <w:p w14:paraId="773D964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376.64</w:t>
            </w:r>
          </w:p>
        </w:tc>
        <w:tc>
          <w:tcPr>
            <w:tcW w:w="1242" w:type="dxa"/>
            <w:tcBorders>
              <w:top w:val="nil"/>
              <w:left w:val="nil"/>
              <w:bottom w:val="single" w:color="auto" w:sz="4" w:space="0"/>
              <w:right w:val="single" w:color="auto" w:sz="4" w:space="0"/>
            </w:tcBorders>
            <w:vAlign w:val="center"/>
          </w:tcPr>
          <w:p w14:paraId="10BBC977">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376.66</w:t>
            </w:r>
          </w:p>
        </w:tc>
        <w:tc>
          <w:tcPr>
            <w:tcW w:w="1417" w:type="dxa"/>
            <w:tcBorders>
              <w:top w:val="nil"/>
              <w:left w:val="nil"/>
              <w:bottom w:val="single" w:color="auto" w:sz="4" w:space="0"/>
              <w:right w:val="single" w:color="auto" w:sz="4" w:space="0"/>
            </w:tcBorders>
            <w:vAlign w:val="center"/>
          </w:tcPr>
          <w:p w14:paraId="0F2C846B">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376.64</w:t>
            </w:r>
          </w:p>
        </w:tc>
        <w:tc>
          <w:tcPr>
            <w:tcW w:w="1134" w:type="dxa"/>
            <w:tcBorders>
              <w:top w:val="nil"/>
              <w:left w:val="nil"/>
              <w:bottom w:val="single" w:color="auto" w:sz="4" w:space="0"/>
              <w:right w:val="single" w:color="auto" w:sz="4" w:space="0"/>
            </w:tcBorders>
            <w:vAlign w:val="center"/>
          </w:tcPr>
          <w:p w14:paraId="39E0BA76">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7D5E268B">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1FF98EFF">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43EF80B6">
            <w:pPr>
              <w:widowControl/>
              <w:spacing w:after="0" w:line="240" w:lineRule="auto"/>
              <w:jc w:val="center"/>
              <w:rPr>
                <w:rFonts w:hint="eastAsia" w:ascii="宋体" w:hAnsi="宋体" w:eastAsia="宋体" w:cs="宋体"/>
                <w:kern w:val="0"/>
                <w:sz w:val="18"/>
                <w:szCs w:val="18"/>
                <w:lang w:eastAsia="zh-CN"/>
                <w14:ligatures w14:val="none"/>
              </w:rPr>
            </w:pPr>
          </w:p>
        </w:tc>
      </w:tr>
      <w:tr w14:paraId="397BBEE5">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74BDBC5">
            <w:pPr>
              <w:widowControl/>
              <w:spacing w:after="0" w:line="240" w:lineRule="auto"/>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543AE5CA">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其他资金</w:t>
            </w:r>
          </w:p>
        </w:tc>
        <w:tc>
          <w:tcPr>
            <w:tcW w:w="1418" w:type="dxa"/>
            <w:tcBorders>
              <w:top w:val="nil"/>
              <w:left w:val="nil"/>
              <w:bottom w:val="single" w:color="auto" w:sz="4" w:space="0"/>
              <w:right w:val="single" w:color="auto" w:sz="4" w:space="0"/>
            </w:tcBorders>
            <w:vAlign w:val="center"/>
          </w:tcPr>
          <w:p w14:paraId="728E4C5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0.00</w:t>
            </w:r>
          </w:p>
        </w:tc>
        <w:tc>
          <w:tcPr>
            <w:tcW w:w="1242" w:type="dxa"/>
            <w:tcBorders>
              <w:top w:val="nil"/>
              <w:left w:val="nil"/>
              <w:bottom w:val="single" w:color="auto" w:sz="4" w:space="0"/>
              <w:right w:val="single" w:color="auto" w:sz="4" w:space="0"/>
            </w:tcBorders>
            <w:vAlign w:val="center"/>
          </w:tcPr>
          <w:p w14:paraId="5812F31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0.00</w:t>
            </w:r>
          </w:p>
        </w:tc>
        <w:tc>
          <w:tcPr>
            <w:tcW w:w="1417" w:type="dxa"/>
            <w:tcBorders>
              <w:top w:val="nil"/>
              <w:left w:val="nil"/>
              <w:bottom w:val="single" w:color="auto" w:sz="4" w:space="0"/>
              <w:right w:val="single" w:color="auto" w:sz="4" w:space="0"/>
            </w:tcBorders>
            <w:vAlign w:val="center"/>
          </w:tcPr>
          <w:p w14:paraId="6A051C76">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0.00</w:t>
            </w:r>
          </w:p>
        </w:tc>
        <w:tc>
          <w:tcPr>
            <w:tcW w:w="1134" w:type="dxa"/>
            <w:tcBorders>
              <w:top w:val="nil"/>
              <w:left w:val="nil"/>
              <w:bottom w:val="single" w:color="auto" w:sz="4" w:space="0"/>
              <w:right w:val="single" w:color="auto" w:sz="4" w:space="0"/>
            </w:tcBorders>
            <w:vAlign w:val="center"/>
          </w:tcPr>
          <w:p w14:paraId="6121C9E9">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684BD0D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3F971F0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238ED485">
            <w:pPr>
              <w:widowControl/>
              <w:spacing w:after="0" w:line="240" w:lineRule="auto"/>
              <w:jc w:val="center"/>
              <w:rPr>
                <w:rFonts w:hint="eastAsia" w:ascii="宋体" w:hAnsi="宋体" w:eastAsia="宋体" w:cs="宋体"/>
                <w:kern w:val="0"/>
                <w:sz w:val="18"/>
                <w:szCs w:val="18"/>
                <w:lang w:eastAsia="zh-CN"/>
                <w14:ligatures w14:val="none"/>
              </w:rPr>
            </w:pPr>
          </w:p>
        </w:tc>
      </w:tr>
      <w:tr w14:paraId="02E2B1B2">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0990053">
            <w:pPr>
              <w:widowControl/>
              <w:spacing w:after="0" w:line="240" w:lineRule="auto"/>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18AE4965">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合计</w:t>
            </w:r>
          </w:p>
        </w:tc>
        <w:tc>
          <w:tcPr>
            <w:tcW w:w="1418" w:type="dxa"/>
            <w:tcBorders>
              <w:top w:val="nil"/>
              <w:left w:val="nil"/>
              <w:bottom w:val="single" w:color="auto" w:sz="4" w:space="0"/>
              <w:right w:val="single" w:color="auto" w:sz="4" w:space="0"/>
            </w:tcBorders>
            <w:vAlign w:val="center"/>
          </w:tcPr>
          <w:p w14:paraId="714267F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496.37</w:t>
            </w:r>
          </w:p>
        </w:tc>
        <w:tc>
          <w:tcPr>
            <w:tcW w:w="1242" w:type="dxa"/>
            <w:tcBorders>
              <w:top w:val="nil"/>
              <w:left w:val="nil"/>
              <w:bottom w:val="single" w:color="auto" w:sz="4" w:space="0"/>
              <w:right w:val="single" w:color="auto" w:sz="4" w:space="0"/>
            </w:tcBorders>
            <w:vAlign w:val="center"/>
          </w:tcPr>
          <w:p w14:paraId="1B9BDC2E">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837.63</w:t>
            </w:r>
          </w:p>
        </w:tc>
        <w:tc>
          <w:tcPr>
            <w:tcW w:w="1417" w:type="dxa"/>
            <w:tcBorders>
              <w:top w:val="nil"/>
              <w:left w:val="nil"/>
              <w:bottom w:val="single" w:color="auto" w:sz="4" w:space="0"/>
              <w:right w:val="single" w:color="auto" w:sz="4" w:space="0"/>
            </w:tcBorders>
            <w:vAlign w:val="center"/>
          </w:tcPr>
          <w:p w14:paraId="455A9C04">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837.61</w:t>
            </w:r>
          </w:p>
        </w:tc>
        <w:tc>
          <w:tcPr>
            <w:tcW w:w="1134" w:type="dxa"/>
            <w:tcBorders>
              <w:top w:val="nil"/>
              <w:left w:val="nil"/>
              <w:bottom w:val="single" w:color="auto" w:sz="4" w:space="0"/>
              <w:right w:val="single" w:color="auto" w:sz="4" w:space="0"/>
            </w:tcBorders>
            <w:vAlign w:val="center"/>
          </w:tcPr>
          <w:p w14:paraId="40200DF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1310" w:type="dxa"/>
            <w:tcBorders>
              <w:top w:val="nil"/>
              <w:left w:val="nil"/>
              <w:bottom w:val="single" w:color="auto" w:sz="4" w:space="0"/>
              <w:right w:val="single" w:color="auto" w:sz="4" w:space="0"/>
            </w:tcBorders>
            <w:vAlign w:val="center"/>
          </w:tcPr>
          <w:p w14:paraId="28C54FCB">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720" w:type="dxa"/>
            <w:tcBorders>
              <w:top w:val="nil"/>
              <w:left w:val="nil"/>
              <w:bottom w:val="single" w:color="auto" w:sz="4" w:space="0"/>
              <w:right w:val="single" w:color="auto" w:sz="4" w:space="0"/>
            </w:tcBorders>
            <w:vAlign w:val="center"/>
          </w:tcPr>
          <w:p w14:paraId="3492F105">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284" w:type="dxa"/>
            <w:tcBorders>
              <w:top w:val="nil"/>
              <w:left w:val="nil"/>
              <w:bottom w:val="nil"/>
              <w:right w:val="nil"/>
            </w:tcBorders>
            <w:noWrap/>
            <w:vAlign w:val="center"/>
          </w:tcPr>
          <w:p w14:paraId="0435113B">
            <w:pPr>
              <w:widowControl/>
              <w:spacing w:after="0" w:line="240" w:lineRule="auto"/>
              <w:jc w:val="center"/>
              <w:rPr>
                <w:rFonts w:hint="eastAsia" w:ascii="宋体" w:hAnsi="宋体" w:eastAsia="宋体" w:cs="宋体"/>
                <w:kern w:val="0"/>
                <w:sz w:val="18"/>
                <w:szCs w:val="18"/>
                <w:lang w:eastAsia="zh-CN"/>
                <w14:ligatures w14:val="none"/>
              </w:rPr>
            </w:pPr>
          </w:p>
        </w:tc>
      </w:tr>
      <w:tr w14:paraId="76F69EFC">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DC7A20D">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7EA0A2E4">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395F152">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实际完成情况</w:t>
            </w:r>
          </w:p>
        </w:tc>
        <w:tc>
          <w:tcPr>
            <w:tcW w:w="284" w:type="dxa"/>
            <w:tcBorders>
              <w:top w:val="nil"/>
              <w:left w:val="nil"/>
              <w:bottom w:val="nil"/>
              <w:right w:val="nil"/>
            </w:tcBorders>
            <w:noWrap/>
            <w:vAlign w:val="center"/>
          </w:tcPr>
          <w:p w14:paraId="5A57D797">
            <w:pPr>
              <w:widowControl/>
              <w:spacing w:after="0" w:line="240" w:lineRule="auto"/>
              <w:jc w:val="left"/>
              <w:rPr>
                <w:rFonts w:hint="eastAsia" w:ascii="宋体" w:hAnsi="宋体" w:eastAsia="宋体" w:cs="宋体"/>
                <w:b/>
                <w:bCs/>
                <w:kern w:val="0"/>
                <w:sz w:val="18"/>
                <w:szCs w:val="18"/>
                <w:lang w:eastAsia="zh-CN"/>
                <w14:ligatures w14:val="none"/>
              </w:rPr>
            </w:pPr>
          </w:p>
        </w:tc>
      </w:tr>
      <w:tr w14:paraId="0CF6B57E">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E3E0F4C">
            <w:pPr>
              <w:widowControl/>
              <w:spacing w:after="0" w:line="240" w:lineRule="auto"/>
              <w:jc w:val="left"/>
              <w:rPr>
                <w:rFonts w:hint="eastAsia" w:ascii="宋体" w:hAnsi="宋体" w:eastAsia="宋体" w:cs="宋体"/>
                <w:b/>
                <w:bCs/>
                <w:kern w:val="0"/>
                <w:sz w:val="18"/>
                <w:szCs w:val="18"/>
                <w:lang w:eastAsia="zh-CN"/>
                <w14:ligatures w14:val="none"/>
              </w:rPr>
            </w:pPr>
          </w:p>
        </w:tc>
        <w:tc>
          <w:tcPr>
            <w:tcW w:w="4077" w:type="dxa"/>
            <w:gridSpan w:val="3"/>
            <w:tcBorders>
              <w:top w:val="single" w:color="auto" w:sz="4" w:space="0"/>
              <w:left w:val="nil"/>
              <w:bottom w:val="single" w:color="auto" w:sz="4" w:space="0"/>
              <w:right w:val="single" w:color="auto" w:sz="4" w:space="0"/>
            </w:tcBorders>
          </w:tcPr>
          <w:p w14:paraId="5DDDCA39">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组织教师参加分层次的学习、外出观摩、听课、参观活动、宣传教科研工作、开展幼师技能培训、骨干教师开展带教活动，家园共育发挥家委会的作用，明确了权利和义务，使家委会参与幼儿园的管理，目前幼儿园文化体系还不完善，通过幼儿园购置幼儿图书，满足幼儿图书阅读量及比例达标，同时，幼儿园缺少思想引领性文化内涵建设，本学期我们将结合园所实际，打造教师备课室，从教师愿景、儿童发展定位幼儿园文化体系，扎实落实以政治建设为统领，推进党的工作与保育教育工作紧密融合，转变观念，强化参与意识，抓党建就是抓队伍，抓转型，抓管理，抓发展。</w:t>
            </w:r>
          </w:p>
        </w:tc>
        <w:tc>
          <w:tcPr>
            <w:tcW w:w="4581" w:type="dxa"/>
            <w:gridSpan w:val="4"/>
            <w:tcBorders>
              <w:top w:val="single" w:color="auto" w:sz="4" w:space="0"/>
              <w:left w:val="nil"/>
              <w:bottom w:val="single" w:color="auto" w:sz="4" w:space="0"/>
              <w:right w:val="single" w:color="auto" w:sz="4" w:space="0"/>
            </w:tcBorders>
          </w:tcPr>
          <w:p w14:paraId="20A3D10A">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2024年我单位全年预算数为837.63万元，全年执行数为837.61万元，总预算执行率99.99%。2024年我单位完成以下工作内容：1、开展幼儿使用国家通用语言交流系列活动次数8次；2、开展教研活动10次；3、家园共育场17次；4、购置幼儿图书满足幼儿图书1680册；5、享受学前教育资助的幼儿人数377人；6、培训教师数量37人；7、开展主题党日活动17次；通过以上工作的实施，充分调动教职工工作积极性；以主人翁的姿态在幼儿园大环境中提高工作效率；积极发掘幼儿园园本特色，明确办园理念。家园共育进一步加强幼儿园与家庭、教师与家长的密切联系，增进每一位家长对幼儿园工作的了解，创设和谐的教学环境，真正达到家园携手共育的目标；严抓教研组长对老师的备课和反思的批改，从而使得本学期老师的备课质量和反思水平得到了很大的提高。</w:t>
            </w:r>
          </w:p>
        </w:tc>
        <w:tc>
          <w:tcPr>
            <w:tcW w:w="284" w:type="dxa"/>
            <w:tcBorders>
              <w:top w:val="nil"/>
              <w:left w:val="nil"/>
              <w:bottom w:val="nil"/>
              <w:right w:val="nil"/>
            </w:tcBorders>
            <w:noWrap/>
            <w:vAlign w:val="center"/>
          </w:tcPr>
          <w:p w14:paraId="4797286D">
            <w:pPr>
              <w:widowControl/>
              <w:spacing w:after="0" w:line="240" w:lineRule="auto"/>
              <w:jc w:val="left"/>
              <w:rPr>
                <w:rFonts w:hint="eastAsia" w:ascii="宋体" w:hAnsi="宋体" w:eastAsia="宋体" w:cs="宋体"/>
                <w:kern w:val="0"/>
                <w:sz w:val="18"/>
                <w:szCs w:val="18"/>
                <w:lang w:eastAsia="zh-CN"/>
                <w14:ligatures w14:val="none"/>
              </w:rPr>
            </w:pPr>
          </w:p>
        </w:tc>
      </w:tr>
      <w:tr w14:paraId="49F5D117">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F9D58B8">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一级指标</w:t>
            </w:r>
          </w:p>
        </w:tc>
        <w:tc>
          <w:tcPr>
            <w:tcW w:w="1417" w:type="dxa"/>
            <w:tcBorders>
              <w:top w:val="nil"/>
              <w:left w:val="nil"/>
              <w:bottom w:val="single" w:color="auto" w:sz="4" w:space="0"/>
              <w:right w:val="single" w:color="auto" w:sz="4" w:space="0"/>
            </w:tcBorders>
            <w:vAlign w:val="center"/>
          </w:tcPr>
          <w:p w14:paraId="026182A8">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二级指标</w:t>
            </w:r>
          </w:p>
        </w:tc>
        <w:tc>
          <w:tcPr>
            <w:tcW w:w="1418" w:type="dxa"/>
            <w:tcBorders>
              <w:top w:val="nil"/>
              <w:left w:val="nil"/>
              <w:bottom w:val="single" w:color="auto" w:sz="4" w:space="0"/>
              <w:right w:val="single" w:color="auto" w:sz="4" w:space="0"/>
            </w:tcBorders>
            <w:vAlign w:val="center"/>
          </w:tcPr>
          <w:p w14:paraId="71DE2B97">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三级指标</w:t>
            </w:r>
          </w:p>
        </w:tc>
        <w:tc>
          <w:tcPr>
            <w:tcW w:w="1242" w:type="dxa"/>
            <w:tcBorders>
              <w:top w:val="nil"/>
              <w:left w:val="nil"/>
              <w:bottom w:val="single" w:color="auto" w:sz="4" w:space="0"/>
              <w:right w:val="single" w:color="auto" w:sz="4" w:space="0"/>
            </w:tcBorders>
            <w:vAlign w:val="center"/>
          </w:tcPr>
          <w:p w14:paraId="733B2169">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预期指标值</w:t>
            </w:r>
          </w:p>
        </w:tc>
        <w:tc>
          <w:tcPr>
            <w:tcW w:w="1417" w:type="dxa"/>
            <w:tcBorders>
              <w:top w:val="nil"/>
              <w:left w:val="nil"/>
              <w:bottom w:val="single" w:color="auto" w:sz="4" w:space="0"/>
              <w:right w:val="single" w:color="auto" w:sz="4" w:space="0"/>
            </w:tcBorders>
            <w:vAlign w:val="center"/>
          </w:tcPr>
          <w:p w14:paraId="3E7DBD18">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指标值设定依据</w:t>
            </w:r>
          </w:p>
        </w:tc>
        <w:tc>
          <w:tcPr>
            <w:tcW w:w="1134" w:type="dxa"/>
            <w:tcBorders>
              <w:top w:val="nil"/>
              <w:left w:val="nil"/>
              <w:bottom w:val="single" w:color="auto" w:sz="4" w:space="0"/>
              <w:right w:val="single" w:color="auto" w:sz="4" w:space="0"/>
            </w:tcBorders>
            <w:vAlign w:val="center"/>
          </w:tcPr>
          <w:p w14:paraId="78CC169C">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分值权重</w:t>
            </w:r>
          </w:p>
        </w:tc>
        <w:tc>
          <w:tcPr>
            <w:tcW w:w="1310" w:type="dxa"/>
            <w:tcBorders>
              <w:top w:val="nil"/>
              <w:left w:val="nil"/>
              <w:bottom w:val="single" w:color="auto" w:sz="4" w:space="0"/>
              <w:right w:val="single" w:color="auto" w:sz="4" w:space="0"/>
            </w:tcBorders>
            <w:vAlign w:val="center"/>
          </w:tcPr>
          <w:p w14:paraId="488C5728">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实际完成指标值</w:t>
            </w:r>
          </w:p>
        </w:tc>
        <w:tc>
          <w:tcPr>
            <w:tcW w:w="720" w:type="dxa"/>
            <w:tcBorders>
              <w:top w:val="nil"/>
              <w:left w:val="nil"/>
              <w:bottom w:val="single" w:color="auto" w:sz="4" w:space="0"/>
              <w:right w:val="single" w:color="auto" w:sz="4" w:space="0"/>
            </w:tcBorders>
            <w:vAlign w:val="center"/>
          </w:tcPr>
          <w:p w14:paraId="4AF8765E">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得分</w:t>
            </w:r>
          </w:p>
        </w:tc>
        <w:tc>
          <w:tcPr>
            <w:tcW w:w="284" w:type="dxa"/>
            <w:tcBorders>
              <w:top w:val="nil"/>
              <w:left w:val="nil"/>
              <w:bottom w:val="nil"/>
              <w:right w:val="nil"/>
            </w:tcBorders>
            <w:noWrap/>
            <w:vAlign w:val="center"/>
          </w:tcPr>
          <w:p w14:paraId="38E1D003">
            <w:pPr>
              <w:widowControl/>
              <w:spacing w:after="0" w:line="240" w:lineRule="auto"/>
              <w:jc w:val="left"/>
              <w:rPr>
                <w:rFonts w:hint="eastAsia" w:ascii="宋体" w:hAnsi="宋体" w:eastAsia="宋体" w:cs="宋体"/>
                <w:b/>
                <w:bCs/>
                <w:kern w:val="0"/>
                <w:sz w:val="18"/>
                <w:szCs w:val="18"/>
                <w:lang w:eastAsia="zh-CN"/>
                <w14:ligatures w14:val="none"/>
              </w:rPr>
            </w:pPr>
          </w:p>
        </w:tc>
      </w:tr>
      <w:tr w14:paraId="7BDF9067">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76633C9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履职效能</w:t>
            </w:r>
          </w:p>
        </w:tc>
        <w:tc>
          <w:tcPr>
            <w:tcW w:w="1417" w:type="dxa"/>
            <w:vMerge w:val="restart"/>
            <w:tcBorders>
              <w:top w:val="nil"/>
              <w:left w:val="nil"/>
              <w:right w:val="single" w:color="auto" w:sz="4" w:space="0"/>
            </w:tcBorders>
            <w:noWrap/>
            <w:vAlign w:val="center"/>
          </w:tcPr>
          <w:p w14:paraId="58175F04">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数量指标</w:t>
            </w:r>
          </w:p>
        </w:tc>
        <w:tc>
          <w:tcPr>
            <w:tcW w:w="1418" w:type="dxa"/>
            <w:tcBorders>
              <w:top w:val="nil"/>
              <w:left w:val="nil"/>
              <w:bottom w:val="single" w:color="auto" w:sz="4" w:space="0"/>
              <w:right w:val="single" w:color="auto" w:sz="4" w:space="0"/>
            </w:tcBorders>
            <w:noWrap/>
            <w:vAlign w:val="center"/>
          </w:tcPr>
          <w:p w14:paraId="13A4FC4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开展幼儿使用国家通用语言交流系列活动次数</w:t>
            </w:r>
          </w:p>
        </w:tc>
        <w:tc>
          <w:tcPr>
            <w:tcW w:w="1242" w:type="dxa"/>
            <w:tcBorders>
              <w:top w:val="nil"/>
              <w:left w:val="nil"/>
              <w:bottom w:val="single" w:color="auto" w:sz="4" w:space="0"/>
              <w:right w:val="single" w:color="auto" w:sz="4" w:space="0"/>
            </w:tcBorders>
            <w:noWrap/>
            <w:vAlign w:val="center"/>
          </w:tcPr>
          <w:p w14:paraId="3B6F629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&gt;=8次</w:t>
            </w:r>
          </w:p>
        </w:tc>
        <w:tc>
          <w:tcPr>
            <w:tcW w:w="1417" w:type="dxa"/>
            <w:tcBorders>
              <w:top w:val="nil"/>
              <w:left w:val="nil"/>
              <w:bottom w:val="single" w:color="auto" w:sz="4" w:space="0"/>
              <w:right w:val="single" w:color="auto" w:sz="4" w:space="0"/>
            </w:tcBorders>
            <w:noWrap/>
            <w:vAlign w:val="center"/>
          </w:tcPr>
          <w:p w14:paraId="3B256404">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奇台县第二幼儿园2024年计划</w:t>
            </w:r>
          </w:p>
        </w:tc>
        <w:tc>
          <w:tcPr>
            <w:tcW w:w="1134" w:type="dxa"/>
            <w:tcBorders>
              <w:top w:val="nil"/>
              <w:left w:val="nil"/>
              <w:bottom w:val="single" w:color="auto" w:sz="4" w:space="0"/>
              <w:right w:val="single" w:color="auto" w:sz="4" w:space="0"/>
            </w:tcBorders>
            <w:noWrap/>
            <w:vAlign w:val="center"/>
          </w:tcPr>
          <w:p w14:paraId="247AB34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13</w:t>
            </w:r>
          </w:p>
        </w:tc>
        <w:tc>
          <w:tcPr>
            <w:tcW w:w="1310" w:type="dxa"/>
            <w:tcBorders>
              <w:top w:val="nil"/>
              <w:left w:val="nil"/>
              <w:bottom w:val="single" w:color="auto" w:sz="4" w:space="0"/>
              <w:right w:val="single" w:color="auto" w:sz="4" w:space="0"/>
            </w:tcBorders>
            <w:noWrap/>
            <w:vAlign w:val="center"/>
          </w:tcPr>
          <w:p w14:paraId="123CDC7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＝8次</w:t>
            </w:r>
          </w:p>
        </w:tc>
        <w:tc>
          <w:tcPr>
            <w:tcW w:w="720" w:type="dxa"/>
            <w:tcBorders>
              <w:top w:val="nil"/>
              <w:left w:val="nil"/>
              <w:bottom w:val="single" w:color="auto" w:sz="4" w:space="0"/>
              <w:right w:val="single" w:color="auto" w:sz="4" w:space="0"/>
            </w:tcBorders>
            <w:noWrap/>
            <w:vAlign w:val="center"/>
          </w:tcPr>
          <w:p w14:paraId="43E1F4F4">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13</w:t>
            </w:r>
          </w:p>
        </w:tc>
        <w:tc>
          <w:tcPr>
            <w:tcW w:w="284" w:type="dxa"/>
            <w:tcBorders>
              <w:top w:val="nil"/>
              <w:left w:val="nil"/>
              <w:bottom w:val="nil"/>
              <w:right w:val="nil"/>
            </w:tcBorders>
            <w:noWrap/>
            <w:vAlign w:val="center"/>
          </w:tcPr>
          <w:p w14:paraId="4E7F11ED">
            <w:pPr>
              <w:widowControl/>
              <w:spacing w:after="0" w:line="240" w:lineRule="auto"/>
              <w:jc w:val="center"/>
              <w:rPr>
                <w:rFonts w:hint="eastAsia" w:ascii="宋体" w:hAnsi="宋体" w:eastAsia="宋体" w:cs="宋体"/>
                <w:kern w:val="0"/>
                <w:sz w:val="18"/>
                <w:szCs w:val="18"/>
                <w:lang w:eastAsia="zh-CN"/>
                <w14:ligatures w14:val="none"/>
              </w:rPr>
            </w:pPr>
          </w:p>
        </w:tc>
      </w:tr>
      <w:tr w14:paraId="26DFDED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AB3C16B">
            <w:pPr>
              <w:widowControl/>
              <w:spacing w:after="0" w:line="240" w:lineRule="auto"/>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6D100567">
            <w:pPr>
              <w:widowControl/>
              <w:spacing w:after="0" w:line="240" w:lineRule="auto"/>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1AAC30F6">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开展教研活动次数</w:t>
            </w:r>
          </w:p>
        </w:tc>
        <w:tc>
          <w:tcPr>
            <w:tcW w:w="1242" w:type="dxa"/>
            <w:tcBorders>
              <w:top w:val="nil"/>
              <w:left w:val="nil"/>
              <w:bottom w:val="single" w:color="auto" w:sz="4" w:space="0"/>
              <w:right w:val="single" w:color="auto" w:sz="4" w:space="0"/>
            </w:tcBorders>
            <w:noWrap/>
            <w:vAlign w:val="center"/>
          </w:tcPr>
          <w:p w14:paraId="5ADF209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&gt;=10次</w:t>
            </w:r>
          </w:p>
        </w:tc>
        <w:tc>
          <w:tcPr>
            <w:tcW w:w="1417" w:type="dxa"/>
            <w:tcBorders>
              <w:top w:val="nil"/>
              <w:left w:val="nil"/>
              <w:bottom w:val="single" w:color="auto" w:sz="4" w:space="0"/>
              <w:right w:val="single" w:color="auto" w:sz="4" w:space="0"/>
            </w:tcBorders>
            <w:noWrap/>
            <w:vAlign w:val="center"/>
          </w:tcPr>
          <w:p w14:paraId="3CF2F94F">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奇台县第二幼儿园2024年工作计划</w:t>
            </w:r>
          </w:p>
        </w:tc>
        <w:tc>
          <w:tcPr>
            <w:tcW w:w="1134" w:type="dxa"/>
            <w:tcBorders>
              <w:top w:val="nil"/>
              <w:left w:val="nil"/>
              <w:bottom w:val="single" w:color="auto" w:sz="4" w:space="0"/>
              <w:right w:val="single" w:color="auto" w:sz="4" w:space="0"/>
            </w:tcBorders>
            <w:noWrap/>
            <w:vAlign w:val="center"/>
          </w:tcPr>
          <w:p w14:paraId="5053101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15</w:t>
            </w:r>
          </w:p>
        </w:tc>
        <w:tc>
          <w:tcPr>
            <w:tcW w:w="1310" w:type="dxa"/>
            <w:tcBorders>
              <w:top w:val="nil"/>
              <w:left w:val="nil"/>
              <w:bottom w:val="single" w:color="auto" w:sz="4" w:space="0"/>
              <w:right w:val="single" w:color="auto" w:sz="4" w:space="0"/>
            </w:tcBorders>
            <w:noWrap/>
            <w:vAlign w:val="center"/>
          </w:tcPr>
          <w:p w14:paraId="1D9DD5CB">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＝10次</w:t>
            </w:r>
          </w:p>
        </w:tc>
        <w:tc>
          <w:tcPr>
            <w:tcW w:w="720" w:type="dxa"/>
            <w:tcBorders>
              <w:top w:val="nil"/>
              <w:left w:val="nil"/>
              <w:bottom w:val="single" w:color="auto" w:sz="4" w:space="0"/>
              <w:right w:val="single" w:color="auto" w:sz="4" w:space="0"/>
            </w:tcBorders>
            <w:noWrap/>
            <w:vAlign w:val="center"/>
          </w:tcPr>
          <w:p w14:paraId="4B1F9B7F">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15</w:t>
            </w:r>
          </w:p>
        </w:tc>
        <w:tc>
          <w:tcPr>
            <w:tcW w:w="284" w:type="dxa"/>
            <w:tcBorders>
              <w:top w:val="nil"/>
              <w:left w:val="nil"/>
              <w:bottom w:val="nil"/>
              <w:right w:val="nil"/>
            </w:tcBorders>
            <w:noWrap/>
            <w:vAlign w:val="center"/>
          </w:tcPr>
          <w:p w14:paraId="169D2D4F">
            <w:pPr>
              <w:widowControl/>
              <w:spacing w:after="0" w:line="240" w:lineRule="auto"/>
              <w:jc w:val="center"/>
              <w:rPr>
                <w:rFonts w:hint="eastAsia" w:ascii="宋体" w:hAnsi="宋体" w:eastAsia="宋体" w:cs="宋体"/>
                <w:kern w:val="0"/>
                <w:sz w:val="18"/>
                <w:szCs w:val="18"/>
                <w:lang w:eastAsia="zh-CN"/>
                <w14:ligatures w14:val="none"/>
              </w:rPr>
            </w:pPr>
          </w:p>
        </w:tc>
      </w:tr>
      <w:tr w14:paraId="5A58701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B83DCE8">
            <w:pPr>
              <w:widowControl/>
              <w:spacing w:after="0" w:line="240" w:lineRule="auto"/>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5CBE68B3">
            <w:pPr>
              <w:widowControl/>
              <w:spacing w:after="0" w:line="240" w:lineRule="auto"/>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0FC3929E">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家园共育场次</w:t>
            </w:r>
          </w:p>
        </w:tc>
        <w:tc>
          <w:tcPr>
            <w:tcW w:w="1242" w:type="dxa"/>
            <w:tcBorders>
              <w:top w:val="nil"/>
              <w:left w:val="nil"/>
              <w:bottom w:val="single" w:color="auto" w:sz="4" w:space="0"/>
              <w:right w:val="single" w:color="auto" w:sz="4" w:space="0"/>
            </w:tcBorders>
            <w:noWrap/>
            <w:vAlign w:val="center"/>
          </w:tcPr>
          <w:p w14:paraId="5CDC66F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&gt;=17次</w:t>
            </w:r>
          </w:p>
        </w:tc>
        <w:tc>
          <w:tcPr>
            <w:tcW w:w="1417" w:type="dxa"/>
            <w:tcBorders>
              <w:top w:val="nil"/>
              <w:left w:val="nil"/>
              <w:bottom w:val="single" w:color="auto" w:sz="4" w:space="0"/>
              <w:right w:val="single" w:color="auto" w:sz="4" w:space="0"/>
            </w:tcBorders>
            <w:noWrap/>
            <w:vAlign w:val="center"/>
          </w:tcPr>
          <w:p w14:paraId="0E676BC6">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奇台县第二幼儿园2024年工作计划</w:t>
            </w:r>
          </w:p>
        </w:tc>
        <w:tc>
          <w:tcPr>
            <w:tcW w:w="1134" w:type="dxa"/>
            <w:tcBorders>
              <w:top w:val="nil"/>
              <w:left w:val="nil"/>
              <w:bottom w:val="single" w:color="auto" w:sz="4" w:space="0"/>
              <w:right w:val="single" w:color="auto" w:sz="4" w:space="0"/>
            </w:tcBorders>
            <w:noWrap/>
            <w:vAlign w:val="center"/>
          </w:tcPr>
          <w:p w14:paraId="309E547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1310" w:type="dxa"/>
            <w:tcBorders>
              <w:top w:val="nil"/>
              <w:left w:val="nil"/>
              <w:bottom w:val="single" w:color="auto" w:sz="4" w:space="0"/>
              <w:right w:val="single" w:color="auto" w:sz="4" w:space="0"/>
            </w:tcBorders>
            <w:noWrap/>
            <w:vAlign w:val="center"/>
          </w:tcPr>
          <w:p w14:paraId="451A076E">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＝17次</w:t>
            </w:r>
          </w:p>
        </w:tc>
        <w:tc>
          <w:tcPr>
            <w:tcW w:w="720" w:type="dxa"/>
            <w:tcBorders>
              <w:top w:val="nil"/>
              <w:left w:val="nil"/>
              <w:bottom w:val="single" w:color="auto" w:sz="4" w:space="0"/>
              <w:right w:val="single" w:color="auto" w:sz="4" w:space="0"/>
            </w:tcBorders>
            <w:noWrap/>
            <w:vAlign w:val="center"/>
          </w:tcPr>
          <w:p w14:paraId="129BF06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284" w:type="dxa"/>
            <w:tcBorders>
              <w:top w:val="nil"/>
              <w:left w:val="nil"/>
              <w:bottom w:val="nil"/>
              <w:right w:val="nil"/>
            </w:tcBorders>
            <w:noWrap/>
            <w:vAlign w:val="center"/>
          </w:tcPr>
          <w:p w14:paraId="0361CF40">
            <w:pPr>
              <w:widowControl/>
              <w:spacing w:after="0" w:line="240" w:lineRule="auto"/>
              <w:jc w:val="center"/>
              <w:rPr>
                <w:rFonts w:hint="eastAsia" w:ascii="宋体" w:hAnsi="宋体" w:eastAsia="宋体" w:cs="宋体"/>
                <w:kern w:val="0"/>
                <w:sz w:val="18"/>
                <w:szCs w:val="18"/>
                <w:lang w:eastAsia="zh-CN"/>
                <w14:ligatures w14:val="none"/>
              </w:rPr>
            </w:pPr>
          </w:p>
        </w:tc>
      </w:tr>
      <w:tr w14:paraId="04C1F6CB">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DD0F1C8">
            <w:pPr>
              <w:widowControl/>
              <w:spacing w:after="0" w:line="240" w:lineRule="auto"/>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23D84DD0">
            <w:pPr>
              <w:widowControl/>
              <w:spacing w:after="0" w:line="240" w:lineRule="auto"/>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3C2DFB54">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购置幼儿图书满足幼儿图书阅读量数量</w:t>
            </w:r>
          </w:p>
        </w:tc>
        <w:tc>
          <w:tcPr>
            <w:tcW w:w="1242" w:type="dxa"/>
            <w:tcBorders>
              <w:top w:val="nil"/>
              <w:left w:val="nil"/>
              <w:bottom w:val="single" w:color="auto" w:sz="4" w:space="0"/>
              <w:right w:val="single" w:color="auto" w:sz="4" w:space="0"/>
            </w:tcBorders>
            <w:noWrap/>
            <w:vAlign w:val="center"/>
          </w:tcPr>
          <w:p w14:paraId="4B0FAC64">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&gt;=1680册</w:t>
            </w:r>
          </w:p>
        </w:tc>
        <w:tc>
          <w:tcPr>
            <w:tcW w:w="1417" w:type="dxa"/>
            <w:tcBorders>
              <w:top w:val="nil"/>
              <w:left w:val="nil"/>
              <w:bottom w:val="single" w:color="auto" w:sz="4" w:space="0"/>
              <w:right w:val="single" w:color="auto" w:sz="4" w:space="0"/>
            </w:tcBorders>
            <w:noWrap/>
            <w:vAlign w:val="center"/>
          </w:tcPr>
          <w:p w14:paraId="3355613B">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奇台县第二幼儿园2024年工作计划</w:t>
            </w:r>
          </w:p>
        </w:tc>
        <w:tc>
          <w:tcPr>
            <w:tcW w:w="1134" w:type="dxa"/>
            <w:tcBorders>
              <w:top w:val="nil"/>
              <w:left w:val="nil"/>
              <w:bottom w:val="single" w:color="auto" w:sz="4" w:space="0"/>
              <w:right w:val="single" w:color="auto" w:sz="4" w:space="0"/>
            </w:tcBorders>
            <w:noWrap/>
            <w:vAlign w:val="center"/>
          </w:tcPr>
          <w:p w14:paraId="6D7FD34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12</w:t>
            </w:r>
          </w:p>
        </w:tc>
        <w:tc>
          <w:tcPr>
            <w:tcW w:w="1310" w:type="dxa"/>
            <w:tcBorders>
              <w:top w:val="nil"/>
              <w:left w:val="nil"/>
              <w:bottom w:val="single" w:color="auto" w:sz="4" w:space="0"/>
              <w:right w:val="single" w:color="auto" w:sz="4" w:space="0"/>
            </w:tcBorders>
            <w:noWrap/>
            <w:vAlign w:val="center"/>
          </w:tcPr>
          <w:p w14:paraId="5BD9F3A8">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＝1680册</w:t>
            </w:r>
          </w:p>
        </w:tc>
        <w:tc>
          <w:tcPr>
            <w:tcW w:w="720" w:type="dxa"/>
            <w:tcBorders>
              <w:top w:val="nil"/>
              <w:left w:val="nil"/>
              <w:bottom w:val="single" w:color="auto" w:sz="4" w:space="0"/>
              <w:right w:val="single" w:color="auto" w:sz="4" w:space="0"/>
            </w:tcBorders>
            <w:noWrap/>
            <w:vAlign w:val="center"/>
          </w:tcPr>
          <w:p w14:paraId="53656758">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12</w:t>
            </w:r>
          </w:p>
        </w:tc>
        <w:tc>
          <w:tcPr>
            <w:tcW w:w="284" w:type="dxa"/>
            <w:tcBorders>
              <w:top w:val="nil"/>
              <w:left w:val="nil"/>
              <w:bottom w:val="nil"/>
              <w:right w:val="nil"/>
            </w:tcBorders>
            <w:noWrap/>
            <w:vAlign w:val="center"/>
          </w:tcPr>
          <w:p w14:paraId="743A89B6">
            <w:pPr>
              <w:widowControl/>
              <w:spacing w:after="0" w:line="240" w:lineRule="auto"/>
              <w:jc w:val="center"/>
              <w:rPr>
                <w:rFonts w:hint="eastAsia" w:ascii="宋体" w:hAnsi="宋体" w:eastAsia="宋体" w:cs="宋体"/>
                <w:kern w:val="0"/>
                <w:sz w:val="18"/>
                <w:szCs w:val="18"/>
                <w:lang w:eastAsia="zh-CN"/>
                <w14:ligatures w14:val="none"/>
              </w:rPr>
            </w:pPr>
          </w:p>
        </w:tc>
      </w:tr>
      <w:tr w14:paraId="068F4E4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0257DF9">
            <w:pPr>
              <w:widowControl/>
              <w:spacing w:after="0" w:line="240" w:lineRule="auto"/>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595E8416">
            <w:pPr>
              <w:widowControl/>
              <w:spacing w:after="0" w:line="240" w:lineRule="auto"/>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19FE1689">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享受学前教育资助的幼儿人数</w:t>
            </w:r>
          </w:p>
        </w:tc>
        <w:tc>
          <w:tcPr>
            <w:tcW w:w="1242" w:type="dxa"/>
            <w:tcBorders>
              <w:top w:val="nil"/>
              <w:left w:val="nil"/>
              <w:bottom w:val="single" w:color="auto" w:sz="4" w:space="0"/>
              <w:right w:val="single" w:color="auto" w:sz="4" w:space="0"/>
            </w:tcBorders>
            <w:noWrap/>
            <w:vAlign w:val="center"/>
          </w:tcPr>
          <w:p w14:paraId="43B357BE">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=377人</w:t>
            </w:r>
          </w:p>
        </w:tc>
        <w:tc>
          <w:tcPr>
            <w:tcW w:w="1417" w:type="dxa"/>
            <w:tcBorders>
              <w:top w:val="nil"/>
              <w:left w:val="nil"/>
              <w:bottom w:val="single" w:color="auto" w:sz="4" w:space="0"/>
              <w:right w:val="single" w:color="auto" w:sz="4" w:space="0"/>
            </w:tcBorders>
            <w:noWrap/>
            <w:vAlign w:val="center"/>
          </w:tcPr>
          <w:p w14:paraId="5239E2EC">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奇台县第二幼儿园2024年工作计划</w:t>
            </w:r>
          </w:p>
        </w:tc>
        <w:tc>
          <w:tcPr>
            <w:tcW w:w="1134" w:type="dxa"/>
            <w:tcBorders>
              <w:top w:val="nil"/>
              <w:left w:val="nil"/>
              <w:bottom w:val="single" w:color="auto" w:sz="4" w:space="0"/>
              <w:right w:val="single" w:color="auto" w:sz="4" w:space="0"/>
            </w:tcBorders>
            <w:noWrap/>
            <w:vAlign w:val="center"/>
          </w:tcPr>
          <w:p w14:paraId="11C35BD7">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16</w:t>
            </w:r>
          </w:p>
        </w:tc>
        <w:tc>
          <w:tcPr>
            <w:tcW w:w="1310" w:type="dxa"/>
            <w:tcBorders>
              <w:top w:val="nil"/>
              <w:left w:val="nil"/>
              <w:bottom w:val="single" w:color="auto" w:sz="4" w:space="0"/>
              <w:right w:val="single" w:color="auto" w:sz="4" w:space="0"/>
            </w:tcBorders>
            <w:noWrap/>
            <w:vAlign w:val="center"/>
          </w:tcPr>
          <w:p w14:paraId="0EA7145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＝377人</w:t>
            </w:r>
          </w:p>
        </w:tc>
        <w:tc>
          <w:tcPr>
            <w:tcW w:w="720" w:type="dxa"/>
            <w:tcBorders>
              <w:top w:val="nil"/>
              <w:left w:val="nil"/>
              <w:bottom w:val="single" w:color="auto" w:sz="4" w:space="0"/>
              <w:right w:val="single" w:color="auto" w:sz="4" w:space="0"/>
            </w:tcBorders>
            <w:noWrap/>
            <w:vAlign w:val="center"/>
          </w:tcPr>
          <w:p w14:paraId="3AC4CB5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16</w:t>
            </w:r>
          </w:p>
        </w:tc>
        <w:tc>
          <w:tcPr>
            <w:tcW w:w="284" w:type="dxa"/>
            <w:tcBorders>
              <w:top w:val="nil"/>
              <w:left w:val="nil"/>
              <w:bottom w:val="nil"/>
              <w:right w:val="nil"/>
            </w:tcBorders>
            <w:noWrap/>
            <w:vAlign w:val="center"/>
          </w:tcPr>
          <w:p w14:paraId="2AB89740">
            <w:pPr>
              <w:widowControl/>
              <w:spacing w:after="0" w:line="240" w:lineRule="auto"/>
              <w:jc w:val="center"/>
              <w:rPr>
                <w:rFonts w:hint="eastAsia" w:ascii="宋体" w:hAnsi="宋体" w:eastAsia="宋体" w:cs="宋体"/>
                <w:kern w:val="0"/>
                <w:sz w:val="18"/>
                <w:szCs w:val="18"/>
                <w:lang w:eastAsia="zh-CN"/>
                <w14:ligatures w14:val="none"/>
              </w:rPr>
            </w:pPr>
          </w:p>
        </w:tc>
      </w:tr>
      <w:tr w14:paraId="0EC3E4D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2BA3C47">
            <w:pPr>
              <w:widowControl/>
              <w:spacing w:after="0" w:line="240" w:lineRule="auto"/>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7DA744C2">
            <w:pPr>
              <w:widowControl/>
              <w:spacing w:after="0" w:line="240" w:lineRule="auto"/>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1505C5EF">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培训教师数量</w:t>
            </w:r>
          </w:p>
        </w:tc>
        <w:tc>
          <w:tcPr>
            <w:tcW w:w="1242" w:type="dxa"/>
            <w:tcBorders>
              <w:top w:val="nil"/>
              <w:left w:val="nil"/>
              <w:bottom w:val="single" w:color="auto" w:sz="4" w:space="0"/>
              <w:right w:val="single" w:color="auto" w:sz="4" w:space="0"/>
            </w:tcBorders>
            <w:noWrap/>
            <w:vAlign w:val="center"/>
          </w:tcPr>
          <w:p w14:paraId="19871441">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&gt;=37人</w:t>
            </w:r>
          </w:p>
        </w:tc>
        <w:tc>
          <w:tcPr>
            <w:tcW w:w="1417" w:type="dxa"/>
            <w:tcBorders>
              <w:top w:val="nil"/>
              <w:left w:val="nil"/>
              <w:bottom w:val="single" w:color="auto" w:sz="4" w:space="0"/>
              <w:right w:val="single" w:color="auto" w:sz="4" w:space="0"/>
            </w:tcBorders>
            <w:noWrap/>
            <w:vAlign w:val="center"/>
          </w:tcPr>
          <w:p w14:paraId="6E20BE74">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奇台县第二幼儿园2024年工作计划</w:t>
            </w:r>
          </w:p>
        </w:tc>
        <w:tc>
          <w:tcPr>
            <w:tcW w:w="1134" w:type="dxa"/>
            <w:tcBorders>
              <w:top w:val="nil"/>
              <w:left w:val="nil"/>
              <w:bottom w:val="single" w:color="auto" w:sz="4" w:space="0"/>
              <w:right w:val="single" w:color="auto" w:sz="4" w:space="0"/>
            </w:tcBorders>
            <w:noWrap/>
            <w:vAlign w:val="center"/>
          </w:tcPr>
          <w:p w14:paraId="793754D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14</w:t>
            </w:r>
          </w:p>
        </w:tc>
        <w:tc>
          <w:tcPr>
            <w:tcW w:w="1310" w:type="dxa"/>
            <w:tcBorders>
              <w:top w:val="nil"/>
              <w:left w:val="nil"/>
              <w:bottom w:val="single" w:color="auto" w:sz="4" w:space="0"/>
              <w:right w:val="single" w:color="auto" w:sz="4" w:space="0"/>
            </w:tcBorders>
            <w:noWrap/>
            <w:vAlign w:val="center"/>
          </w:tcPr>
          <w:p w14:paraId="5ABF6B57">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＝37次</w:t>
            </w:r>
          </w:p>
        </w:tc>
        <w:tc>
          <w:tcPr>
            <w:tcW w:w="720" w:type="dxa"/>
            <w:tcBorders>
              <w:top w:val="nil"/>
              <w:left w:val="nil"/>
              <w:bottom w:val="single" w:color="auto" w:sz="4" w:space="0"/>
              <w:right w:val="single" w:color="auto" w:sz="4" w:space="0"/>
            </w:tcBorders>
            <w:noWrap/>
            <w:vAlign w:val="center"/>
          </w:tcPr>
          <w:p w14:paraId="7C85C656">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14</w:t>
            </w:r>
          </w:p>
        </w:tc>
        <w:tc>
          <w:tcPr>
            <w:tcW w:w="284" w:type="dxa"/>
            <w:tcBorders>
              <w:top w:val="nil"/>
              <w:left w:val="nil"/>
              <w:bottom w:val="nil"/>
              <w:right w:val="nil"/>
            </w:tcBorders>
            <w:noWrap/>
            <w:vAlign w:val="center"/>
          </w:tcPr>
          <w:p w14:paraId="3316DA5D">
            <w:pPr>
              <w:widowControl/>
              <w:spacing w:after="0" w:line="240" w:lineRule="auto"/>
              <w:jc w:val="center"/>
              <w:rPr>
                <w:rFonts w:hint="eastAsia" w:ascii="宋体" w:hAnsi="宋体" w:eastAsia="宋体" w:cs="宋体"/>
                <w:kern w:val="0"/>
                <w:sz w:val="18"/>
                <w:szCs w:val="18"/>
                <w:lang w:eastAsia="zh-CN"/>
                <w14:ligatures w14:val="none"/>
              </w:rPr>
            </w:pPr>
          </w:p>
        </w:tc>
      </w:tr>
      <w:tr w14:paraId="16B3301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C2F221E">
            <w:pPr>
              <w:widowControl/>
              <w:spacing w:after="0" w:line="240" w:lineRule="auto"/>
              <w:jc w:val="center"/>
              <w:rPr>
                <w:rFonts w:hint="eastAsia" w:ascii="宋体" w:hAnsi="宋体" w:eastAsia="宋体" w:cs="宋体"/>
                <w:kern w:val="0"/>
                <w:sz w:val="18"/>
                <w:szCs w:val="18"/>
                <w:lang w:eastAsia="zh-CN"/>
                <w14:ligatures w14:val="none"/>
              </w:rPr>
            </w:pPr>
          </w:p>
        </w:tc>
        <w:tc>
          <w:tcPr>
            <w:tcW w:w="1417" w:type="dxa"/>
            <w:vMerge w:val="continue"/>
            <w:tcBorders>
              <w:left w:val="nil"/>
              <w:bottom w:val="single" w:color="auto" w:sz="4" w:space="0"/>
              <w:right w:val="single" w:color="auto" w:sz="4" w:space="0"/>
            </w:tcBorders>
            <w:noWrap/>
            <w:vAlign w:val="center"/>
          </w:tcPr>
          <w:p w14:paraId="073C7EBE">
            <w:pPr>
              <w:widowControl/>
              <w:spacing w:after="0" w:line="240" w:lineRule="auto"/>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36D6E816">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开展主题党日活动次数</w:t>
            </w:r>
          </w:p>
        </w:tc>
        <w:tc>
          <w:tcPr>
            <w:tcW w:w="1242" w:type="dxa"/>
            <w:tcBorders>
              <w:top w:val="nil"/>
              <w:left w:val="nil"/>
              <w:bottom w:val="single" w:color="auto" w:sz="4" w:space="0"/>
              <w:right w:val="single" w:color="auto" w:sz="4" w:space="0"/>
            </w:tcBorders>
            <w:noWrap/>
            <w:vAlign w:val="center"/>
          </w:tcPr>
          <w:p w14:paraId="6D925C25">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&gt;=12次</w:t>
            </w:r>
          </w:p>
        </w:tc>
        <w:tc>
          <w:tcPr>
            <w:tcW w:w="1417" w:type="dxa"/>
            <w:tcBorders>
              <w:top w:val="nil"/>
              <w:left w:val="nil"/>
              <w:bottom w:val="single" w:color="auto" w:sz="4" w:space="0"/>
              <w:right w:val="single" w:color="auto" w:sz="4" w:space="0"/>
            </w:tcBorders>
            <w:noWrap/>
            <w:vAlign w:val="center"/>
          </w:tcPr>
          <w:p w14:paraId="22E5F493">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奇台县第二幼儿园2024年工作计划</w:t>
            </w:r>
          </w:p>
        </w:tc>
        <w:tc>
          <w:tcPr>
            <w:tcW w:w="1134" w:type="dxa"/>
            <w:tcBorders>
              <w:top w:val="nil"/>
              <w:left w:val="nil"/>
              <w:bottom w:val="single" w:color="auto" w:sz="4" w:space="0"/>
              <w:right w:val="single" w:color="auto" w:sz="4" w:space="0"/>
            </w:tcBorders>
            <w:noWrap/>
            <w:vAlign w:val="center"/>
          </w:tcPr>
          <w:p w14:paraId="6AE46C1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1310" w:type="dxa"/>
            <w:tcBorders>
              <w:top w:val="nil"/>
              <w:left w:val="nil"/>
              <w:bottom w:val="single" w:color="auto" w:sz="4" w:space="0"/>
              <w:right w:val="single" w:color="auto" w:sz="4" w:space="0"/>
            </w:tcBorders>
            <w:noWrap/>
            <w:vAlign w:val="center"/>
          </w:tcPr>
          <w:p w14:paraId="581298A6">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＝12次</w:t>
            </w:r>
          </w:p>
        </w:tc>
        <w:tc>
          <w:tcPr>
            <w:tcW w:w="720" w:type="dxa"/>
            <w:tcBorders>
              <w:top w:val="nil"/>
              <w:left w:val="nil"/>
              <w:bottom w:val="single" w:color="auto" w:sz="4" w:space="0"/>
              <w:right w:val="single" w:color="auto" w:sz="4" w:space="0"/>
            </w:tcBorders>
            <w:noWrap/>
            <w:vAlign w:val="center"/>
          </w:tcPr>
          <w:p w14:paraId="5C76F57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284" w:type="dxa"/>
            <w:tcBorders>
              <w:top w:val="nil"/>
              <w:left w:val="nil"/>
              <w:bottom w:val="nil"/>
              <w:right w:val="nil"/>
            </w:tcBorders>
            <w:noWrap/>
            <w:vAlign w:val="center"/>
          </w:tcPr>
          <w:p w14:paraId="5AB2C16C">
            <w:pPr>
              <w:widowControl/>
              <w:spacing w:after="0" w:line="240" w:lineRule="auto"/>
              <w:jc w:val="center"/>
              <w:rPr>
                <w:rFonts w:hint="eastAsia" w:ascii="宋体" w:hAnsi="宋体" w:eastAsia="宋体" w:cs="宋体"/>
                <w:kern w:val="0"/>
                <w:sz w:val="18"/>
                <w:szCs w:val="18"/>
                <w:lang w:eastAsia="zh-CN"/>
                <w14:ligatures w14:val="none"/>
              </w:rPr>
            </w:pPr>
          </w:p>
        </w:tc>
      </w:tr>
    </w:tbl>
    <w:p w14:paraId="3C8F7EE4">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6803D54E">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5001" w:type="pct"/>
        <w:tblInd w:w="0" w:type="dxa"/>
        <w:tblLayout w:type="autofit"/>
        <w:tblCellMar>
          <w:top w:w="0" w:type="dxa"/>
          <w:left w:w="108" w:type="dxa"/>
          <w:bottom w:w="0" w:type="dxa"/>
          <w:right w:w="108" w:type="dxa"/>
        </w:tblCellMar>
      </w:tblPr>
      <w:tblGrid>
        <w:gridCol w:w="578"/>
        <w:gridCol w:w="509"/>
        <w:gridCol w:w="540"/>
        <w:gridCol w:w="795"/>
        <w:gridCol w:w="551"/>
        <w:gridCol w:w="756"/>
        <w:gridCol w:w="756"/>
        <w:gridCol w:w="540"/>
        <w:gridCol w:w="757"/>
        <w:gridCol w:w="566"/>
        <w:gridCol w:w="543"/>
        <w:gridCol w:w="539"/>
        <w:gridCol w:w="541"/>
        <w:gridCol w:w="887"/>
      </w:tblGrid>
      <w:tr w14:paraId="04077AC6">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3EF8D053">
            <w:pPr>
              <w:widowControl/>
              <w:spacing w:after="0" w:line="240" w:lineRule="auto"/>
              <w:jc w:val="center"/>
              <w:rPr>
                <w:rFonts w:hint="eastAsia" w:ascii="宋体" w:hAnsi="宋体" w:eastAsia="宋体" w:cs="宋体"/>
                <w:b/>
                <w:bCs/>
                <w:color w:val="000000"/>
                <w:kern w:val="0"/>
                <w:sz w:val="18"/>
                <w:szCs w:val="18"/>
                <w:lang w:eastAsia="zh-CN"/>
                <w14:ligatures w14:val="none"/>
              </w:rPr>
            </w:pPr>
            <w:bookmarkStart w:id="1" w:name="_Hlk201837198"/>
            <w:r>
              <w:rPr>
                <w:rFonts w:hint="eastAsia" w:ascii="宋体" w:hAnsi="宋体" w:eastAsia="宋体" w:cs="宋体"/>
                <w:b/>
                <w:bCs/>
                <w:color w:val="000000"/>
                <w:kern w:val="0"/>
                <w:sz w:val="18"/>
                <w:szCs w:val="18"/>
                <w:lang w:eastAsia="zh-CN"/>
                <w14:ligatures w14:val="none"/>
              </w:rPr>
              <w:t>项目名称</w:t>
            </w:r>
          </w:p>
        </w:tc>
        <w:tc>
          <w:tcPr>
            <w:tcW w:w="4341" w:type="pct"/>
            <w:gridSpan w:val="12"/>
            <w:tcBorders>
              <w:top w:val="single" w:color="auto" w:sz="4" w:space="0"/>
              <w:left w:val="nil"/>
              <w:bottom w:val="single" w:color="auto" w:sz="4" w:space="0"/>
              <w:right w:val="single" w:color="auto" w:sz="4" w:space="0"/>
            </w:tcBorders>
            <w:vAlign w:val="center"/>
          </w:tcPr>
          <w:p w14:paraId="6A5CC53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学前教育经费（2024年普及普惠验收相关）学前教育公用经费（解决历欠款）</w:t>
            </w:r>
          </w:p>
        </w:tc>
      </w:tr>
      <w:tr w14:paraId="7B8A8701">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2DFDA79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1782" w:type="pct"/>
            <w:gridSpan w:val="5"/>
            <w:tcBorders>
              <w:top w:val="single" w:color="auto" w:sz="4" w:space="0"/>
              <w:left w:val="nil"/>
              <w:bottom w:val="single" w:color="auto" w:sz="4" w:space="0"/>
              <w:right w:val="single" w:color="auto" w:sz="4" w:space="0"/>
            </w:tcBorders>
            <w:vAlign w:val="center"/>
          </w:tcPr>
          <w:p w14:paraId="7713256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奇台县教育局</w:t>
            </w:r>
          </w:p>
        </w:tc>
        <w:tc>
          <w:tcPr>
            <w:tcW w:w="708" w:type="pct"/>
            <w:gridSpan w:val="2"/>
            <w:tcBorders>
              <w:top w:val="single" w:color="auto" w:sz="4" w:space="0"/>
              <w:left w:val="nil"/>
              <w:bottom w:val="single" w:color="auto" w:sz="4" w:space="0"/>
              <w:right w:val="single" w:color="auto" w:sz="4" w:space="0"/>
            </w:tcBorders>
            <w:vAlign w:val="center"/>
          </w:tcPr>
          <w:p w14:paraId="348E6FD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1851" w:type="pct"/>
            <w:gridSpan w:val="5"/>
            <w:tcBorders>
              <w:top w:val="single" w:color="auto" w:sz="4" w:space="0"/>
              <w:left w:val="nil"/>
              <w:bottom w:val="single" w:color="auto" w:sz="4" w:space="0"/>
              <w:right w:val="single" w:color="auto" w:sz="4" w:space="0"/>
            </w:tcBorders>
            <w:vAlign w:val="center"/>
          </w:tcPr>
          <w:p w14:paraId="5765E83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奇台县第二幼儿园</w:t>
            </w:r>
          </w:p>
        </w:tc>
      </w:tr>
      <w:tr w14:paraId="743437C6">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0C6A295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w:t>
            </w:r>
            <w:r>
              <w:rPr>
                <w:rFonts w:hint="eastAsia" w:ascii="宋体" w:hAnsi="宋体" w:eastAsia="宋体" w:cs="宋体"/>
                <w:b/>
                <w:bCs/>
                <w:color w:val="000000"/>
                <w:kern w:val="0"/>
                <w:sz w:val="18"/>
                <w:szCs w:val="18"/>
                <w:lang w:eastAsia="zh-CN"/>
                <w14:ligatures w14:val="none"/>
              </w:rPr>
              <w:br w:type="textWrapping"/>
            </w:r>
            <w:r>
              <w:rPr>
                <w:rFonts w:hint="eastAsia" w:ascii="宋体" w:hAnsi="宋体" w:eastAsia="宋体" w:cs="宋体"/>
                <w:b/>
                <w:bCs/>
                <w:color w:val="000000"/>
                <w:kern w:val="0"/>
                <w:sz w:val="18"/>
                <w:szCs w:val="18"/>
                <w:lang w:eastAsia="zh-CN"/>
                <w14:ligatures w14:val="none"/>
              </w:rPr>
              <w:t>（万元）</w:t>
            </w:r>
          </w:p>
        </w:tc>
        <w:tc>
          <w:tcPr>
            <w:tcW w:w="659" w:type="pct"/>
            <w:gridSpan w:val="2"/>
            <w:tcBorders>
              <w:top w:val="single" w:color="auto" w:sz="4" w:space="0"/>
              <w:left w:val="nil"/>
              <w:bottom w:val="single" w:color="auto" w:sz="4" w:space="0"/>
              <w:right w:val="single" w:color="auto" w:sz="4" w:space="0"/>
            </w:tcBorders>
            <w:vAlign w:val="center"/>
          </w:tcPr>
          <w:p w14:paraId="5FC027A6">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472" w:type="pct"/>
            <w:tcBorders>
              <w:top w:val="single" w:color="auto" w:sz="4" w:space="0"/>
              <w:left w:val="nil"/>
              <w:bottom w:val="single" w:color="auto" w:sz="4" w:space="0"/>
              <w:right w:val="single" w:color="auto" w:sz="4" w:space="0"/>
            </w:tcBorders>
            <w:vAlign w:val="center"/>
          </w:tcPr>
          <w:p w14:paraId="69BDE49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34F86F0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9C7E2B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671" w:type="pct"/>
            <w:gridSpan w:val="2"/>
            <w:tcBorders>
              <w:top w:val="nil"/>
              <w:left w:val="nil"/>
              <w:bottom w:val="single" w:color="auto" w:sz="4" w:space="0"/>
              <w:right w:val="single" w:color="auto" w:sz="4" w:space="0"/>
            </w:tcBorders>
            <w:vAlign w:val="center"/>
          </w:tcPr>
          <w:p w14:paraId="44506BE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655" w:type="pct"/>
            <w:gridSpan w:val="2"/>
            <w:tcBorders>
              <w:top w:val="single" w:color="auto" w:sz="4" w:space="0"/>
              <w:left w:val="nil"/>
              <w:bottom w:val="single" w:color="auto" w:sz="4" w:space="0"/>
              <w:right w:val="single" w:color="auto" w:sz="4" w:space="0"/>
            </w:tcBorders>
            <w:vAlign w:val="center"/>
          </w:tcPr>
          <w:p w14:paraId="5C48615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524" w:type="pct"/>
            <w:tcBorders>
              <w:top w:val="nil"/>
              <w:left w:val="nil"/>
              <w:bottom w:val="single" w:color="auto" w:sz="4" w:space="0"/>
              <w:right w:val="single" w:color="auto" w:sz="4" w:space="0"/>
            </w:tcBorders>
            <w:vAlign w:val="center"/>
          </w:tcPr>
          <w:p w14:paraId="5FCA6FE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3EF05A0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24CA9F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59" w:type="pct"/>
            <w:gridSpan w:val="2"/>
            <w:tcBorders>
              <w:top w:val="single" w:color="auto" w:sz="4" w:space="0"/>
              <w:left w:val="nil"/>
              <w:bottom w:val="single" w:color="auto" w:sz="4" w:space="0"/>
              <w:right w:val="single" w:color="auto" w:sz="4" w:space="0"/>
            </w:tcBorders>
            <w:vAlign w:val="center"/>
          </w:tcPr>
          <w:p w14:paraId="2221D03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472" w:type="pct"/>
            <w:tcBorders>
              <w:top w:val="single" w:color="auto" w:sz="4" w:space="0"/>
              <w:left w:val="nil"/>
              <w:bottom w:val="single" w:color="auto" w:sz="4" w:space="0"/>
              <w:right w:val="single" w:color="auto" w:sz="4" w:space="0"/>
            </w:tcBorders>
            <w:vAlign w:val="center"/>
          </w:tcPr>
          <w:p w14:paraId="063C784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88.62</w:t>
            </w:r>
          </w:p>
        </w:tc>
        <w:tc>
          <w:tcPr>
            <w:tcW w:w="983" w:type="pct"/>
            <w:gridSpan w:val="3"/>
            <w:tcBorders>
              <w:top w:val="single" w:color="auto" w:sz="4" w:space="0"/>
              <w:left w:val="nil"/>
              <w:bottom w:val="single" w:color="auto" w:sz="4" w:space="0"/>
              <w:right w:val="single" w:color="auto" w:sz="4" w:space="0"/>
            </w:tcBorders>
            <w:vAlign w:val="center"/>
          </w:tcPr>
          <w:p w14:paraId="58DF60D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88.62</w:t>
            </w:r>
          </w:p>
        </w:tc>
        <w:tc>
          <w:tcPr>
            <w:tcW w:w="708" w:type="pct"/>
            <w:gridSpan w:val="2"/>
            <w:tcBorders>
              <w:top w:val="single" w:color="auto" w:sz="4" w:space="0"/>
              <w:left w:val="nil"/>
              <w:bottom w:val="single" w:color="auto" w:sz="4" w:space="0"/>
              <w:right w:val="single" w:color="auto" w:sz="4" w:space="0"/>
            </w:tcBorders>
            <w:vAlign w:val="center"/>
          </w:tcPr>
          <w:p w14:paraId="0C93B7A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88.62</w:t>
            </w:r>
          </w:p>
        </w:tc>
        <w:tc>
          <w:tcPr>
            <w:tcW w:w="671" w:type="pct"/>
            <w:gridSpan w:val="2"/>
            <w:tcBorders>
              <w:top w:val="nil"/>
              <w:left w:val="nil"/>
              <w:bottom w:val="single" w:color="auto" w:sz="4" w:space="0"/>
              <w:right w:val="single" w:color="auto" w:sz="4" w:space="0"/>
            </w:tcBorders>
            <w:vAlign w:val="center"/>
          </w:tcPr>
          <w:p w14:paraId="19FA6D4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655" w:type="pct"/>
            <w:gridSpan w:val="2"/>
            <w:tcBorders>
              <w:top w:val="single" w:color="auto" w:sz="4" w:space="0"/>
              <w:left w:val="nil"/>
              <w:bottom w:val="single" w:color="auto" w:sz="4" w:space="0"/>
              <w:right w:val="single" w:color="auto" w:sz="4" w:space="0"/>
            </w:tcBorders>
            <w:vAlign w:val="center"/>
          </w:tcPr>
          <w:p w14:paraId="373FC35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w:t>
            </w:r>
          </w:p>
        </w:tc>
        <w:tc>
          <w:tcPr>
            <w:tcW w:w="524" w:type="pct"/>
            <w:tcBorders>
              <w:top w:val="nil"/>
              <w:left w:val="nil"/>
              <w:bottom w:val="single" w:color="auto" w:sz="4" w:space="0"/>
              <w:right w:val="single" w:color="auto" w:sz="4" w:space="0"/>
            </w:tcBorders>
            <w:vAlign w:val="center"/>
          </w:tcPr>
          <w:p w14:paraId="2435CC6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w:t>
            </w:r>
          </w:p>
        </w:tc>
      </w:tr>
      <w:tr w14:paraId="287A6B3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5BB602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59" w:type="pct"/>
            <w:gridSpan w:val="2"/>
            <w:tcBorders>
              <w:top w:val="single" w:color="auto" w:sz="4" w:space="0"/>
              <w:left w:val="nil"/>
              <w:bottom w:val="single" w:color="auto" w:sz="4" w:space="0"/>
              <w:right w:val="single" w:color="auto" w:sz="4" w:space="0"/>
            </w:tcBorders>
            <w:vAlign w:val="center"/>
          </w:tcPr>
          <w:p w14:paraId="2064207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472" w:type="pct"/>
            <w:tcBorders>
              <w:top w:val="single" w:color="auto" w:sz="4" w:space="0"/>
              <w:left w:val="nil"/>
              <w:bottom w:val="single" w:color="auto" w:sz="4" w:space="0"/>
              <w:right w:val="single" w:color="auto" w:sz="4" w:space="0"/>
            </w:tcBorders>
            <w:vAlign w:val="center"/>
          </w:tcPr>
          <w:p w14:paraId="3C3F4C5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88.62</w:t>
            </w:r>
          </w:p>
        </w:tc>
        <w:tc>
          <w:tcPr>
            <w:tcW w:w="983" w:type="pct"/>
            <w:gridSpan w:val="3"/>
            <w:tcBorders>
              <w:top w:val="single" w:color="auto" w:sz="4" w:space="0"/>
              <w:left w:val="nil"/>
              <w:bottom w:val="single" w:color="auto" w:sz="4" w:space="0"/>
              <w:right w:val="single" w:color="auto" w:sz="4" w:space="0"/>
            </w:tcBorders>
            <w:vAlign w:val="center"/>
          </w:tcPr>
          <w:p w14:paraId="6360021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88.62</w:t>
            </w:r>
          </w:p>
        </w:tc>
        <w:tc>
          <w:tcPr>
            <w:tcW w:w="708" w:type="pct"/>
            <w:gridSpan w:val="2"/>
            <w:tcBorders>
              <w:top w:val="single" w:color="auto" w:sz="4" w:space="0"/>
              <w:left w:val="nil"/>
              <w:bottom w:val="single" w:color="auto" w:sz="4" w:space="0"/>
              <w:right w:val="single" w:color="auto" w:sz="4" w:space="0"/>
            </w:tcBorders>
            <w:vAlign w:val="center"/>
          </w:tcPr>
          <w:p w14:paraId="753D027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88.62</w:t>
            </w:r>
          </w:p>
        </w:tc>
        <w:tc>
          <w:tcPr>
            <w:tcW w:w="671" w:type="pct"/>
            <w:gridSpan w:val="2"/>
            <w:tcBorders>
              <w:top w:val="nil"/>
              <w:left w:val="nil"/>
              <w:bottom w:val="single" w:color="auto" w:sz="4" w:space="0"/>
              <w:right w:val="single" w:color="auto" w:sz="4" w:space="0"/>
            </w:tcBorders>
            <w:vAlign w:val="center"/>
          </w:tcPr>
          <w:p w14:paraId="4093C44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55" w:type="pct"/>
            <w:gridSpan w:val="2"/>
            <w:tcBorders>
              <w:top w:val="single" w:color="auto" w:sz="4" w:space="0"/>
              <w:left w:val="nil"/>
              <w:bottom w:val="single" w:color="auto" w:sz="4" w:space="0"/>
              <w:right w:val="single" w:color="auto" w:sz="4" w:space="0"/>
            </w:tcBorders>
            <w:vAlign w:val="center"/>
          </w:tcPr>
          <w:p w14:paraId="7FDEA59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4" w:type="pct"/>
            <w:tcBorders>
              <w:top w:val="nil"/>
              <w:left w:val="nil"/>
              <w:bottom w:val="single" w:color="auto" w:sz="4" w:space="0"/>
              <w:right w:val="single" w:color="auto" w:sz="4" w:space="0"/>
            </w:tcBorders>
            <w:vAlign w:val="center"/>
          </w:tcPr>
          <w:p w14:paraId="1B83C07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071AFFE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B7017B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59" w:type="pct"/>
            <w:gridSpan w:val="2"/>
            <w:tcBorders>
              <w:top w:val="single" w:color="auto" w:sz="4" w:space="0"/>
              <w:left w:val="nil"/>
              <w:bottom w:val="single" w:color="auto" w:sz="4" w:space="0"/>
              <w:right w:val="single" w:color="auto" w:sz="4" w:space="0"/>
            </w:tcBorders>
            <w:vAlign w:val="center"/>
          </w:tcPr>
          <w:p w14:paraId="164A8F3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 xml:space="preserve">  其他资金</w:t>
            </w:r>
          </w:p>
        </w:tc>
        <w:tc>
          <w:tcPr>
            <w:tcW w:w="472" w:type="pct"/>
            <w:tcBorders>
              <w:top w:val="single" w:color="auto" w:sz="4" w:space="0"/>
              <w:left w:val="nil"/>
              <w:bottom w:val="single" w:color="auto" w:sz="4" w:space="0"/>
              <w:right w:val="single" w:color="auto" w:sz="4" w:space="0"/>
            </w:tcBorders>
            <w:vAlign w:val="center"/>
          </w:tcPr>
          <w:p w14:paraId="4563F7D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983" w:type="pct"/>
            <w:gridSpan w:val="3"/>
            <w:tcBorders>
              <w:top w:val="single" w:color="auto" w:sz="4" w:space="0"/>
              <w:left w:val="nil"/>
              <w:bottom w:val="single" w:color="auto" w:sz="4" w:space="0"/>
              <w:right w:val="single" w:color="auto" w:sz="4" w:space="0"/>
            </w:tcBorders>
            <w:vAlign w:val="center"/>
          </w:tcPr>
          <w:p w14:paraId="2727869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708" w:type="pct"/>
            <w:gridSpan w:val="2"/>
            <w:tcBorders>
              <w:top w:val="single" w:color="auto" w:sz="4" w:space="0"/>
              <w:left w:val="nil"/>
              <w:bottom w:val="single" w:color="auto" w:sz="4" w:space="0"/>
              <w:right w:val="single" w:color="auto" w:sz="4" w:space="0"/>
            </w:tcBorders>
            <w:vAlign w:val="center"/>
          </w:tcPr>
          <w:p w14:paraId="32630B0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671" w:type="pct"/>
            <w:gridSpan w:val="2"/>
            <w:tcBorders>
              <w:top w:val="nil"/>
              <w:left w:val="nil"/>
              <w:bottom w:val="single" w:color="auto" w:sz="4" w:space="0"/>
              <w:right w:val="single" w:color="auto" w:sz="4" w:space="0"/>
            </w:tcBorders>
            <w:vAlign w:val="center"/>
          </w:tcPr>
          <w:p w14:paraId="1CAAB98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55" w:type="pct"/>
            <w:gridSpan w:val="2"/>
            <w:tcBorders>
              <w:top w:val="single" w:color="auto" w:sz="4" w:space="0"/>
              <w:left w:val="nil"/>
              <w:bottom w:val="single" w:color="auto" w:sz="4" w:space="0"/>
              <w:right w:val="single" w:color="auto" w:sz="4" w:space="0"/>
            </w:tcBorders>
            <w:vAlign w:val="center"/>
          </w:tcPr>
          <w:p w14:paraId="5C9D1DE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4" w:type="pct"/>
            <w:tcBorders>
              <w:top w:val="nil"/>
              <w:left w:val="nil"/>
              <w:bottom w:val="single" w:color="auto" w:sz="4" w:space="0"/>
              <w:right w:val="single" w:color="auto" w:sz="4" w:space="0"/>
            </w:tcBorders>
            <w:vAlign w:val="center"/>
          </w:tcPr>
          <w:p w14:paraId="129206C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4CEC146E">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1D7DAD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40F3647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2559" w:type="pct"/>
            <w:gridSpan w:val="7"/>
            <w:tcBorders>
              <w:top w:val="single" w:color="auto" w:sz="4" w:space="0"/>
              <w:left w:val="nil"/>
              <w:bottom w:val="single" w:color="auto" w:sz="4" w:space="0"/>
              <w:right w:val="single" w:color="auto" w:sz="4" w:space="0"/>
            </w:tcBorders>
            <w:vAlign w:val="center"/>
          </w:tcPr>
          <w:p w14:paraId="5461F47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78B10DE9">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17D8975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2114" w:type="pct"/>
            <w:gridSpan w:val="6"/>
            <w:tcBorders>
              <w:top w:val="single" w:color="auto" w:sz="4" w:space="0"/>
              <w:left w:val="nil"/>
              <w:bottom w:val="single" w:color="auto" w:sz="4" w:space="0"/>
              <w:right w:val="single" w:color="auto" w:sz="4" w:space="0"/>
            </w:tcBorders>
            <w:vAlign w:val="center"/>
          </w:tcPr>
          <w:p w14:paraId="6B32436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本次公用经费项目主要用于所区域改造、设施设备配备，扩建校园绿化、维修教学楼等保障幼儿园保教工作正常运行。老楼室内，楼道粉刷,2908平方米；大会议室室内装修,26.6平方米；维修教学楼梯防滑条60条，户外软垫330平米等。设备购置（1.教师用书480本；2.幼儿图书：210本；3.校园文化广播；会议室桌椅；4.电钢琴3架；5.教学楼窗帘：76副；6.班级3台电脑；7.笔记本电脑1台；8.玩教具购置一批；3台86存触摸一体机。）</w:t>
            </w:r>
          </w:p>
        </w:tc>
        <w:tc>
          <w:tcPr>
            <w:tcW w:w="2559" w:type="pct"/>
            <w:gridSpan w:val="7"/>
            <w:tcBorders>
              <w:top w:val="single" w:color="auto" w:sz="4" w:space="0"/>
              <w:left w:val="nil"/>
              <w:bottom w:val="single" w:color="auto" w:sz="4" w:space="0"/>
              <w:right w:val="single" w:color="auto" w:sz="4" w:space="0"/>
            </w:tcBorders>
            <w:vAlign w:val="center"/>
          </w:tcPr>
          <w:p w14:paraId="0251017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截至2024年12月31日，该项目实际完成88.62万元；主要用于所区域改造、设施设备配备，扩建校园绿化、维修教学楼等保障幼儿园保教工作正常运行。老楼室内，楼道粉刷,2908平方米；大会议室室内装修,26.6平方米；维修教学楼梯防滑条60条，户外软垫330平米等。设备购置（1.教师用书480本；2.幼儿图书：210本；3.校园文化广播；会议室桌椅；4.电钢琴3架；5.教学楼窗帘：76副；6.班级3台电脑；7.笔记本电脑1台；8.玩教具购置一批；3台86存触摸一体机。）通过该项目的实施，提升了幼儿园整体办园水平，促进了教育教学质量。</w:t>
            </w:r>
          </w:p>
        </w:tc>
      </w:tr>
      <w:tr w14:paraId="5D74E1B2">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B6F96E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42FC5AF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328" w:type="pct"/>
            <w:tcBorders>
              <w:top w:val="nil"/>
              <w:left w:val="nil"/>
              <w:bottom w:val="single" w:color="auto" w:sz="4" w:space="0"/>
              <w:right w:val="single" w:color="auto" w:sz="4" w:space="0"/>
            </w:tcBorders>
            <w:vAlign w:val="center"/>
          </w:tcPr>
          <w:p w14:paraId="663A305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472" w:type="pct"/>
            <w:tcBorders>
              <w:top w:val="single" w:color="auto" w:sz="4" w:space="0"/>
              <w:left w:val="nil"/>
              <w:bottom w:val="single" w:color="auto" w:sz="4" w:space="0"/>
              <w:right w:val="single" w:color="auto" w:sz="4" w:space="0"/>
            </w:tcBorders>
            <w:vAlign w:val="center"/>
          </w:tcPr>
          <w:p w14:paraId="615D2A1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334" w:type="pct"/>
            <w:tcBorders>
              <w:top w:val="nil"/>
              <w:left w:val="nil"/>
              <w:bottom w:val="single" w:color="auto" w:sz="4" w:space="0"/>
              <w:right w:val="single" w:color="auto" w:sz="4" w:space="0"/>
            </w:tcBorders>
            <w:vAlign w:val="center"/>
          </w:tcPr>
          <w:p w14:paraId="4E24557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权重</w:t>
            </w:r>
          </w:p>
        </w:tc>
        <w:tc>
          <w:tcPr>
            <w:tcW w:w="314" w:type="pct"/>
            <w:tcBorders>
              <w:top w:val="nil"/>
              <w:left w:val="nil"/>
              <w:bottom w:val="single" w:color="auto" w:sz="4" w:space="0"/>
              <w:right w:val="single" w:color="auto" w:sz="4" w:space="0"/>
            </w:tcBorders>
            <w:vAlign w:val="center"/>
          </w:tcPr>
          <w:p w14:paraId="62EFE7B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目标值</w:t>
            </w:r>
          </w:p>
        </w:tc>
        <w:tc>
          <w:tcPr>
            <w:tcW w:w="334" w:type="pct"/>
            <w:tcBorders>
              <w:top w:val="nil"/>
              <w:left w:val="nil"/>
              <w:bottom w:val="single" w:color="auto" w:sz="4" w:space="0"/>
              <w:right w:val="single" w:color="auto" w:sz="4" w:space="0"/>
            </w:tcBorders>
            <w:vAlign w:val="center"/>
          </w:tcPr>
          <w:p w14:paraId="2899FCE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业绩值</w:t>
            </w:r>
          </w:p>
        </w:tc>
        <w:tc>
          <w:tcPr>
            <w:tcW w:w="328" w:type="pct"/>
            <w:tcBorders>
              <w:top w:val="nil"/>
              <w:left w:val="nil"/>
              <w:bottom w:val="single" w:color="auto" w:sz="4" w:space="0"/>
              <w:right w:val="single" w:color="auto" w:sz="4" w:space="0"/>
            </w:tcBorders>
            <w:vAlign w:val="center"/>
          </w:tcPr>
          <w:p w14:paraId="3687E91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完成率</w:t>
            </w:r>
          </w:p>
        </w:tc>
        <w:tc>
          <w:tcPr>
            <w:tcW w:w="380" w:type="pct"/>
            <w:tcBorders>
              <w:top w:val="nil"/>
              <w:left w:val="nil"/>
              <w:bottom w:val="single" w:color="auto" w:sz="4" w:space="0"/>
              <w:right w:val="single" w:color="auto" w:sz="4" w:space="0"/>
            </w:tcBorders>
            <w:vAlign w:val="center"/>
          </w:tcPr>
          <w:p w14:paraId="1705A93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指标得分</w:t>
            </w:r>
          </w:p>
        </w:tc>
        <w:tc>
          <w:tcPr>
            <w:tcW w:w="342" w:type="pct"/>
            <w:tcBorders>
              <w:top w:val="nil"/>
              <w:left w:val="nil"/>
              <w:bottom w:val="single" w:color="auto" w:sz="4" w:space="0"/>
              <w:right w:val="single" w:color="auto" w:sz="4" w:space="0"/>
            </w:tcBorders>
            <w:vAlign w:val="center"/>
          </w:tcPr>
          <w:p w14:paraId="4F38791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指标值设定依据</w:t>
            </w:r>
          </w:p>
        </w:tc>
        <w:tc>
          <w:tcPr>
            <w:tcW w:w="329" w:type="pct"/>
            <w:tcBorders>
              <w:top w:val="nil"/>
              <w:left w:val="nil"/>
              <w:bottom w:val="single" w:color="auto" w:sz="4" w:space="0"/>
              <w:right w:val="single" w:color="auto" w:sz="4" w:space="0"/>
            </w:tcBorders>
            <w:vAlign w:val="center"/>
          </w:tcPr>
          <w:p w14:paraId="448B563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上年完成情况</w:t>
            </w:r>
          </w:p>
        </w:tc>
        <w:tc>
          <w:tcPr>
            <w:tcW w:w="327" w:type="pct"/>
            <w:tcBorders>
              <w:top w:val="nil"/>
              <w:left w:val="nil"/>
              <w:bottom w:val="single" w:color="auto" w:sz="4" w:space="0"/>
              <w:right w:val="single" w:color="auto" w:sz="4" w:space="0"/>
            </w:tcBorders>
            <w:vAlign w:val="center"/>
          </w:tcPr>
          <w:p w14:paraId="3076EEB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赋分规则</w:t>
            </w:r>
          </w:p>
        </w:tc>
        <w:tc>
          <w:tcPr>
            <w:tcW w:w="328" w:type="pct"/>
            <w:tcBorders>
              <w:top w:val="nil"/>
              <w:left w:val="nil"/>
              <w:bottom w:val="single" w:color="auto" w:sz="4" w:space="0"/>
              <w:right w:val="single" w:color="auto" w:sz="4" w:space="0"/>
            </w:tcBorders>
            <w:vAlign w:val="center"/>
          </w:tcPr>
          <w:p w14:paraId="5DB0DCE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佐证资料</w:t>
            </w:r>
          </w:p>
        </w:tc>
        <w:tc>
          <w:tcPr>
            <w:tcW w:w="524" w:type="pct"/>
            <w:tcBorders>
              <w:top w:val="nil"/>
              <w:left w:val="nil"/>
              <w:bottom w:val="single" w:color="auto" w:sz="4" w:space="0"/>
              <w:right w:val="single" w:color="auto" w:sz="4" w:space="0"/>
            </w:tcBorders>
            <w:vAlign w:val="center"/>
          </w:tcPr>
          <w:p w14:paraId="6517CF3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6AFEADDE">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5E89EF5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年度绩效指标完成情况</w:t>
            </w:r>
          </w:p>
        </w:tc>
        <w:tc>
          <w:tcPr>
            <w:tcW w:w="332" w:type="pct"/>
            <w:vMerge w:val="restart"/>
            <w:tcBorders>
              <w:top w:val="nil"/>
              <w:left w:val="nil"/>
              <w:right w:val="single" w:color="auto" w:sz="4" w:space="0"/>
            </w:tcBorders>
            <w:vAlign w:val="center"/>
          </w:tcPr>
          <w:p w14:paraId="6CAF992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328" w:type="pct"/>
            <w:tcBorders>
              <w:top w:val="nil"/>
              <w:left w:val="nil"/>
              <w:bottom w:val="single" w:color="auto" w:sz="4" w:space="0"/>
              <w:right w:val="single" w:color="auto" w:sz="4" w:space="0"/>
            </w:tcBorders>
            <w:vAlign w:val="center"/>
          </w:tcPr>
          <w:p w14:paraId="279317A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2" w:type="pct"/>
            <w:tcBorders>
              <w:top w:val="single" w:color="auto" w:sz="4" w:space="0"/>
              <w:left w:val="nil"/>
              <w:bottom w:val="single" w:color="auto" w:sz="4" w:space="0"/>
              <w:right w:val="single" w:color="auto" w:sz="4" w:space="0"/>
            </w:tcBorders>
            <w:vAlign w:val="center"/>
          </w:tcPr>
          <w:p w14:paraId="50FF3B35">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攀爬架、置物柜、沙发等组合数量</w:t>
            </w:r>
          </w:p>
        </w:tc>
        <w:tc>
          <w:tcPr>
            <w:tcW w:w="334" w:type="pct"/>
            <w:tcBorders>
              <w:top w:val="nil"/>
              <w:left w:val="nil"/>
              <w:bottom w:val="single" w:color="auto" w:sz="4" w:space="0"/>
              <w:right w:val="single" w:color="auto" w:sz="4" w:space="0"/>
            </w:tcBorders>
            <w:vAlign w:val="center"/>
          </w:tcPr>
          <w:p w14:paraId="6A8F3C6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140D986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=12个</w:t>
            </w:r>
          </w:p>
        </w:tc>
        <w:tc>
          <w:tcPr>
            <w:tcW w:w="334" w:type="pct"/>
            <w:tcBorders>
              <w:top w:val="nil"/>
              <w:left w:val="nil"/>
              <w:bottom w:val="single" w:color="auto" w:sz="4" w:space="0"/>
              <w:right w:val="single" w:color="auto" w:sz="4" w:space="0"/>
            </w:tcBorders>
            <w:vAlign w:val="center"/>
          </w:tcPr>
          <w:p w14:paraId="689BB45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=12个</w:t>
            </w:r>
          </w:p>
        </w:tc>
        <w:tc>
          <w:tcPr>
            <w:tcW w:w="328" w:type="pct"/>
            <w:tcBorders>
              <w:top w:val="nil"/>
              <w:left w:val="nil"/>
              <w:bottom w:val="single" w:color="auto" w:sz="4" w:space="0"/>
              <w:right w:val="single" w:color="auto" w:sz="4" w:space="0"/>
            </w:tcBorders>
            <w:vAlign w:val="center"/>
          </w:tcPr>
          <w:p w14:paraId="3861D45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1C1C78B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0B50775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28FE796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458349F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58BA614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0131B523">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413F730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76119A8">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continue"/>
            <w:tcBorders>
              <w:left w:val="nil"/>
              <w:right w:val="single" w:color="auto" w:sz="4" w:space="0"/>
            </w:tcBorders>
            <w:vAlign w:val="center"/>
          </w:tcPr>
          <w:p w14:paraId="732218B8">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7E1B511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2" w:type="pct"/>
            <w:tcBorders>
              <w:top w:val="single" w:color="auto" w:sz="4" w:space="0"/>
              <w:left w:val="nil"/>
              <w:bottom w:val="single" w:color="auto" w:sz="4" w:space="0"/>
              <w:right w:val="single" w:color="auto" w:sz="4" w:space="0"/>
            </w:tcBorders>
            <w:vAlign w:val="center"/>
          </w:tcPr>
          <w:p w14:paraId="7903B28D">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园舍维修老楼室内，楼道粉刷平方米</w:t>
            </w:r>
          </w:p>
        </w:tc>
        <w:tc>
          <w:tcPr>
            <w:tcW w:w="334" w:type="pct"/>
            <w:tcBorders>
              <w:top w:val="nil"/>
              <w:left w:val="nil"/>
              <w:bottom w:val="single" w:color="auto" w:sz="4" w:space="0"/>
              <w:right w:val="single" w:color="auto" w:sz="4" w:space="0"/>
            </w:tcBorders>
            <w:vAlign w:val="center"/>
          </w:tcPr>
          <w:p w14:paraId="1DE5D68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w:t>
            </w:r>
          </w:p>
        </w:tc>
        <w:tc>
          <w:tcPr>
            <w:tcW w:w="314" w:type="pct"/>
            <w:tcBorders>
              <w:top w:val="nil"/>
              <w:left w:val="nil"/>
              <w:bottom w:val="single" w:color="auto" w:sz="4" w:space="0"/>
              <w:right w:val="single" w:color="auto" w:sz="4" w:space="0"/>
            </w:tcBorders>
            <w:vAlign w:val="center"/>
          </w:tcPr>
          <w:p w14:paraId="1563533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&gt;=2908平方米</w:t>
            </w:r>
          </w:p>
        </w:tc>
        <w:tc>
          <w:tcPr>
            <w:tcW w:w="334" w:type="pct"/>
            <w:tcBorders>
              <w:top w:val="nil"/>
              <w:left w:val="nil"/>
              <w:bottom w:val="single" w:color="auto" w:sz="4" w:space="0"/>
              <w:right w:val="single" w:color="auto" w:sz="4" w:space="0"/>
            </w:tcBorders>
            <w:vAlign w:val="center"/>
          </w:tcPr>
          <w:p w14:paraId="1E7BD62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=2908平方米</w:t>
            </w:r>
          </w:p>
        </w:tc>
        <w:tc>
          <w:tcPr>
            <w:tcW w:w="328" w:type="pct"/>
            <w:tcBorders>
              <w:top w:val="nil"/>
              <w:left w:val="nil"/>
              <w:bottom w:val="single" w:color="auto" w:sz="4" w:space="0"/>
              <w:right w:val="single" w:color="auto" w:sz="4" w:space="0"/>
            </w:tcBorders>
            <w:vAlign w:val="center"/>
          </w:tcPr>
          <w:p w14:paraId="0FD324A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3231108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w:t>
            </w:r>
          </w:p>
        </w:tc>
        <w:tc>
          <w:tcPr>
            <w:tcW w:w="342" w:type="pct"/>
            <w:tcBorders>
              <w:top w:val="nil"/>
              <w:left w:val="nil"/>
              <w:bottom w:val="single" w:color="auto" w:sz="4" w:space="0"/>
              <w:right w:val="single" w:color="auto" w:sz="4" w:space="0"/>
            </w:tcBorders>
            <w:vAlign w:val="center"/>
          </w:tcPr>
          <w:p w14:paraId="1F52DA7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4892CFA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4335391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6BDD32F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1FF97D0F">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77ACEAA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9B119CB">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continue"/>
            <w:tcBorders>
              <w:left w:val="nil"/>
              <w:right w:val="single" w:color="auto" w:sz="4" w:space="0"/>
            </w:tcBorders>
            <w:vAlign w:val="center"/>
          </w:tcPr>
          <w:p w14:paraId="2A376A66">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2AF982E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2" w:type="pct"/>
            <w:tcBorders>
              <w:top w:val="single" w:color="auto" w:sz="4" w:space="0"/>
              <w:left w:val="nil"/>
              <w:bottom w:val="single" w:color="auto" w:sz="4" w:space="0"/>
              <w:right w:val="single" w:color="auto" w:sz="4" w:space="0"/>
            </w:tcBorders>
            <w:vAlign w:val="center"/>
          </w:tcPr>
          <w:p w14:paraId="411EB194">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图书购置批次</w:t>
            </w:r>
          </w:p>
        </w:tc>
        <w:tc>
          <w:tcPr>
            <w:tcW w:w="334" w:type="pct"/>
            <w:tcBorders>
              <w:top w:val="nil"/>
              <w:left w:val="nil"/>
              <w:bottom w:val="single" w:color="auto" w:sz="4" w:space="0"/>
              <w:right w:val="single" w:color="auto" w:sz="4" w:space="0"/>
            </w:tcBorders>
            <w:vAlign w:val="center"/>
          </w:tcPr>
          <w:p w14:paraId="518F4B5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w:t>
            </w:r>
          </w:p>
        </w:tc>
        <w:tc>
          <w:tcPr>
            <w:tcW w:w="314" w:type="pct"/>
            <w:tcBorders>
              <w:top w:val="nil"/>
              <w:left w:val="nil"/>
              <w:bottom w:val="single" w:color="auto" w:sz="4" w:space="0"/>
              <w:right w:val="single" w:color="auto" w:sz="4" w:space="0"/>
            </w:tcBorders>
            <w:vAlign w:val="center"/>
          </w:tcPr>
          <w:p w14:paraId="0149200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&gt;=1批</w:t>
            </w:r>
          </w:p>
        </w:tc>
        <w:tc>
          <w:tcPr>
            <w:tcW w:w="334" w:type="pct"/>
            <w:tcBorders>
              <w:top w:val="nil"/>
              <w:left w:val="nil"/>
              <w:bottom w:val="single" w:color="auto" w:sz="4" w:space="0"/>
              <w:right w:val="single" w:color="auto" w:sz="4" w:space="0"/>
            </w:tcBorders>
            <w:vAlign w:val="center"/>
          </w:tcPr>
          <w:p w14:paraId="6D5E1F2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=1批</w:t>
            </w:r>
          </w:p>
        </w:tc>
        <w:tc>
          <w:tcPr>
            <w:tcW w:w="328" w:type="pct"/>
            <w:tcBorders>
              <w:top w:val="nil"/>
              <w:left w:val="nil"/>
              <w:bottom w:val="single" w:color="auto" w:sz="4" w:space="0"/>
              <w:right w:val="single" w:color="auto" w:sz="4" w:space="0"/>
            </w:tcBorders>
            <w:vAlign w:val="center"/>
          </w:tcPr>
          <w:p w14:paraId="4EDD217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145A780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w:t>
            </w:r>
          </w:p>
        </w:tc>
        <w:tc>
          <w:tcPr>
            <w:tcW w:w="342" w:type="pct"/>
            <w:tcBorders>
              <w:top w:val="nil"/>
              <w:left w:val="nil"/>
              <w:bottom w:val="single" w:color="auto" w:sz="4" w:space="0"/>
              <w:right w:val="single" w:color="auto" w:sz="4" w:space="0"/>
            </w:tcBorders>
            <w:vAlign w:val="center"/>
          </w:tcPr>
          <w:p w14:paraId="6DBB602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4865DB6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069E6FF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0739E1A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52934AE4">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6DCFD56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779CEB">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continue"/>
            <w:tcBorders>
              <w:left w:val="nil"/>
              <w:right w:val="single" w:color="auto" w:sz="4" w:space="0"/>
            </w:tcBorders>
            <w:vAlign w:val="center"/>
          </w:tcPr>
          <w:p w14:paraId="72CBBF9B">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0D828E2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472" w:type="pct"/>
            <w:tcBorders>
              <w:top w:val="single" w:color="auto" w:sz="4" w:space="0"/>
              <w:left w:val="nil"/>
              <w:bottom w:val="single" w:color="auto" w:sz="4" w:space="0"/>
              <w:right w:val="single" w:color="auto" w:sz="4" w:space="0"/>
            </w:tcBorders>
            <w:vAlign w:val="center"/>
          </w:tcPr>
          <w:p w14:paraId="649436EC">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工程验收合格率</w:t>
            </w:r>
          </w:p>
        </w:tc>
        <w:tc>
          <w:tcPr>
            <w:tcW w:w="334" w:type="pct"/>
            <w:tcBorders>
              <w:top w:val="nil"/>
              <w:left w:val="nil"/>
              <w:bottom w:val="single" w:color="auto" w:sz="4" w:space="0"/>
              <w:right w:val="single" w:color="auto" w:sz="4" w:space="0"/>
            </w:tcBorders>
            <w:vAlign w:val="center"/>
          </w:tcPr>
          <w:p w14:paraId="250BE3E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w:t>
            </w:r>
          </w:p>
        </w:tc>
        <w:tc>
          <w:tcPr>
            <w:tcW w:w="314" w:type="pct"/>
            <w:tcBorders>
              <w:top w:val="nil"/>
              <w:left w:val="nil"/>
              <w:bottom w:val="single" w:color="auto" w:sz="4" w:space="0"/>
              <w:right w:val="single" w:color="auto" w:sz="4" w:space="0"/>
            </w:tcBorders>
            <w:vAlign w:val="center"/>
          </w:tcPr>
          <w:p w14:paraId="5432415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&gt;=100%</w:t>
            </w:r>
          </w:p>
        </w:tc>
        <w:tc>
          <w:tcPr>
            <w:tcW w:w="334" w:type="pct"/>
            <w:tcBorders>
              <w:top w:val="nil"/>
              <w:left w:val="nil"/>
              <w:bottom w:val="single" w:color="auto" w:sz="4" w:space="0"/>
              <w:right w:val="single" w:color="auto" w:sz="4" w:space="0"/>
            </w:tcBorders>
            <w:vAlign w:val="center"/>
          </w:tcPr>
          <w:p w14:paraId="2702C56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28" w:type="pct"/>
            <w:tcBorders>
              <w:top w:val="nil"/>
              <w:left w:val="nil"/>
              <w:bottom w:val="single" w:color="auto" w:sz="4" w:space="0"/>
              <w:right w:val="single" w:color="auto" w:sz="4" w:space="0"/>
            </w:tcBorders>
            <w:vAlign w:val="center"/>
          </w:tcPr>
          <w:p w14:paraId="305C163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57CC803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w:t>
            </w:r>
          </w:p>
        </w:tc>
        <w:tc>
          <w:tcPr>
            <w:tcW w:w="342" w:type="pct"/>
            <w:tcBorders>
              <w:top w:val="nil"/>
              <w:left w:val="nil"/>
              <w:bottom w:val="single" w:color="auto" w:sz="4" w:space="0"/>
              <w:right w:val="single" w:color="auto" w:sz="4" w:space="0"/>
            </w:tcBorders>
            <w:vAlign w:val="center"/>
          </w:tcPr>
          <w:p w14:paraId="5B5E8D3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555CB11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600313C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711A914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23437442">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0ABD7A0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C7E64AF">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continue"/>
            <w:tcBorders>
              <w:left w:val="nil"/>
              <w:bottom w:val="single" w:color="auto" w:sz="4" w:space="0"/>
              <w:right w:val="single" w:color="auto" w:sz="4" w:space="0"/>
            </w:tcBorders>
            <w:vAlign w:val="center"/>
          </w:tcPr>
          <w:p w14:paraId="67E93DAD">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79F0073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472" w:type="pct"/>
            <w:tcBorders>
              <w:top w:val="single" w:color="auto" w:sz="4" w:space="0"/>
              <w:left w:val="nil"/>
              <w:bottom w:val="single" w:color="auto" w:sz="4" w:space="0"/>
              <w:right w:val="single" w:color="auto" w:sz="4" w:space="0"/>
            </w:tcBorders>
            <w:vAlign w:val="center"/>
          </w:tcPr>
          <w:p w14:paraId="08519C01">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计划竣工时间</w:t>
            </w:r>
          </w:p>
        </w:tc>
        <w:tc>
          <w:tcPr>
            <w:tcW w:w="334" w:type="pct"/>
            <w:tcBorders>
              <w:top w:val="nil"/>
              <w:left w:val="nil"/>
              <w:bottom w:val="single" w:color="auto" w:sz="4" w:space="0"/>
              <w:right w:val="single" w:color="auto" w:sz="4" w:space="0"/>
            </w:tcBorders>
            <w:vAlign w:val="center"/>
          </w:tcPr>
          <w:p w14:paraId="3DDA8FB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w:t>
            </w:r>
          </w:p>
        </w:tc>
        <w:tc>
          <w:tcPr>
            <w:tcW w:w="314" w:type="pct"/>
            <w:tcBorders>
              <w:top w:val="nil"/>
              <w:left w:val="nil"/>
              <w:bottom w:val="single" w:color="auto" w:sz="4" w:space="0"/>
              <w:right w:val="single" w:color="auto" w:sz="4" w:space="0"/>
            </w:tcBorders>
            <w:vAlign w:val="center"/>
          </w:tcPr>
          <w:p w14:paraId="04C8C9B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=2024年8月</w:t>
            </w:r>
          </w:p>
        </w:tc>
        <w:tc>
          <w:tcPr>
            <w:tcW w:w="334" w:type="pct"/>
            <w:tcBorders>
              <w:top w:val="nil"/>
              <w:left w:val="nil"/>
              <w:bottom w:val="single" w:color="auto" w:sz="4" w:space="0"/>
              <w:right w:val="single" w:color="auto" w:sz="4" w:space="0"/>
            </w:tcBorders>
            <w:vAlign w:val="center"/>
          </w:tcPr>
          <w:p w14:paraId="25EEF74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=2024年8月</w:t>
            </w:r>
          </w:p>
        </w:tc>
        <w:tc>
          <w:tcPr>
            <w:tcW w:w="328" w:type="pct"/>
            <w:tcBorders>
              <w:top w:val="nil"/>
              <w:left w:val="nil"/>
              <w:bottom w:val="single" w:color="auto" w:sz="4" w:space="0"/>
              <w:right w:val="single" w:color="auto" w:sz="4" w:space="0"/>
            </w:tcBorders>
            <w:vAlign w:val="center"/>
          </w:tcPr>
          <w:p w14:paraId="5B902B9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44E420E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w:t>
            </w:r>
          </w:p>
        </w:tc>
        <w:tc>
          <w:tcPr>
            <w:tcW w:w="342" w:type="pct"/>
            <w:tcBorders>
              <w:top w:val="nil"/>
              <w:left w:val="nil"/>
              <w:bottom w:val="single" w:color="auto" w:sz="4" w:space="0"/>
              <w:right w:val="single" w:color="auto" w:sz="4" w:space="0"/>
            </w:tcBorders>
            <w:vAlign w:val="center"/>
          </w:tcPr>
          <w:p w14:paraId="7ED040B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164EDEA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6ABFAAF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560EB5D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0D622F4E">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46CFEB6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FB258F0">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restart"/>
            <w:tcBorders>
              <w:top w:val="nil"/>
              <w:left w:val="nil"/>
              <w:right w:val="single" w:color="auto" w:sz="4" w:space="0"/>
            </w:tcBorders>
            <w:vAlign w:val="center"/>
          </w:tcPr>
          <w:p w14:paraId="380AD46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328" w:type="pct"/>
            <w:tcBorders>
              <w:top w:val="nil"/>
              <w:left w:val="nil"/>
              <w:bottom w:val="single" w:color="auto" w:sz="4" w:space="0"/>
              <w:right w:val="single" w:color="auto" w:sz="4" w:space="0"/>
            </w:tcBorders>
            <w:vAlign w:val="center"/>
          </w:tcPr>
          <w:p w14:paraId="1283CF8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472" w:type="pct"/>
            <w:tcBorders>
              <w:top w:val="single" w:color="auto" w:sz="4" w:space="0"/>
              <w:left w:val="nil"/>
              <w:bottom w:val="single" w:color="auto" w:sz="4" w:space="0"/>
              <w:right w:val="single" w:color="auto" w:sz="4" w:space="0"/>
            </w:tcBorders>
            <w:vAlign w:val="center"/>
          </w:tcPr>
          <w:p w14:paraId="65BE6DC0">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图书购置成本</w:t>
            </w:r>
          </w:p>
        </w:tc>
        <w:tc>
          <w:tcPr>
            <w:tcW w:w="334" w:type="pct"/>
            <w:tcBorders>
              <w:top w:val="nil"/>
              <w:left w:val="nil"/>
              <w:bottom w:val="single" w:color="auto" w:sz="4" w:space="0"/>
              <w:right w:val="single" w:color="auto" w:sz="4" w:space="0"/>
            </w:tcBorders>
            <w:vAlign w:val="center"/>
          </w:tcPr>
          <w:p w14:paraId="55853F8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w:t>
            </w:r>
          </w:p>
        </w:tc>
        <w:tc>
          <w:tcPr>
            <w:tcW w:w="314" w:type="pct"/>
            <w:tcBorders>
              <w:top w:val="nil"/>
              <w:left w:val="nil"/>
              <w:bottom w:val="single" w:color="auto" w:sz="4" w:space="0"/>
              <w:right w:val="single" w:color="auto" w:sz="4" w:space="0"/>
            </w:tcBorders>
            <w:vAlign w:val="center"/>
          </w:tcPr>
          <w:p w14:paraId="73E41E7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=1.02万元</w:t>
            </w:r>
          </w:p>
        </w:tc>
        <w:tc>
          <w:tcPr>
            <w:tcW w:w="334" w:type="pct"/>
            <w:tcBorders>
              <w:top w:val="nil"/>
              <w:left w:val="nil"/>
              <w:bottom w:val="single" w:color="auto" w:sz="4" w:space="0"/>
              <w:right w:val="single" w:color="auto" w:sz="4" w:space="0"/>
            </w:tcBorders>
            <w:vAlign w:val="center"/>
          </w:tcPr>
          <w:p w14:paraId="1172EE4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=1.02万元</w:t>
            </w:r>
          </w:p>
        </w:tc>
        <w:tc>
          <w:tcPr>
            <w:tcW w:w="328" w:type="pct"/>
            <w:tcBorders>
              <w:top w:val="nil"/>
              <w:left w:val="nil"/>
              <w:bottom w:val="single" w:color="auto" w:sz="4" w:space="0"/>
              <w:right w:val="single" w:color="auto" w:sz="4" w:space="0"/>
            </w:tcBorders>
            <w:vAlign w:val="center"/>
          </w:tcPr>
          <w:p w14:paraId="012B719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7AB0400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w:t>
            </w:r>
          </w:p>
        </w:tc>
        <w:tc>
          <w:tcPr>
            <w:tcW w:w="342" w:type="pct"/>
            <w:tcBorders>
              <w:top w:val="nil"/>
              <w:left w:val="nil"/>
              <w:bottom w:val="single" w:color="auto" w:sz="4" w:space="0"/>
              <w:right w:val="single" w:color="auto" w:sz="4" w:space="0"/>
            </w:tcBorders>
            <w:vAlign w:val="center"/>
          </w:tcPr>
          <w:p w14:paraId="56955EE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3B65B96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4885775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433FE17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04B8F65C">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7B09B8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255B474">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vMerge w:val="continue"/>
            <w:tcBorders>
              <w:left w:val="nil"/>
              <w:right w:val="single" w:color="auto" w:sz="4" w:space="0"/>
            </w:tcBorders>
            <w:vAlign w:val="center"/>
          </w:tcPr>
          <w:p w14:paraId="1CF89917">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0815BDC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472" w:type="pct"/>
            <w:tcBorders>
              <w:top w:val="single" w:color="auto" w:sz="4" w:space="0"/>
              <w:left w:val="nil"/>
              <w:bottom w:val="single" w:color="auto" w:sz="4" w:space="0"/>
              <w:right w:val="single" w:color="auto" w:sz="4" w:space="0"/>
            </w:tcBorders>
            <w:vAlign w:val="center"/>
          </w:tcPr>
          <w:p w14:paraId="451D6A02">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设施设备购置成本</w:t>
            </w:r>
          </w:p>
        </w:tc>
        <w:tc>
          <w:tcPr>
            <w:tcW w:w="334" w:type="pct"/>
            <w:tcBorders>
              <w:top w:val="nil"/>
              <w:left w:val="nil"/>
              <w:bottom w:val="single" w:color="auto" w:sz="4" w:space="0"/>
              <w:right w:val="single" w:color="auto" w:sz="4" w:space="0"/>
            </w:tcBorders>
            <w:vAlign w:val="center"/>
          </w:tcPr>
          <w:p w14:paraId="1478A0D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w:t>
            </w:r>
          </w:p>
        </w:tc>
        <w:tc>
          <w:tcPr>
            <w:tcW w:w="314" w:type="pct"/>
            <w:tcBorders>
              <w:top w:val="nil"/>
              <w:left w:val="nil"/>
              <w:bottom w:val="single" w:color="auto" w:sz="4" w:space="0"/>
              <w:right w:val="single" w:color="auto" w:sz="4" w:space="0"/>
            </w:tcBorders>
            <w:vAlign w:val="center"/>
          </w:tcPr>
          <w:p w14:paraId="72BF81A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=46.01万元</w:t>
            </w:r>
          </w:p>
        </w:tc>
        <w:tc>
          <w:tcPr>
            <w:tcW w:w="334" w:type="pct"/>
            <w:tcBorders>
              <w:top w:val="nil"/>
              <w:left w:val="nil"/>
              <w:bottom w:val="single" w:color="auto" w:sz="4" w:space="0"/>
              <w:right w:val="single" w:color="auto" w:sz="4" w:space="0"/>
            </w:tcBorders>
            <w:vAlign w:val="center"/>
          </w:tcPr>
          <w:p w14:paraId="37DE58F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=46.01万元</w:t>
            </w:r>
          </w:p>
        </w:tc>
        <w:tc>
          <w:tcPr>
            <w:tcW w:w="328" w:type="pct"/>
            <w:tcBorders>
              <w:top w:val="nil"/>
              <w:left w:val="nil"/>
              <w:bottom w:val="single" w:color="auto" w:sz="4" w:space="0"/>
              <w:right w:val="single" w:color="auto" w:sz="4" w:space="0"/>
            </w:tcBorders>
            <w:vAlign w:val="center"/>
          </w:tcPr>
          <w:p w14:paraId="680889B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2A975CD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w:t>
            </w:r>
          </w:p>
        </w:tc>
        <w:tc>
          <w:tcPr>
            <w:tcW w:w="342" w:type="pct"/>
            <w:tcBorders>
              <w:top w:val="nil"/>
              <w:left w:val="nil"/>
              <w:bottom w:val="single" w:color="auto" w:sz="4" w:space="0"/>
              <w:right w:val="single" w:color="auto" w:sz="4" w:space="0"/>
            </w:tcBorders>
            <w:vAlign w:val="center"/>
          </w:tcPr>
          <w:p w14:paraId="0BD067A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55259EE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1F4DDBF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08FC304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4DD3F6D1">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D9E4C2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D4B373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vMerge w:val="continue"/>
            <w:tcBorders>
              <w:left w:val="nil"/>
              <w:bottom w:val="single" w:color="auto" w:sz="4" w:space="0"/>
              <w:right w:val="single" w:color="auto" w:sz="4" w:space="0"/>
            </w:tcBorders>
            <w:vAlign w:val="center"/>
          </w:tcPr>
          <w:p w14:paraId="399273DA">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42734C7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472" w:type="pct"/>
            <w:tcBorders>
              <w:top w:val="single" w:color="auto" w:sz="4" w:space="0"/>
              <w:left w:val="nil"/>
              <w:bottom w:val="single" w:color="auto" w:sz="4" w:space="0"/>
              <w:right w:val="single" w:color="auto" w:sz="4" w:space="0"/>
            </w:tcBorders>
            <w:vAlign w:val="center"/>
          </w:tcPr>
          <w:p w14:paraId="5C4A062A">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园舍维修成本</w:t>
            </w:r>
          </w:p>
        </w:tc>
        <w:tc>
          <w:tcPr>
            <w:tcW w:w="334" w:type="pct"/>
            <w:tcBorders>
              <w:top w:val="nil"/>
              <w:left w:val="nil"/>
              <w:bottom w:val="single" w:color="auto" w:sz="4" w:space="0"/>
              <w:right w:val="single" w:color="auto" w:sz="4" w:space="0"/>
            </w:tcBorders>
            <w:vAlign w:val="center"/>
          </w:tcPr>
          <w:p w14:paraId="1EDB604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w:t>
            </w:r>
          </w:p>
        </w:tc>
        <w:tc>
          <w:tcPr>
            <w:tcW w:w="314" w:type="pct"/>
            <w:tcBorders>
              <w:top w:val="nil"/>
              <w:left w:val="nil"/>
              <w:bottom w:val="single" w:color="auto" w:sz="4" w:space="0"/>
              <w:right w:val="single" w:color="auto" w:sz="4" w:space="0"/>
            </w:tcBorders>
            <w:vAlign w:val="center"/>
          </w:tcPr>
          <w:p w14:paraId="6109A0F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=41.59万元</w:t>
            </w:r>
          </w:p>
        </w:tc>
        <w:tc>
          <w:tcPr>
            <w:tcW w:w="334" w:type="pct"/>
            <w:tcBorders>
              <w:top w:val="nil"/>
              <w:left w:val="nil"/>
              <w:bottom w:val="single" w:color="auto" w:sz="4" w:space="0"/>
              <w:right w:val="single" w:color="auto" w:sz="4" w:space="0"/>
            </w:tcBorders>
            <w:vAlign w:val="center"/>
          </w:tcPr>
          <w:p w14:paraId="49720D4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=41.59万元</w:t>
            </w:r>
          </w:p>
        </w:tc>
        <w:tc>
          <w:tcPr>
            <w:tcW w:w="328" w:type="pct"/>
            <w:tcBorders>
              <w:top w:val="nil"/>
              <w:left w:val="nil"/>
              <w:bottom w:val="single" w:color="auto" w:sz="4" w:space="0"/>
              <w:right w:val="single" w:color="auto" w:sz="4" w:space="0"/>
            </w:tcBorders>
            <w:vAlign w:val="center"/>
          </w:tcPr>
          <w:p w14:paraId="377386C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6606460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w:t>
            </w:r>
          </w:p>
        </w:tc>
        <w:tc>
          <w:tcPr>
            <w:tcW w:w="342" w:type="pct"/>
            <w:tcBorders>
              <w:top w:val="nil"/>
              <w:left w:val="nil"/>
              <w:bottom w:val="single" w:color="auto" w:sz="4" w:space="0"/>
              <w:right w:val="single" w:color="auto" w:sz="4" w:space="0"/>
            </w:tcBorders>
            <w:vAlign w:val="center"/>
          </w:tcPr>
          <w:p w14:paraId="19BA3EA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190390E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38D997E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0EA61B9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157C538F">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2294368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CDD08C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66A791F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328" w:type="pct"/>
            <w:tcBorders>
              <w:top w:val="nil"/>
              <w:left w:val="nil"/>
              <w:bottom w:val="single" w:color="auto" w:sz="4" w:space="0"/>
              <w:right w:val="single" w:color="auto" w:sz="4" w:space="0"/>
            </w:tcBorders>
            <w:vAlign w:val="center"/>
          </w:tcPr>
          <w:p w14:paraId="459877D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472" w:type="pct"/>
            <w:tcBorders>
              <w:top w:val="single" w:color="auto" w:sz="4" w:space="0"/>
              <w:left w:val="nil"/>
              <w:bottom w:val="single" w:color="auto" w:sz="4" w:space="0"/>
              <w:right w:val="single" w:color="auto" w:sz="4" w:space="0"/>
            </w:tcBorders>
            <w:vAlign w:val="center"/>
          </w:tcPr>
          <w:p w14:paraId="053B5B24">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保障幼儿园正常运转</w:t>
            </w:r>
          </w:p>
        </w:tc>
        <w:tc>
          <w:tcPr>
            <w:tcW w:w="334" w:type="pct"/>
            <w:tcBorders>
              <w:top w:val="nil"/>
              <w:left w:val="nil"/>
              <w:bottom w:val="single" w:color="auto" w:sz="4" w:space="0"/>
              <w:right w:val="single" w:color="auto" w:sz="4" w:space="0"/>
            </w:tcBorders>
            <w:vAlign w:val="center"/>
          </w:tcPr>
          <w:p w14:paraId="51241F3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14" w:type="pct"/>
            <w:tcBorders>
              <w:top w:val="nil"/>
              <w:left w:val="nil"/>
              <w:bottom w:val="single" w:color="auto" w:sz="4" w:space="0"/>
              <w:right w:val="single" w:color="auto" w:sz="4" w:space="0"/>
            </w:tcBorders>
            <w:vAlign w:val="center"/>
          </w:tcPr>
          <w:p w14:paraId="71CF329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有效保障</w:t>
            </w:r>
          </w:p>
        </w:tc>
        <w:tc>
          <w:tcPr>
            <w:tcW w:w="334" w:type="pct"/>
            <w:tcBorders>
              <w:top w:val="nil"/>
              <w:left w:val="nil"/>
              <w:bottom w:val="single" w:color="auto" w:sz="4" w:space="0"/>
              <w:right w:val="single" w:color="auto" w:sz="4" w:space="0"/>
            </w:tcBorders>
            <w:vAlign w:val="center"/>
          </w:tcPr>
          <w:p w14:paraId="34D5878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有效保障</w:t>
            </w:r>
          </w:p>
        </w:tc>
        <w:tc>
          <w:tcPr>
            <w:tcW w:w="328" w:type="pct"/>
            <w:tcBorders>
              <w:top w:val="nil"/>
              <w:left w:val="nil"/>
              <w:bottom w:val="single" w:color="auto" w:sz="4" w:space="0"/>
              <w:right w:val="single" w:color="auto" w:sz="4" w:space="0"/>
            </w:tcBorders>
            <w:vAlign w:val="center"/>
          </w:tcPr>
          <w:p w14:paraId="7EBC2B0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13CB196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42" w:type="pct"/>
            <w:tcBorders>
              <w:top w:val="nil"/>
              <w:left w:val="nil"/>
              <w:bottom w:val="single" w:color="auto" w:sz="4" w:space="0"/>
              <w:right w:val="single" w:color="auto" w:sz="4" w:space="0"/>
            </w:tcBorders>
            <w:vAlign w:val="center"/>
          </w:tcPr>
          <w:p w14:paraId="719AACC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55E3541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0D1EC64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70A8B72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13864F13">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16811C9">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AFD0D2C">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48EF1DE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328" w:type="pct"/>
            <w:tcBorders>
              <w:top w:val="nil"/>
              <w:left w:val="nil"/>
              <w:bottom w:val="single" w:color="auto" w:sz="4" w:space="0"/>
              <w:right w:val="single" w:color="auto" w:sz="4" w:space="0"/>
            </w:tcBorders>
            <w:vAlign w:val="center"/>
          </w:tcPr>
          <w:p w14:paraId="185C489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472" w:type="pct"/>
            <w:tcBorders>
              <w:top w:val="single" w:color="auto" w:sz="4" w:space="0"/>
              <w:left w:val="nil"/>
              <w:bottom w:val="single" w:color="auto" w:sz="4" w:space="0"/>
              <w:right w:val="single" w:color="auto" w:sz="4" w:space="0"/>
            </w:tcBorders>
            <w:vAlign w:val="center"/>
          </w:tcPr>
          <w:p w14:paraId="2758CE59">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家长满意度</w:t>
            </w:r>
          </w:p>
        </w:tc>
        <w:tc>
          <w:tcPr>
            <w:tcW w:w="334" w:type="pct"/>
            <w:tcBorders>
              <w:top w:val="nil"/>
              <w:left w:val="nil"/>
              <w:bottom w:val="single" w:color="auto" w:sz="4" w:space="0"/>
              <w:right w:val="single" w:color="auto" w:sz="4" w:space="0"/>
            </w:tcBorders>
            <w:vAlign w:val="center"/>
          </w:tcPr>
          <w:p w14:paraId="14F106D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7DA0767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=95%</w:t>
            </w:r>
          </w:p>
        </w:tc>
        <w:tc>
          <w:tcPr>
            <w:tcW w:w="334" w:type="pct"/>
            <w:tcBorders>
              <w:top w:val="nil"/>
              <w:left w:val="nil"/>
              <w:bottom w:val="single" w:color="auto" w:sz="4" w:space="0"/>
              <w:right w:val="single" w:color="auto" w:sz="4" w:space="0"/>
            </w:tcBorders>
            <w:vAlign w:val="center"/>
          </w:tcPr>
          <w:p w14:paraId="0FEE9A7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=95%</w:t>
            </w:r>
          </w:p>
        </w:tc>
        <w:tc>
          <w:tcPr>
            <w:tcW w:w="328" w:type="pct"/>
            <w:tcBorders>
              <w:top w:val="nil"/>
              <w:left w:val="nil"/>
              <w:bottom w:val="single" w:color="auto" w:sz="4" w:space="0"/>
              <w:right w:val="single" w:color="auto" w:sz="4" w:space="0"/>
            </w:tcBorders>
            <w:vAlign w:val="center"/>
          </w:tcPr>
          <w:p w14:paraId="4FA78C6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69C35EA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071429A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2B8FC45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456C061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满意度赋分</w:t>
            </w:r>
          </w:p>
        </w:tc>
        <w:tc>
          <w:tcPr>
            <w:tcW w:w="328" w:type="pct"/>
            <w:tcBorders>
              <w:top w:val="nil"/>
              <w:left w:val="nil"/>
              <w:bottom w:val="single" w:color="auto" w:sz="4" w:space="0"/>
              <w:right w:val="single" w:color="auto" w:sz="4" w:space="0"/>
            </w:tcBorders>
            <w:vAlign w:val="center"/>
          </w:tcPr>
          <w:p w14:paraId="5C31601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6D4028BF">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38CEA1D6">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1EBCF6F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25B724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72FD65B">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4" w:type="pct"/>
            <w:tcBorders>
              <w:top w:val="single" w:color="auto" w:sz="4" w:space="0"/>
              <w:left w:val="single" w:color="auto" w:sz="4" w:space="0"/>
              <w:bottom w:val="single" w:color="auto" w:sz="4" w:space="0"/>
              <w:right w:val="single" w:color="auto" w:sz="4" w:space="0"/>
            </w:tcBorders>
            <w:vAlign w:val="center"/>
          </w:tcPr>
          <w:p w14:paraId="213F2B77">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single" w:color="auto" w:sz="4" w:space="0"/>
              <w:left w:val="single" w:color="auto" w:sz="4" w:space="0"/>
              <w:bottom w:val="single" w:color="auto" w:sz="4" w:space="0"/>
              <w:right w:val="single" w:color="auto" w:sz="4" w:space="0"/>
            </w:tcBorders>
            <w:vAlign w:val="center"/>
          </w:tcPr>
          <w:p w14:paraId="3AFC1948">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80" w:type="pct"/>
            <w:tcBorders>
              <w:top w:val="single" w:color="auto" w:sz="4" w:space="0"/>
              <w:left w:val="nil"/>
              <w:bottom w:val="single" w:color="auto" w:sz="4" w:space="0"/>
              <w:right w:val="single" w:color="auto" w:sz="4" w:space="0"/>
            </w:tcBorders>
            <w:vAlign w:val="center"/>
          </w:tcPr>
          <w:p w14:paraId="6C35B0B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100.00分</w:t>
            </w:r>
          </w:p>
        </w:tc>
        <w:tc>
          <w:tcPr>
            <w:tcW w:w="342" w:type="pct"/>
            <w:tcBorders>
              <w:top w:val="single" w:color="auto" w:sz="4" w:space="0"/>
              <w:left w:val="nil"/>
              <w:bottom w:val="single" w:color="auto" w:sz="4" w:space="0"/>
              <w:right w:val="single" w:color="auto" w:sz="4" w:space="0"/>
            </w:tcBorders>
            <w:vAlign w:val="center"/>
          </w:tcPr>
          <w:p w14:paraId="4C44AC9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9" w:type="pct"/>
            <w:tcBorders>
              <w:top w:val="single" w:color="auto" w:sz="4" w:space="0"/>
              <w:left w:val="nil"/>
              <w:bottom w:val="single" w:color="auto" w:sz="4" w:space="0"/>
              <w:right w:val="single" w:color="auto" w:sz="4" w:space="0"/>
            </w:tcBorders>
            <w:vAlign w:val="center"/>
          </w:tcPr>
          <w:p w14:paraId="019E8729">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7" w:type="pct"/>
            <w:tcBorders>
              <w:top w:val="single" w:color="auto" w:sz="4" w:space="0"/>
              <w:left w:val="nil"/>
              <w:bottom w:val="single" w:color="auto" w:sz="4" w:space="0"/>
              <w:right w:val="single" w:color="auto" w:sz="4" w:space="0"/>
            </w:tcBorders>
            <w:vAlign w:val="center"/>
          </w:tcPr>
          <w:p w14:paraId="39B3E2FF">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8" w:type="pct"/>
            <w:tcBorders>
              <w:top w:val="single" w:color="auto" w:sz="4" w:space="0"/>
              <w:left w:val="nil"/>
              <w:bottom w:val="single" w:color="auto" w:sz="4" w:space="0"/>
              <w:right w:val="single" w:color="auto" w:sz="4" w:space="0"/>
            </w:tcBorders>
            <w:vAlign w:val="center"/>
          </w:tcPr>
          <w:p w14:paraId="451825D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524" w:type="pct"/>
            <w:tcBorders>
              <w:top w:val="single" w:color="auto" w:sz="4" w:space="0"/>
              <w:left w:val="nil"/>
              <w:bottom w:val="single" w:color="auto" w:sz="4" w:space="0"/>
              <w:right w:val="single" w:color="auto" w:sz="4" w:space="0"/>
            </w:tcBorders>
            <w:vAlign w:val="center"/>
          </w:tcPr>
          <w:p w14:paraId="0FA49AAD">
            <w:pPr>
              <w:widowControl/>
              <w:spacing w:after="0" w:line="240" w:lineRule="auto"/>
              <w:jc w:val="left"/>
              <w:rPr>
                <w:rFonts w:hint="eastAsia" w:ascii="宋体" w:hAnsi="宋体" w:eastAsia="宋体" w:cs="宋体"/>
                <w:color w:val="000000"/>
                <w:kern w:val="0"/>
                <w:sz w:val="18"/>
                <w:szCs w:val="18"/>
                <w:lang w:eastAsia="zh-CN"/>
                <w14:ligatures w14:val="none"/>
              </w:rPr>
            </w:pPr>
          </w:p>
        </w:tc>
      </w:tr>
      <w:bookmarkEnd w:id="1"/>
    </w:tbl>
    <w:p w14:paraId="3191DC28">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43B7A74C">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5001" w:type="pct"/>
        <w:tblInd w:w="0" w:type="dxa"/>
        <w:tblLayout w:type="autofit"/>
        <w:tblCellMar>
          <w:top w:w="0" w:type="dxa"/>
          <w:left w:w="108" w:type="dxa"/>
          <w:bottom w:w="0" w:type="dxa"/>
          <w:right w:w="108" w:type="dxa"/>
        </w:tblCellMar>
      </w:tblPr>
      <w:tblGrid>
        <w:gridCol w:w="578"/>
        <w:gridCol w:w="460"/>
        <w:gridCol w:w="516"/>
        <w:gridCol w:w="771"/>
        <w:gridCol w:w="527"/>
        <w:gridCol w:w="936"/>
        <w:gridCol w:w="846"/>
        <w:gridCol w:w="516"/>
        <w:gridCol w:w="756"/>
        <w:gridCol w:w="541"/>
        <w:gridCol w:w="518"/>
        <w:gridCol w:w="514"/>
        <w:gridCol w:w="516"/>
        <w:gridCol w:w="863"/>
      </w:tblGrid>
      <w:tr w14:paraId="08D1BADC">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799F45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84060E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昌州财教[2022]27号2022年支持学前教育发展资金预算[第二批]</w:t>
            </w:r>
          </w:p>
        </w:tc>
      </w:tr>
      <w:tr w14:paraId="2234CF69">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0FA4DF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1781" w:type="pct"/>
            <w:gridSpan w:val="5"/>
            <w:tcBorders>
              <w:top w:val="single" w:color="auto" w:sz="4" w:space="0"/>
              <w:left w:val="nil"/>
              <w:bottom w:val="single" w:color="auto" w:sz="4" w:space="0"/>
              <w:right w:val="single" w:color="auto" w:sz="4" w:space="0"/>
            </w:tcBorders>
            <w:vAlign w:val="center"/>
          </w:tcPr>
          <w:p w14:paraId="4D8D872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奇台县教育局</w:t>
            </w:r>
          </w:p>
        </w:tc>
        <w:tc>
          <w:tcPr>
            <w:tcW w:w="708" w:type="pct"/>
            <w:gridSpan w:val="2"/>
            <w:tcBorders>
              <w:top w:val="single" w:color="auto" w:sz="4" w:space="0"/>
              <w:left w:val="nil"/>
              <w:bottom w:val="single" w:color="auto" w:sz="4" w:space="0"/>
              <w:right w:val="single" w:color="auto" w:sz="4" w:space="0"/>
            </w:tcBorders>
            <w:vAlign w:val="center"/>
          </w:tcPr>
          <w:p w14:paraId="498679D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1851" w:type="pct"/>
            <w:gridSpan w:val="5"/>
            <w:tcBorders>
              <w:top w:val="single" w:color="auto" w:sz="4" w:space="0"/>
              <w:left w:val="nil"/>
              <w:bottom w:val="single" w:color="auto" w:sz="4" w:space="0"/>
              <w:right w:val="single" w:color="auto" w:sz="4" w:space="0"/>
            </w:tcBorders>
            <w:vAlign w:val="center"/>
          </w:tcPr>
          <w:p w14:paraId="46FE3B4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奇台县第二幼儿园</w:t>
            </w:r>
          </w:p>
        </w:tc>
      </w:tr>
      <w:tr w14:paraId="7B7FEB8C">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F05C6F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w:t>
            </w:r>
            <w:r>
              <w:rPr>
                <w:rFonts w:hint="eastAsia" w:ascii="宋体" w:hAnsi="宋体" w:eastAsia="宋体" w:cs="宋体"/>
                <w:b/>
                <w:bCs/>
                <w:color w:val="000000"/>
                <w:kern w:val="0"/>
                <w:sz w:val="18"/>
                <w:szCs w:val="18"/>
                <w:lang w:eastAsia="zh-CN"/>
                <w14:ligatures w14:val="none"/>
              </w:rPr>
              <w:br w:type="textWrapping"/>
            </w:r>
            <w:r>
              <w:rPr>
                <w:rFonts w:hint="eastAsia" w:ascii="宋体" w:hAnsi="宋体" w:eastAsia="宋体" w:cs="宋体"/>
                <w:b/>
                <w:bCs/>
                <w:color w:val="000000"/>
                <w:kern w:val="0"/>
                <w:sz w:val="18"/>
                <w:szCs w:val="18"/>
                <w:lang w:eastAsia="zh-CN"/>
                <w14:ligatures w14:val="none"/>
              </w:rPr>
              <w:t>（万元）</w:t>
            </w:r>
          </w:p>
        </w:tc>
        <w:tc>
          <w:tcPr>
            <w:tcW w:w="660" w:type="pct"/>
            <w:gridSpan w:val="2"/>
            <w:tcBorders>
              <w:top w:val="single" w:color="auto" w:sz="4" w:space="0"/>
              <w:left w:val="nil"/>
              <w:bottom w:val="single" w:color="auto" w:sz="4" w:space="0"/>
              <w:right w:val="single" w:color="auto" w:sz="4" w:space="0"/>
            </w:tcBorders>
            <w:vAlign w:val="center"/>
          </w:tcPr>
          <w:p w14:paraId="7BAEA0B5">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471" w:type="pct"/>
            <w:tcBorders>
              <w:top w:val="single" w:color="auto" w:sz="4" w:space="0"/>
              <w:left w:val="nil"/>
              <w:bottom w:val="single" w:color="auto" w:sz="4" w:space="0"/>
              <w:right w:val="single" w:color="auto" w:sz="4" w:space="0"/>
            </w:tcBorders>
            <w:vAlign w:val="center"/>
          </w:tcPr>
          <w:p w14:paraId="75583BA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54F6933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279D14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671" w:type="pct"/>
            <w:gridSpan w:val="2"/>
            <w:tcBorders>
              <w:top w:val="nil"/>
              <w:left w:val="nil"/>
              <w:bottom w:val="single" w:color="auto" w:sz="4" w:space="0"/>
              <w:right w:val="single" w:color="auto" w:sz="4" w:space="0"/>
            </w:tcBorders>
            <w:vAlign w:val="center"/>
          </w:tcPr>
          <w:p w14:paraId="665EBB7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655" w:type="pct"/>
            <w:gridSpan w:val="2"/>
            <w:tcBorders>
              <w:top w:val="single" w:color="auto" w:sz="4" w:space="0"/>
              <w:left w:val="nil"/>
              <w:bottom w:val="single" w:color="auto" w:sz="4" w:space="0"/>
              <w:right w:val="single" w:color="auto" w:sz="4" w:space="0"/>
            </w:tcBorders>
            <w:vAlign w:val="center"/>
          </w:tcPr>
          <w:p w14:paraId="5B4B2EF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524" w:type="pct"/>
            <w:tcBorders>
              <w:top w:val="nil"/>
              <w:left w:val="nil"/>
              <w:bottom w:val="single" w:color="auto" w:sz="4" w:space="0"/>
              <w:right w:val="single" w:color="auto" w:sz="4" w:space="0"/>
            </w:tcBorders>
            <w:vAlign w:val="center"/>
          </w:tcPr>
          <w:p w14:paraId="6E56301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194F58A1">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57C4A2D">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0" w:type="pct"/>
            <w:gridSpan w:val="2"/>
            <w:tcBorders>
              <w:top w:val="single" w:color="auto" w:sz="4" w:space="0"/>
              <w:left w:val="nil"/>
              <w:bottom w:val="single" w:color="auto" w:sz="4" w:space="0"/>
              <w:right w:val="single" w:color="auto" w:sz="4" w:space="0"/>
            </w:tcBorders>
            <w:vAlign w:val="center"/>
          </w:tcPr>
          <w:p w14:paraId="3C3684F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471" w:type="pct"/>
            <w:tcBorders>
              <w:top w:val="single" w:color="auto" w:sz="4" w:space="0"/>
              <w:left w:val="nil"/>
              <w:bottom w:val="single" w:color="auto" w:sz="4" w:space="0"/>
              <w:right w:val="single" w:color="auto" w:sz="4" w:space="0"/>
            </w:tcBorders>
            <w:vAlign w:val="center"/>
          </w:tcPr>
          <w:p w14:paraId="1298429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50.00</w:t>
            </w:r>
          </w:p>
        </w:tc>
        <w:tc>
          <w:tcPr>
            <w:tcW w:w="982" w:type="pct"/>
            <w:gridSpan w:val="3"/>
            <w:tcBorders>
              <w:top w:val="single" w:color="auto" w:sz="4" w:space="0"/>
              <w:left w:val="nil"/>
              <w:bottom w:val="single" w:color="auto" w:sz="4" w:space="0"/>
              <w:right w:val="single" w:color="auto" w:sz="4" w:space="0"/>
            </w:tcBorders>
            <w:vAlign w:val="center"/>
          </w:tcPr>
          <w:p w14:paraId="763E5CA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211.56</w:t>
            </w:r>
          </w:p>
        </w:tc>
        <w:tc>
          <w:tcPr>
            <w:tcW w:w="708" w:type="pct"/>
            <w:gridSpan w:val="2"/>
            <w:tcBorders>
              <w:top w:val="single" w:color="auto" w:sz="4" w:space="0"/>
              <w:left w:val="nil"/>
              <w:bottom w:val="single" w:color="auto" w:sz="4" w:space="0"/>
              <w:right w:val="single" w:color="auto" w:sz="4" w:space="0"/>
            </w:tcBorders>
            <w:vAlign w:val="center"/>
          </w:tcPr>
          <w:p w14:paraId="5176A5A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211.56</w:t>
            </w:r>
          </w:p>
        </w:tc>
        <w:tc>
          <w:tcPr>
            <w:tcW w:w="671" w:type="pct"/>
            <w:gridSpan w:val="2"/>
            <w:tcBorders>
              <w:top w:val="nil"/>
              <w:left w:val="nil"/>
              <w:bottom w:val="single" w:color="auto" w:sz="4" w:space="0"/>
              <w:right w:val="single" w:color="auto" w:sz="4" w:space="0"/>
            </w:tcBorders>
            <w:vAlign w:val="center"/>
          </w:tcPr>
          <w:p w14:paraId="4FBCD54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655" w:type="pct"/>
            <w:gridSpan w:val="2"/>
            <w:tcBorders>
              <w:top w:val="single" w:color="auto" w:sz="4" w:space="0"/>
              <w:left w:val="nil"/>
              <w:bottom w:val="single" w:color="auto" w:sz="4" w:space="0"/>
              <w:right w:val="single" w:color="auto" w:sz="4" w:space="0"/>
            </w:tcBorders>
            <w:vAlign w:val="center"/>
          </w:tcPr>
          <w:p w14:paraId="1A4FAD3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w:t>
            </w:r>
          </w:p>
        </w:tc>
        <w:tc>
          <w:tcPr>
            <w:tcW w:w="524" w:type="pct"/>
            <w:tcBorders>
              <w:top w:val="nil"/>
              <w:left w:val="nil"/>
              <w:bottom w:val="single" w:color="auto" w:sz="4" w:space="0"/>
              <w:right w:val="single" w:color="auto" w:sz="4" w:space="0"/>
            </w:tcBorders>
            <w:vAlign w:val="center"/>
          </w:tcPr>
          <w:p w14:paraId="7DB4B9F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w:t>
            </w:r>
          </w:p>
        </w:tc>
      </w:tr>
      <w:tr w14:paraId="610B91F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407E3F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0" w:type="pct"/>
            <w:gridSpan w:val="2"/>
            <w:tcBorders>
              <w:top w:val="single" w:color="auto" w:sz="4" w:space="0"/>
              <w:left w:val="nil"/>
              <w:bottom w:val="single" w:color="auto" w:sz="4" w:space="0"/>
              <w:right w:val="single" w:color="auto" w:sz="4" w:space="0"/>
            </w:tcBorders>
            <w:vAlign w:val="center"/>
          </w:tcPr>
          <w:p w14:paraId="0DC06B0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471" w:type="pct"/>
            <w:tcBorders>
              <w:top w:val="single" w:color="auto" w:sz="4" w:space="0"/>
              <w:left w:val="nil"/>
              <w:bottom w:val="single" w:color="auto" w:sz="4" w:space="0"/>
              <w:right w:val="single" w:color="auto" w:sz="4" w:space="0"/>
            </w:tcBorders>
            <w:vAlign w:val="center"/>
          </w:tcPr>
          <w:p w14:paraId="29D669D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50.00</w:t>
            </w:r>
          </w:p>
        </w:tc>
        <w:tc>
          <w:tcPr>
            <w:tcW w:w="982" w:type="pct"/>
            <w:gridSpan w:val="3"/>
            <w:tcBorders>
              <w:top w:val="single" w:color="auto" w:sz="4" w:space="0"/>
              <w:left w:val="nil"/>
              <w:bottom w:val="single" w:color="auto" w:sz="4" w:space="0"/>
              <w:right w:val="single" w:color="auto" w:sz="4" w:space="0"/>
            </w:tcBorders>
            <w:vAlign w:val="center"/>
          </w:tcPr>
          <w:p w14:paraId="21A6705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211.56</w:t>
            </w:r>
          </w:p>
        </w:tc>
        <w:tc>
          <w:tcPr>
            <w:tcW w:w="708" w:type="pct"/>
            <w:gridSpan w:val="2"/>
            <w:tcBorders>
              <w:top w:val="single" w:color="auto" w:sz="4" w:space="0"/>
              <w:left w:val="nil"/>
              <w:bottom w:val="single" w:color="auto" w:sz="4" w:space="0"/>
              <w:right w:val="single" w:color="auto" w:sz="4" w:space="0"/>
            </w:tcBorders>
            <w:vAlign w:val="center"/>
          </w:tcPr>
          <w:p w14:paraId="092F6A6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211.56</w:t>
            </w:r>
          </w:p>
        </w:tc>
        <w:tc>
          <w:tcPr>
            <w:tcW w:w="671" w:type="pct"/>
            <w:gridSpan w:val="2"/>
            <w:tcBorders>
              <w:top w:val="nil"/>
              <w:left w:val="nil"/>
              <w:bottom w:val="single" w:color="auto" w:sz="4" w:space="0"/>
              <w:right w:val="single" w:color="auto" w:sz="4" w:space="0"/>
            </w:tcBorders>
            <w:vAlign w:val="center"/>
          </w:tcPr>
          <w:p w14:paraId="7B12CEB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55" w:type="pct"/>
            <w:gridSpan w:val="2"/>
            <w:tcBorders>
              <w:top w:val="single" w:color="auto" w:sz="4" w:space="0"/>
              <w:left w:val="nil"/>
              <w:bottom w:val="single" w:color="auto" w:sz="4" w:space="0"/>
              <w:right w:val="single" w:color="auto" w:sz="4" w:space="0"/>
            </w:tcBorders>
            <w:vAlign w:val="center"/>
          </w:tcPr>
          <w:p w14:paraId="1B91D4C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4" w:type="pct"/>
            <w:tcBorders>
              <w:top w:val="nil"/>
              <w:left w:val="nil"/>
              <w:bottom w:val="single" w:color="auto" w:sz="4" w:space="0"/>
              <w:right w:val="single" w:color="auto" w:sz="4" w:space="0"/>
            </w:tcBorders>
            <w:vAlign w:val="center"/>
          </w:tcPr>
          <w:p w14:paraId="449D492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4DDBC55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3EA964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0" w:type="pct"/>
            <w:gridSpan w:val="2"/>
            <w:tcBorders>
              <w:top w:val="single" w:color="auto" w:sz="4" w:space="0"/>
              <w:left w:val="nil"/>
              <w:bottom w:val="single" w:color="auto" w:sz="4" w:space="0"/>
              <w:right w:val="single" w:color="auto" w:sz="4" w:space="0"/>
            </w:tcBorders>
            <w:vAlign w:val="center"/>
          </w:tcPr>
          <w:p w14:paraId="2994FA5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 xml:space="preserve">  其他资金</w:t>
            </w:r>
          </w:p>
        </w:tc>
        <w:tc>
          <w:tcPr>
            <w:tcW w:w="471" w:type="pct"/>
            <w:tcBorders>
              <w:top w:val="single" w:color="auto" w:sz="4" w:space="0"/>
              <w:left w:val="nil"/>
              <w:bottom w:val="single" w:color="auto" w:sz="4" w:space="0"/>
              <w:right w:val="single" w:color="auto" w:sz="4" w:space="0"/>
            </w:tcBorders>
            <w:vAlign w:val="center"/>
          </w:tcPr>
          <w:p w14:paraId="5353AFF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982" w:type="pct"/>
            <w:gridSpan w:val="3"/>
            <w:tcBorders>
              <w:top w:val="single" w:color="auto" w:sz="4" w:space="0"/>
              <w:left w:val="nil"/>
              <w:bottom w:val="single" w:color="auto" w:sz="4" w:space="0"/>
              <w:right w:val="single" w:color="auto" w:sz="4" w:space="0"/>
            </w:tcBorders>
            <w:vAlign w:val="center"/>
          </w:tcPr>
          <w:p w14:paraId="4C91AB6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708" w:type="pct"/>
            <w:gridSpan w:val="2"/>
            <w:tcBorders>
              <w:top w:val="single" w:color="auto" w:sz="4" w:space="0"/>
              <w:left w:val="nil"/>
              <w:bottom w:val="single" w:color="auto" w:sz="4" w:space="0"/>
              <w:right w:val="single" w:color="auto" w:sz="4" w:space="0"/>
            </w:tcBorders>
            <w:vAlign w:val="center"/>
          </w:tcPr>
          <w:p w14:paraId="0B6A96F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671" w:type="pct"/>
            <w:gridSpan w:val="2"/>
            <w:tcBorders>
              <w:top w:val="nil"/>
              <w:left w:val="nil"/>
              <w:bottom w:val="single" w:color="auto" w:sz="4" w:space="0"/>
              <w:right w:val="single" w:color="auto" w:sz="4" w:space="0"/>
            </w:tcBorders>
            <w:vAlign w:val="center"/>
          </w:tcPr>
          <w:p w14:paraId="132E732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55" w:type="pct"/>
            <w:gridSpan w:val="2"/>
            <w:tcBorders>
              <w:top w:val="single" w:color="auto" w:sz="4" w:space="0"/>
              <w:left w:val="nil"/>
              <w:bottom w:val="single" w:color="auto" w:sz="4" w:space="0"/>
              <w:right w:val="single" w:color="auto" w:sz="4" w:space="0"/>
            </w:tcBorders>
            <w:vAlign w:val="center"/>
          </w:tcPr>
          <w:p w14:paraId="780538F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4" w:type="pct"/>
            <w:tcBorders>
              <w:top w:val="nil"/>
              <w:left w:val="nil"/>
              <w:bottom w:val="single" w:color="auto" w:sz="4" w:space="0"/>
              <w:right w:val="single" w:color="auto" w:sz="4" w:space="0"/>
            </w:tcBorders>
            <w:vAlign w:val="center"/>
          </w:tcPr>
          <w:p w14:paraId="7B67881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4595EC5E">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032DD03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0F99269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2559" w:type="pct"/>
            <w:gridSpan w:val="7"/>
            <w:tcBorders>
              <w:top w:val="single" w:color="auto" w:sz="4" w:space="0"/>
              <w:left w:val="nil"/>
              <w:bottom w:val="single" w:color="auto" w:sz="4" w:space="0"/>
              <w:right w:val="single" w:color="auto" w:sz="4" w:space="0"/>
            </w:tcBorders>
            <w:vAlign w:val="center"/>
          </w:tcPr>
          <w:p w14:paraId="0169740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126DD0DF">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23999D3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2113" w:type="pct"/>
            <w:gridSpan w:val="6"/>
            <w:tcBorders>
              <w:top w:val="single" w:color="auto" w:sz="4" w:space="0"/>
              <w:left w:val="nil"/>
              <w:bottom w:val="single" w:color="auto" w:sz="4" w:space="0"/>
              <w:right w:val="single" w:color="auto" w:sz="4" w:space="0"/>
            </w:tcBorders>
            <w:vAlign w:val="center"/>
          </w:tcPr>
          <w:p w14:paraId="57319F8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本项目根据《昌州财教[2022]27号2022年支持学前教育发展资金预算[第二批]》文件以及“保基本民生”支出需求，拟投入投入211.56万元，用于保障幼儿园保教工作正常运行，奇台县奇台镇幼儿园改扩建幼儿园建设项目建设内容为：教学楼建筑面积949.39平方米，柴发机房及400立方米的消防水池。更好地提升幼儿园整体办园水平，为孩子们提供更好的服务，让他们在幼儿园阶段得到全面发展。</w:t>
            </w:r>
          </w:p>
        </w:tc>
        <w:tc>
          <w:tcPr>
            <w:tcW w:w="2559" w:type="pct"/>
            <w:gridSpan w:val="7"/>
            <w:tcBorders>
              <w:top w:val="single" w:color="auto" w:sz="4" w:space="0"/>
              <w:left w:val="nil"/>
              <w:bottom w:val="single" w:color="auto" w:sz="4" w:space="0"/>
              <w:right w:val="single" w:color="auto" w:sz="4" w:space="0"/>
            </w:tcBorders>
            <w:vAlign w:val="center"/>
          </w:tcPr>
          <w:p w14:paraId="25C1AF4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截至2024年12月31日，该项目实际完成211.56万元；教学楼建筑面积≥949.39平方米，完成率为100%;项目竣工验收合格率＝100%，完成率为100%;项目按计划开工时间=2023年3月30日，完成率为100%;项目按计划完工时间=2024年10月30日，完成率为100%;项目预算控制率≤100%，完成率为100%;幼儿园保教工作正常运转率＝100%，完成率为100%;幼儿满意度95%,完成率为100%。通过该项目的实施，提升了幼儿园整体办园水平，促进了教育教学质量。</w:t>
            </w:r>
          </w:p>
        </w:tc>
      </w:tr>
      <w:tr w14:paraId="1D13B147">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19F2B69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0F53351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328" w:type="pct"/>
            <w:tcBorders>
              <w:top w:val="nil"/>
              <w:left w:val="nil"/>
              <w:bottom w:val="single" w:color="auto" w:sz="4" w:space="0"/>
              <w:right w:val="single" w:color="auto" w:sz="4" w:space="0"/>
            </w:tcBorders>
            <w:vAlign w:val="center"/>
          </w:tcPr>
          <w:p w14:paraId="0629823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471" w:type="pct"/>
            <w:tcBorders>
              <w:top w:val="single" w:color="auto" w:sz="4" w:space="0"/>
              <w:left w:val="nil"/>
              <w:bottom w:val="single" w:color="auto" w:sz="4" w:space="0"/>
              <w:right w:val="single" w:color="auto" w:sz="4" w:space="0"/>
            </w:tcBorders>
            <w:vAlign w:val="center"/>
          </w:tcPr>
          <w:p w14:paraId="017521F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334" w:type="pct"/>
            <w:tcBorders>
              <w:top w:val="nil"/>
              <w:left w:val="nil"/>
              <w:bottom w:val="single" w:color="auto" w:sz="4" w:space="0"/>
              <w:right w:val="single" w:color="auto" w:sz="4" w:space="0"/>
            </w:tcBorders>
            <w:vAlign w:val="center"/>
          </w:tcPr>
          <w:p w14:paraId="05A3E99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权重</w:t>
            </w:r>
          </w:p>
        </w:tc>
        <w:tc>
          <w:tcPr>
            <w:tcW w:w="314" w:type="pct"/>
            <w:tcBorders>
              <w:top w:val="nil"/>
              <w:left w:val="nil"/>
              <w:bottom w:val="single" w:color="auto" w:sz="4" w:space="0"/>
              <w:right w:val="single" w:color="auto" w:sz="4" w:space="0"/>
            </w:tcBorders>
            <w:vAlign w:val="center"/>
          </w:tcPr>
          <w:p w14:paraId="7C45849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目标值</w:t>
            </w:r>
          </w:p>
        </w:tc>
        <w:tc>
          <w:tcPr>
            <w:tcW w:w="333" w:type="pct"/>
            <w:tcBorders>
              <w:top w:val="nil"/>
              <w:left w:val="nil"/>
              <w:bottom w:val="single" w:color="auto" w:sz="4" w:space="0"/>
              <w:right w:val="single" w:color="auto" w:sz="4" w:space="0"/>
            </w:tcBorders>
            <w:vAlign w:val="center"/>
          </w:tcPr>
          <w:p w14:paraId="11FDBEA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业绩值</w:t>
            </w:r>
          </w:p>
        </w:tc>
        <w:tc>
          <w:tcPr>
            <w:tcW w:w="328" w:type="pct"/>
            <w:tcBorders>
              <w:top w:val="nil"/>
              <w:left w:val="nil"/>
              <w:bottom w:val="single" w:color="auto" w:sz="4" w:space="0"/>
              <w:right w:val="single" w:color="auto" w:sz="4" w:space="0"/>
            </w:tcBorders>
            <w:vAlign w:val="center"/>
          </w:tcPr>
          <w:p w14:paraId="4E87129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完成率</w:t>
            </w:r>
          </w:p>
        </w:tc>
        <w:tc>
          <w:tcPr>
            <w:tcW w:w="379" w:type="pct"/>
            <w:tcBorders>
              <w:top w:val="nil"/>
              <w:left w:val="nil"/>
              <w:bottom w:val="single" w:color="auto" w:sz="4" w:space="0"/>
              <w:right w:val="single" w:color="auto" w:sz="4" w:space="0"/>
            </w:tcBorders>
            <w:vAlign w:val="center"/>
          </w:tcPr>
          <w:p w14:paraId="2EE1C8A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指标得分</w:t>
            </w:r>
          </w:p>
        </w:tc>
        <w:tc>
          <w:tcPr>
            <w:tcW w:w="342" w:type="pct"/>
            <w:tcBorders>
              <w:top w:val="nil"/>
              <w:left w:val="nil"/>
              <w:bottom w:val="single" w:color="auto" w:sz="4" w:space="0"/>
              <w:right w:val="single" w:color="auto" w:sz="4" w:space="0"/>
            </w:tcBorders>
            <w:vAlign w:val="center"/>
          </w:tcPr>
          <w:p w14:paraId="26DAC02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指标值设定依据</w:t>
            </w:r>
          </w:p>
        </w:tc>
        <w:tc>
          <w:tcPr>
            <w:tcW w:w="329" w:type="pct"/>
            <w:tcBorders>
              <w:top w:val="nil"/>
              <w:left w:val="nil"/>
              <w:bottom w:val="single" w:color="auto" w:sz="4" w:space="0"/>
              <w:right w:val="single" w:color="auto" w:sz="4" w:space="0"/>
            </w:tcBorders>
            <w:vAlign w:val="center"/>
          </w:tcPr>
          <w:p w14:paraId="310A4EB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上年完成情况</w:t>
            </w:r>
          </w:p>
        </w:tc>
        <w:tc>
          <w:tcPr>
            <w:tcW w:w="327" w:type="pct"/>
            <w:tcBorders>
              <w:top w:val="nil"/>
              <w:left w:val="nil"/>
              <w:bottom w:val="single" w:color="auto" w:sz="4" w:space="0"/>
              <w:right w:val="single" w:color="auto" w:sz="4" w:space="0"/>
            </w:tcBorders>
            <w:vAlign w:val="center"/>
          </w:tcPr>
          <w:p w14:paraId="737AA54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赋分规则</w:t>
            </w:r>
          </w:p>
        </w:tc>
        <w:tc>
          <w:tcPr>
            <w:tcW w:w="328" w:type="pct"/>
            <w:tcBorders>
              <w:top w:val="nil"/>
              <w:left w:val="nil"/>
              <w:bottom w:val="single" w:color="auto" w:sz="4" w:space="0"/>
              <w:right w:val="single" w:color="auto" w:sz="4" w:space="0"/>
            </w:tcBorders>
            <w:vAlign w:val="center"/>
          </w:tcPr>
          <w:p w14:paraId="4324B7F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佐证资料</w:t>
            </w:r>
          </w:p>
        </w:tc>
        <w:tc>
          <w:tcPr>
            <w:tcW w:w="524" w:type="pct"/>
            <w:tcBorders>
              <w:top w:val="nil"/>
              <w:left w:val="nil"/>
              <w:bottom w:val="single" w:color="auto" w:sz="4" w:space="0"/>
              <w:right w:val="single" w:color="auto" w:sz="4" w:space="0"/>
            </w:tcBorders>
            <w:vAlign w:val="center"/>
          </w:tcPr>
          <w:p w14:paraId="72B1764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6EFFFF31">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1784B3D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年度绩效指标完成情况</w:t>
            </w:r>
          </w:p>
        </w:tc>
        <w:tc>
          <w:tcPr>
            <w:tcW w:w="332" w:type="pct"/>
            <w:vMerge w:val="restart"/>
            <w:tcBorders>
              <w:top w:val="nil"/>
              <w:left w:val="nil"/>
              <w:right w:val="single" w:color="auto" w:sz="4" w:space="0"/>
            </w:tcBorders>
            <w:vAlign w:val="center"/>
          </w:tcPr>
          <w:p w14:paraId="58F4A1D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328" w:type="pct"/>
            <w:tcBorders>
              <w:top w:val="nil"/>
              <w:left w:val="nil"/>
              <w:bottom w:val="single" w:color="auto" w:sz="4" w:space="0"/>
              <w:right w:val="single" w:color="auto" w:sz="4" w:space="0"/>
            </w:tcBorders>
            <w:vAlign w:val="center"/>
          </w:tcPr>
          <w:p w14:paraId="3BF1814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1" w:type="pct"/>
            <w:tcBorders>
              <w:top w:val="single" w:color="auto" w:sz="4" w:space="0"/>
              <w:left w:val="nil"/>
              <w:bottom w:val="single" w:color="auto" w:sz="4" w:space="0"/>
              <w:right w:val="single" w:color="auto" w:sz="4" w:space="0"/>
            </w:tcBorders>
            <w:vAlign w:val="center"/>
          </w:tcPr>
          <w:p w14:paraId="3AFA8320">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教学楼建筑面积</w:t>
            </w:r>
          </w:p>
        </w:tc>
        <w:tc>
          <w:tcPr>
            <w:tcW w:w="334" w:type="pct"/>
            <w:tcBorders>
              <w:top w:val="nil"/>
              <w:left w:val="nil"/>
              <w:bottom w:val="single" w:color="auto" w:sz="4" w:space="0"/>
              <w:right w:val="single" w:color="auto" w:sz="4" w:space="0"/>
            </w:tcBorders>
            <w:vAlign w:val="center"/>
          </w:tcPr>
          <w:p w14:paraId="37852AC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0AC7116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&gt;=949.39平方米</w:t>
            </w:r>
          </w:p>
        </w:tc>
        <w:tc>
          <w:tcPr>
            <w:tcW w:w="333" w:type="pct"/>
            <w:tcBorders>
              <w:top w:val="nil"/>
              <w:left w:val="nil"/>
              <w:bottom w:val="single" w:color="auto" w:sz="4" w:space="0"/>
              <w:right w:val="single" w:color="auto" w:sz="4" w:space="0"/>
            </w:tcBorders>
            <w:vAlign w:val="center"/>
          </w:tcPr>
          <w:p w14:paraId="11F4431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=949.39平方米</w:t>
            </w:r>
          </w:p>
        </w:tc>
        <w:tc>
          <w:tcPr>
            <w:tcW w:w="328" w:type="pct"/>
            <w:tcBorders>
              <w:top w:val="nil"/>
              <w:left w:val="nil"/>
              <w:bottom w:val="single" w:color="auto" w:sz="4" w:space="0"/>
              <w:right w:val="single" w:color="auto" w:sz="4" w:space="0"/>
            </w:tcBorders>
            <w:vAlign w:val="center"/>
          </w:tcPr>
          <w:p w14:paraId="62BF721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79" w:type="pct"/>
            <w:tcBorders>
              <w:top w:val="nil"/>
              <w:left w:val="nil"/>
              <w:bottom w:val="single" w:color="auto" w:sz="4" w:space="0"/>
              <w:right w:val="single" w:color="auto" w:sz="4" w:space="0"/>
            </w:tcBorders>
            <w:vAlign w:val="center"/>
          </w:tcPr>
          <w:p w14:paraId="658801C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2DB8A54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1FA87B6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1D93725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3C955AF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48D00296">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00F9382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DEDFEAC">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continue"/>
            <w:tcBorders>
              <w:left w:val="nil"/>
              <w:right w:val="single" w:color="auto" w:sz="4" w:space="0"/>
            </w:tcBorders>
            <w:vAlign w:val="center"/>
          </w:tcPr>
          <w:p w14:paraId="5E5000B2">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3E37A26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471" w:type="pct"/>
            <w:tcBorders>
              <w:top w:val="single" w:color="auto" w:sz="4" w:space="0"/>
              <w:left w:val="nil"/>
              <w:bottom w:val="single" w:color="auto" w:sz="4" w:space="0"/>
              <w:right w:val="single" w:color="auto" w:sz="4" w:space="0"/>
            </w:tcBorders>
            <w:vAlign w:val="center"/>
          </w:tcPr>
          <w:p w14:paraId="775D246C">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项目竣工验收合格率</w:t>
            </w:r>
          </w:p>
        </w:tc>
        <w:tc>
          <w:tcPr>
            <w:tcW w:w="334" w:type="pct"/>
            <w:tcBorders>
              <w:top w:val="nil"/>
              <w:left w:val="nil"/>
              <w:bottom w:val="single" w:color="auto" w:sz="4" w:space="0"/>
              <w:right w:val="single" w:color="auto" w:sz="4" w:space="0"/>
            </w:tcBorders>
            <w:vAlign w:val="center"/>
          </w:tcPr>
          <w:p w14:paraId="4B4B447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218F2FA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3" w:type="pct"/>
            <w:tcBorders>
              <w:top w:val="nil"/>
              <w:left w:val="nil"/>
              <w:bottom w:val="single" w:color="auto" w:sz="4" w:space="0"/>
              <w:right w:val="single" w:color="auto" w:sz="4" w:space="0"/>
            </w:tcBorders>
            <w:vAlign w:val="center"/>
          </w:tcPr>
          <w:p w14:paraId="0D22DA2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28" w:type="pct"/>
            <w:tcBorders>
              <w:top w:val="nil"/>
              <w:left w:val="nil"/>
              <w:bottom w:val="single" w:color="auto" w:sz="4" w:space="0"/>
              <w:right w:val="single" w:color="auto" w:sz="4" w:space="0"/>
            </w:tcBorders>
            <w:vAlign w:val="center"/>
          </w:tcPr>
          <w:p w14:paraId="0D17D98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79" w:type="pct"/>
            <w:tcBorders>
              <w:top w:val="nil"/>
              <w:left w:val="nil"/>
              <w:bottom w:val="single" w:color="auto" w:sz="4" w:space="0"/>
              <w:right w:val="single" w:color="auto" w:sz="4" w:space="0"/>
            </w:tcBorders>
            <w:vAlign w:val="center"/>
          </w:tcPr>
          <w:p w14:paraId="6700848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19E823C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79B0634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7EDC7AA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6B5AEC0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1A1DB6C4">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30C3064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3ECC7F3">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continue"/>
            <w:tcBorders>
              <w:left w:val="nil"/>
              <w:right w:val="single" w:color="auto" w:sz="4" w:space="0"/>
            </w:tcBorders>
            <w:vAlign w:val="center"/>
          </w:tcPr>
          <w:p w14:paraId="5DBF988F">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1A4C7EE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471" w:type="pct"/>
            <w:tcBorders>
              <w:top w:val="single" w:color="auto" w:sz="4" w:space="0"/>
              <w:left w:val="nil"/>
              <w:bottom w:val="single" w:color="auto" w:sz="4" w:space="0"/>
              <w:right w:val="single" w:color="auto" w:sz="4" w:space="0"/>
            </w:tcBorders>
            <w:vAlign w:val="center"/>
          </w:tcPr>
          <w:p w14:paraId="03ACBB9C">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项目按计划开工时间</w:t>
            </w:r>
          </w:p>
        </w:tc>
        <w:tc>
          <w:tcPr>
            <w:tcW w:w="334" w:type="pct"/>
            <w:tcBorders>
              <w:top w:val="nil"/>
              <w:left w:val="nil"/>
              <w:bottom w:val="single" w:color="auto" w:sz="4" w:space="0"/>
              <w:right w:val="single" w:color="auto" w:sz="4" w:space="0"/>
            </w:tcBorders>
            <w:vAlign w:val="center"/>
          </w:tcPr>
          <w:p w14:paraId="14A60DC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416BC81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=2023年3月30日</w:t>
            </w:r>
          </w:p>
        </w:tc>
        <w:tc>
          <w:tcPr>
            <w:tcW w:w="333" w:type="pct"/>
            <w:tcBorders>
              <w:top w:val="nil"/>
              <w:left w:val="nil"/>
              <w:bottom w:val="single" w:color="auto" w:sz="4" w:space="0"/>
              <w:right w:val="single" w:color="auto" w:sz="4" w:space="0"/>
            </w:tcBorders>
            <w:vAlign w:val="center"/>
          </w:tcPr>
          <w:p w14:paraId="5EE8D02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=2023年3月30日</w:t>
            </w:r>
          </w:p>
        </w:tc>
        <w:tc>
          <w:tcPr>
            <w:tcW w:w="328" w:type="pct"/>
            <w:tcBorders>
              <w:top w:val="nil"/>
              <w:left w:val="nil"/>
              <w:bottom w:val="single" w:color="auto" w:sz="4" w:space="0"/>
              <w:right w:val="single" w:color="auto" w:sz="4" w:space="0"/>
            </w:tcBorders>
            <w:vAlign w:val="center"/>
          </w:tcPr>
          <w:p w14:paraId="2487782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79" w:type="pct"/>
            <w:tcBorders>
              <w:top w:val="nil"/>
              <w:left w:val="nil"/>
              <w:bottom w:val="single" w:color="auto" w:sz="4" w:space="0"/>
              <w:right w:val="single" w:color="auto" w:sz="4" w:space="0"/>
            </w:tcBorders>
            <w:vAlign w:val="center"/>
          </w:tcPr>
          <w:p w14:paraId="7C18A11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57E9E3E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42D8CCE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1239149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32D8469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2E19D9BD">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6D0761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C3CA19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vMerge w:val="continue"/>
            <w:tcBorders>
              <w:left w:val="nil"/>
              <w:bottom w:val="single" w:color="auto" w:sz="4" w:space="0"/>
              <w:right w:val="single" w:color="auto" w:sz="4" w:space="0"/>
            </w:tcBorders>
            <w:vAlign w:val="center"/>
          </w:tcPr>
          <w:p w14:paraId="2D0FB48F">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4E8EAD3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471" w:type="pct"/>
            <w:tcBorders>
              <w:top w:val="single" w:color="auto" w:sz="4" w:space="0"/>
              <w:left w:val="nil"/>
              <w:bottom w:val="single" w:color="auto" w:sz="4" w:space="0"/>
              <w:right w:val="single" w:color="auto" w:sz="4" w:space="0"/>
            </w:tcBorders>
            <w:vAlign w:val="center"/>
          </w:tcPr>
          <w:p w14:paraId="5297D399">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项目按计划完工时间</w:t>
            </w:r>
          </w:p>
        </w:tc>
        <w:tc>
          <w:tcPr>
            <w:tcW w:w="334" w:type="pct"/>
            <w:tcBorders>
              <w:top w:val="nil"/>
              <w:left w:val="nil"/>
              <w:bottom w:val="single" w:color="auto" w:sz="4" w:space="0"/>
              <w:right w:val="single" w:color="auto" w:sz="4" w:space="0"/>
            </w:tcBorders>
            <w:vAlign w:val="center"/>
          </w:tcPr>
          <w:p w14:paraId="259D6C6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23545A6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=2024年10月30日</w:t>
            </w:r>
          </w:p>
        </w:tc>
        <w:tc>
          <w:tcPr>
            <w:tcW w:w="333" w:type="pct"/>
            <w:tcBorders>
              <w:top w:val="nil"/>
              <w:left w:val="nil"/>
              <w:bottom w:val="single" w:color="auto" w:sz="4" w:space="0"/>
              <w:right w:val="single" w:color="auto" w:sz="4" w:space="0"/>
            </w:tcBorders>
            <w:vAlign w:val="center"/>
          </w:tcPr>
          <w:p w14:paraId="761CD09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=2024年10月30日</w:t>
            </w:r>
          </w:p>
        </w:tc>
        <w:tc>
          <w:tcPr>
            <w:tcW w:w="328" w:type="pct"/>
            <w:tcBorders>
              <w:top w:val="nil"/>
              <w:left w:val="nil"/>
              <w:bottom w:val="single" w:color="auto" w:sz="4" w:space="0"/>
              <w:right w:val="single" w:color="auto" w:sz="4" w:space="0"/>
            </w:tcBorders>
            <w:vAlign w:val="center"/>
          </w:tcPr>
          <w:p w14:paraId="4A7C4E3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79" w:type="pct"/>
            <w:tcBorders>
              <w:top w:val="nil"/>
              <w:left w:val="nil"/>
              <w:bottom w:val="single" w:color="auto" w:sz="4" w:space="0"/>
              <w:right w:val="single" w:color="auto" w:sz="4" w:space="0"/>
            </w:tcBorders>
            <w:vAlign w:val="center"/>
          </w:tcPr>
          <w:p w14:paraId="1DD231F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23D4506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231CB68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1F92A38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5798F12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2169117C">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277A895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650665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2572103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328" w:type="pct"/>
            <w:tcBorders>
              <w:top w:val="nil"/>
              <w:left w:val="nil"/>
              <w:bottom w:val="single" w:color="auto" w:sz="4" w:space="0"/>
              <w:right w:val="single" w:color="auto" w:sz="4" w:space="0"/>
            </w:tcBorders>
            <w:vAlign w:val="center"/>
          </w:tcPr>
          <w:p w14:paraId="23E4B8D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471" w:type="pct"/>
            <w:tcBorders>
              <w:top w:val="single" w:color="auto" w:sz="4" w:space="0"/>
              <w:left w:val="nil"/>
              <w:bottom w:val="single" w:color="auto" w:sz="4" w:space="0"/>
              <w:right w:val="single" w:color="auto" w:sz="4" w:space="0"/>
            </w:tcBorders>
            <w:vAlign w:val="center"/>
          </w:tcPr>
          <w:p w14:paraId="1893E60D">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项目预算控制率</w:t>
            </w:r>
          </w:p>
        </w:tc>
        <w:tc>
          <w:tcPr>
            <w:tcW w:w="334" w:type="pct"/>
            <w:tcBorders>
              <w:top w:val="nil"/>
              <w:left w:val="nil"/>
              <w:bottom w:val="single" w:color="auto" w:sz="4" w:space="0"/>
              <w:right w:val="single" w:color="auto" w:sz="4" w:space="0"/>
            </w:tcBorders>
            <w:vAlign w:val="center"/>
          </w:tcPr>
          <w:p w14:paraId="7CED414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14" w:type="pct"/>
            <w:tcBorders>
              <w:top w:val="nil"/>
              <w:left w:val="nil"/>
              <w:bottom w:val="single" w:color="auto" w:sz="4" w:space="0"/>
              <w:right w:val="single" w:color="auto" w:sz="4" w:space="0"/>
            </w:tcBorders>
            <w:vAlign w:val="center"/>
          </w:tcPr>
          <w:p w14:paraId="34EF639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&lt;=100%</w:t>
            </w:r>
          </w:p>
        </w:tc>
        <w:tc>
          <w:tcPr>
            <w:tcW w:w="333" w:type="pct"/>
            <w:tcBorders>
              <w:top w:val="nil"/>
              <w:left w:val="nil"/>
              <w:bottom w:val="single" w:color="auto" w:sz="4" w:space="0"/>
              <w:right w:val="single" w:color="auto" w:sz="4" w:space="0"/>
            </w:tcBorders>
            <w:vAlign w:val="center"/>
          </w:tcPr>
          <w:p w14:paraId="5ECB92D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28" w:type="pct"/>
            <w:tcBorders>
              <w:top w:val="nil"/>
              <w:left w:val="nil"/>
              <w:bottom w:val="single" w:color="auto" w:sz="4" w:space="0"/>
              <w:right w:val="single" w:color="auto" w:sz="4" w:space="0"/>
            </w:tcBorders>
            <w:vAlign w:val="center"/>
          </w:tcPr>
          <w:p w14:paraId="42CDCBF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79" w:type="pct"/>
            <w:tcBorders>
              <w:top w:val="nil"/>
              <w:left w:val="nil"/>
              <w:bottom w:val="single" w:color="auto" w:sz="4" w:space="0"/>
              <w:right w:val="single" w:color="auto" w:sz="4" w:space="0"/>
            </w:tcBorders>
            <w:vAlign w:val="center"/>
          </w:tcPr>
          <w:p w14:paraId="6C1614C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42" w:type="pct"/>
            <w:tcBorders>
              <w:top w:val="nil"/>
              <w:left w:val="nil"/>
              <w:bottom w:val="single" w:color="auto" w:sz="4" w:space="0"/>
              <w:right w:val="single" w:color="auto" w:sz="4" w:space="0"/>
            </w:tcBorders>
            <w:vAlign w:val="center"/>
          </w:tcPr>
          <w:p w14:paraId="2628C90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05B5C3C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29246AC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75214B0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19492E1B">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0806AA5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2F4A089">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1DBF62E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328" w:type="pct"/>
            <w:tcBorders>
              <w:top w:val="nil"/>
              <w:left w:val="nil"/>
              <w:bottom w:val="single" w:color="auto" w:sz="4" w:space="0"/>
              <w:right w:val="single" w:color="auto" w:sz="4" w:space="0"/>
            </w:tcBorders>
            <w:vAlign w:val="center"/>
          </w:tcPr>
          <w:p w14:paraId="5241845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471" w:type="pct"/>
            <w:tcBorders>
              <w:top w:val="single" w:color="auto" w:sz="4" w:space="0"/>
              <w:left w:val="nil"/>
              <w:bottom w:val="single" w:color="auto" w:sz="4" w:space="0"/>
              <w:right w:val="single" w:color="auto" w:sz="4" w:space="0"/>
            </w:tcBorders>
            <w:vAlign w:val="center"/>
          </w:tcPr>
          <w:p w14:paraId="367FE530">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幼儿园保教工作正常运转率</w:t>
            </w:r>
          </w:p>
        </w:tc>
        <w:tc>
          <w:tcPr>
            <w:tcW w:w="334" w:type="pct"/>
            <w:tcBorders>
              <w:top w:val="nil"/>
              <w:left w:val="nil"/>
              <w:bottom w:val="single" w:color="auto" w:sz="4" w:space="0"/>
              <w:right w:val="single" w:color="auto" w:sz="4" w:space="0"/>
            </w:tcBorders>
            <w:vAlign w:val="center"/>
          </w:tcPr>
          <w:p w14:paraId="6388308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14" w:type="pct"/>
            <w:tcBorders>
              <w:top w:val="nil"/>
              <w:left w:val="nil"/>
              <w:bottom w:val="single" w:color="auto" w:sz="4" w:space="0"/>
              <w:right w:val="single" w:color="auto" w:sz="4" w:space="0"/>
            </w:tcBorders>
            <w:vAlign w:val="center"/>
          </w:tcPr>
          <w:p w14:paraId="7AB9F5C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3" w:type="pct"/>
            <w:tcBorders>
              <w:top w:val="nil"/>
              <w:left w:val="nil"/>
              <w:bottom w:val="single" w:color="auto" w:sz="4" w:space="0"/>
              <w:right w:val="single" w:color="auto" w:sz="4" w:space="0"/>
            </w:tcBorders>
            <w:vAlign w:val="center"/>
          </w:tcPr>
          <w:p w14:paraId="4B165AC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28" w:type="pct"/>
            <w:tcBorders>
              <w:top w:val="nil"/>
              <w:left w:val="nil"/>
              <w:bottom w:val="single" w:color="auto" w:sz="4" w:space="0"/>
              <w:right w:val="single" w:color="auto" w:sz="4" w:space="0"/>
            </w:tcBorders>
            <w:vAlign w:val="center"/>
          </w:tcPr>
          <w:p w14:paraId="33A5B12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79" w:type="pct"/>
            <w:tcBorders>
              <w:top w:val="nil"/>
              <w:left w:val="nil"/>
              <w:bottom w:val="single" w:color="auto" w:sz="4" w:space="0"/>
              <w:right w:val="single" w:color="auto" w:sz="4" w:space="0"/>
            </w:tcBorders>
            <w:vAlign w:val="center"/>
          </w:tcPr>
          <w:p w14:paraId="768A00B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42" w:type="pct"/>
            <w:tcBorders>
              <w:top w:val="nil"/>
              <w:left w:val="nil"/>
              <w:bottom w:val="single" w:color="auto" w:sz="4" w:space="0"/>
              <w:right w:val="single" w:color="auto" w:sz="4" w:space="0"/>
            </w:tcBorders>
            <w:vAlign w:val="center"/>
          </w:tcPr>
          <w:p w14:paraId="274ADE6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7E43C30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089CDB2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049110B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4C3AD4E8">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7A53B2B4">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02C282B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7B1D3A2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328" w:type="pct"/>
            <w:tcBorders>
              <w:top w:val="nil"/>
              <w:left w:val="nil"/>
              <w:bottom w:val="single" w:color="auto" w:sz="4" w:space="0"/>
              <w:right w:val="single" w:color="auto" w:sz="4" w:space="0"/>
            </w:tcBorders>
            <w:vAlign w:val="center"/>
          </w:tcPr>
          <w:p w14:paraId="2B4E148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471" w:type="pct"/>
            <w:tcBorders>
              <w:top w:val="single" w:color="auto" w:sz="4" w:space="0"/>
              <w:left w:val="nil"/>
              <w:bottom w:val="single" w:color="auto" w:sz="4" w:space="0"/>
              <w:right w:val="single" w:color="auto" w:sz="4" w:space="0"/>
            </w:tcBorders>
            <w:vAlign w:val="center"/>
          </w:tcPr>
          <w:p w14:paraId="6D75C4AC">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幼儿满意度</w:t>
            </w:r>
          </w:p>
        </w:tc>
        <w:tc>
          <w:tcPr>
            <w:tcW w:w="334" w:type="pct"/>
            <w:tcBorders>
              <w:top w:val="nil"/>
              <w:left w:val="nil"/>
              <w:bottom w:val="single" w:color="auto" w:sz="4" w:space="0"/>
              <w:right w:val="single" w:color="auto" w:sz="4" w:space="0"/>
            </w:tcBorders>
            <w:vAlign w:val="center"/>
          </w:tcPr>
          <w:p w14:paraId="5A06E79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55EF049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&gt;=95%</w:t>
            </w:r>
          </w:p>
        </w:tc>
        <w:tc>
          <w:tcPr>
            <w:tcW w:w="333" w:type="pct"/>
            <w:tcBorders>
              <w:top w:val="nil"/>
              <w:left w:val="nil"/>
              <w:bottom w:val="single" w:color="auto" w:sz="4" w:space="0"/>
              <w:right w:val="single" w:color="auto" w:sz="4" w:space="0"/>
            </w:tcBorders>
            <w:vAlign w:val="center"/>
          </w:tcPr>
          <w:p w14:paraId="4D8FD6F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28" w:type="pct"/>
            <w:tcBorders>
              <w:top w:val="nil"/>
              <w:left w:val="nil"/>
              <w:bottom w:val="single" w:color="auto" w:sz="4" w:space="0"/>
              <w:right w:val="single" w:color="auto" w:sz="4" w:space="0"/>
            </w:tcBorders>
            <w:vAlign w:val="center"/>
          </w:tcPr>
          <w:p w14:paraId="2235BD5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105</w:t>
            </w:r>
          </w:p>
        </w:tc>
        <w:tc>
          <w:tcPr>
            <w:tcW w:w="379" w:type="pct"/>
            <w:tcBorders>
              <w:top w:val="nil"/>
              <w:left w:val="nil"/>
              <w:bottom w:val="single" w:color="auto" w:sz="4" w:space="0"/>
              <w:right w:val="single" w:color="auto" w:sz="4" w:space="0"/>
            </w:tcBorders>
            <w:vAlign w:val="center"/>
          </w:tcPr>
          <w:p w14:paraId="02AD414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4BAEA4C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05F51C0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2741E57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满意度赋分</w:t>
            </w:r>
          </w:p>
        </w:tc>
        <w:tc>
          <w:tcPr>
            <w:tcW w:w="328" w:type="pct"/>
            <w:tcBorders>
              <w:top w:val="nil"/>
              <w:left w:val="nil"/>
              <w:bottom w:val="single" w:color="auto" w:sz="4" w:space="0"/>
              <w:right w:val="single" w:color="auto" w:sz="4" w:space="0"/>
            </w:tcBorders>
            <w:vAlign w:val="center"/>
          </w:tcPr>
          <w:p w14:paraId="260C7EF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486F8BD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部分幼儿反映幼儿园游乐设施的维护不够及时，故出现偏差，措施：希望幼儿园能够及时加强维护。</w:t>
            </w:r>
          </w:p>
        </w:tc>
      </w:tr>
      <w:tr w14:paraId="7D27C912">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77FBA52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BFC2D2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45DE6FF">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3" w:type="pct"/>
            <w:tcBorders>
              <w:top w:val="single" w:color="auto" w:sz="4" w:space="0"/>
              <w:left w:val="single" w:color="auto" w:sz="4" w:space="0"/>
              <w:bottom w:val="single" w:color="auto" w:sz="4" w:space="0"/>
              <w:right w:val="single" w:color="auto" w:sz="4" w:space="0"/>
            </w:tcBorders>
            <w:vAlign w:val="center"/>
          </w:tcPr>
          <w:p w14:paraId="0173A1B4">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single" w:color="auto" w:sz="4" w:space="0"/>
              <w:left w:val="single" w:color="auto" w:sz="4" w:space="0"/>
              <w:bottom w:val="single" w:color="auto" w:sz="4" w:space="0"/>
              <w:right w:val="single" w:color="auto" w:sz="4" w:space="0"/>
            </w:tcBorders>
            <w:vAlign w:val="center"/>
          </w:tcPr>
          <w:p w14:paraId="4C0F1A6E">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79" w:type="pct"/>
            <w:tcBorders>
              <w:top w:val="single" w:color="auto" w:sz="4" w:space="0"/>
              <w:left w:val="nil"/>
              <w:bottom w:val="single" w:color="auto" w:sz="4" w:space="0"/>
              <w:right w:val="single" w:color="auto" w:sz="4" w:space="0"/>
            </w:tcBorders>
            <w:vAlign w:val="center"/>
          </w:tcPr>
          <w:p w14:paraId="7A75D5F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100.00分</w:t>
            </w:r>
          </w:p>
        </w:tc>
        <w:tc>
          <w:tcPr>
            <w:tcW w:w="342" w:type="pct"/>
            <w:tcBorders>
              <w:top w:val="single" w:color="auto" w:sz="4" w:space="0"/>
              <w:left w:val="nil"/>
              <w:bottom w:val="single" w:color="auto" w:sz="4" w:space="0"/>
              <w:right w:val="single" w:color="auto" w:sz="4" w:space="0"/>
            </w:tcBorders>
            <w:vAlign w:val="center"/>
          </w:tcPr>
          <w:p w14:paraId="159E282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9" w:type="pct"/>
            <w:tcBorders>
              <w:top w:val="single" w:color="auto" w:sz="4" w:space="0"/>
              <w:left w:val="nil"/>
              <w:bottom w:val="single" w:color="auto" w:sz="4" w:space="0"/>
              <w:right w:val="single" w:color="auto" w:sz="4" w:space="0"/>
            </w:tcBorders>
            <w:vAlign w:val="center"/>
          </w:tcPr>
          <w:p w14:paraId="6F77BF60">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7" w:type="pct"/>
            <w:tcBorders>
              <w:top w:val="single" w:color="auto" w:sz="4" w:space="0"/>
              <w:left w:val="nil"/>
              <w:bottom w:val="single" w:color="auto" w:sz="4" w:space="0"/>
              <w:right w:val="single" w:color="auto" w:sz="4" w:space="0"/>
            </w:tcBorders>
            <w:vAlign w:val="center"/>
          </w:tcPr>
          <w:p w14:paraId="5FF5CA3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8" w:type="pct"/>
            <w:tcBorders>
              <w:top w:val="single" w:color="auto" w:sz="4" w:space="0"/>
              <w:left w:val="nil"/>
              <w:bottom w:val="single" w:color="auto" w:sz="4" w:space="0"/>
              <w:right w:val="single" w:color="auto" w:sz="4" w:space="0"/>
            </w:tcBorders>
            <w:vAlign w:val="center"/>
          </w:tcPr>
          <w:p w14:paraId="735AD7F9">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524" w:type="pct"/>
            <w:tcBorders>
              <w:top w:val="single" w:color="auto" w:sz="4" w:space="0"/>
              <w:left w:val="nil"/>
              <w:bottom w:val="single" w:color="auto" w:sz="4" w:space="0"/>
              <w:right w:val="single" w:color="auto" w:sz="4" w:space="0"/>
            </w:tcBorders>
            <w:vAlign w:val="center"/>
          </w:tcPr>
          <w:p w14:paraId="7F1C564D">
            <w:pPr>
              <w:widowControl/>
              <w:spacing w:after="0" w:line="240" w:lineRule="auto"/>
              <w:jc w:val="left"/>
              <w:rPr>
                <w:rFonts w:hint="eastAsia" w:ascii="宋体" w:hAnsi="宋体" w:eastAsia="宋体" w:cs="宋体"/>
                <w:color w:val="000000"/>
                <w:kern w:val="0"/>
                <w:sz w:val="18"/>
                <w:szCs w:val="18"/>
                <w:lang w:eastAsia="zh-CN"/>
                <w14:ligatures w14:val="none"/>
              </w:rPr>
            </w:pPr>
          </w:p>
        </w:tc>
      </w:tr>
    </w:tbl>
    <w:p w14:paraId="6E91BB1A">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67C3D4F2">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5001" w:type="pct"/>
        <w:tblInd w:w="0" w:type="dxa"/>
        <w:tblLayout w:type="autofit"/>
        <w:tblCellMar>
          <w:top w:w="0" w:type="dxa"/>
          <w:left w:w="108" w:type="dxa"/>
          <w:bottom w:w="0" w:type="dxa"/>
          <w:right w:w="108" w:type="dxa"/>
        </w:tblCellMar>
      </w:tblPr>
      <w:tblGrid>
        <w:gridCol w:w="578"/>
        <w:gridCol w:w="542"/>
        <w:gridCol w:w="557"/>
        <w:gridCol w:w="812"/>
        <w:gridCol w:w="568"/>
        <w:gridCol w:w="666"/>
        <w:gridCol w:w="666"/>
        <w:gridCol w:w="557"/>
        <w:gridCol w:w="756"/>
        <w:gridCol w:w="582"/>
        <w:gridCol w:w="559"/>
        <w:gridCol w:w="555"/>
        <w:gridCol w:w="557"/>
        <w:gridCol w:w="903"/>
      </w:tblGrid>
      <w:tr w14:paraId="636BBD8B">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ECD358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4341" w:type="pct"/>
            <w:gridSpan w:val="12"/>
            <w:tcBorders>
              <w:top w:val="single" w:color="auto" w:sz="4" w:space="0"/>
              <w:left w:val="nil"/>
              <w:bottom w:val="single" w:color="auto" w:sz="4" w:space="0"/>
              <w:right w:val="single" w:color="auto" w:sz="4" w:space="0"/>
            </w:tcBorders>
            <w:vAlign w:val="center"/>
          </w:tcPr>
          <w:p w14:paraId="018B98A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昌州财教[2023]100号2024年中央财政支持学前教育发展资金--购置设施设备</w:t>
            </w:r>
          </w:p>
        </w:tc>
      </w:tr>
      <w:tr w14:paraId="1874C3F7">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375361E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1782" w:type="pct"/>
            <w:gridSpan w:val="5"/>
            <w:tcBorders>
              <w:top w:val="single" w:color="auto" w:sz="4" w:space="0"/>
              <w:left w:val="nil"/>
              <w:bottom w:val="single" w:color="auto" w:sz="4" w:space="0"/>
              <w:right w:val="single" w:color="auto" w:sz="4" w:space="0"/>
            </w:tcBorders>
            <w:vAlign w:val="center"/>
          </w:tcPr>
          <w:p w14:paraId="14DFA92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奇台县教育局</w:t>
            </w:r>
          </w:p>
        </w:tc>
        <w:tc>
          <w:tcPr>
            <w:tcW w:w="708" w:type="pct"/>
            <w:gridSpan w:val="2"/>
            <w:tcBorders>
              <w:top w:val="single" w:color="auto" w:sz="4" w:space="0"/>
              <w:left w:val="nil"/>
              <w:bottom w:val="single" w:color="auto" w:sz="4" w:space="0"/>
              <w:right w:val="single" w:color="auto" w:sz="4" w:space="0"/>
            </w:tcBorders>
            <w:vAlign w:val="center"/>
          </w:tcPr>
          <w:p w14:paraId="6368BC3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1851" w:type="pct"/>
            <w:gridSpan w:val="5"/>
            <w:tcBorders>
              <w:top w:val="single" w:color="auto" w:sz="4" w:space="0"/>
              <w:left w:val="nil"/>
              <w:bottom w:val="single" w:color="auto" w:sz="4" w:space="0"/>
              <w:right w:val="single" w:color="auto" w:sz="4" w:space="0"/>
            </w:tcBorders>
            <w:vAlign w:val="center"/>
          </w:tcPr>
          <w:p w14:paraId="4408962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奇台县第二幼儿园</w:t>
            </w:r>
          </w:p>
        </w:tc>
      </w:tr>
      <w:tr w14:paraId="41F907A1">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28E88E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w:t>
            </w:r>
            <w:r>
              <w:rPr>
                <w:rFonts w:hint="eastAsia" w:ascii="宋体" w:hAnsi="宋体" w:eastAsia="宋体" w:cs="宋体"/>
                <w:b/>
                <w:bCs/>
                <w:color w:val="000000"/>
                <w:kern w:val="0"/>
                <w:sz w:val="18"/>
                <w:szCs w:val="18"/>
                <w:lang w:eastAsia="zh-CN"/>
                <w14:ligatures w14:val="none"/>
              </w:rPr>
              <w:br w:type="textWrapping"/>
            </w:r>
            <w:r>
              <w:rPr>
                <w:rFonts w:hint="eastAsia" w:ascii="宋体" w:hAnsi="宋体" w:eastAsia="宋体" w:cs="宋体"/>
                <w:b/>
                <w:bCs/>
                <w:color w:val="000000"/>
                <w:kern w:val="0"/>
                <w:sz w:val="18"/>
                <w:szCs w:val="18"/>
                <w:lang w:eastAsia="zh-CN"/>
                <w14:ligatures w14:val="none"/>
              </w:rPr>
              <w:t>（万元）</w:t>
            </w:r>
          </w:p>
        </w:tc>
        <w:tc>
          <w:tcPr>
            <w:tcW w:w="659" w:type="pct"/>
            <w:gridSpan w:val="2"/>
            <w:tcBorders>
              <w:top w:val="single" w:color="auto" w:sz="4" w:space="0"/>
              <w:left w:val="nil"/>
              <w:bottom w:val="single" w:color="auto" w:sz="4" w:space="0"/>
              <w:right w:val="single" w:color="auto" w:sz="4" w:space="0"/>
            </w:tcBorders>
            <w:vAlign w:val="center"/>
          </w:tcPr>
          <w:p w14:paraId="4126421C">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472" w:type="pct"/>
            <w:tcBorders>
              <w:top w:val="single" w:color="auto" w:sz="4" w:space="0"/>
              <w:left w:val="nil"/>
              <w:bottom w:val="single" w:color="auto" w:sz="4" w:space="0"/>
              <w:right w:val="single" w:color="auto" w:sz="4" w:space="0"/>
            </w:tcBorders>
            <w:vAlign w:val="center"/>
          </w:tcPr>
          <w:p w14:paraId="73C2F73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19942C3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471FFD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671" w:type="pct"/>
            <w:gridSpan w:val="2"/>
            <w:tcBorders>
              <w:top w:val="nil"/>
              <w:left w:val="nil"/>
              <w:bottom w:val="single" w:color="auto" w:sz="4" w:space="0"/>
              <w:right w:val="single" w:color="auto" w:sz="4" w:space="0"/>
            </w:tcBorders>
            <w:vAlign w:val="center"/>
          </w:tcPr>
          <w:p w14:paraId="0470D99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655" w:type="pct"/>
            <w:gridSpan w:val="2"/>
            <w:tcBorders>
              <w:top w:val="single" w:color="auto" w:sz="4" w:space="0"/>
              <w:left w:val="nil"/>
              <w:bottom w:val="single" w:color="auto" w:sz="4" w:space="0"/>
              <w:right w:val="single" w:color="auto" w:sz="4" w:space="0"/>
            </w:tcBorders>
            <w:vAlign w:val="center"/>
          </w:tcPr>
          <w:p w14:paraId="78581A5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524" w:type="pct"/>
            <w:tcBorders>
              <w:top w:val="nil"/>
              <w:left w:val="nil"/>
              <w:bottom w:val="single" w:color="auto" w:sz="4" w:space="0"/>
              <w:right w:val="single" w:color="auto" w:sz="4" w:space="0"/>
            </w:tcBorders>
            <w:vAlign w:val="center"/>
          </w:tcPr>
          <w:p w14:paraId="66F78D6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426CDD2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9A68974">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59" w:type="pct"/>
            <w:gridSpan w:val="2"/>
            <w:tcBorders>
              <w:top w:val="single" w:color="auto" w:sz="4" w:space="0"/>
              <w:left w:val="nil"/>
              <w:bottom w:val="single" w:color="auto" w:sz="4" w:space="0"/>
              <w:right w:val="single" w:color="auto" w:sz="4" w:space="0"/>
            </w:tcBorders>
            <w:vAlign w:val="center"/>
          </w:tcPr>
          <w:p w14:paraId="54F3D21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472" w:type="pct"/>
            <w:tcBorders>
              <w:top w:val="single" w:color="auto" w:sz="4" w:space="0"/>
              <w:left w:val="nil"/>
              <w:bottom w:val="single" w:color="auto" w:sz="4" w:space="0"/>
              <w:right w:val="single" w:color="auto" w:sz="4" w:space="0"/>
            </w:tcBorders>
            <w:vAlign w:val="center"/>
          </w:tcPr>
          <w:p w14:paraId="28CEFFD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57.00</w:t>
            </w:r>
          </w:p>
        </w:tc>
        <w:tc>
          <w:tcPr>
            <w:tcW w:w="983" w:type="pct"/>
            <w:gridSpan w:val="3"/>
            <w:tcBorders>
              <w:top w:val="single" w:color="auto" w:sz="4" w:space="0"/>
              <w:left w:val="nil"/>
              <w:bottom w:val="single" w:color="auto" w:sz="4" w:space="0"/>
              <w:right w:val="single" w:color="auto" w:sz="4" w:space="0"/>
            </w:tcBorders>
            <w:vAlign w:val="center"/>
          </w:tcPr>
          <w:p w14:paraId="2838B16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57.00</w:t>
            </w:r>
          </w:p>
        </w:tc>
        <w:tc>
          <w:tcPr>
            <w:tcW w:w="708" w:type="pct"/>
            <w:gridSpan w:val="2"/>
            <w:tcBorders>
              <w:top w:val="single" w:color="auto" w:sz="4" w:space="0"/>
              <w:left w:val="nil"/>
              <w:bottom w:val="single" w:color="auto" w:sz="4" w:space="0"/>
              <w:right w:val="single" w:color="auto" w:sz="4" w:space="0"/>
            </w:tcBorders>
            <w:vAlign w:val="center"/>
          </w:tcPr>
          <w:p w14:paraId="21FA399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57.00</w:t>
            </w:r>
          </w:p>
        </w:tc>
        <w:tc>
          <w:tcPr>
            <w:tcW w:w="671" w:type="pct"/>
            <w:gridSpan w:val="2"/>
            <w:tcBorders>
              <w:top w:val="nil"/>
              <w:left w:val="nil"/>
              <w:bottom w:val="single" w:color="auto" w:sz="4" w:space="0"/>
              <w:right w:val="single" w:color="auto" w:sz="4" w:space="0"/>
            </w:tcBorders>
            <w:vAlign w:val="center"/>
          </w:tcPr>
          <w:p w14:paraId="177F73A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655" w:type="pct"/>
            <w:gridSpan w:val="2"/>
            <w:tcBorders>
              <w:top w:val="single" w:color="auto" w:sz="4" w:space="0"/>
              <w:left w:val="nil"/>
              <w:bottom w:val="single" w:color="auto" w:sz="4" w:space="0"/>
              <w:right w:val="single" w:color="auto" w:sz="4" w:space="0"/>
            </w:tcBorders>
            <w:vAlign w:val="center"/>
          </w:tcPr>
          <w:p w14:paraId="0F8395F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w:t>
            </w:r>
          </w:p>
        </w:tc>
        <w:tc>
          <w:tcPr>
            <w:tcW w:w="524" w:type="pct"/>
            <w:tcBorders>
              <w:top w:val="nil"/>
              <w:left w:val="nil"/>
              <w:bottom w:val="single" w:color="auto" w:sz="4" w:space="0"/>
              <w:right w:val="single" w:color="auto" w:sz="4" w:space="0"/>
            </w:tcBorders>
            <w:vAlign w:val="center"/>
          </w:tcPr>
          <w:p w14:paraId="461C301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w:t>
            </w:r>
          </w:p>
        </w:tc>
      </w:tr>
      <w:tr w14:paraId="3153C48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56C3CD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59" w:type="pct"/>
            <w:gridSpan w:val="2"/>
            <w:tcBorders>
              <w:top w:val="single" w:color="auto" w:sz="4" w:space="0"/>
              <w:left w:val="nil"/>
              <w:bottom w:val="single" w:color="auto" w:sz="4" w:space="0"/>
              <w:right w:val="single" w:color="auto" w:sz="4" w:space="0"/>
            </w:tcBorders>
            <w:vAlign w:val="center"/>
          </w:tcPr>
          <w:p w14:paraId="0466D5A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472" w:type="pct"/>
            <w:tcBorders>
              <w:top w:val="single" w:color="auto" w:sz="4" w:space="0"/>
              <w:left w:val="nil"/>
              <w:bottom w:val="single" w:color="auto" w:sz="4" w:space="0"/>
              <w:right w:val="single" w:color="auto" w:sz="4" w:space="0"/>
            </w:tcBorders>
            <w:vAlign w:val="center"/>
          </w:tcPr>
          <w:p w14:paraId="781E4CF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57.00</w:t>
            </w:r>
          </w:p>
        </w:tc>
        <w:tc>
          <w:tcPr>
            <w:tcW w:w="983" w:type="pct"/>
            <w:gridSpan w:val="3"/>
            <w:tcBorders>
              <w:top w:val="single" w:color="auto" w:sz="4" w:space="0"/>
              <w:left w:val="nil"/>
              <w:bottom w:val="single" w:color="auto" w:sz="4" w:space="0"/>
              <w:right w:val="single" w:color="auto" w:sz="4" w:space="0"/>
            </w:tcBorders>
            <w:vAlign w:val="center"/>
          </w:tcPr>
          <w:p w14:paraId="3D7A900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57.00</w:t>
            </w:r>
          </w:p>
        </w:tc>
        <w:tc>
          <w:tcPr>
            <w:tcW w:w="708" w:type="pct"/>
            <w:gridSpan w:val="2"/>
            <w:tcBorders>
              <w:top w:val="single" w:color="auto" w:sz="4" w:space="0"/>
              <w:left w:val="nil"/>
              <w:bottom w:val="single" w:color="auto" w:sz="4" w:space="0"/>
              <w:right w:val="single" w:color="auto" w:sz="4" w:space="0"/>
            </w:tcBorders>
            <w:vAlign w:val="center"/>
          </w:tcPr>
          <w:p w14:paraId="21F3DAF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57.00</w:t>
            </w:r>
          </w:p>
        </w:tc>
        <w:tc>
          <w:tcPr>
            <w:tcW w:w="671" w:type="pct"/>
            <w:gridSpan w:val="2"/>
            <w:tcBorders>
              <w:top w:val="nil"/>
              <w:left w:val="nil"/>
              <w:bottom w:val="single" w:color="auto" w:sz="4" w:space="0"/>
              <w:right w:val="single" w:color="auto" w:sz="4" w:space="0"/>
            </w:tcBorders>
            <w:vAlign w:val="center"/>
          </w:tcPr>
          <w:p w14:paraId="23243D0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55" w:type="pct"/>
            <w:gridSpan w:val="2"/>
            <w:tcBorders>
              <w:top w:val="single" w:color="auto" w:sz="4" w:space="0"/>
              <w:left w:val="nil"/>
              <w:bottom w:val="single" w:color="auto" w:sz="4" w:space="0"/>
              <w:right w:val="single" w:color="auto" w:sz="4" w:space="0"/>
            </w:tcBorders>
            <w:vAlign w:val="center"/>
          </w:tcPr>
          <w:p w14:paraId="4046F73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4" w:type="pct"/>
            <w:tcBorders>
              <w:top w:val="nil"/>
              <w:left w:val="nil"/>
              <w:bottom w:val="single" w:color="auto" w:sz="4" w:space="0"/>
              <w:right w:val="single" w:color="auto" w:sz="4" w:space="0"/>
            </w:tcBorders>
            <w:vAlign w:val="center"/>
          </w:tcPr>
          <w:p w14:paraId="7D86A42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4650C41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5A76BF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59" w:type="pct"/>
            <w:gridSpan w:val="2"/>
            <w:tcBorders>
              <w:top w:val="single" w:color="auto" w:sz="4" w:space="0"/>
              <w:left w:val="nil"/>
              <w:bottom w:val="single" w:color="auto" w:sz="4" w:space="0"/>
              <w:right w:val="single" w:color="auto" w:sz="4" w:space="0"/>
            </w:tcBorders>
            <w:vAlign w:val="center"/>
          </w:tcPr>
          <w:p w14:paraId="32E51B4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 xml:space="preserve">  其他资金</w:t>
            </w:r>
          </w:p>
        </w:tc>
        <w:tc>
          <w:tcPr>
            <w:tcW w:w="472" w:type="pct"/>
            <w:tcBorders>
              <w:top w:val="single" w:color="auto" w:sz="4" w:space="0"/>
              <w:left w:val="nil"/>
              <w:bottom w:val="single" w:color="auto" w:sz="4" w:space="0"/>
              <w:right w:val="single" w:color="auto" w:sz="4" w:space="0"/>
            </w:tcBorders>
            <w:vAlign w:val="center"/>
          </w:tcPr>
          <w:p w14:paraId="1A53354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983" w:type="pct"/>
            <w:gridSpan w:val="3"/>
            <w:tcBorders>
              <w:top w:val="single" w:color="auto" w:sz="4" w:space="0"/>
              <w:left w:val="nil"/>
              <w:bottom w:val="single" w:color="auto" w:sz="4" w:space="0"/>
              <w:right w:val="single" w:color="auto" w:sz="4" w:space="0"/>
            </w:tcBorders>
            <w:vAlign w:val="center"/>
          </w:tcPr>
          <w:p w14:paraId="053096A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708" w:type="pct"/>
            <w:gridSpan w:val="2"/>
            <w:tcBorders>
              <w:top w:val="single" w:color="auto" w:sz="4" w:space="0"/>
              <w:left w:val="nil"/>
              <w:bottom w:val="single" w:color="auto" w:sz="4" w:space="0"/>
              <w:right w:val="single" w:color="auto" w:sz="4" w:space="0"/>
            </w:tcBorders>
            <w:vAlign w:val="center"/>
          </w:tcPr>
          <w:p w14:paraId="341049A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671" w:type="pct"/>
            <w:gridSpan w:val="2"/>
            <w:tcBorders>
              <w:top w:val="nil"/>
              <w:left w:val="nil"/>
              <w:bottom w:val="single" w:color="auto" w:sz="4" w:space="0"/>
              <w:right w:val="single" w:color="auto" w:sz="4" w:space="0"/>
            </w:tcBorders>
            <w:vAlign w:val="center"/>
          </w:tcPr>
          <w:p w14:paraId="6FE756D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55" w:type="pct"/>
            <w:gridSpan w:val="2"/>
            <w:tcBorders>
              <w:top w:val="single" w:color="auto" w:sz="4" w:space="0"/>
              <w:left w:val="nil"/>
              <w:bottom w:val="single" w:color="auto" w:sz="4" w:space="0"/>
              <w:right w:val="single" w:color="auto" w:sz="4" w:space="0"/>
            </w:tcBorders>
            <w:vAlign w:val="center"/>
          </w:tcPr>
          <w:p w14:paraId="18FBBD5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4" w:type="pct"/>
            <w:tcBorders>
              <w:top w:val="nil"/>
              <w:left w:val="nil"/>
              <w:bottom w:val="single" w:color="auto" w:sz="4" w:space="0"/>
              <w:right w:val="single" w:color="auto" w:sz="4" w:space="0"/>
            </w:tcBorders>
            <w:vAlign w:val="center"/>
          </w:tcPr>
          <w:p w14:paraId="0C9B8BD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68CA9B4A">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380AD4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1A83883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2559" w:type="pct"/>
            <w:gridSpan w:val="7"/>
            <w:tcBorders>
              <w:top w:val="single" w:color="auto" w:sz="4" w:space="0"/>
              <w:left w:val="nil"/>
              <w:bottom w:val="single" w:color="auto" w:sz="4" w:space="0"/>
              <w:right w:val="single" w:color="auto" w:sz="4" w:space="0"/>
            </w:tcBorders>
            <w:vAlign w:val="center"/>
          </w:tcPr>
          <w:p w14:paraId="430D1AD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52FD3489">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3FB45E2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2114" w:type="pct"/>
            <w:gridSpan w:val="6"/>
            <w:tcBorders>
              <w:top w:val="single" w:color="auto" w:sz="4" w:space="0"/>
              <w:left w:val="nil"/>
              <w:bottom w:val="single" w:color="auto" w:sz="4" w:space="0"/>
              <w:right w:val="single" w:color="auto" w:sz="4" w:space="0"/>
            </w:tcBorders>
            <w:vAlign w:val="center"/>
          </w:tcPr>
          <w:p w14:paraId="058C796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本项目根据《昌州财教[2023]100号2024年中央财政支持学前教育发展资金》》文件以及“保基本民生”支出需求文件以及“保基本民生”支出需求，拟投入57万元，主要用于购买新扩建的9个教学班级设施设备，保障幼儿园保教工作正常运行。更好地提升幼儿园整体办园水平，为孩子们提供更好的服务，让他们在幼儿园阶段得到全面发展。</w:t>
            </w:r>
          </w:p>
        </w:tc>
        <w:tc>
          <w:tcPr>
            <w:tcW w:w="2559" w:type="pct"/>
            <w:gridSpan w:val="7"/>
            <w:tcBorders>
              <w:top w:val="single" w:color="auto" w:sz="4" w:space="0"/>
              <w:left w:val="nil"/>
              <w:bottom w:val="single" w:color="auto" w:sz="4" w:space="0"/>
              <w:right w:val="single" w:color="auto" w:sz="4" w:space="0"/>
            </w:tcBorders>
            <w:vAlign w:val="center"/>
          </w:tcPr>
          <w:p w14:paraId="791919B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截至2024年12月31日，该项目实际完成57万元；购买班级图书册数=1680册；购置验收合格率=100%；设备采购完成时间2024年12月；设备采购成本控制=30万元；设备采购成本控制款=27万元；设备利用率=100%；学生满意度=95%；通过该项目的实施，提升了幼儿园整体办园水平，促进了教育教学质量。</w:t>
            </w:r>
          </w:p>
        </w:tc>
      </w:tr>
      <w:tr w14:paraId="52B1D7D2">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56D553B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50F8AB0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328" w:type="pct"/>
            <w:tcBorders>
              <w:top w:val="nil"/>
              <w:left w:val="nil"/>
              <w:bottom w:val="single" w:color="auto" w:sz="4" w:space="0"/>
              <w:right w:val="single" w:color="auto" w:sz="4" w:space="0"/>
            </w:tcBorders>
            <w:vAlign w:val="center"/>
          </w:tcPr>
          <w:p w14:paraId="6EC623C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472" w:type="pct"/>
            <w:tcBorders>
              <w:top w:val="single" w:color="auto" w:sz="4" w:space="0"/>
              <w:left w:val="nil"/>
              <w:bottom w:val="single" w:color="auto" w:sz="4" w:space="0"/>
              <w:right w:val="single" w:color="auto" w:sz="4" w:space="0"/>
            </w:tcBorders>
            <w:vAlign w:val="center"/>
          </w:tcPr>
          <w:p w14:paraId="42585DC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334" w:type="pct"/>
            <w:tcBorders>
              <w:top w:val="nil"/>
              <w:left w:val="nil"/>
              <w:bottom w:val="single" w:color="auto" w:sz="4" w:space="0"/>
              <w:right w:val="single" w:color="auto" w:sz="4" w:space="0"/>
            </w:tcBorders>
            <w:vAlign w:val="center"/>
          </w:tcPr>
          <w:p w14:paraId="5312106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权重</w:t>
            </w:r>
          </w:p>
        </w:tc>
        <w:tc>
          <w:tcPr>
            <w:tcW w:w="314" w:type="pct"/>
            <w:tcBorders>
              <w:top w:val="nil"/>
              <w:left w:val="nil"/>
              <w:bottom w:val="single" w:color="auto" w:sz="4" w:space="0"/>
              <w:right w:val="single" w:color="auto" w:sz="4" w:space="0"/>
            </w:tcBorders>
            <w:vAlign w:val="center"/>
          </w:tcPr>
          <w:p w14:paraId="770D18D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目标值</w:t>
            </w:r>
          </w:p>
        </w:tc>
        <w:tc>
          <w:tcPr>
            <w:tcW w:w="334" w:type="pct"/>
            <w:tcBorders>
              <w:top w:val="nil"/>
              <w:left w:val="nil"/>
              <w:bottom w:val="single" w:color="auto" w:sz="4" w:space="0"/>
              <w:right w:val="single" w:color="auto" w:sz="4" w:space="0"/>
            </w:tcBorders>
            <w:vAlign w:val="center"/>
          </w:tcPr>
          <w:p w14:paraId="4C7EB18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业绩值</w:t>
            </w:r>
          </w:p>
        </w:tc>
        <w:tc>
          <w:tcPr>
            <w:tcW w:w="328" w:type="pct"/>
            <w:tcBorders>
              <w:top w:val="nil"/>
              <w:left w:val="nil"/>
              <w:bottom w:val="single" w:color="auto" w:sz="4" w:space="0"/>
              <w:right w:val="single" w:color="auto" w:sz="4" w:space="0"/>
            </w:tcBorders>
            <w:vAlign w:val="center"/>
          </w:tcPr>
          <w:p w14:paraId="336D04D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完成率</w:t>
            </w:r>
          </w:p>
        </w:tc>
        <w:tc>
          <w:tcPr>
            <w:tcW w:w="380" w:type="pct"/>
            <w:tcBorders>
              <w:top w:val="nil"/>
              <w:left w:val="nil"/>
              <w:bottom w:val="single" w:color="auto" w:sz="4" w:space="0"/>
              <w:right w:val="single" w:color="auto" w:sz="4" w:space="0"/>
            </w:tcBorders>
            <w:vAlign w:val="center"/>
          </w:tcPr>
          <w:p w14:paraId="785ECD6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指标得分</w:t>
            </w:r>
          </w:p>
        </w:tc>
        <w:tc>
          <w:tcPr>
            <w:tcW w:w="342" w:type="pct"/>
            <w:tcBorders>
              <w:top w:val="nil"/>
              <w:left w:val="nil"/>
              <w:bottom w:val="single" w:color="auto" w:sz="4" w:space="0"/>
              <w:right w:val="single" w:color="auto" w:sz="4" w:space="0"/>
            </w:tcBorders>
            <w:vAlign w:val="center"/>
          </w:tcPr>
          <w:p w14:paraId="67FA851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指标值设定依据</w:t>
            </w:r>
          </w:p>
        </w:tc>
        <w:tc>
          <w:tcPr>
            <w:tcW w:w="329" w:type="pct"/>
            <w:tcBorders>
              <w:top w:val="nil"/>
              <w:left w:val="nil"/>
              <w:bottom w:val="single" w:color="auto" w:sz="4" w:space="0"/>
              <w:right w:val="single" w:color="auto" w:sz="4" w:space="0"/>
            </w:tcBorders>
            <w:vAlign w:val="center"/>
          </w:tcPr>
          <w:p w14:paraId="10D1994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上年完成情况</w:t>
            </w:r>
          </w:p>
        </w:tc>
        <w:tc>
          <w:tcPr>
            <w:tcW w:w="327" w:type="pct"/>
            <w:tcBorders>
              <w:top w:val="nil"/>
              <w:left w:val="nil"/>
              <w:bottom w:val="single" w:color="auto" w:sz="4" w:space="0"/>
              <w:right w:val="single" w:color="auto" w:sz="4" w:space="0"/>
            </w:tcBorders>
            <w:vAlign w:val="center"/>
          </w:tcPr>
          <w:p w14:paraId="53F125C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赋分规则</w:t>
            </w:r>
          </w:p>
        </w:tc>
        <w:tc>
          <w:tcPr>
            <w:tcW w:w="328" w:type="pct"/>
            <w:tcBorders>
              <w:top w:val="nil"/>
              <w:left w:val="nil"/>
              <w:bottom w:val="single" w:color="auto" w:sz="4" w:space="0"/>
              <w:right w:val="single" w:color="auto" w:sz="4" w:space="0"/>
            </w:tcBorders>
            <w:vAlign w:val="center"/>
          </w:tcPr>
          <w:p w14:paraId="65435B5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佐证资料</w:t>
            </w:r>
          </w:p>
        </w:tc>
        <w:tc>
          <w:tcPr>
            <w:tcW w:w="524" w:type="pct"/>
            <w:tcBorders>
              <w:top w:val="nil"/>
              <w:left w:val="nil"/>
              <w:bottom w:val="single" w:color="auto" w:sz="4" w:space="0"/>
              <w:right w:val="single" w:color="auto" w:sz="4" w:space="0"/>
            </w:tcBorders>
            <w:vAlign w:val="center"/>
          </w:tcPr>
          <w:p w14:paraId="641347A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713801EF">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0BB1659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年度绩效指标完成情况</w:t>
            </w:r>
          </w:p>
        </w:tc>
        <w:tc>
          <w:tcPr>
            <w:tcW w:w="332" w:type="pct"/>
            <w:vMerge w:val="restart"/>
            <w:tcBorders>
              <w:top w:val="nil"/>
              <w:left w:val="nil"/>
              <w:right w:val="single" w:color="auto" w:sz="4" w:space="0"/>
            </w:tcBorders>
            <w:vAlign w:val="center"/>
          </w:tcPr>
          <w:p w14:paraId="2F9209B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328" w:type="pct"/>
            <w:tcBorders>
              <w:top w:val="nil"/>
              <w:left w:val="nil"/>
              <w:bottom w:val="single" w:color="auto" w:sz="4" w:space="0"/>
              <w:right w:val="single" w:color="auto" w:sz="4" w:space="0"/>
            </w:tcBorders>
            <w:vAlign w:val="center"/>
          </w:tcPr>
          <w:p w14:paraId="108BD1D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2" w:type="pct"/>
            <w:tcBorders>
              <w:top w:val="single" w:color="auto" w:sz="4" w:space="0"/>
              <w:left w:val="nil"/>
              <w:bottom w:val="single" w:color="auto" w:sz="4" w:space="0"/>
              <w:right w:val="single" w:color="auto" w:sz="4" w:space="0"/>
            </w:tcBorders>
            <w:vAlign w:val="center"/>
          </w:tcPr>
          <w:p w14:paraId="5EFD80C4">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购买班级图书册数</w:t>
            </w:r>
          </w:p>
        </w:tc>
        <w:tc>
          <w:tcPr>
            <w:tcW w:w="334" w:type="pct"/>
            <w:tcBorders>
              <w:top w:val="nil"/>
              <w:left w:val="nil"/>
              <w:bottom w:val="single" w:color="auto" w:sz="4" w:space="0"/>
              <w:right w:val="single" w:color="auto" w:sz="4" w:space="0"/>
            </w:tcBorders>
            <w:vAlign w:val="center"/>
          </w:tcPr>
          <w:p w14:paraId="3E41B55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15</w:t>
            </w:r>
          </w:p>
        </w:tc>
        <w:tc>
          <w:tcPr>
            <w:tcW w:w="314" w:type="pct"/>
            <w:tcBorders>
              <w:top w:val="nil"/>
              <w:left w:val="nil"/>
              <w:bottom w:val="single" w:color="auto" w:sz="4" w:space="0"/>
              <w:right w:val="single" w:color="auto" w:sz="4" w:space="0"/>
            </w:tcBorders>
            <w:vAlign w:val="center"/>
          </w:tcPr>
          <w:p w14:paraId="79D7D30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=1680册</w:t>
            </w:r>
          </w:p>
        </w:tc>
        <w:tc>
          <w:tcPr>
            <w:tcW w:w="334" w:type="pct"/>
            <w:tcBorders>
              <w:top w:val="nil"/>
              <w:left w:val="nil"/>
              <w:bottom w:val="single" w:color="auto" w:sz="4" w:space="0"/>
              <w:right w:val="single" w:color="auto" w:sz="4" w:space="0"/>
            </w:tcBorders>
            <w:vAlign w:val="center"/>
          </w:tcPr>
          <w:p w14:paraId="67C6B0D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=1680册</w:t>
            </w:r>
          </w:p>
        </w:tc>
        <w:tc>
          <w:tcPr>
            <w:tcW w:w="328" w:type="pct"/>
            <w:tcBorders>
              <w:top w:val="nil"/>
              <w:left w:val="nil"/>
              <w:bottom w:val="single" w:color="auto" w:sz="4" w:space="0"/>
              <w:right w:val="single" w:color="auto" w:sz="4" w:space="0"/>
            </w:tcBorders>
            <w:vAlign w:val="center"/>
          </w:tcPr>
          <w:p w14:paraId="4C7C16E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4F86949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15</w:t>
            </w:r>
          </w:p>
        </w:tc>
        <w:tc>
          <w:tcPr>
            <w:tcW w:w="342" w:type="pct"/>
            <w:tcBorders>
              <w:top w:val="nil"/>
              <w:left w:val="nil"/>
              <w:bottom w:val="single" w:color="auto" w:sz="4" w:space="0"/>
              <w:right w:val="single" w:color="auto" w:sz="4" w:space="0"/>
            </w:tcBorders>
            <w:vAlign w:val="center"/>
          </w:tcPr>
          <w:p w14:paraId="78FF89C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7E5542B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27EEA71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098C705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6BBDF39F">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4949CA6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CAF32AD">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continue"/>
            <w:tcBorders>
              <w:left w:val="nil"/>
              <w:right w:val="single" w:color="auto" w:sz="4" w:space="0"/>
            </w:tcBorders>
            <w:vAlign w:val="center"/>
          </w:tcPr>
          <w:p w14:paraId="3837CC46">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4FA4607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472" w:type="pct"/>
            <w:tcBorders>
              <w:top w:val="single" w:color="auto" w:sz="4" w:space="0"/>
              <w:left w:val="nil"/>
              <w:bottom w:val="single" w:color="auto" w:sz="4" w:space="0"/>
              <w:right w:val="single" w:color="auto" w:sz="4" w:space="0"/>
            </w:tcBorders>
            <w:vAlign w:val="center"/>
          </w:tcPr>
          <w:p w14:paraId="70157032">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购置验收合格率</w:t>
            </w:r>
          </w:p>
        </w:tc>
        <w:tc>
          <w:tcPr>
            <w:tcW w:w="334" w:type="pct"/>
            <w:tcBorders>
              <w:top w:val="nil"/>
              <w:left w:val="nil"/>
              <w:bottom w:val="single" w:color="auto" w:sz="4" w:space="0"/>
              <w:right w:val="single" w:color="auto" w:sz="4" w:space="0"/>
            </w:tcBorders>
            <w:vAlign w:val="center"/>
          </w:tcPr>
          <w:p w14:paraId="017E2C7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15</w:t>
            </w:r>
          </w:p>
        </w:tc>
        <w:tc>
          <w:tcPr>
            <w:tcW w:w="314" w:type="pct"/>
            <w:tcBorders>
              <w:top w:val="nil"/>
              <w:left w:val="nil"/>
              <w:bottom w:val="single" w:color="auto" w:sz="4" w:space="0"/>
              <w:right w:val="single" w:color="auto" w:sz="4" w:space="0"/>
            </w:tcBorders>
            <w:vAlign w:val="center"/>
          </w:tcPr>
          <w:p w14:paraId="607DC13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4" w:type="pct"/>
            <w:tcBorders>
              <w:top w:val="nil"/>
              <w:left w:val="nil"/>
              <w:bottom w:val="single" w:color="auto" w:sz="4" w:space="0"/>
              <w:right w:val="single" w:color="auto" w:sz="4" w:space="0"/>
            </w:tcBorders>
            <w:vAlign w:val="center"/>
          </w:tcPr>
          <w:p w14:paraId="5369C32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28" w:type="pct"/>
            <w:tcBorders>
              <w:top w:val="nil"/>
              <w:left w:val="nil"/>
              <w:bottom w:val="single" w:color="auto" w:sz="4" w:space="0"/>
              <w:right w:val="single" w:color="auto" w:sz="4" w:space="0"/>
            </w:tcBorders>
            <w:vAlign w:val="center"/>
          </w:tcPr>
          <w:p w14:paraId="1B709D9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4A5B5FD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15</w:t>
            </w:r>
          </w:p>
        </w:tc>
        <w:tc>
          <w:tcPr>
            <w:tcW w:w="342" w:type="pct"/>
            <w:tcBorders>
              <w:top w:val="nil"/>
              <w:left w:val="nil"/>
              <w:bottom w:val="single" w:color="auto" w:sz="4" w:space="0"/>
              <w:right w:val="single" w:color="auto" w:sz="4" w:space="0"/>
            </w:tcBorders>
            <w:vAlign w:val="center"/>
          </w:tcPr>
          <w:p w14:paraId="2E78596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5A09A06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3E5B51C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505E232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467673EB">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10F3A78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EE77916">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vMerge w:val="continue"/>
            <w:tcBorders>
              <w:left w:val="nil"/>
              <w:bottom w:val="single" w:color="auto" w:sz="4" w:space="0"/>
              <w:right w:val="single" w:color="auto" w:sz="4" w:space="0"/>
            </w:tcBorders>
            <w:vAlign w:val="center"/>
          </w:tcPr>
          <w:p w14:paraId="011D1165">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5330FF5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472" w:type="pct"/>
            <w:tcBorders>
              <w:top w:val="single" w:color="auto" w:sz="4" w:space="0"/>
              <w:left w:val="nil"/>
              <w:bottom w:val="single" w:color="auto" w:sz="4" w:space="0"/>
              <w:right w:val="single" w:color="auto" w:sz="4" w:space="0"/>
            </w:tcBorders>
            <w:vAlign w:val="center"/>
          </w:tcPr>
          <w:p w14:paraId="19C0C0E4">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设备采购完成时间</w:t>
            </w:r>
          </w:p>
        </w:tc>
        <w:tc>
          <w:tcPr>
            <w:tcW w:w="334" w:type="pct"/>
            <w:tcBorders>
              <w:top w:val="nil"/>
              <w:left w:val="nil"/>
              <w:bottom w:val="single" w:color="auto" w:sz="4" w:space="0"/>
              <w:right w:val="single" w:color="auto" w:sz="4" w:space="0"/>
            </w:tcBorders>
            <w:vAlign w:val="center"/>
          </w:tcPr>
          <w:p w14:paraId="12B4BBA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3A90B55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2024年9月</w:t>
            </w:r>
          </w:p>
        </w:tc>
        <w:tc>
          <w:tcPr>
            <w:tcW w:w="334" w:type="pct"/>
            <w:tcBorders>
              <w:top w:val="nil"/>
              <w:left w:val="nil"/>
              <w:bottom w:val="single" w:color="auto" w:sz="4" w:space="0"/>
              <w:right w:val="single" w:color="auto" w:sz="4" w:space="0"/>
            </w:tcBorders>
            <w:vAlign w:val="center"/>
          </w:tcPr>
          <w:p w14:paraId="5C88934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=2024年9月</w:t>
            </w:r>
          </w:p>
        </w:tc>
        <w:tc>
          <w:tcPr>
            <w:tcW w:w="328" w:type="pct"/>
            <w:tcBorders>
              <w:top w:val="nil"/>
              <w:left w:val="nil"/>
              <w:bottom w:val="single" w:color="auto" w:sz="4" w:space="0"/>
              <w:right w:val="single" w:color="auto" w:sz="4" w:space="0"/>
            </w:tcBorders>
            <w:vAlign w:val="center"/>
          </w:tcPr>
          <w:p w14:paraId="7E86129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7884B70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166E3E9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1E64FA5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22E54F6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5224BE5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66A632B1">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7344488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9CB898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vMerge w:val="restart"/>
            <w:tcBorders>
              <w:top w:val="nil"/>
              <w:left w:val="nil"/>
              <w:right w:val="single" w:color="auto" w:sz="4" w:space="0"/>
            </w:tcBorders>
            <w:vAlign w:val="center"/>
          </w:tcPr>
          <w:p w14:paraId="40689A4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328" w:type="pct"/>
            <w:tcBorders>
              <w:top w:val="nil"/>
              <w:left w:val="nil"/>
              <w:bottom w:val="single" w:color="auto" w:sz="4" w:space="0"/>
              <w:right w:val="single" w:color="auto" w:sz="4" w:space="0"/>
            </w:tcBorders>
            <w:vAlign w:val="center"/>
          </w:tcPr>
          <w:p w14:paraId="07F438A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472" w:type="pct"/>
            <w:tcBorders>
              <w:top w:val="single" w:color="auto" w:sz="4" w:space="0"/>
              <w:left w:val="nil"/>
              <w:bottom w:val="single" w:color="auto" w:sz="4" w:space="0"/>
              <w:right w:val="single" w:color="auto" w:sz="4" w:space="0"/>
            </w:tcBorders>
            <w:vAlign w:val="center"/>
          </w:tcPr>
          <w:p w14:paraId="3F2EB08B">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设备采购成本控制</w:t>
            </w:r>
          </w:p>
        </w:tc>
        <w:tc>
          <w:tcPr>
            <w:tcW w:w="334" w:type="pct"/>
            <w:tcBorders>
              <w:top w:val="nil"/>
              <w:left w:val="nil"/>
              <w:bottom w:val="single" w:color="auto" w:sz="4" w:space="0"/>
              <w:right w:val="single" w:color="auto" w:sz="4" w:space="0"/>
            </w:tcBorders>
            <w:vAlign w:val="center"/>
          </w:tcPr>
          <w:p w14:paraId="7D3795B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587789C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=30万元</w:t>
            </w:r>
          </w:p>
        </w:tc>
        <w:tc>
          <w:tcPr>
            <w:tcW w:w="334" w:type="pct"/>
            <w:tcBorders>
              <w:top w:val="nil"/>
              <w:left w:val="nil"/>
              <w:bottom w:val="single" w:color="auto" w:sz="4" w:space="0"/>
              <w:right w:val="single" w:color="auto" w:sz="4" w:space="0"/>
            </w:tcBorders>
            <w:vAlign w:val="center"/>
          </w:tcPr>
          <w:p w14:paraId="7CEDCB0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=30万元</w:t>
            </w:r>
          </w:p>
        </w:tc>
        <w:tc>
          <w:tcPr>
            <w:tcW w:w="328" w:type="pct"/>
            <w:tcBorders>
              <w:top w:val="nil"/>
              <w:left w:val="nil"/>
              <w:bottom w:val="single" w:color="auto" w:sz="4" w:space="0"/>
              <w:right w:val="single" w:color="auto" w:sz="4" w:space="0"/>
            </w:tcBorders>
            <w:vAlign w:val="center"/>
          </w:tcPr>
          <w:p w14:paraId="49935BD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3536D78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13F6B45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7A70B80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5150E99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281F1CA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4C9B0CBB">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0DE893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D9E969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vMerge w:val="continue"/>
            <w:tcBorders>
              <w:left w:val="nil"/>
              <w:bottom w:val="single" w:color="auto" w:sz="4" w:space="0"/>
              <w:right w:val="single" w:color="auto" w:sz="4" w:space="0"/>
            </w:tcBorders>
            <w:vAlign w:val="center"/>
          </w:tcPr>
          <w:p w14:paraId="6804FABF">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nil"/>
              <w:left w:val="nil"/>
              <w:bottom w:val="single" w:color="auto" w:sz="4" w:space="0"/>
              <w:right w:val="single" w:color="auto" w:sz="4" w:space="0"/>
            </w:tcBorders>
            <w:vAlign w:val="center"/>
          </w:tcPr>
          <w:p w14:paraId="221458F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472" w:type="pct"/>
            <w:tcBorders>
              <w:top w:val="single" w:color="auto" w:sz="4" w:space="0"/>
              <w:left w:val="nil"/>
              <w:bottom w:val="single" w:color="auto" w:sz="4" w:space="0"/>
              <w:right w:val="single" w:color="auto" w:sz="4" w:space="0"/>
            </w:tcBorders>
            <w:vAlign w:val="center"/>
          </w:tcPr>
          <w:p w14:paraId="01A4CA14">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设备采购成本控制款</w:t>
            </w:r>
          </w:p>
        </w:tc>
        <w:tc>
          <w:tcPr>
            <w:tcW w:w="334" w:type="pct"/>
            <w:tcBorders>
              <w:top w:val="nil"/>
              <w:left w:val="nil"/>
              <w:bottom w:val="single" w:color="auto" w:sz="4" w:space="0"/>
              <w:right w:val="single" w:color="auto" w:sz="4" w:space="0"/>
            </w:tcBorders>
            <w:vAlign w:val="center"/>
          </w:tcPr>
          <w:p w14:paraId="29E9216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6FB358D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=27万元</w:t>
            </w:r>
          </w:p>
        </w:tc>
        <w:tc>
          <w:tcPr>
            <w:tcW w:w="334" w:type="pct"/>
            <w:tcBorders>
              <w:top w:val="nil"/>
              <w:left w:val="nil"/>
              <w:bottom w:val="single" w:color="auto" w:sz="4" w:space="0"/>
              <w:right w:val="single" w:color="auto" w:sz="4" w:space="0"/>
            </w:tcBorders>
            <w:vAlign w:val="center"/>
          </w:tcPr>
          <w:p w14:paraId="4E640F1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=27万元</w:t>
            </w:r>
          </w:p>
        </w:tc>
        <w:tc>
          <w:tcPr>
            <w:tcW w:w="328" w:type="pct"/>
            <w:tcBorders>
              <w:top w:val="nil"/>
              <w:left w:val="nil"/>
              <w:bottom w:val="single" w:color="auto" w:sz="4" w:space="0"/>
              <w:right w:val="single" w:color="auto" w:sz="4" w:space="0"/>
            </w:tcBorders>
            <w:vAlign w:val="center"/>
          </w:tcPr>
          <w:p w14:paraId="6FA341C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651ECB5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696B282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4EF0942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7E7034D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31A72CE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7572D190">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63821E1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443897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2DFD0BF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328" w:type="pct"/>
            <w:tcBorders>
              <w:top w:val="nil"/>
              <w:left w:val="nil"/>
              <w:bottom w:val="single" w:color="auto" w:sz="4" w:space="0"/>
              <w:right w:val="single" w:color="auto" w:sz="4" w:space="0"/>
            </w:tcBorders>
            <w:vAlign w:val="center"/>
          </w:tcPr>
          <w:p w14:paraId="5FC1FBD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经济效益指标</w:t>
            </w:r>
          </w:p>
        </w:tc>
        <w:tc>
          <w:tcPr>
            <w:tcW w:w="472" w:type="pct"/>
            <w:tcBorders>
              <w:top w:val="single" w:color="auto" w:sz="4" w:space="0"/>
              <w:left w:val="nil"/>
              <w:bottom w:val="single" w:color="auto" w:sz="4" w:space="0"/>
              <w:right w:val="single" w:color="auto" w:sz="4" w:space="0"/>
            </w:tcBorders>
            <w:vAlign w:val="center"/>
          </w:tcPr>
          <w:p w14:paraId="2FE76EE0">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设备利用率</w:t>
            </w:r>
          </w:p>
        </w:tc>
        <w:tc>
          <w:tcPr>
            <w:tcW w:w="334" w:type="pct"/>
            <w:tcBorders>
              <w:top w:val="nil"/>
              <w:left w:val="nil"/>
              <w:bottom w:val="single" w:color="auto" w:sz="4" w:space="0"/>
              <w:right w:val="single" w:color="auto" w:sz="4" w:space="0"/>
            </w:tcBorders>
            <w:vAlign w:val="center"/>
          </w:tcPr>
          <w:p w14:paraId="5C95664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14" w:type="pct"/>
            <w:tcBorders>
              <w:top w:val="nil"/>
              <w:left w:val="nil"/>
              <w:bottom w:val="single" w:color="auto" w:sz="4" w:space="0"/>
              <w:right w:val="single" w:color="auto" w:sz="4" w:space="0"/>
            </w:tcBorders>
            <w:vAlign w:val="center"/>
          </w:tcPr>
          <w:p w14:paraId="6A82C3D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4" w:type="pct"/>
            <w:tcBorders>
              <w:top w:val="nil"/>
              <w:left w:val="nil"/>
              <w:bottom w:val="single" w:color="auto" w:sz="4" w:space="0"/>
              <w:right w:val="single" w:color="auto" w:sz="4" w:space="0"/>
            </w:tcBorders>
            <w:vAlign w:val="center"/>
          </w:tcPr>
          <w:p w14:paraId="35A09CA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28" w:type="pct"/>
            <w:tcBorders>
              <w:top w:val="nil"/>
              <w:left w:val="nil"/>
              <w:bottom w:val="single" w:color="auto" w:sz="4" w:space="0"/>
              <w:right w:val="single" w:color="auto" w:sz="4" w:space="0"/>
            </w:tcBorders>
            <w:vAlign w:val="center"/>
          </w:tcPr>
          <w:p w14:paraId="6DA5677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80" w:type="pct"/>
            <w:tcBorders>
              <w:top w:val="nil"/>
              <w:left w:val="nil"/>
              <w:bottom w:val="single" w:color="auto" w:sz="4" w:space="0"/>
              <w:right w:val="single" w:color="auto" w:sz="4" w:space="0"/>
            </w:tcBorders>
            <w:vAlign w:val="center"/>
          </w:tcPr>
          <w:p w14:paraId="7D7F02B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42" w:type="pct"/>
            <w:tcBorders>
              <w:top w:val="nil"/>
              <w:left w:val="nil"/>
              <w:bottom w:val="single" w:color="auto" w:sz="4" w:space="0"/>
              <w:right w:val="single" w:color="auto" w:sz="4" w:space="0"/>
            </w:tcBorders>
            <w:vAlign w:val="center"/>
          </w:tcPr>
          <w:p w14:paraId="0C971EA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1C7F211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5424587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28" w:type="pct"/>
            <w:tcBorders>
              <w:top w:val="nil"/>
              <w:left w:val="nil"/>
              <w:bottom w:val="single" w:color="auto" w:sz="4" w:space="0"/>
              <w:right w:val="single" w:color="auto" w:sz="4" w:space="0"/>
            </w:tcBorders>
            <w:vAlign w:val="center"/>
          </w:tcPr>
          <w:p w14:paraId="1162145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7AB3EC6D">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2B652769">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11C9220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6C2A95C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328" w:type="pct"/>
            <w:tcBorders>
              <w:top w:val="nil"/>
              <w:left w:val="nil"/>
              <w:bottom w:val="single" w:color="auto" w:sz="4" w:space="0"/>
              <w:right w:val="single" w:color="auto" w:sz="4" w:space="0"/>
            </w:tcBorders>
            <w:vAlign w:val="center"/>
          </w:tcPr>
          <w:p w14:paraId="38C087C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472" w:type="pct"/>
            <w:tcBorders>
              <w:top w:val="single" w:color="auto" w:sz="4" w:space="0"/>
              <w:left w:val="nil"/>
              <w:bottom w:val="single" w:color="auto" w:sz="4" w:space="0"/>
              <w:right w:val="single" w:color="auto" w:sz="4" w:space="0"/>
            </w:tcBorders>
            <w:vAlign w:val="center"/>
          </w:tcPr>
          <w:p w14:paraId="4D249ADB">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学生满意度</w:t>
            </w:r>
          </w:p>
        </w:tc>
        <w:tc>
          <w:tcPr>
            <w:tcW w:w="334" w:type="pct"/>
            <w:tcBorders>
              <w:top w:val="nil"/>
              <w:left w:val="nil"/>
              <w:bottom w:val="single" w:color="auto" w:sz="4" w:space="0"/>
              <w:right w:val="single" w:color="auto" w:sz="4" w:space="0"/>
            </w:tcBorders>
            <w:vAlign w:val="center"/>
          </w:tcPr>
          <w:p w14:paraId="10558FB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4" w:type="pct"/>
            <w:tcBorders>
              <w:top w:val="nil"/>
              <w:left w:val="nil"/>
              <w:bottom w:val="single" w:color="auto" w:sz="4" w:space="0"/>
              <w:right w:val="single" w:color="auto" w:sz="4" w:space="0"/>
            </w:tcBorders>
            <w:vAlign w:val="center"/>
          </w:tcPr>
          <w:p w14:paraId="3D761B6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&gt;=95%</w:t>
            </w:r>
          </w:p>
        </w:tc>
        <w:tc>
          <w:tcPr>
            <w:tcW w:w="334" w:type="pct"/>
            <w:tcBorders>
              <w:top w:val="nil"/>
              <w:left w:val="nil"/>
              <w:bottom w:val="single" w:color="auto" w:sz="4" w:space="0"/>
              <w:right w:val="single" w:color="auto" w:sz="4" w:space="0"/>
            </w:tcBorders>
            <w:vAlign w:val="center"/>
          </w:tcPr>
          <w:p w14:paraId="7705BDF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=95%</w:t>
            </w:r>
          </w:p>
        </w:tc>
        <w:tc>
          <w:tcPr>
            <w:tcW w:w="328" w:type="pct"/>
            <w:tcBorders>
              <w:top w:val="nil"/>
              <w:left w:val="nil"/>
              <w:bottom w:val="single" w:color="auto" w:sz="4" w:space="0"/>
              <w:right w:val="single" w:color="auto" w:sz="4" w:space="0"/>
            </w:tcBorders>
            <w:vAlign w:val="center"/>
          </w:tcPr>
          <w:p w14:paraId="3255A97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95</w:t>
            </w:r>
          </w:p>
        </w:tc>
        <w:tc>
          <w:tcPr>
            <w:tcW w:w="380" w:type="pct"/>
            <w:tcBorders>
              <w:top w:val="nil"/>
              <w:left w:val="nil"/>
              <w:bottom w:val="single" w:color="auto" w:sz="4" w:space="0"/>
              <w:right w:val="single" w:color="auto" w:sz="4" w:space="0"/>
            </w:tcBorders>
            <w:vAlign w:val="center"/>
          </w:tcPr>
          <w:p w14:paraId="1B53E48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2" w:type="pct"/>
            <w:tcBorders>
              <w:top w:val="nil"/>
              <w:left w:val="nil"/>
              <w:bottom w:val="single" w:color="auto" w:sz="4" w:space="0"/>
              <w:right w:val="single" w:color="auto" w:sz="4" w:space="0"/>
            </w:tcBorders>
            <w:vAlign w:val="center"/>
          </w:tcPr>
          <w:p w14:paraId="7C72A06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29" w:type="pct"/>
            <w:tcBorders>
              <w:top w:val="nil"/>
              <w:left w:val="nil"/>
              <w:bottom w:val="single" w:color="auto" w:sz="4" w:space="0"/>
              <w:right w:val="single" w:color="auto" w:sz="4" w:space="0"/>
            </w:tcBorders>
            <w:vAlign w:val="center"/>
          </w:tcPr>
          <w:p w14:paraId="548154D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27" w:type="pct"/>
            <w:tcBorders>
              <w:top w:val="nil"/>
              <w:left w:val="nil"/>
              <w:bottom w:val="single" w:color="auto" w:sz="4" w:space="0"/>
              <w:right w:val="single" w:color="auto" w:sz="4" w:space="0"/>
            </w:tcBorders>
            <w:vAlign w:val="center"/>
          </w:tcPr>
          <w:p w14:paraId="00A0442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满意度赋分</w:t>
            </w:r>
          </w:p>
        </w:tc>
        <w:tc>
          <w:tcPr>
            <w:tcW w:w="328" w:type="pct"/>
            <w:tcBorders>
              <w:top w:val="nil"/>
              <w:left w:val="nil"/>
              <w:bottom w:val="single" w:color="auto" w:sz="4" w:space="0"/>
              <w:right w:val="single" w:color="auto" w:sz="4" w:space="0"/>
            </w:tcBorders>
            <w:vAlign w:val="center"/>
          </w:tcPr>
          <w:p w14:paraId="1F6243D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4" w:type="pct"/>
            <w:tcBorders>
              <w:top w:val="nil"/>
              <w:left w:val="nil"/>
              <w:bottom w:val="single" w:color="auto" w:sz="4" w:space="0"/>
              <w:right w:val="single" w:color="auto" w:sz="4" w:space="0"/>
            </w:tcBorders>
            <w:vAlign w:val="center"/>
          </w:tcPr>
          <w:p w14:paraId="17D0414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部分幼儿反映幼儿园某些设施的维护不够及时，希望幼儿园能够加强设施的维护和更新，提供更好的学习和生活环境。</w:t>
            </w:r>
          </w:p>
        </w:tc>
      </w:tr>
      <w:tr w14:paraId="26D3DFA0">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62A5A47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7A3966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9CEBB4D">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4" w:type="pct"/>
            <w:tcBorders>
              <w:top w:val="single" w:color="auto" w:sz="4" w:space="0"/>
              <w:left w:val="single" w:color="auto" w:sz="4" w:space="0"/>
              <w:bottom w:val="single" w:color="auto" w:sz="4" w:space="0"/>
              <w:right w:val="single" w:color="auto" w:sz="4" w:space="0"/>
            </w:tcBorders>
            <w:vAlign w:val="center"/>
          </w:tcPr>
          <w:p w14:paraId="7AF43B6E">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28" w:type="pct"/>
            <w:tcBorders>
              <w:top w:val="single" w:color="auto" w:sz="4" w:space="0"/>
              <w:left w:val="single" w:color="auto" w:sz="4" w:space="0"/>
              <w:bottom w:val="single" w:color="auto" w:sz="4" w:space="0"/>
              <w:right w:val="single" w:color="auto" w:sz="4" w:space="0"/>
            </w:tcBorders>
            <w:vAlign w:val="center"/>
          </w:tcPr>
          <w:p w14:paraId="0698EF96">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80" w:type="pct"/>
            <w:tcBorders>
              <w:top w:val="single" w:color="auto" w:sz="4" w:space="0"/>
              <w:left w:val="nil"/>
              <w:bottom w:val="single" w:color="auto" w:sz="4" w:space="0"/>
              <w:right w:val="single" w:color="auto" w:sz="4" w:space="0"/>
            </w:tcBorders>
            <w:vAlign w:val="center"/>
          </w:tcPr>
          <w:p w14:paraId="342C147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100.00分</w:t>
            </w:r>
          </w:p>
        </w:tc>
        <w:tc>
          <w:tcPr>
            <w:tcW w:w="342" w:type="pct"/>
            <w:tcBorders>
              <w:top w:val="single" w:color="auto" w:sz="4" w:space="0"/>
              <w:left w:val="nil"/>
              <w:bottom w:val="single" w:color="auto" w:sz="4" w:space="0"/>
              <w:right w:val="single" w:color="auto" w:sz="4" w:space="0"/>
            </w:tcBorders>
            <w:vAlign w:val="center"/>
          </w:tcPr>
          <w:p w14:paraId="1A195A2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9" w:type="pct"/>
            <w:tcBorders>
              <w:top w:val="single" w:color="auto" w:sz="4" w:space="0"/>
              <w:left w:val="nil"/>
              <w:bottom w:val="single" w:color="auto" w:sz="4" w:space="0"/>
              <w:right w:val="single" w:color="auto" w:sz="4" w:space="0"/>
            </w:tcBorders>
            <w:vAlign w:val="center"/>
          </w:tcPr>
          <w:p w14:paraId="59A3F32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7" w:type="pct"/>
            <w:tcBorders>
              <w:top w:val="single" w:color="auto" w:sz="4" w:space="0"/>
              <w:left w:val="nil"/>
              <w:bottom w:val="single" w:color="auto" w:sz="4" w:space="0"/>
              <w:right w:val="single" w:color="auto" w:sz="4" w:space="0"/>
            </w:tcBorders>
            <w:vAlign w:val="center"/>
          </w:tcPr>
          <w:p w14:paraId="01B4752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28" w:type="pct"/>
            <w:tcBorders>
              <w:top w:val="single" w:color="auto" w:sz="4" w:space="0"/>
              <w:left w:val="nil"/>
              <w:bottom w:val="single" w:color="auto" w:sz="4" w:space="0"/>
              <w:right w:val="single" w:color="auto" w:sz="4" w:space="0"/>
            </w:tcBorders>
            <w:vAlign w:val="center"/>
          </w:tcPr>
          <w:p w14:paraId="02FF9D1C">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524" w:type="pct"/>
            <w:tcBorders>
              <w:top w:val="single" w:color="auto" w:sz="4" w:space="0"/>
              <w:left w:val="nil"/>
              <w:bottom w:val="single" w:color="auto" w:sz="4" w:space="0"/>
              <w:right w:val="single" w:color="auto" w:sz="4" w:space="0"/>
            </w:tcBorders>
            <w:vAlign w:val="center"/>
          </w:tcPr>
          <w:p w14:paraId="233AEE47">
            <w:pPr>
              <w:widowControl/>
              <w:spacing w:after="0" w:line="240" w:lineRule="auto"/>
              <w:jc w:val="left"/>
              <w:rPr>
                <w:rFonts w:hint="eastAsia" w:ascii="宋体" w:hAnsi="宋体" w:eastAsia="宋体" w:cs="宋体"/>
                <w:color w:val="000000"/>
                <w:kern w:val="0"/>
                <w:sz w:val="18"/>
                <w:szCs w:val="18"/>
                <w:lang w:eastAsia="zh-CN"/>
                <w14:ligatures w14:val="none"/>
              </w:rPr>
            </w:pPr>
          </w:p>
        </w:tc>
      </w:tr>
    </w:tbl>
    <w:p w14:paraId="422ABB99">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7C6BA316">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5001" w:type="pct"/>
        <w:tblInd w:w="0" w:type="dxa"/>
        <w:tblLayout w:type="autofit"/>
        <w:tblCellMar>
          <w:top w:w="0" w:type="dxa"/>
          <w:left w:w="108" w:type="dxa"/>
          <w:bottom w:w="0" w:type="dxa"/>
          <w:right w:w="108" w:type="dxa"/>
        </w:tblCellMar>
      </w:tblPr>
      <w:tblGrid>
        <w:gridCol w:w="578"/>
        <w:gridCol w:w="543"/>
        <w:gridCol w:w="557"/>
        <w:gridCol w:w="810"/>
        <w:gridCol w:w="568"/>
        <w:gridCol w:w="756"/>
        <w:gridCol w:w="666"/>
        <w:gridCol w:w="557"/>
        <w:gridCol w:w="666"/>
        <w:gridCol w:w="582"/>
        <w:gridCol w:w="559"/>
        <w:gridCol w:w="555"/>
        <w:gridCol w:w="557"/>
        <w:gridCol w:w="904"/>
      </w:tblGrid>
      <w:tr w14:paraId="02E75766">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485C804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4331" w:type="pct"/>
            <w:gridSpan w:val="12"/>
            <w:tcBorders>
              <w:top w:val="single" w:color="auto" w:sz="4" w:space="0"/>
              <w:left w:val="nil"/>
              <w:bottom w:val="single" w:color="auto" w:sz="4" w:space="0"/>
              <w:right w:val="single" w:color="auto" w:sz="4" w:space="0"/>
            </w:tcBorders>
            <w:vAlign w:val="center"/>
          </w:tcPr>
          <w:p w14:paraId="1FB1CBE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昌州财教（2023）96号2024年新疆西藏等地区教育特殊补助资金-园舍维修</w:t>
            </w:r>
          </w:p>
        </w:tc>
      </w:tr>
      <w:tr w14:paraId="37C63273">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0010A3A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1804" w:type="pct"/>
            <w:gridSpan w:val="5"/>
            <w:tcBorders>
              <w:top w:val="single" w:color="auto" w:sz="4" w:space="0"/>
              <w:left w:val="nil"/>
              <w:bottom w:val="single" w:color="auto" w:sz="4" w:space="0"/>
              <w:right w:val="single" w:color="auto" w:sz="4" w:space="0"/>
            </w:tcBorders>
            <w:vAlign w:val="center"/>
          </w:tcPr>
          <w:p w14:paraId="1963B92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奇台县教育局</w:t>
            </w:r>
          </w:p>
        </w:tc>
        <w:tc>
          <w:tcPr>
            <w:tcW w:w="650" w:type="pct"/>
            <w:gridSpan w:val="2"/>
            <w:tcBorders>
              <w:top w:val="single" w:color="auto" w:sz="4" w:space="0"/>
              <w:left w:val="nil"/>
              <w:bottom w:val="single" w:color="auto" w:sz="4" w:space="0"/>
              <w:right w:val="single" w:color="auto" w:sz="4" w:space="0"/>
            </w:tcBorders>
            <w:vAlign w:val="center"/>
          </w:tcPr>
          <w:p w14:paraId="21C207F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1876" w:type="pct"/>
            <w:gridSpan w:val="5"/>
            <w:tcBorders>
              <w:top w:val="single" w:color="auto" w:sz="4" w:space="0"/>
              <w:left w:val="nil"/>
              <w:bottom w:val="single" w:color="auto" w:sz="4" w:space="0"/>
              <w:right w:val="single" w:color="auto" w:sz="4" w:space="0"/>
            </w:tcBorders>
            <w:vAlign w:val="center"/>
          </w:tcPr>
          <w:p w14:paraId="2BB7731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奇台县第二幼儿园</w:t>
            </w:r>
          </w:p>
        </w:tc>
      </w:tr>
      <w:tr w14:paraId="7B5C3EC2">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498A2AC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w:t>
            </w:r>
            <w:r>
              <w:rPr>
                <w:rFonts w:hint="eastAsia" w:ascii="宋体" w:hAnsi="宋体" w:eastAsia="宋体" w:cs="宋体"/>
                <w:b/>
                <w:bCs/>
                <w:color w:val="000000"/>
                <w:kern w:val="0"/>
                <w:sz w:val="18"/>
                <w:szCs w:val="18"/>
                <w:lang w:eastAsia="zh-CN"/>
                <w14:ligatures w14:val="none"/>
              </w:rPr>
              <w:br w:type="textWrapping"/>
            </w:r>
            <w:r>
              <w:rPr>
                <w:rFonts w:hint="eastAsia" w:ascii="宋体" w:hAnsi="宋体" w:eastAsia="宋体" w:cs="宋体"/>
                <w:b/>
                <w:bCs/>
                <w:color w:val="000000"/>
                <w:kern w:val="0"/>
                <w:sz w:val="18"/>
                <w:szCs w:val="18"/>
                <w:lang w:eastAsia="zh-CN"/>
                <w14:ligatures w14:val="none"/>
              </w:rPr>
              <w:t>（万元）</w:t>
            </w:r>
          </w:p>
        </w:tc>
        <w:tc>
          <w:tcPr>
            <w:tcW w:w="669" w:type="pct"/>
            <w:gridSpan w:val="2"/>
            <w:tcBorders>
              <w:top w:val="single" w:color="auto" w:sz="4" w:space="0"/>
              <w:left w:val="nil"/>
              <w:bottom w:val="single" w:color="auto" w:sz="4" w:space="0"/>
              <w:right w:val="single" w:color="auto" w:sz="4" w:space="0"/>
            </w:tcBorders>
            <w:vAlign w:val="center"/>
          </w:tcPr>
          <w:p w14:paraId="5496D620">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476" w:type="pct"/>
            <w:tcBorders>
              <w:top w:val="single" w:color="auto" w:sz="4" w:space="0"/>
              <w:left w:val="nil"/>
              <w:bottom w:val="single" w:color="auto" w:sz="4" w:space="0"/>
              <w:right w:val="single" w:color="auto" w:sz="4" w:space="0"/>
            </w:tcBorders>
            <w:vAlign w:val="center"/>
          </w:tcPr>
          <w:p w14:paraId="39A1635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7F6BDE2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6836AC8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681" w:type="pct"/>
            <w:gridSpan w:val="2"/>
            <w:tcBorders>
              <w:top w:val="nil"/>
              <w:left w:val="nil"/>
              <w:bottom w:val="single" w:color="auto" w:sz="4" w:space="0"/>
              <w:right w:val="single" w:color="auto" w:sz="4" w:space="0"/>
            </w:tcBorders>
            <w:vAlign w:val="center"/>
          </w:tcPr>
          <w:p w14:paraId="1485849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665" w:type="pct"/>
            <w:gridSpan w:val="2"/>
            <w:tcBorders>
              <w:top w:val="single" w:color="auto" w:sz="4" w:space="0"/>
              <w:left w:val="nil"/>
              <w:bottom w:val="single" w:color="auto" w:sz="4" w:space="0"/>
              <w:right w:val="single" w:color="auto" w:sz="4" w:space="0"/>
            </w:tcBorders>
            <w:vAlign w:val="center"/>
          </w:tcPr>
          <w:p w14:paraId="613C94F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529" w:type="pct"/>
            <w:tcBorders>
              <w:top w:val="nil"/>
              <w:left w:val="nil"/>
              <w:bottom w:val="single" w:color="auto" w:sz="4" w:space="0"/>
              <w:right w:val="single" w:color="auto" w:sz="4" w:space="0"/>
            </w:tcBorders>
            <w:vAlign w:val="center"/>
          </w:tcPr>
          <w:p w14:paraId="6C2C523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60682CF0">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1CE08CB1">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9" w:type="pct"/>
            <w:gridSpan w:val="2"/>
            <w:tcBorders>
              <w:top w:val="single" w:color="auto" w:sz="4" w:space="0"/>
              <w:left w:val="nil"/>
              <w:bottom w:val="single" w:color="auto" w:sz="4" w:space="0"/>
              <w:right w:val="single" w:color="auto" w:sz="4" w:space="0"/>
            </w:tcBorders>
            <w:vAlign w:val="center"/>
          </w:tcPr>
          <w:p w14:paraId="6D8231A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476" w:type="pct"/>
            <w:tcBorders>
              <w:top w:val="single" w:color="auto" w:sz="4" w:space="0"/>
              <w:left w:val="nil"/>
              <w:bottom w:val="single" w:color="auto" w:sz="4" w:space="0"/>
              <w:right w:val="single" w:color="auto" w:sz="4" w:space="0"/>
            </w:tcBorders>
            <w:vAlign w:val="center"/>
          </w:tcPr>
          <w:p w14:paraId="36B794D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28.20</w:t>
            </w:r>
          </w:p>
        </w:tc>
        <w:tc>
          <w:tcPr>
            <w:tcW w:w="996" w:type="pct"/>
            <w:gridSpan w:val="3"/>
            <w:tcBorders>
              <w:top w:val="single" w:color="auto" w:sz="4" w:space="0"/>
              <w:left w:val="nil"/>
              <w:bottom w:val="single" w:color="auto" w:sz="4" w:space="0"/>
              <w:right w:val="single" w:color="auto" w:sz="4" w:space="0"/>
            </w:tcBorders>
            <w:vAlign w:val="center"/>
          </w:tcPr>
          <w:p w14:paraId="3BD6709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28.20</w:t>
            </w:r>
          </w:p>
        </w:tc>
        <w:tc>
          <w:tcPr>
            <w:tcW w:w="650" w:type="pct"/>
            <w:gridSpan w:val="2"/>
            <w:tcBorders>
              <w:top w:val="single" w:color="auto" w:sz="4" w:space="0"/>
              <w:left w:val="nil"/>
              <w:bottom w:val="single" w:color="auto" w:sz="4" w:space="0"/>
              <w:right w:val="single" w:color="auto" w:sz="4" w:space="0"/>
            </w:tcBorders>
            <w:vAlign w:val="center"/>
          </w:tcPr>
          <w:p w14:paraId="2CAA6BA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28.20</w:t>
            </w:r>
          </w:p>
        </w:tc>
        <w:tc>
          <w:tcPr>
            <w:tcW w:w="681" w:type="pct"/>
            <w:gridSpan w:val="2"/>
            <w:tcBorders>
              <w:top w:val="nil"/>
              <w:left w:val="nil"/>
              <w:bottom w:val="single" w:color="auto" w:sz="4" w:space="0"/>
              <w:right w:val="single" w:color="auto" w:sz="4" w:space="0"/>
            </w:tcBorders>
            <w:vAlign w:val="center"/>
          </w:tcPr>
          <w:p w14:paraId="20F0F03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665" w:type="pct"/>
            <w:gridSpan w:val="2"/>
            <w:tcBorders>
              <w:top w:val="single" w:color="auto" w:sz="4" w:space="0"/>
              <w:left w:val="nil"/>
              <w:bottom w:val="single" w:color="auto" w:sz="4" w:space="0"/>
              <w:right w:val="single" w:color="auto" w:sz="4" w:space="0"/>
            </w:tcBorders>
            <w:vAlign w:val="center"/>
          </w:tcPr>
          <w:p w14:paraId="563C1BD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w:t>
            </w:r>
          </w:p>
        </w:tc>
        <w:tc>
          <w:tcPr>
            <w:tcW w:w="529" w:type="pct"/>
            <w:tcBorders>
              <w:top w:val="nil"/>
              <w:left w:val="nil"/>
              <w:bottom w:val="single" w:color="auto" w:sz="4" w:space="0"/>
              <w:right w:val="single" w:color="auto" w:sz="4" w:space="0"/>
            </w:tcBorders>
            <w:vAlign w:val="center"/>
          </w:tcPr>
          <w:p w14:paraId="5B04C0E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w:t>
            </w:r>
          </w:p>
        </w:tc>
      </w:tr>
      <w:tr w14:paraId="2D5C28A1">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1790CBA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9" w:type="pct"/>
            <w:gridSpan w:val="2"/>
            <w:tcBorders>
              <w:top w:val="single" w:color="auto" w:sz="4" w:space="0"/>
              <w:left w:val="nil"/>
              <w:bottom w:val="single" w:color="auto" w:sz="4" w:space="0"/>
              <w:right w:val="single" w:color="auto" w:sz="4" w:space="0"/>
            </w:tcBorders>
            <w:vAlign w:val="center"/>
          </w:tcPr>
          <w:p w14:paraId="28E2998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476" w:type="pct"/>
            <w:tcBorders>
              <w:top w:val="single" w:color="auto" w:sz="4" w:space="0"/>
              <w:left w:val="nil"/>
              <w:bottom w:val="single" w:color="auto" w:sz="4" w:space="0"/>
              <w:right w:val="single" w:color="auto" w:sz="4" w:space="0"/>
            </w:tcBorders>
            <w:vAlign w:val="center"/>
          </w:tcPr>
          <w:p w14:paraId="1829405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28.20</w:t>
            </w:r>
          </w:p>
        </w:tc>
        <w:tc>
          <w:tcPr>
            <w:tcW w:w="996" w:type="pct"/>
            <w:gridSpan w:val="3"/>
            <w:tcBorders>
              <w:top w:val="single" w:color="auto" w:sz="4" w:space="0"/>
              <w:left w:val="nil"/>
              <w:bottom w:val="single" w:color="auto" w:sz="4" w:space="0"/>
              <w:right w:val="single" w:color="auto" w:sz="4" w:space="0"/>
            </w:tcBorders>
            <w:vAlign w:val="center"/>
          </w:tcPr>
          <w:p w14:paraId="0196111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28.20</w:t>
            </w:r>
          </w:p>
        </w:tc>
        <w:tc>
          <w:tcPr>
            <w:tcW w:w="650" w:type="pct"/>
            <w:gridSpan w:val="2"/>
            <w:tcBorders>
              <w:top w:val="single" w:color="auto" w:sz="4" w:space="0"/>
              <w:left w:val="nil"/>
              <w:bottom w:val="single" w:color="auto" w:sz="4" w:space="0"/>
              <w:right w:val="single" w:color="auto" w:sz="4" w:space="0"/>
            </w:tcBorders>
            <w:vAlign w:val="center"/>
          </w:tcPr>
          <w:p w14:paraId="751A5DC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28.20</w:t>
            </w:r>
          </w:p>
        </w:tc>
        <w:tc>
          <w:tcPr>
            <w:tcW w:w="681" w:type="pct"/>
            <w:gridSpan w:val="2"/>
            <w:tcBorders>
              <w:top w:val="nil"/>
              <w:left w:val="nil"/>
              <w:bottom w:val="single" w:color="auto" w:sz="4" w:space="0"/>
              <w:right w:val="single" w:color="auto" w:sz="4" w:space="0"/>
            </w:tcBorders>
            <w:vAlign w:val="center"/>
          </w:tcPr>
          <w:p w14:paraId="0F8C342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65" w:type="pct"/>
            <w:gridSpan w:val="2"/>
            <w:tcBorders>
              <w:top w:val="single" w:color="auto" w:sz="4" w:space="0"/>
              <w:left w:val="nil"/>
              <w:bottom w:val="single" w:color="auto" w:sz="4" w:space="0"/>
              <w:right w:val="single" w:color="auto" w:sz="4" w:space="0"/>
            </w:tcBorders>
            <w:vAlign w:val="center"/>
          </w:tcPr>
          <w:p w14:paraId="10BA46B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9" w:type="pct"/>
            <w:tcBorders>
              <w:top w:val="nil"/>
              <w:left w:val="nil"/>
              <w:bottom w:val="single" w:color="auto" w:sz="4" w:space="0"/>
              <w:right w:val="single" w:color="auto" w:sz="4" w:space="0"/>
            </w:tcBorders>
            <w:vAlign w:val="center"/>
          </w:tcPr>
          <w:p w14:paraId="5536AB7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17ECE121">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438F77C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9" w:type="pct"/>
            <w:gridSpan w:val="2"/>
            <w:tcBorders>
              <w:top w:val="single" w:color="auto" w:sz="4" w:space="0"/>
              <w:left w:val="nil"/>
              <w:bottom w:val="single" w:color="auto" w:sz="4" w:space="0"/>
              <w:right w:val="single" w:color="auto" w:sz="4" w:space="0"/>
            </w:tcBorders>
            <w:vAlign w:val="center"/>
          </w:tcPr>
          <w:p w14:paraId="71F2546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 xml:space="preserve">  其他资金</w:t>
            </w:r>
          </w:p>
        </w:tc>
        <w:tc>
          <w:tcPr>
            <w:tcW w:w="476" w:type="pct"/>
            <w:tcBorders>
              <w:top w:val="single" w:color="auto" w:sz="4" w:space="0"/>
              <w:left w:val="nil"/>
              <w:bottom w:val="single" w:color="auto" w:sz="4" w:space="0"/>
              <w:right w:val="single" w:color="auto" w:sz="4" w:space="0"/>
            </w:tcBorders>
            <w:vAlign w:val="center"/>
          </w:tcPr>
          <w:p w14:paraId="789D923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996" w:type="pct"/>
            <w:gridSpan w:val="3"/>
            <w:tcBorders>
              <w:top w:val="single" w:color="auto" w:sz="4" w:space="0"/>
              <w:left w:val="nil"/>
              <w:bottom w:val="single" w:color="auto" w:sz="4" w:space="0"/>
              <w:right w:val="single" w:color="auto" w:sz="4" w:space="0"/>
            </w:tcBorders>
            <w:vAlign w:val="center"/>
          </w:tcPr>
          <w:p w14:paraId="50003AA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650" w:type="pct"/>
            <w:gridSpan w:val="2"/>
            <w:tcBorders>
              <w:top w:val="single" w:color="auto" w:sz="4" w:space="0"/>
              <w:left w:val="nil"/>
              <w:bottom w:val="single" w:color="auto" w:sz="4" w:space="0"/>
              <w:right w:val="single" w:color="auto" w:sz="4" w:space="0"/>
            </w:tcBorders>
            <w:vAlign w:val="center"/>
          </w:tcPr>
          <w:p w14:paraId="33D6E25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681" w:type="pct"/>
            <w:gridSpan w:val="2"/>
            <w:tcBorders>
              <w:top w:val="nil"/>
              <w:left w:val="nil"/>
              <w:bottom w:val="single" w:color="auto" w:sz="4" w:space="0"/>
              <w:right w:val="single" w:color="auto" w:sz="4" w:space="0"/>
            </w:tcBorders>
            <w:vAlign w:val="center"/>
          </w:tcPr>
          <w:p w14:paraId="55B552D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65" w:type="pct"/>
            <w:gridSpan w:val="2"/>
            <w:tcBorders>
              <w:top w:val="single" w:color="auto" w:sz="4" w:space="0"/>
              <w:left w:val="nil"/>
              <w:bottom w:val="single" w:color="auto" w:sz="4" w:space="0"/>
              <w:right w:val="single" w:color="auto" w:sz="4" w:space="0"/>
            </w:tcBorders>
            <w:vAlign w:val="center"/>
          </w:tcPr>
          <w:p w14:paraId="2837969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9" w:type="pct"/>
            <w:tcBorders>
              <w:top w:val="nil"/>
              <w:left w:val="nil"/>
              <w:bottom w:val="single" w:color="auto" w:sz="4" w:space="0"/>
              <w:right w:val="single" w:color="auto" w:sz="4" w:space="0"/>
            </w:tcBorders>
            <w:vAlign w:val="center"/>
          </w:tcPr>
          <w:p w14:paraId="7797DC5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66F923CB">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75857BA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1CE5157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2526" w:type="pct"/>
            <w:gridSpan w:val="7"/>
            <w:tcBorders>
              <w:top w:val="single" w:color="auto" w:sz="4" w:space="0"/>
              <w:left w:val="nil"/>
              <w:bottom w:val="single" w:color="auto" w:sz="4" w:space="0"/>
              <w:right w:val="single" w:color="auto" w:sz="4" w:space="0"/>
            </w:tcBorders>
            <w:vAlign w:val="center"/>
          </w:tcPr>
          <w:p w14:paraId="1B74B2B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07237626">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7EDF129C">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2141" w:type="pct"/>
            <w:gridSpan w:val="6"/>
            <w:tcBorders>
              <w:top w:val="single" w:color="auto" w:sz="4" w:space="0"/>
              <w:left w:val="nil"/>
              <w:bottom w:val="single" w:color="auto" w:sz="4" w:space="0"/>
              <w:right w:val="single" w:color="auto" w:sz="4" w:space="0"/>
            </w:tcBorders>
            <w:vAlign w:val="center"/>
          </w:tcPr>
          <w:p w14:paraId="4ED9F22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此项目主要用于改造户外攀爬坡地，改造新旧绿化管网连接，园区外围护栏加高，安装纱网，改造食堂更衣室，加装9个班级消毒灯，原有的消毒灯加固，教学楼前地坪维修平整，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26" w:type="pct"/>
            <w:gridSpan w:val="7"/>
            <w:tcBorders>
              <w:top w:val="single" w:color="auto" w:sz="4" w:space="0"/>
              <w:left w:val="nil"/>
              <w:bottom w:val="single" w:color="auto" w:sz="4" w:space="0"/>
              <w:right w:val="single" w:color="auto" w:sz="4" w:space="0"/>
            </w:tcBorders>
            <w:vAlign w:val="center"/>
          </w:tcPr>
          <w:p w14:paraId="1A2B388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截至2024年12月31日，该项目实际完成28.2万元；改造户外攀爬坡地面积=70平方米；改造新旧绿化管网连接两路长度=330米；加装9个班级消毒灯数量=54个；竣工验收合格率=100%；项目按计划完成时间=2024年12月；项目预算控制率=100%；提升教育教学质量=100%；学生满意度=95%；通过该项目的实施，提升了幼儿园整体办园水平，促进了教育教学质量。</w:t>
            </w:r>
          </w:p>
        </w:tc>
      </w:tr>
      <w:tr w14:paraId="67C3B588">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767835A4">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7" w:type="pct"/>
            <w:tcBorders>
              <w:top w:val="nil"/>
              <w:left w:val="nil"/>
              <w:bottom w:val="single" w:color="auto" w:sz="4" w:space="0"/>
              <w:right w:val="single" w:color="auto" w:sz="4" w:space="0"/>
            </w:tcBorders>
            <w:vAlign w:val="center"/>
          </w:tcPr>
          <w:p w14:paraId="7CAECA5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333" w:type="pct"/>
            <w:tcBorders>
              <w:top w:val="nil"/>
              <w:left w:val="nil"/>
              <w:bottom w:val="single" w:color="auto" w:sz="4" w:space="0"/>
              <w:right w:val="single" w:color="auto" w:sz="4" w:space="0"/>
            </w:tcBorders>
            <w:vAlign w:val="center"/>
          </w:tcPr>
          <w:p w14:paraId="5896404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476" w:type="pct"/>
            <w:tcBorders>
              <w:top w:val="single" w:color="auto" w:sz="4" w:space="0"/>
              <w:left w:val="nil"/>
              <w:bottom w:val="single" w:color="auto" w:sz="4" w:space="0"/>
              <w:right w:val="single" w:color="auto" w:sz="4" w:space="0"/>
            </w:tcBorders>
            <w:vAlign w:val="center"/>
          </w:tcPr>
          <w:p w14:paraId="172DC72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339" w:type="pct"/>
            <w:tcBorders>
              <w:top w:val="nil"/>
              <w:left w:val="nil"/>
              <w:bottom w:val="single" w:color="auto" w:sz="4" w:space="0"/>
              <w:right w:val="single" w:color="auto" w:sz="4" w:space="0"/>
            </w:tcBorders>
            <w:vAlign w:val="center"/>
          </w:tcPr>
          <w:p w14:paraId="523EF73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权重</w:t>
            </w:r>
          </w:p>
        </w:tc>
        <w:tc>
          <w:tcPr>
            <w:tcW w:w="319" w:type="pct"/>
            <w:tcBorders>
              <w:top w:val="nil"/>
              <w:left w:val="nil"/>
              <w:bottom w:val="single" w:color="auto" w:sz="4" w:space="0"/>
              <w:right w:val="single" w:color="auto" w:sz="4" w:space="0"/>
            </w:tcBorders>
            <w:vAlign w:val="center"/>
          </w:tcPr>
          <w:p w14:paraId="549DF79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目标值</w:t>
            </w:r>
          </w:p>
        </w:tc>
        <w:tc>
          <w:tcPr>
            <w:tcW w:w="338" w:type="pct"/>
            <w:tcBorders>
              <w:top w:val="nil"/>
              <w:left w:val="nil"/>
              <w:bottom w:val="single" w:color="auto" w:sz="4" w:space="0"/>
              <w:right w:val="single" w:color="auto" w:sz="4" w:space="0"/>
            </w:tcBorders>
            <w:vAlign w:val="center"/>
          </w:tcPr>
          <w:p w14:paraId="4B2FCE5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业绩值</w:t>
            </w:r>
          </w:p>
        </w:tc>
        <w:tc>
          <w:tcPr>
            <w:tcW w:w="333" w:type="pct"/>
            <w:tcBorders>
              <w:top w:val="nil"/>
              <w:left w:val="nil"/>
              <w:bottom w:val="single" w:color="auto" w:sz="4" w:space="0"/>
              <w:right w:val="single" w:color="auto" w:sz="4" w:space="0"/>
            </w:tcBorders>
            <w:vAlign w:val="center"/>
          </w:tcPr>
          <w:p w14:paraId="040CD1A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完成率</w:t>
            </w:r>
          </w:p>
        </w:tc>
        <w:tc>
          <w:tcPr>
            <w:tcW w:w="317" w:type="pct"/>
            <w:tcBorders>
              <w:top w:val="nil"/>
              <w:left w:val="nil"/>
              <w:bottom w:val="single" w:color="auto" w:sz="4" w:space="0"/>
              <w:right w:val="single" w:color="auto" w:sz="4" w:space="0"/>
            </w:tcBorders>
            <w:vAlign w:val="center"/>
          </w:tcPr>
          <w:p w14:paraId="7AD4B86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指标得分</w:t>
            </w:r>
          </w:p>
        </w:tc>
        <w:tc>
          <w:tcPr>
            <w:tcW w:w="347" w:type="pct"/>
            <w:tcBorders>
              <w:top w:val="nil"/>
              <w:left w:val="nil"/>
              <w:bottom w:val="single" w:color="auto" w:sz="4" w:space="0"/>
              <w:right w:val="single" w:color="auto" w:sz="4" w:space="0"/>
            </w:tcBorders>
            <w:vAlign w:val="center"/>
          </w:tcPr>
          <w:p w14:paraId="4DB3507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指标值设定依据</w:t>
            </w:r>
          </w:p>
        </w:tc>
        <w:tc>
          <w:tcPr>
            <w:tcW w:w="334" w:type="pct"/>
            <w:tcBorders>
              <w:top w:val="nil"/>
              <w:left w:val="nil"/>
              <w:bottom w:val="single" w:color="auto" w:sz="4" w:space="0"/>
              <w:right w:val="single" w:color="auto" w:sz="4" w:space="0"/>
            </w:tcBorders>
            <w:vAlign w:val="center"/>
          </w:tcPr>
          <w:p w14:paraId="7322A13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上年完成情况</w:t>
            </w:r>
          </w:p>
        </w:tc>
        <w:tc>
          <w:tcPr>
            <w:tcW w:w="332" w:type="pct"/>
            <w:tcBorders>
              <w:top w:val="nil"/>
              <w:left w:val="nil"/>
              <w:bottom w:val="single" w:color="auto" w:sz="4" w:space="0"/>
              <w:right w:val="single" w:color="auto" w:sz="4" w:space="0"/>
            </w:tcBorders>
            <w:vAlign w:val="center"/>
          </w:tcPr>
          <w:p w14:paraId="1290DAB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赋分规则</w:t>
            </w:r>
          </w:p>
        </w:tc>
        <w:tc>
          <w:tcPr>
            <w:tcW w:w="333" w:type="pct"/>
            <w:tcBorders>
              <w:top w:val="nil"/>
              <w:left w:val="nil"/>
              <w:bottom w:val="single" w:color="auto" w:sz="4" w:space="0"/>
              <w:right w:val="single" w:color="auto" w:sz="4" w:space="0"/>
            </w:tcBorders>
            <w:vAlign w:val="center"/>
          </w:tcPr>
          <w:p w14:paraId="5A223B8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佐证资料</w:t>
            </w:r>
          </w:p>
        </w:tc>
        <w:tc>
          <w:tcPr>
            <w:tcW w:w="529" w:type="pct"/>
            <w:tcBorders>
              <w:top w:val="nil"/>
              <w:left w:val="nil"/>
              <w:bottom w:val="single" w:color="auto" w:sz="4" w:space="0"/>
              <w:right w:val="single" w:color="auto" w:sz="4" w:space="0"/>
            </w:tcBorders>
            <w:vAlign w:val="center"/>
          </w:tcPr>
          <w:p w14:paraId="6E52564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5A9AC44B">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5A180BF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年度绩效指标完成情况</w:t>
            </w:r>
          </w:p>
        </w:tc>
        <w:tc>
          <w:tcPr>
            <w:tcW w:w="337" w:type="pct"/>
            <w:vMerge w:val="restart"/>
            <w:tcBorders>
              <w:top w:val="nil"/>
              <w:left w:val="nil"/>
              <w:right w:val="single" w:color="auto" w:sz="4" w:space="0"/>
            </w:tcBorders>
            <w:vAlign w:val="center"/>
          </w:tcPr>
          <w:p w14:paraId="6790736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333" w:type="pct"/>
            <w:tcBorders>
              <w:top w:val="nil"/>
              <w:left w:val="nil"/>
              <w:bottom w:val="single" w:color="auto" w:sz="4" w:space="0"/>
              <w:right w:val="single" w:color="auto" w:sz="4" w:space="0"/>
            </w:tcBorders>
            <w:vAlign w:val="center"/>
          </w:tcPr>
          <w:p w14:paraId="2BA7FA6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6" w:type="pct"/>
            <w:tcBorders>
              <w:top w:val="single" w:color="auto" w:sz="4" w:space="0"/>
              <w:left w:val="nil"/>
              <w:bottom w:val="single" w:color="auto" w:sz="4" w:space="0"/>
              <w:right w:val="single" w:color="auto" w:sz="4" w:space="0"/>
            </w:tcBorders>
            <w:vAlign w:val="center"/>
          </w:tcPr>
          <w:p w14:paraId="663D2B69">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改造户外攀爬坡地面积</w:t>
            </w:r>
          </w:p>
        </w:tc>
        <w:tc>
          <w:tcPr>
            <w:tcW w:w="339" w:type="pct"/>
            <w:tcBorders>
              <w:top w:val="nil"/>
              <w:left w:val="nil"/>
              <w:bottom w:val="single" w:color="auto" w:sz="4" w:space="0"/>
              <w:right w:val="single" w:color="auto" w:sz="4" w:space="0"/>
            </w:tcBorders>
            <w:vAlign w:val="center"/>
          </w:tcPr>
          <w:p w14:paraId="53B7429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9" w:type="pct"/>
            <w:tcBorders>
              <w:top w:val="nil"/>
              <w:left w:val="nil"/>
              <w:bottom w:val="single" w:color="auto" w:sz="4" w:space="0"/>
              <w:right w:val="single" w:color="auto" w:sz="4" w:space="0"/>
            </w:tcBorders>
            <w:vAlign w:val="center"/>
          </w:tcPr>
          <w:p w14:paraId="3883A1A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=70平方米</w:t>
            </w:r>
          </w:p>
        </w:tc>
        <w:tc>
          <w:tcPr>
            <w:tcW w:w="338" w:type="pct"/>
            <w:tcBorders>
              <w:top w:val="nil"/>
              <w:left w:val="nil"/>
              <w:bottom w:val="single" w:color="auto" w:sz="4" w:space="0"/>
              <w:right w:val="single" w:color="auto" w:sz="4" w:space="0"/>
            </w:tcBorders>
            <w:vAlign w:val="center"/>
          </w:tcPr>
          <w:p w14:paraId="2CDE7AD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=70平方米</w:t>
            </w:r>
          </w:p>
        </w:tc>
        <w:tc>
          <w:tcPr>
            <w:tcW w:w="333" w:type="pct"/>
            <w:tcBorders>
              <w:top w:val="nil"/>
              <w:left w:val="nil"/>
              <w:bottom w:val="single" w:color="auto" w:sz="4" w:space="0"/>
              <w:right w:val="single" w:color="auto" w:sz="4" w:space="0"/>
            </w:tcBorders>
            <w:vAlign w:val="center"/>
          </w:tcPr>
          <w:p w14:paraId="6E1B296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17" w:type="pct"/>
            <w:tcBorders>
              <w:top w:val="nil"/>
              <w:left w:val="nil"/>
              <w:bottom w:val="single" w:color="auto" w:sz="4" w:space="0"/>
              <w:right w:val="single" w:color="auto" w:sz="4" w:space="0"/>
            </w:tcBorders>
            <w:vAlign w:val="center"/>
          </w:tcPr>
          <w:p w14:paraId="2311119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7" w:type="pct"/>
            <w:tcBorders>
              <w:top w:val="nil"/>
              <w:left w:val="nil"/>
              <w:bottom w:val="single" w:color="auto" w:sz="4" w:space="0"/>
              <w:right w:val="single" w:color="auto" w:sz="4" w:space="0"/>
            </w:tcBorders>
            <w:vAlign w:val="center"/>
          </w:tcPr>
          <w:p w14:paraId="60DCA35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4" w:type="pct"/>
            <w:tcBorders>
              <w:top w:val="nil"/>
              <w:left w:val="nil"/>
              <w:bottom w:val="single" w:color="auto" w:sz="4" w:space="0"/>
              <w:right w:val="single" w:color="auto" w:sz="4" w:space="0"/>
            </w:tcBorders>
            <w:vAlign w:val="center"/>
          </w:tcPr>
          <w:p w14:paraId="0B7370D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2" w:type="pct"/>
            <w:tcBorders>
              <w:top w:val="nil"/>
              <w:left w:val="nil"/>
              <w:bottom w:val="single" w:color="auto" w:sz="4" w:space="0"/>
              <w:right w:val="single" w:color="auto" w:sz="4" w:space="0"/>
            </w:tcBorders>
            <w:vAlign w:val="center"/>
          </w:tcPr>
          <w:p w14:paraId="66BCA3F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3" w:type="pct"/>
            <w:tcBorders>
              <w:top w:val="nil"/>
              <w:left w:val="nil"/>
              <w:bottom w:val="single" w:color="auto" w:sz="4" w:space="0"/>
              <w:right w:val="single" w:color="auto" w:sz="4" w:space="0"/>
            </w:tcBorders>
            <w:vAlign w:val="center"/>
          </w:tcPr>
          <w:p w14:paraId="6DEB665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9" w:type="pct"/>
            <w:tcBorders>
              <w:top w:val="nil"/>
              <w:left w:val="nil"/>
              <w:bottom w:val="single" w:color="auto" w:sz="4" w:space="0"/>
              <w:right w:val="single" w:color="auto" w:sz="4" w:space="0"/>
            </w:tcBorders>
            <w:vAlign w:val="center"/>
          </w:tcPr>
          <w:p w14:paraId="7AC1099D">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FD6CE24">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7E695F9D">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7" w:type="pct"/>
            <w:vMerge w:val="continue"/>
            <w:tcBorders>
              <w:left w:val="nil"/>
              <w:right w:val="single" w:color="auto" w:sz="4" w:space="0"/>
            </w:tcBorders>
            <w:vAlign w:val="center"/>
          </w:tcPr>
          <w:p w14:paraId="2B85F93B">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3" w:type="pct"/>
            <w:tcBorders>
              <w:top w:val="nil"/>
              <w:left w:val="nil"/>
              <w:bottom w:val="single" w:color="auto" w:sz="4" w:space="0"/>
              <w:right w:val="single" w:color="auto" w:sz="4" w:space="0"/>
            </w:tcBorders>
            <w:vAlign w:val="center"/>
          </w:tcPr>
          <w:p w14:paraId="4DB7153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6" w:type="pct"/>
            <w:tcBorders>
              <w:top w:val="single" w:color="auto" w:sz="4" w:space="0"/>
              <w:left w:val="nil"/>
              <w:bottom w:val="single" w:color="auto" w:sz="4" w:space="0"/>
              <w:right w:val="single" w:color="auto" w:sz="4" w:space="0"/>
            </w:tcBorders>
            <w:vAlign w:val="center"/>
          </w:tcPr>
          <w:p w14:paraId="03B4BA98">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改造新旧绿化管网连接两路长度</w:t>
            </w:r>
          </w:p>
        </w:tc>
        <w:tc>
          <w:tcPr>
            <w:tcW w:w="339" w:type="pct"/>
            <w:tcBorders>
              <w:top w:val="nil"/>
              <w:left w:val="nil"/>
              <w:bottom w:val="single" w:color="auto" w:sz="4" w:space="0"/>
              <w:right w:val="single" w:color="auto" w:sz="4" w:space="0"/>
            </w:tcBorders>
            <w:vAlign w:val="center"/>
          </w:tcPr>
          <w:p w14:paraId="4766F8C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9" w:type="pct"/>
            <w:tcBorders>
              <w:top w:val="nil"/>
              <w:left w:val="nil"/>
              <w:bottom w:val="single" w:color="auto" w:sz="4" w:space="0"/>
              <w:right w:val="single" w:color="auto" w:sz="4" w:space="0"/>
            </w:tcBorders>
            <w:vAlign w:val="center"/>
          </w:tcPr>
          <w:p w14:paraId="54623CB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=600米</w:t>
            </w:r>
          </w:p>
        </w:tc>
        <w:tc>
          <w:tcPr>
            <w:tcW w:w="338" w:type="pct"/>
            <w:tcBorders>
              <w:top w:val="nil"/>
              <w:left w:val="nil"/>
              <w:bottom w:val="single" w:color="auto" w:sz="4" w:space="0"/>
              <w:right w:val="single" w:color="auto" w:sz="4" w:space="0"/>
            </w:tcBorders>
            <w:vAlign w:val="center"/>
          </w:tcPr>
          <w:p w14:paraId="57C0E7B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=330米</w:t>
            </w:r>
          </w:p>
        </w:tc>
        <w:tc>
          <w:tcPr>
            <w:tcW w:w="333" w:type="pct"/>
            <w:tcBorders>
              <w:top w:val="nil"/>
              <w:left w:val="nil"/>
              <w:bottom w:val="single" w:color="auto" w:sz="4" w:space="0"/>
              <w:right w:val="single" w:color="auto" w:sz="4" w:space="0"/>
            </w:tcBorders>
            <w:vAlign w:val="center"/>
          </w:tcPr>
          <w:p w14:paraId="1E86352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55</w:t>
            </w:r>
          </w:p>
        </w:tc>
        <w:tc>
          <w:tcPr>
            <w:tcW w:w="317" w:type="pct"/>
            <w:tcBorders>
              <w:top w:val="nil"/>
              <w:left w:val="nil"/>
              <w:bottom w:val="single" w:color="auto" w:sz="4" w:space="0"/>
              <w:right w:val="single" w:color="auto" w:sz="4" w:space="0"/>
            </w:tcBorders>
            <w:vAlign w:val="center"/>
          </w:tcPr>
          <w:p w14:paraId="1DB181D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w:t>
            </w:r>
          </w:p>
        </w:tc>
        <w:tc>
          <w:tcPr>
            <w:tcW w:w="347" w:type="pct"/>
            <w:tcBorders>
              <w:top w:val="nil"/>
              <w:left w:val="nil"/>
              <w:bottom w:val="single" w:color="auto" w:sz="4" w:space="0"/>
              <w:right w:val="single" w:color="auto" w:sz="4" w:space="0"/>
            </w:tcBorders>
            <w:vAlign w:val="center"/>
          </w:tcPr>
          <w:p w14:paraId="3DCFE8A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4" w:type="pct"/>
            <w:tcBorders>
              <w:top w:val="nil"/>
              <w:left w:val="nil"/>
              <w:bottom w:val="single" w:color="auto" w:sz="4" w:space="0"/>
              <w:right w:val="single" w:color="auto" w:sz="4" w:space="0"/>
            </w:tcBorders>
            <w:vAlign w:val="center"/>
          </w:tcPr>
          <w:p w14:paraId="6C1E3C8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2" w:type="pct"/>
            <w:tcBorders>
              <w:top w:val="nil"/>
              <w:left w:val="nil"/>
              <w:bottom w:val="single" w:color="auto" w:sz="4" w:space="0"/>
              <w:right w:val="single" w:color="auto" w:sz="4" w:space="0"/>
            </w:tcBorders>
            <w:vAlign w:val="center"/>
          </w:tcPr>
          <w:p w14:paraId="5F05787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3" w:type="pct"/>
            <w:tcBorders>
              <w:top w:val="nil"/>
              <w:left w:val="nil"/>
              <w:bottom w:val="single" w:color="auto" w:sz="4" w:space="0"/>
              <w:right w:val="single" w:color="auto" w:sz="4" w:space="0"/>
            </w:tcBorders>
            <w:vAlign w:val="center"/>
          </w:tcPr>
          <w:p w14:paraId="6FEB2A4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9" w:type="pct"/>
            <w:tcBorders>
              <w:top w:val="nil"/>
              <w:left w:val="nil"/>
              <w:bottom w:val="single" w:color="auto" w:sz="4" w:space="0"/>
              <w:right w:val="single" w:color="auto" w:sz="4" w:space="0"/>
            </w:tcBorders>
            <w:vAlign w:val="center"/>
          </w:tcPr>
          <w:p w14:paraId="2BC280E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因年初预计施工600米，实际施工330米；措施：待下年设定目标时按照实际情况设定。</w:t>
            </w:r>
          </w:p>
        </w:tc>
      </w:tr>
      <w:tr w14:paraId="7D8502FC">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EAF20D5">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7" w:type="pct"/>
            <w:vMerge w:val="continue"/>
            <w:tcBorders>
              <w:left w:val="nil"/>
              <w:right w:val="single" w:color="auto" w:sz="4" w:space="0"/>
            </w:tcBorders>
            <w:vAlign w:val="center"/>
          </w:tcPr>
          <w:p w14:paraId="2F8B587B">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3" w:type="pct"/>
            <w:tcBorders>
              <w:top w:val="nil"/>
              <w:left w:val="nil"/>
              <w:bottom w:val="single" w:color="auto" w:sz="4" w:space="0"/>
              <w:right w:val="single" w:color="auto" w:sz="4" w:space="0"/>
            </w:tcBorders>
            <w:vAlign w:val="center"/>
          </w:tcPr>
          <w:p w14:paraId="0FCE3D0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6" w:type="pct"/>
            <w:tcBorders>
              <w:top w:val="single" w:color="auto" w:sz="4" w:space="0"/>
              <w:left w:val="nil"/>
              <w:bottom w:val="single" w:color="auto" w:sz="4" w:space="0"/>
              <w:right w:val="single" w:color="auto" w:sz="4" w:space="0"/>
            </w:tcBorders>
            <w:vAlign w:val="center"/>
          </w:tcPr>
          <w:p w14:paraId="76070C6D">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加装9个班级消毒灯数量</w:t>
            </w:r>
          </w:p>
        </w:tc>
        <w:tc>
          <w:tcPr>
            <w:tcW w:w="339" w:type="pct"/>
            <w:tcBorders>
              <w:top w:val="nil"/>
              <w:left w:val="nil"/>
              <w:bottom w:val="single" w:color="auto" w:sz="4" w:space="0"/>
              <w:right w:val="single" w:color="auto" w:sz="4" w:space="0"/>
            </w:tcBorders>
            <w:vAlign w:val="center"/>
          </w:tcPr>
          <w:p w14:paraId="0774B33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9" w:type="pct"/>
            <w:tcBorders>
              <w:top w:val="nil"/>
              <w:left w:val="nil"/>
              <w:bottom w:val="single" w:color="auto" w:sz="4" w:space="0"/>
              <w:right w:val="single" w:color="auto" w:sz="4" w:space="0"/>
            </w:tcBorders>
            <w:vAlign w:val="center"/>
          </w:tcPr>
          <w:p w14:paraId="230C74D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=27个</w:t>
            </w:r>
          </w:p>
        </w:tc>
        <w:tc>
          <w:tcPr>
            <w:tcW w:w="338" w:type="pct"/>
            <w:tcBorders>
              <w:top w:val="nil"/>
              <w:left w:val="nil"/>
              <w:bottom w:val="single" w:color="auto" w:sz="4" w:space="0"/>
              <w:right w:val="single" w:color="auto" w:sz="4" w:space="0"/>
            </w:tcBorders>
            <w:vAlign w:val="center"/>
          </w:tcPr>
          <w:p w14:paraId="2FEB1B7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=54个</w:t>
            </w:r>
          </w:p>
        </w:tc>
        <w:tc>
          <w:tcPr>
            <w:tcW w:w="333" w:type="pct"/>
            <w:tcBorders>
              <w:top w:val="nil"/>
              <w:left w:val="nil"/>
              <w:bottom w:val="single" w:color="auto" w:sz="4" w:space="0"/>
              <w:right w:val="single" w:color="auto" w:sz="4" w:space="0"/>
            </w:tcBorders>
            <w:vAlign w:val="center"/>
          </w:tcPr>
          <w:p w14:paraId="698AA43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200</w:t>
            </w:r>
          </w:p>
        </w:tc>
        <w:tc>
          <w:tcPr>
            <w:tcW w:w="317" w:type="pct"/>
            <w:tcBorders>
              <w:top w:val="nil"/>
              <w:left w:val="nil"/>
              <w:bottom w:val="single" w:color="auto" w:sz="4" w:space="0"/>
              <w:right w:val="single" w:color="auto" w:sz="4" w:space="0"/>
            </w:tcBorders>
            <w:vAlign w:val="center"/>
          </w:tcPr>
          <w:p w14:paraId="06CB8E7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w:t>
            </w:r>
          </w:p>
        </w:tc>
        <w:tc>
          <w:tcPr>
            <w:tcW w:w="347" w:type="pct"/>
            <w:tcBorders>
              <w:top w:val="nil"/>
              <w:left w:val="nil"/>
              <w:bottom w:val="single" w:color="auto" w:sz="4" w:space="0"/>
              <w:right w:val="single" w:color="auto" w:sz="4" w:space="0"/>
            </w:tcBorders>
            <w:vAlign w:val="center"/>
          </w:tcPr>
          <w:p w14:paraId="4A25C1C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4" w:type="pct"/>
            <w:tcBorders>
              <w:top w:val="nil"/>
              <w:left w:val="nil"/>
              <w:bottom w:val="single" w:color="auto" w:sz="4" w:space="0"/>
              <w:right w:val="single" w:color="auto" w:sz="4" w:space="0"/>
            </w:tcBorders>
            <w:vAlign w:val="center"/>
          </w:tcPr>
          <w:p w14:paraId="2586BE0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2" w:type="pct"/>
            <w:tcBorders>
              <w:top w:val="nil"/>
              <w:left w:val="nil"/>
              <w:bottom w:val="single" w:color="auto" w:sz="4" w:space="0"/>
              <w:right w:val="single" w:color="auto" w:sz="4" w:space="0"/>
            </w:tcBorders>
            <w:vAlign w:val="center"/>
          </w:tcPr>
          <w:p w14:paraId="3D345C1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3" w:type="pct"/>
            <w:tcBorders>
              <w:top w:val="nil"/>
              <w:left w:val="nil"/>
              <w:bottom w:val="single" w:color="auto" w:sz="4" w:space="0"/>
              <w:right w:val="single" w:color="auto" w:sz="4" w:space="0"/>
            </w:tcBorders>
            <w:vAlign w:val="center"/>
          </w:tcPr>
          <w:p w14:paraId="1CBCF65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9" w:type="pct"/>
            <w:tcBorders>
              <w:top w:val="nil"/>
              <w:left w:val="nil"/>
              <w:bottom w:val="single" w:color="auto" w:sz="4" w:space="0"/>
              <w:right w:val="single" w:color="auto" w:sz="4" w:space="0"/>
            </w:tcBorders>
            <w:vAlign w:val="center"/>
          </w:tcPr>
          <w:p w14:paraId="1843D66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因年初预计安装27个消毒灯，实际安装54个；措施：今后在设定目标时按照实际情况设定。</w:t>
            </w:r>
          </w:p>
        </w:tc>
      </w:tr>
      <w:tr w14:paraId="7F756F68">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72D06804">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7" w:type="pct"/>
            <w:vMerge w:val="continue"/>
            <w:tcBorders>
              <w:left w:val="nil"/>
              <w:right w:val="single" w:color="auto" w:sz="4" w:space="0"/>
            </w:tcBorders>
            <w:vAlign w:val="center"/>
          </w:tcPr>
          <w:p w14:paraId="40336600">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3" w:type="pct"/>
            <w:tcBorders>
              <w:top w:val="nil"/>
              <w:left w:val="nil"/>
              <w:bottom w:val="single" w:color="auto" w:sz="4" w:space="0"/>
              <w:right w:val="single" w:color="auto" w:sz="4" w:space="0"/>
            </w:tcBorders>
            <w:vAlign w:val="center"/>
          </w:tcPr>
          <w:p w14:paraId="0EDCF44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476" w:type="pct"/>
            <w:tcBorders>
              <w:top w:val="single" w:color="auto" w:sz="4" w:space="0"/>
              <w:left w:val="nil"/>
              <w:bottom w:val="single" w:color="auto" w:sz="4" w:space="0"/>
              <w:right w:val="single" w:color="auto" w:sz="4" w:space="0"/>
            </w:tcBorders>
            <w:vAlign w:val="center"/>
          </w:tcPr>
          <w:p w14:paraId="4D941F4F">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竣工验收合格率</w:t>
            </w:r>
          </w:p>
        </w:tc>
        <w:tc>
          <w:tcPr>
            <w:tcW w:w="339" w:type="pct"/>
            <w:tcBorders>
              <w:top w:val="nil"/>
              <w:left w:val="nil"/>
              <w:bottom w:val="single" w:color="auto" w:sz="4" w:space="0"/>
              <w:right w:val="single" w:color="auto" w:sz="4" w:space="0"/>
            </w:tcBorders>
            <w:vAlign w:val="center"/>
          </w:tcPr>
          <w:p w14:paraId="4681F98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319" w:type="pct"/>
            <w:tcBorders>
              <w:top w:val="nil"/>
              <w:left w:val="nil"/>
              <w:bottom w:val="single" w:color="auto" w:sz="4" w:space="0"/>
              <w:right w:val="single" w:color="auto" w:sz="4" w:space="0"/>
            </w:tcBorders>
            <w:vAlign w:val="center"/>
          </w:tcPr>
          <w:p w14:paraId="034EBC7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&gt;=100%</w:t>
            </w:r>
          </w:p>
        </w:tc>
        <w:tc>
          <w:tcPr>
            <w:tcW w:w="338" w:type="pct"/>
            <w:tcBorders>
              <w:top w:val="nil"/>
              <w:left w:val="nil"/>
              <w:bottom w:val="single" w:color="auto" w:sz="4" w:space="0"/>
              <w:right w:val="single" w:color="auto" w:sz="4" w:space="0"/>
            </w:tcBorders>
            <w:vAlign w:val="center"/>
          </w:tcPr>
          <w:p w14:paraId="7EA0BD7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3" w:type="pct"/>
            <w:tcBorders>
              <w:top w:val="nil"/>
              <w:left w:val="nil"/>
              <w:bottom w:val="single" w:color="auto" w:sz="4" w:space="0"/>
              <w:right w:val="single" w:color="auto" w:sz="4" w:space="0"/>
            </w:tcBorders>
            <w:vAlign w:val="center"/>
          </w:tcPr>
          <w:p w14:paraId="7791DD8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17" w:type="pct"/>
            <w:tcBorders>
              <w:top w:val="nil"/>
              <w:left w:val="nil"/>
              <w:bottom w:val="single" w:color="auto" w:sz="4" w:space="0"/>
              <w:right w:val="single" w:color="auto" w:sz="4" w:space="0"/>
            </w:tcBorders>
            <w:vAlign w:val="center"/>
          </w:tcPr>
          <w:p w14:paraId="31EC0CF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347" w:type="pct"/>
            <w:tcBorders>
              <w:top w:val="nil"/>
              <w:left w:val="nil"/>
              <w:bottom w:val="single" w:color="auto" w:sz="4" w:space="0"/>
              <w:right w:val="single" w:color="auto" w:sz="4" w:space="0"/>
            </w:tcBorders>
            <w:vAlign w:val="center"/>
          </w:tcPr>
          <w:p w14:paraId="47BA048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4" w:type="pct"/>
            <w:tcBorders>
              <w:top w:val="nil"/>
              <w:left w:val="nil"/>
              <w:bottom w:val="single" w:color="auto" w:sz="4" w:space="0"/>
              <w:right w:val="single" w:color="auto" w:sz="4" w:space="0"/>
            </w:tcBorders>
            <w:vAlign w:val="center"/>
          </w:tcPr>
          <w:p w14:paraId="464C434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2" w:type="pct"/>
            <w:tcBorders>
              <w:top w:val="nil"/>
              <w:left w:val="nil"/>
              <w:bottom w:val="single" w:color="auto" w:sz="4" w:space="0"/>
              <w:right w:val="single" w:color="auto" w:sz="4" w:space="0"/>
            </w:tcBorders>
            <w:vAlign w:val="center"/>
          </w:tcPr>
          <w:p w14:paraId="76BDAFE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3" w:type="pct"/>
            <w:tcBorders>
              <w:top w:val="nil"/>
              <w:left w:val="nil"/>
              <w:bottom w:val="single" w:color="auto" w:sz="4" w:space="0"/>
              <w:right w:val="single" w:color="auto" w:sz="4" w:space="0"/>
            </w:tcBorders>
            <w:vAlign w:val="center"/>
          </w:tcPr>
          <w:p w14:paraId="66129BE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9" w:type="pct"/>
            <w:tcBorders>
              <w:top w:val="nil"/>
              <w:left w:val="nil"/>
              <w:bottom w:val="single" w:color="auto" w:sz="4" w:space="0"/>
              <w:right w:val="single" w:color="auto" w:sz="4" w:space="0"/>
            </w:tcBorders>
            <w:vAlign w:val="center"/>
          </w:tcPr>
          <w:p w14:paraId="72F36BA4">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4C19862C">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73FDA4C">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7" w:type="pct"/>
            <w:vMerge w:val="continue"/>
            <w:tcBorders>
              <w:left w:val="nil"/>
              <w:bottom w:val="single" w:color="auto" w:sz="4" w:space="0"/>
              <w:right w:val="single" w:color="auto" w:sz="4" w:space="0"/>
            </w:tcBorders>
            <w:vAlign w:val="center"/>
          </w:tcPr>
          <w:p w14:paraId="47A676A4">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3" w:type="pct"/>
            <w:tcBorders>
              <w:top w:val="nil"/>
              <w:left w:val="nil"/>
              <w:bottom w:val="single" w:color="auto" w:sz="4" w:space="0"/>
              <w:right w:val="single" w:color="auto" w:sz="4" w:space="0"/>
            </w:tcBorders>
            <w:vAlign w:val="center"/>
          </w:tcPr>
          <w:p w14:paraId="5822540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476" w:type="pct"/>
            <w:tcBorders>
              <w:top w:val="single" w:color="auto" w:sz="4" w:space="0"/>
              <w:left w:val="nil"/>
              <w:bottom w:val="single" w:color="auto" w:sz="4" w:space="0"/>
              <w:right w:val="single" w:color="auto" w:sz="4" w:space="0"/>
            </w:tcBorders>
            <w:vAlign w:val="center"/>
          </w:tcPr>
          <w:p w14:paraId="37FEAAAC">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项目按计划完成时间</w:t>
            </w:r>
          </w:p>
        </w:tc>
        <w:tc>
          <w:tcPr>
            <w:tcW w:w="339" w:type="pct"/>
            <w:tcBorders>
              <w:top w:val="nil"/>
              <w:left w:val="nil"/>
              <w:bottom w:val="single" w:color="auto" w:sz="4" w:space="0"/>
              <w:right w:val="single" w:color="auto" w:sz="4" w:space="0"/>
            </w:tcBorders>
            <w:vAlign w:val="center"/>
          </w:tcPr>
          <w:p w14:paraId="3FE6545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319" w:type="pct"/>
            <w:tcBorders>
              <w:top w:val="nil"/>
              <w:left w:val="nil"/>
              <w:bottom w:val="single" w:color="auto" w:sz="4" w:space="0"/>
              <w:right w:val="single" w:color="auto" w:sz="4" w:space="0"/>
            </w:tcBorders>
            <w:vAlign w:val="center"/>
          </w:tcPr>
          <w:p w14:paraId="023D540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2024年8月</w:t>
            </w:r>
          </w:p>
        </w:tc>
        <w:tc>
          <w:tcPr>
            <w:tcW w:w="338" w:type="pct"/>
            <w:tcBorders>
              <w:top w:val="nil"/>
              <w:left w:val="nil"/>
              <w:bottom w:val="single" w:color="auto" w:sz="4" w:space="0"/>
              <w:right w:val="single" w:color="auto" w:sz="4" w:space="0"/>
            </w:tcBorders>
            <w:vAlign w:val="center"/>
          </w:tcPr>
          <w:p w14:paraId="05CCAD7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=2024年12月</w:t>
            </w:r>
          </w:p>
        </w:tc>
        <w:tc>
          <w:tcPr>
            <w:tcW w:w="333" w:type="pct"/>
            <w:tcBorders>
              <w:top w:val="nil"/>
              <w:left w:val="nil"/>
              <w:bottom w:val="single" w:color="auto" w:sz="4" w:space="0"/>
              <w:right w:val="single" w:color="auto" w:sz="4" w:space="0"/>
            </w:tcBorders>
            <w:vAlign w:val="center"/>
          </w:tcPr>
          <w:p w14:paraId="1828694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150</w:t>
            </w:r>
          </w:p>
        </w:tc>
        <w:tc>
          <w:tcPr>
            <w:tcW w:w="317" w:type="pct"/>
            <w:tcBorders>
              <w:top w:val="nil"/>
              <w:left w:val="nil"/>
              <w:bottom w:val="single" w:color="auto" w:sz="4" w:space="0"/>
              <w:right w:val="single" w:color="auto" w:sz="4" w:space="0"/>
            </w:tcBorders>
            <w:vAlign w:val="center"/>
          </w:tcPr>
          <w:p w14:paraId="615CBE7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2.5</w:t>
            </w:r>
          </w:p>
        </w:tc>
        <w:tc>
          <w:tcPr>
            <w:tcW w:w="347" w:type="pct"/>
            <w:tcBorders>
              <w:top w:val="nil"/>
              <w:left w:val="nil"/>
              <w:bottom w:val="single" w:color="auto" w:sz="4" w:space="0"/>
              <w:right w:val="single" w:color="auto" w:sz="4" w:space="0"/>
            </w:tcBorders>
            <w:vAlign w:val="center"/>
          </w:tcPr>
          <w:p w14:paraId="3E032CA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4" w:type="pct"/>
            <w:tcBorders>
              <w:top w:val="nil"/>
              <w:left w:val="nil"/>
              <w:bottom w:val="single" w:color="auto" w:sz="4" w:space="0"/>
              <w:right w:val="single" w:color="auto" w:sz="4" w:space="0"/>
            </w:tcBorders>
            <w:vAlign w:val="center"/>
          </w:tcPr>
          <w:p w14:paraId="1AD540B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2" w:type="pct"/>
            <w:tcBorders>
              <w:top w:val="nil"/>
              <w:left w:val="nil"/>
              <w:bottom w:val="single" w:color="auto" w:sz="4" w:space="0"/>
              <w:right w:val="single" w:color="auto" w:sz="4" w:space="0"/>
            </w:tcBorders>
            <w:vAlign w:val="center"/>
          </w:tcPr>
          <w:p w14:paraId="021F6BF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3" w:type="pct"/>
            <w:tcBorders>
              <w:top w:val="nil"/>
              <w:left w:val="nil"/>
              <w:bottom w:val="single" w:color="auto" w:sz="4" w:space="0"/>
              <w:right w:val="single" w:color="auto" w:sz="4" w:space="0"/>
            </w:tcBorders>
            <w:vAlign w:val="center"/>
          </w:tcPr>
          <w:p w14:paraId="0A7EB0C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9" w:type="pct"/>
            <w:tcBorders>
              <w:top w:val="nil"/>
              <w:left w:val="nil"/>
              <w:bottom w:val="single" w:color="auto" w:sz="4" w:space="0"/>
              <w:right w:val="single" w:color="auto" w:sz="4" w:space="0"/>
            </w:tcBorders>
            <w:vAlign w:val="center"/>
          </w:tcPr>
          <w:p w14:paraId="394FF93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因项目延期，故2024年12月完成；措施：待下年设定目标时按照实际情况设定。</w:t>
            </w:r>
          </w:p>
        </w:tc>
      </w:tr>
      <w:tr w14:paraId="71D752AA">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A3D1B8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7" w:type="pct"/>
            <w:tcBorders>
              <w:top w:val="nil"/>
              <w:left w:val="nil"/>
              <w:bottom w:val="single" w:color="auto" w:sz="4" w:space="0"/>
              <w:right w:val="single" w:color="auto" w:sz="4" w:space="0"/>
            </w:tcBorders>
            <w:vAlign w:val="center"/>
          </w:tcPr>
          <w:p w14:paraId="6556DAB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333" w:type="pct"/>
            <w:tcBorders>
              <w:top w:val="nil"/>
              <w:left w:val="nil"/>
              <w:bottom w:val="single" w:color="auto" w:sz="4" w:space="0"/>
              <w:right w:val="single" w:color="auto" w:sz="4" w:space="0"/>
            </w:tcBorders>
            <w:vAlign w:val="center"/>
          </w:tcPr>
          <w:p w14:paraId="5010BCC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476" w:type="pct"/>
            <w:tcBorders>
              <w:top w:val="single" w:color="auto" w:sz="4" w:space="0"/>
              <w:left w:val="nil"/>
              <w:bottom w:val="single" w:color="auto" w:sz="4" w:space="0"/>
              <w:right w:val="single" w:color="auto" w:sz="4" w:space="0"/>
            </w:tcBorders>
            <w:vAlign w:val="center"/>
          </w:tcPr>
          <w:p w14:paraId="2D26D72A">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项目预算控制率</w:t>
            </w:r>
          </w:p>
        </w:tc>
        <w:tc>
          <w:tcPr>
            <w:tcW w:w="339" w:type="pct"/>
            <w:tcBorders>
              <w:top w:val="nil"/>
              <w:left w:val="nil"/>
              <w:bottom w:val="single" w:color="auto" w:sz="4" w:space="0"/>
              <w:right w:val="single" w:color="auto" w:sz="4" w:space="0"/>
            </w:tcBorders>
            <w:vAlign w:val="center"/>
          </w:tcPr>
          <w:p w14:paraId="46193AE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19" w:type="pct"/>
            <w:tcBorders>
              <w:top w:val="nil"/>
              <w:left w:val="nil"/>
              <w:bottom w:val="single" w:color="auto" w:sz="4" w:space="0"/>
              <w:right w:val="single" w:color="auto" w:sz="4" w:space="0"/>
            </w:tcBorders>
            <w:vAlign w:val="center"/>
          </w:tcPr>
          <w:p w14:paraId="50F679A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8" w:type="pct"/>
            <w:tcBorders>
              <w:top w:val="nil"/>
              <w:left w:val="nil"/>
              <w:bottom w:val="single" w:color="auto" w:sz="4" w:space="0"/>
              <w:right w:val="single" w:color="auto" w:sz="4" w:space="0"/>
            </w:tcBorders>
            <w:vAlign w:val="center"/>
          </w:tcPr>
          <w:p w14:paraId="1AA6CB0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3" w:type="pct"/>
            <w:tcBorders>
              <w:top w:val="nil"/>
              <w:left w:val="nil"/>
              <w:bottom w:val="single" w:color="auto" w:sz="4" w:space="0"/>
              <w:right w:val="single" w:color="auto" w:sz="4" w:space="0"/>
            </w:tcBorders>
            <w:vAlign w:val="center"/>
          </w:tcPr>
          <w:p w14:paraId="0BC8661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17" w:type="pct"/>
            <w:tcBorders>
              <w:top w:val="nil"/>
              <w:left w:val="nil"/>
              <w:bottom w:val="single" w:color="auto" w:sz="4" w:space="0"/>
              <w:right w:val="single" w:color="auto" w:sz="4" w:space="0"/>
            </w:tcBorders>
            <w:vAlign w:val="center"/>
          </w:tcPr>
          <w:p w14:paraId="2201A5A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47" w:type="pct"/>
            <w:tcBorders>
              <w:top w:val="nil"/>
              <w:left w:val="nil"/>
              <w:bottom w:val="single" w:color="auto" w:sz="4" w:space="0"/>
              <w:right w:val="single" w:color="auto" w:sz="4" w:space="0"/>
            </w:tcBorders>
            <w:vAlign w:val="center"/>
          </w:tcPr>
          <w:p w14:paraId="343C9F9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4" w:type="pct"/>
            <w:tcBorders>
              <w:top w:val="nil"/>
              <w:left w:val="nil"/>
              <w:bottom w:val="single" w:color="auto" w:sz="4" w:space="0"/>
              <w:right w:val="single" w:color="auto" w:sz="4" w:space="0"/>
            </w:tcBorders>
            <w:vAlign w:val="center"/>
          </w:tcPr>
          <w:p w14:paraId="14C3D00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2" w:type="pct"/>
            <w:tcBorders>
              <w:top w:val="nil"/>
              <w:left w:val="nil"/>
              <w:bottom w:val="single" w:color="auto" w:sz="4" w:space="0"/>
              <w:right w:val="single" w:color="auto" w:sz="4" w:space="0"/>
            </w:tcBorders>
            <w:vAlign w:val="center"/>
          </w:tcPr>
          <w:p w14:paraId="37108AC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3" w:type="pct"/>
            <w:tcBorders>
              <w:top w:val="nil"/>
              <w:left w:val="nil"/>
              <w:bottom w:val="single" w:color="auto" w:sz="4" w:space="0"/>
              <w:right w:val="single" w:color="auto" w:sz="4" w:space="0"/>
            </w:tcBorders>
            <w:vAlign w:val="center"/>
          </w:tcPr>
          <w:p w14:paraId="10A83C1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9" w:type="pct"/>
            <w:tcBorders>
              <w:top w:val="nil"/>
              <w:left w:val="nil"/>
              <w:bottom w:val="single" w:color="auto" w:sz="4" w:space="0"/>
              <w:right w:val="single" w:color="auto" w:sz="4" w:space="0"/>
            </w:tcBorders>
            <w:vAlign w:val="center"/>
          </w:tcPr>
          <w:p w14:paraId="21165C15">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792AD961">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C8B371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7" w:type="pct"/>
            <w:tcBorders>
              <w:top w:val="nil"/>
              <w:left w:val="nil"/>
              <w:bottom w:val="single" w:color="auto" w:sz="4" w:space="0"/>
              <w:right w:val="single" w:color="auto" w:sz="4" w:space="0"/>
            </w:tcBorders>
            <w:vAlign w:val="center"/>
          </w:tcPr>
          <w:p w14:paraId="33CC9C5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333" w:type="pct"/>
            <w:tcBorders>
              <w:top w:val="nil"/>
              <w:left w:val="nil"/>
              <w:bottom w:val="single" w:color="auto" w:sz="4" w:space="0"/>
              <w:right w:val="single" w:color="auto" w:sz="4" w:space="0"/>
            </w:tcBorders>
            <w:vAlign w:val="center"/>
          </w:tcPr>
          <w:p w14:paraId="4B9741C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476" w:type="pct"/>
            <w:tcBorders>
              <w:top w:val="single" w:color="auto" w:sz="4" w:space="0"/>
              <w:left w:val="nil"/>
              <w:bottom w:val="single" w:color="auto" w:sz="4" w:space="0"/>
              <w:right w:val="single" w:color="auto" w:sz="4" w:space="0"/>
            </w:tcBorders>
            <w:vAlign w:val="center"/>
          </w:tcPr>
          <w:p w14:paraId="04C3264B">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提升教育教学质量</w:t>
            </w:r>
          </w:p>
        </w:tc>
        <w:tc>
          <w:tcPr>
            <w:tcW w:w="339" w:type="pct"/>
            <w:tcBorders>
              <w:top w:val="nil"/>
              <w:left w:val="nil"/>
              <w:bottom w:val="single" w:color="auto" w:sz="4" w:space="0"/>
              <w:right w:val="single" w:color="auto" w:sz="4" w:space="0"/>
            </w:tcBorders>
            <w:vAlign w:val="center"/>
          </w:tcPr>
          <w:p w14:paraId="4DA0CB2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19" w:type="pct"/>
            <w:tcBorders>
              <w:top w:val="nil"/>
              <w:left w:val="nil"/>
              <w:bottom w:val="single" w:color="auto" w:sz="4" w:space="0"/>
              <w:right w:val="single" w:color="auto" w:sz="4" w:space="0"/>
            </w:tcBorders>
            <w:vAlign w:val="center"/>
          </w:tcPr>
          <w:p w14:paraId="2C9EBB6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&gt;=95%</w:t>
            </w:r>
          </w:p>
        </w:tc>
        <w:tc>
          <w:tcPr>
            <w:tcW w:w="338" w:type="pct"/>
            <w:tcBorders>
              <w:top w:val="nil"/>
              <w:left w:val="nil"/>
              <w:bottom w:val="single" w:color="auto" w:sz="4" w:space="0"/>
              <w:right w:val="single" w:color="auto" w:sz="4" w:space="0"/>
            </w:tcBorders>
            <w:vAlign w:val="center"/>
          </w:tcPr>
          <w:p w14:paraId="60888AF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3" w:type="pct"/>
            <w:tcBorders>
              <w:top w:val="nil"/>
              <w:left w:val="nil"/>
              <w:bottom w:val="single" w:color="auto" w:sz="4" w:space="0"/>
              <w:right w:val="single" w:color="auto" w:sz="4" w:space="0"/>
            </w:tcBorders>
            <w:vAlign w:val="center"/>
          </w:tcPr>
          <w:p w14:paraId="71487ED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105</w:t>
            </w:r>
          </w:p>
        </w:tc>
        <w:tc>
          <w:tcPr>
            <w:tcW w:w="317" w:type="pct"/>
            <w:tcBorders>
              <w:top w:val="nil"/>
              <w:left w:val="nil"/>
              <w:bottom w:val="single" w:color="auto" w:sz="4" w:space="0"/>
              <w:right w:val="single" w:color="auto" w:sz="4" w:space="0"/>
            </w:tcBorders>
            <w:vAlign w:val="center"/>
          </w:tcPr>
          <w:p w14:paraId="053819F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19</w:t>
            </w:r>
          </w:p>
        </w:tc>
        <w:tc>
          <w:tcPr>
            <w:tcW w:w="347" w:type="pct"/>
            <w:tcBorders>
              <w:top w:val="nil"/>
              <w:left w:val="nil"/>
              <w:bottom w:val="single" w:color="auto" w:sz="4" w:space="0"/>
              <w:right w:val="single" w:color="auto" w:sz="4" w:space="0"/>
            </w:tcBorders>
            <w:vAlign w:val="center"/>
          </w:tcPr>
          <w:p w14:paraId="5449C4D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4" w:type="pct"/>
            <w:tcBorders>
              <w:top w:val="nil"/>
              <w:left w:val="nil"/>
              <w:bottom w:val="single" w:color="auto" w:sz="4" w:space="0"/>
              <w:right w:val="single" w:color="auto" w:sz="4" w:space="0"/>
            </w:tcBorders>
            <w:vAlign w:val="center"/>
          </w:tcPr>
          <w:p w14:paraId="2D1071D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2" w:type="pct"/>
            <w:tcBorders>
              <w:top w:val="nil"/>
              <w:left w:val="nil"/>
              <w:bottom w:val="single" w:color="auto" w:sz="4" w:space="0"/>
              <w:right w:val="single" w:color="auto" w:sz="4" w:space="0"/>
            </w:tcBorders>
            <w:vAlign w:val="center"/>
          </w:tcPr>
          <w:p w14:paraId="6AEB74B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3" w:type="pct"/>
            <w:tcBorders>
              <w:top w:val="nil"/>
              <w:left w:val="nil"/>
              <w:bottom w:val="single" w:color="auto" w:sz="4" w:space="0"/>
              <w:right w:val="single" w:color="auto" w:sz="4" w:space="0"/>
            </w:tcBorders>
            <w:vAlign w:val="center"/>
          </w:tcPr>
          <w:p w14:paraId="65E9216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9" w:type="pct"/>
            <w:tcBorders>
              <w:top w:val="nil"/>
              <w:left w:val="nil"/>
              <w:bottom w:val="single" w:color="auto" w:sz="4" w:space="0"/>
              <w:right w:val="single" w:color="auto" w:sz="4" w:space="0"/>
            </w:tcBorders>
            <w:vAlign w:val="center"/>
          </w:tcPr>
          <w:p w14:paraId="3BB3BB7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因年初目标设定有误，导致有偏差；措施：今后按实际情况设定目标。</w:t>
            </w:r>
          </w:p>
        </w:tc>
      </w:tr>
      <w:tr w14:paraId="55CC038A">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7BE25DB0">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7" w:type="pct"/>
            <w:tcBorders>
              <w:top w:val="nil"/>
              <w:left w:val="nil"/>
              <w:bottom w:val="single" w:color="auto" w:sz="4" w:space="0"/>
              <w:right w:val="single" w:color="auto" w:sz="4" w:space="0"/>
            </w:tcBorders>
            <w:vAlign w:val="center"/>
          </w:tcPr>
          <w:p w14:paraId="3631281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333" w:type="pct"/>
            <w:tcBorders>
              <w:top w:val="nil"/>
              <w:left w:val="nil"/>
              <w:bottom w:val="single" w:color="auto" w:sz="4" w:space="0"/>
              <w:right w:val="single" w:color="auto" w:sz="4" w:space="0"/>
            </w:tcBorders>
            <w:vAlign w:val="center"/>
          </w:tcPr>
          <w:p w14:paraId="16DBDDA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476" w:type="pct"/>
            <w:tcBorders>
              <w:top w:val="single" w:color="auto" w:sz="4" w:space="0"/>
              <w:left w:val="nil"/>
              <w:bottom w:val="single" w:color="auto" w:sz="4" w:space="0"/>
              <w:right w:val="single" w:color="auto" w:sz="4" w:space="0"/>
            </w:tcBorders>
            <w:vAlign w:val="center"/>
          </w:tcPr>
          <w:p w14:paraId="0BD2838B">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幼儿满意度</w:t>
            </w:r>
          </w:p>
        </w:tc>
        <w:tc>
          <w:tcPr>
            <w:tcW w:w="339" w:type="pct"/>
            <w:tcBorders>
              <w:top w:val="nil"/>
              <w:left w:val="nil"/>
              <w:bottom w:val="single" w:color="auto" w:sz="4" w:space="0"/>
              <w:right w:val="single" w:color="auto" w:sz="4" w:space="0"/>
            </w:tcBorders>
            <w:vAlign w:val="center"/>
          </w:tcPr>
          <w:p w14:paraId="260D305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9" w:type="pct"/>
            <w:tcBorders>
              <w:top w:val="nil"/>
              <w:left w:val="nil"/>
              <w:bottom w:val="single" w:color="auto" w:sz="4" w:space="0"/>
              <w:right w:val="single" w:color="auto" w:sz="4" w:space="0"/>
            </w:tcBorders>
            <w:vAlign w:val="center"/>
          </w:tcPr>
          <w:p w14:paraId="6304EA2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&gt;=95%</w:t>
            </w:r>
          </w:p>
        </w:tc>
        <w:tc>
          <w:tcPr>
            <w:tcW w:w="338" w:type="pct"/>
            <w:tcBorders>
              <w:top w:val="nil"/>
              <w:left w:val="nil"/>
              <w:bottom w:val="single" w:color="auto" w:sz="4" w:space="0"/>
              <w:right w:val="single" w:color="auto" w:sz="4" w:space="0"/>
            </w:tcBorders>
            <w:vAlign w:val="center"/>
          </w:tcPr>
          <w:p w14:paraId="4E96AA0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=95%</w:t>
            </w:r>
          </w:p>
        </w:tc>
        <w:tc>
          <w:tcPr>
            <w:tcW w:w="333" w:type="pct"/>
            <w:tcBorders>
              <w:top w:val="nil"/>
              <w:left w:val="nil"/>
              <w:bottom w:val="single" w:color="auto" w:sz="4" w:space="0"/>
              <w:right w:val="single" w:color="auto" w:sz="4" w:space="0"/>
            </w:tcBorders>
            <w:vAlign w:val="center"/>
          </w:tcPr>
          <w:p w14:paraId="05050D8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95</w:t>
            </w:r>
          </w:p>
        </w:tc>
        <w:tc>
          <w:tcPr>
            <w:tcW w:w="317" w:type="pct"/>
            <w:tcBorders>
              <w:top w:val="nil"/>
              <w:left w:val="nil"/>
              <w:bottom w:val="single" w:color="auto" w:sz="4" w:space="0"/>
              <w:right w:val="single" w:color="auto" w:sz="4" w:space="0"/>
            </w:tcBorders>
            <w:vAlign w:val="center"/>
          </w:tcPr>
          <w:p w14:paraId="2DE3F49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7" w:type="pct"/>
            <w:tcBorders>
              <w:top w:val="nil"/>
              <w:left w:val="nil"/>
              <w:bottom w:val="single" w:color="auto" w:sz="4" w:space="0"/>
              <w:right w:val="single" w:color="auto" w:sz="4" w:space="0"/>
            </w:tcBorders>
            <w:vAlign w:val="center"/>
          </w:tcPr>
          <w:p w14:paraId="1D2B1FD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4" w:type="pct"/>
            <w:tcBorders>
              <w:top w:val="nil"/>
              <w:left w:val="nil"/>
              <w:bottom w:val="single" w:color="auto" w:sz="4" w:space="0"/>
              <w:right w:val="single" w:color="auto" w:sz="4" w:space="0"/>
            </w:tcBorders>
            <w:vAlign w:val="center"/>
          </w:tcPr>
          <w:p w14:paraId="1A70826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2" w:type="pct"/>
            <w:tcBorders>
              <w:top w:val="nil"/>
              <w:left w:val="nil"/>
              <w:bottom w:val="single" w:color="auto" w:sz="4" w:space="0"/>
              <w:right w:val="single" w:color="auto" w:sz="4" w:space="0"/>
            </w:tcBorders>
            <w:vAlign w:val="center"/>
          </w:tcPr>
          <w:p w14:paraId="694744F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满意度赋分</w:t>
            </w:r>
          </w:p>
        </w:tc>
        <w:tc>
          <w:tcPr>
            <w:tcW w:w="333" w:type="pct"/>
            <w:tcBorders>
              <w:top w:val="nil"/>
              <w:left w:val="nil"/>
              <w:bottom w:val="single" w:color="auto" w:sz="4" w:space="0"/>
              <w:right w:val="single" w:color="auto" w:sz="4" w:space="0"/>
            </w:tcBorders>
            <w:vAlign w:val="center"/>
          </w:tcPr>
          <w:p w14:paraId="6E2E981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9" w:type="pct"/>
            <w:tcBorders>
              <w:top w:val="nil"/>
              <w:left w:val="nil"/>
              <w:bottom w:val="single" w:color="auto" w:sz="4" w:space="0"/>
              <w:right w:val="single" w:color="auto" w:sz="4" w:space="0"/>
            </w:tcBorders>
            <w:vAlign w:val="center"/>
          </w:tcPr>
          <w:p w14:paraId="0C8E9A8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部分幼儿反映幼儿园某些设施的维护不够及时，希望幼儿园能够加强设施的维护和更新，提供更好的学习和生活环境。</w:t>
            </w:r>
          </w:p>
        </w:tc>
      </w:tr>
      <w:tr w14:paraId="4FC4E4B5">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0EB0A9B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2A6A95A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319" w:type="pct"/>
            <w:tcBorders>
              <w:top w:val="single" w:color="auto" w:sz="4" w:space="0"/>
              <w:left w:val="single" w:color="auto" w:sz="4" w:space="0"/>
              <w:bottom w:val="single" w:color="auto" w:sz="4" w:space="0"/>
              <w:right w:val="single" w:color="auto" w:sz="4" w:space="0"/>
            </w:tcBorders>
            <w:vAlign w:val="center"/>
          </w:tcPr>
          <w:p w14:paraId="55FB59BE">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8" w:type="pct"/>
            <w:tcBorders>
              <w:top w:val="single" w:color="auto" w:sz="4" w:space="0"/>
              <w:left w:val="single" w:color="auto" w:sz="4" w:space="0"/>
              <w:bottom w:val="single" w:color="auto" w:sz="4" w:space="0"/>
              <w:right w:val="single" w:color="auto" w:sz="4" w:space="0"/>
            </w:tcBorders>
            <w:vAlign w:val="center"/>
          </w:tcPr>
          <w:p w14:paraId="26AEAB76">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3" w:type="pct"/>
            <w:tcBorders>
              <w:top w:val="single" w:color="auto" w:sz="4" w:space="0"/>
              <w:left w:val="single" w:color="auto" w:sz="4" w:space="0"/>
              <w:bottom w:val="single" w:color="auto" w:sz="4" w:space="0"/>
              <w:right w:val="single" w:color="auto" w:sz="4" w:space="0"/>
            </w:tcBorders>
            <w:vAlign w:val="center"/>
          </w:tcPr>
          <w:p w14:paraId="15F494C1">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17" w:type="pct"/>
            <w:tcBorders>
              <w:top w:val="single" w:color="auto" w:sz="4" w:space="0"/>
              <w:left w:val="nil"/>
              <w:bottom w:val="single" w:color="auto" w:sz="4" w:space="0"/>
              <w:right w:val="single" w:color="auto" w:sz="4" w:space="0"/>
            </w:tcBorders>
            <w:vAlign w:val="center"/>
          </w:tcPr>
          <w:p w14:paraId="62FB5D2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76.50分</w:t>
            </w:r>
          </w:p>
        </w:tc>
        <w:tc>
          <w:tcPr>
            <w:tcW w:w="347" w:type="pct"/>
            <w:tcBorders>
              <w:top w:val="single" w:color="auto" w:sz="4" w:space="0"/>
              <w:left w:val="nil"/>
              <w:bottom w:val="single" w:color="auto" w:sz="4" w:space="0"/>
              <w:right w:val="single" w:color="auto" w:sz="4" w:space="0"/>
            </w:tcBorders>
            <w:vAlign w:val="center"/>
          </w:tcPr>
          <w:p w14:paraId="603134A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4" w:type="pct"/>
            <w:tcBorders>
              <w:top w:val="single" w:color="auto" w:sz="4" w:space="0"/>
              <w:left w:val="nil"/>
              <w:bottom w:val="single" w:color="auto" w:sz="4" w:space="0"/>
              <w:right w:val="single" w:color="auto" w:sz="4" w:space="0"/>
            </w:tcBorders>
            <w:vAlign w:val="center"/>
          </w:tcPr>
          <w:p w14:paraId="5ABDA6D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single" w:color="auto" w:sz="4" w:space="0"/>
              <w:left w:val="nil"/>
              <w:bottom w:val="single" w:color="auto" w:sz="4" w:space="0"/>
              <w:right w:val="single" w:color="auto" w:sz="4" w:space="0"/>
            </w:tcBorders>
            <w:vAlign w:val="center"/>
          </w:tcPr>
          <w:p w14:paraId="38B6341D">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3" w:type="pct"/>
            <w:tcBorders>
              <w:top w:val="single" w:color="auto" w:sz="4" w:space="0"/>
              <w:left w:val="nil"/>
              <w:bottom w:val="single" w:color="auto" w:sz="4" w:space="0"/>
              <w:right w:val="single" w:color="auto" w:sz="4" w:space="0"/>
            </w:tcBorders>
            <w:vAlign w:val="center"/>
          </w:tcPr>
          <w:p w14:paraId="40FA043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529" w:type="pct"/>
            <w:tcBorders>
              <w:top w:val="single" w:color="auto" w:sz="4" w:space="0"/>
              <w:left w:val="nil"/>
              <w:bottom w:val="single" w:color="auto" w:sz="4" w:space="0"/>
              <w:right w:val="single" w:color="auto" w:sz="4" w:space="0"/>
            </w:tcBorders>
            <w:vAlign w:val="center"/>
          </w:tcPr>
          <w:p w14:paraId="528191D8">
            <w:pPr>
              <w:widowControl/>
              <w:spacing w:after="0" w:line="240" w:lineRule="auto"/>
              <w:jc w:val="left"/>
              <w:rPr>
                <w:rFonts w:hint="eastAsia" w:ascii="宋体" w:hAnsi="宋体" w:eastAsia="宋体" w:cs="宋体"/>
                <w:color w:val="000000"/>
                <w:kern w:val="0"/>
                <w:sz w:val="18"/>
                <w:szCs w:val="18"/>
                <w:lang w:eastAsia="zh-CN"/>
                <w14:ligatures w14:val="none"/>
              </w:rPr>
            </w:pPr>
          </w:p>
        </w:tc>
      </w:tr>
    </w:tbl>
    <w:p w14:paraId="5FC53A1C">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2C5335D7">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5001" w:type="pct"/>
        <w:tblInd w:w="0" w:type="dxa"/>
        <w:tblLayout w:type="autofit"/>
        <w:tblCellMar>
          <w:top w:w="0" w:type="dxa"/>
          <w:left w:w="108" w:type="dxa"/>
          <w:bottom w:w="0" w:type="dxa"/>
          <w:right w:w="108" w:type="dxa"/>
        </w:tblCellMar>
      </w:tblPr>
      <w:tblGrid>
        <w:gridCol w:w="578"/>
        <w:gridCol w:w="471"/>
        <w:gridCol w:w="521"/>
        <w:gridCol w:w="775"/>
        <w:gridCol w:w="532"/>
        <w:gridCol w:w="846"/>
        <w:gridCol w:w="756"/>
        <w:gridCol w:w="666"/>
        <w:gridCol w:w="666"/>
        <w:gridCol w:w="546"/>
        <w:gridCol w:w="523"/>
        <w:gridCol w:w="519"/>
        <w:gridCol w:w="522"/>
        <w:gridCol w:w="937"/>
      </w:tblGrid>
      <w:tr w14:paraId="1C83CA24">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0F4541A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4333" w:type="pct"/>
            <w:gridSpan w:val="12"/>
            <w:tcBorders>
              <w:top w:val="single" w:color="auto" w:sz="4" w:space="0"/>
              <w:left w:val="nil"/>
              <w:bottom w:val="single" w:color="auto" w:sz="4" w:space="0"/>
              <w:right w:val="single" w:color="auto" w:sz="4" w:space="0"/>
            </w:tcBorders>
            <w:vAlign w:val="center"/>
          </w:tcPr>
          <w:p w14:paraId="6EF3DD7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昌州财教（2023）96号关于提前下达2024年新疆西藏等地区教育特殊补助资金的通知--学前公共经费</w:t>
            </w:r>
          </w:p>
        </w:tc>
      </w:tr>
      <w:tr w14:paraId="0C554EC3">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06EE8BA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1798" w:type="pct"/>
            <w:gridSpan w:val="5"/>
            <w:tcBorders>
              <w:top w:val="single" w:color="auto" w:sz="4" w:space="0"/>
              <w:left w:val="nil"/>
              <w:bottom w:val="single" w:color="auto" w:sz="4" w:space="0"/>
              <w:right w:val="single" w:color="auto" w:sz="4" w:space="0"/>
            </w:tcBorders>
            <w:vAlign w:val="center"/>
          </w:tcPr>
          <w:p w14:paraId="086FCDC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奇台县教育局</w:t>
            </w:r>
          </w:p>
        </w:tc>
        <w:tc>
          <w:tcPr>
            <w:tcW w:w="666" w:type="pct"/>
            <w:gridSpan w:val="2"/>
            <w:tcBorders>
              <w:top w:val="single" w:color="auto" w:sz="4" w:space="0"/>
              <w:left w:val="nil"/>
              <w:bottom w:val="single" w:color="auto" w:sz="4" w:space="0"/>
              <w:right w:val="single" w:color="auto" w:sz="4" w:space="0"/>
            </w:tcBorders>
            <w:vAlign w:val="center"/>
          </w:tcPr>
          <w:p w14:paraId="4435EB7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1868" w:type="pct"/>
            <w:gridSpan w:val="5"/>
            <w:tcBorders>
              <w:top w:val="single" w:color="auto" w:sz="4" w:space="0"/>
              <w:left w:val="nil"/>
              <w:bottom w:val="single" w:color="auto" w:sz="4" w:space="0"/>
              <w:right w:val="single" w:color="auto" w:sz="4" w:space="0"/>
            </w:tcBorders>
            <w:vAlign w:val="center"/>
          </w:tcPr>
          <w:p w14:paraId="6395FE9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奇台县第二幼儿园</w:t>
            </w:r>
          </w:p>
        </w:tc>
      </w:tr>
      <w:tr w14:paraId="7107CA3D">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3FBB492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w:t>
            </w:r>
            <w:r>
              <w:rPr>
                <w:rFonts w:hint="eastAsia" w:ascii="宋体" w:hAnsi="宋体" w:eastAsia="宋体" w:cs="宋体"/>
                <w:b/>
                <w:bCs/>
                <w:color w:val="000000"/>
                <w:kern w:val="0"/>
                <w:sz w:val="18"/>
                <w:szCs w:val="18"/>
                <w:lang w:eastAsia="zh-CN"/>
                <w14:ligatures w14:val="none"/>
              </w:rPr>
              <w:br w:type="textWrapping"/>
            </w:r>
            <w:r>
              <w:rPr>
                <w:rFonts w:hint="eastAsia" w:ascii="宋体" w:hAnsi="宋体" w:eastAsia="宋体" w:cs="宋体"/>
                <w:b/>
                <w:bCs/>
                <w:color w:val="000000"/>
                <w:kern w:val="0"/>
                <w:sz w:val="18"/>
                <w:szCs w:val="18"/>
                <w:lang w:eastAsia="zh-CN"/>
                <w14:ligatures w14:val="none"/>
              </w:rPr>
              <w:t>（万元）</w:t>
            </w:r>
          </w:p>
        </w:tc>
        <w:tc>
          <w:tcPr>
            <w:tcW w:w="667" w:type="pct"/>
            <w:gridSpan w:val="2"/>
            <w:tcBorders>
              <w:top w:val="single" w:color="auto" w:sz="4" w:space="0"/>
              <w:left w:val="nil"/>
              <w:bottom w:val="single" w:color="auto" w:sz="4" w:space="0"/>
              <w:right w:val="single" w:color="auto" w:sz="4" w:space="0"/>
            </w:tcBorders>
            <w:vAlign w:val="center"/>
          </w:tcPr>
          <w:p w14:paraId="0EF18355">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475" w:type="pct"/>
            <w:tcBorders>
              <w:top w:val="single" w:color="auto" w:sz="4" w:space="0"/>
              <w:left w:val="nil"/>
              <w:bottom w:val="single" w:color="auto" w:sz="4" w:space="0"/>
              <w:right w:val="single" w:color="auto" w:sz="4" w:space="0"/>
            </w:tcBorders>
            <w:vAlign w:val="center"/>
          </w:tcPr>
          <w:p w14:paraId="62480F8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018851A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65B0986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678" w:type="pct"/>
            <w:gridSpan w:val="2"/>
            <w:tcBorders>
              <w:top w:val="nil"/>
              <w:left w:val="nil"/>
              <w:bottom w:val="single" w:color="auto" w:sz="4" w:space="0"/>
              <w:right w:val="single" w:color="auto" w:sz="4" w:space="0"/>
            </w:tcBorders>
            <w:vAlign w:val="center"/>
          </w:tcPr>
          <w:p w14:paraId="42D39E7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662" w:type="pct"/>
            <w:gridSpan w:val="2"/>
            <w:tcBorders>
              <w:top w:val="single" w:color="auto" w:sz="4" w:space="0"/>
              <w:left w:val="nil"/>
              <w:bottom w:val="single" w:color="auto" w:sz="4" w:space="0"/>
              <w:right w:val="single" w:color="auto" w:sz="4" w:space="0"/>
            </w:tcBorders>
            <w:vAlign w:val="center"/>
          </w:tcPr>
          <w:p w14:paraId="4B73ABA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527" w:type="pct"/>
            <w:tcBorders>
              <w:top w:val="nil"/>
              <w:left w:val="nil"/>
              <w:bottom w:val="single" w:color="auto" w:sz="4" w:space="0"/>
              <w:right w:val="single" w:color="auto" w:sz="4" w:space="0"/>
            </w:tcBorders>
            <w:vAlign w:val="center"/>
          </w:tcPr>
          <w:p w14:paraId="2F8DE14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5D72EC52">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2E66C8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7" w:type="pct"/>
            <w:gridSpan w:val="2"/>
            <w:tcBorders>
              <w:top w:val="single" w:color="auto" w:sz="4" w:space="0"/>
              <w:left w:val="nil"/>
              <w:bottom w:val="single" w:color="auto" w:sz="4" w:space="0"/>
              <w:right w:val="single" w:color="auto" w:sz="4" w:space="0"/>
            </w:tcBorders>
            <w:vAlign w:val="center"/>
          </w:tcPr>
          <w:p w14:paraId="6CDDBC3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475" w:type="pct"/>
            <w:tcBorders>
              <w:top w:val="single" w:color="auto" w:sz="4" w:space="0"/>
              <w:left w:val="nil"/>
              <w:bottom w:val="single" w:color="auto" w:sz="4" w:space="0"/>
              <w:right w:val="single" w:color="auto" w:sz="4" w:space="0"/>
            </w:tcBorders>
            <w:vAlign w:val="center"/>
          </w:tcPr>
          <w:p w14:paraId="118AC05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100.66</w:t>
            </w:r>
          </w:p>
        </w:tc>
        <w:tc>
          <w:tcPr>
            <w:tcW w:w="992" w:type="pct"/>
            <w:gridSpan w:val="3"/>
            <w:tcBorders>
              <w:top w:val="single" w:color="auto" w:sz="4" w:space="0"/>
              <w:left w:val="nil"/>
              <w:bottom w:val="single" w:color="auto" w:sz="4" w:space="0"/>
              <w:right w:val="single" w:color="auto" w:sz="4" w:space="0"/>
            </w:tcBorders>
            <w:vAlign w:val="center"/>
          </w:tcPr>
          <w:p w14:paraId="1302416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101.12</w:t>
            </w:r>
          </w:p>
        </w:tc>
        <w:tc>
          <w:tcPr>
            <w:tcW w:w="666" w:type="pct"/>
            <w:gridSpan w:val="2"/>
            <w:tcBorders>
              <w:top w:val="single" w:color="auto" w:sz="4" w:space="0"/>
              <w:left w:val="nil"/>
              <w:bottom w:val="single" w:color="auto" w:sz="4" w:space="0"/>
              <w:right w:val="single" w:color="auto" w:sz="4" w:space="0"/>
            </w:tcBorders>
            <w:vAlign w:val="center"/>
          </w:tcPr>
          <w:p w14:paraId="58938D7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85.74</w:t>
            </w:r>
          </w:p>
        </w:tc>
        <w:tc>
          <w:tcPr>
            <w:tcW w:w="678" w:type="pct"/>
            <w:gridSpan w:val="2"/>
            <w:tcBorders>
              <w:top w:val="nil"/>
              <w:left w:val="nil"/>
              <w:bottom w:val="single" w:color="auto" w:sz="4" w:space="0"/>
              <w:right w:val="single" w:color="auto" w:sz="4" w:space="0"/>
            </w:tcBorders>
            <w:vAlign w:val="center"/>
          </w:tcPr>
          <w:p w14:paraId="2FA6FCE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662" w:type="pct"/>
            <w:gridSpan w:val="2"/>
            <w:tcBorders>
              <w:top w:val="single" w:color="auto" w:sz="4" w:space="0"/>
              <w:left w:val="nil"/>
              <w:bottom w:val="single" w:color="auto" w:sz="4" w:space="0"/>
              <w:right w:val="single" w:color="auto" w:sz="4" w:space="0"/>
            </w:tcBorders>
            <w:vAlign w:val="center"/>
          </w:tcPr>
          <w:p w14:paraId="3440E84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84.79%</w:t>
            </w:r>
          </w:p>
        </w:tc>
        <w:tc>
          <w:tcPr>
            <w:tcW w:w="527" w:type="pct"/>
            <w:tcBorders>
              <w:top w:val="nil"/>
              <w:left w:val="nil"/>
              <w:bottom w:val="single" w:color="auto" w:sz="4" w:space="0"/>
              <w:right w:val="single" w:color="auto" w:sz="4" w:space="0"/>
            </w:tcBorders>
            <w:vAlign w:val="center"/>
          </w:tcPr>
          <w:p w14:paraId="391B0A9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6.20</w:t>
            </w:r>
          </w:p>
        </w:tc>
      </w:tr>
      <w:tr w14:paraId="19D61AEC">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1CE0E3F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7" w:type="pct"/>
            <w:gridSpan w:val="2"/>
            <w:tcBorders>
              <w:top w:val="single" w:color="auto" w:sz="4" w:space="0"/>
              <w:left w:val="nil"/>
              <w:bottom w:val="single" w:color="auto" w:sz="4" w:space="0"/>
              <w:right w:val="single" w:color="auto" w:sz="4" w:space="0"/>
            </w:tcBorders>
            <w:vAlign w:val="center"/>
          </w:tcPr>
          <w:p w14:paraId="7A96ADA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475" w:type="pct"/>
            <w:tcBorders>
              <w:top w:val="single" w:color="auto" w:sz="4" w:space="0"/>
              <w:left w:val="nil"/>
              <w:bottom w:val="single" w:color="auto" w:sz="4" w:space="0"/>
              <w:right w:val="single" w:color="auto" w:sz="4" w:space="0"/>
            </w:tcBorders>
            <w:vAlign w:val="center"/>
          </w:tcPr>
          <w:p w14:paraId="0190FCF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100.66</w:t>
            </w:r>
          </w:p>
        </w:tc>
        <w:tc>
          <w:tcPr>
            <w:tcW w:w="992" w:type="pct"/>
            <w:gridSpan w:val="3"/>
            <w:tcBorders>
              <w:top w:val="single" w:color="auto" w:sz="4" w:space="0"/>
              <w:left w:val="nil"/>
              <w:bottom w:val="single" w:color="auto" w:sz="4" w:space="0"/>
              <w:right w:val="single" w:color="auto" w:sz="4" w:space="0"/>
            </w:tcBorders>
            <w:vAlign w:val="center"/>
          </w:tcPr>
          <w:p w14:paraId="32448D9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101.12</w:t>
            </w:r>
          </w:p>
        </w:tc>
        <w:tc>
          <w:tcPr>
            <w:tcW w:w="666" w:type="pct"/>
            <w:gridSpan w:val="2"/>
            <w:tcBorders>
              <w:top w:val="single" w:color="auto" w:sz="4" w:space="0"/>
              <w:left w:val="nil"/>
              <w:bottom w:val="single" w:color="auto" w:sz="4" w:space="0"/>
              <w:right w:val="single" w:color="auto" w:sz="4" w:space="0"/>
            </w:tcBorders>
            <w:vAlign w:val="center"/>
          </w:tcPr>
          <w:p w14:paraId="0AF8536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85.74</w:t>
            </w:r>
          </w:p>
        </w:tc>
        <w:tc>
          <w:tcPr>
            <w:tcW w:w="678" w:type="pct"/>
            <w:gridSpan w:val="2"/>
            <w:tcBorders>
              <w:top w:val="nil"/>
              <w:left w:val="nil"/>
              <w:bottom w:val="single" w:color="auto" w:sz="4" w:space="0"/>
              <w:right w:val="single" w:color="auto" w:sz="4" w:space="0"/>
            </w:tcBorders>
            <w:vAlign w:val="center"/>
          </w:tcPr>
          <w:p w14:paraId="73A4D70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62" w:type="pct"/>
            <w:gridSpan w:val="2"/>
            <w:tcBorders>
              <w:top w:val="single" w:color="auto" w:sz="4" w:space="0"/>
              <w:left w:val="nil"/>
              <w:bottom w:val="single" w:color="auto" w:sz="4" w:space="0"/>
              <w:right w:val="single" w:color="auto" w:sz="4" w:space="0"/>
            </w:tcBorders>
            <w:vAlign w:val="center"/>
          </w:tcPr>
          <w:p w14:paraId="15D9C44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7" w:type="pct"/>
            <w:tcBorders>
              <w:top w:val="nil"/>
              <w:left w:val="nil"/>
              <w:bottom w:val="single" w:color="auto" w:sz="4" w:space="0"/>
              <w:right w:val="single" w:color="auto" w:sz="4" w:space="0"/>
            </w:tcBorders>
            <w:vAlign w:val="center"/>
          </w:tcPr>
          <w:p w14:paraId="5E4BB7C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37EE6EC9">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45D38A1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667" w:type="pct"/>
            <w:gridSpan w:val="2"/>
            <w:tcBorders>
              <w:top w:val="single" w:color="auto" w:sz="4" w:space="0"/>
              <w:left w:val="nil"/>
              <w:bottom w:val="single" w:color="auto" w:sz="4" w:space="0"/>
              <w:right w:val="single" w:color="auto" w:sz="4" w:space="0"/>
            </w:tcBorders>
            <w:vAlign w:val="center"/>
          </w:tcPr>
          <w:p w14:paraId="5F65F46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 xml:space="preserve">  其他资金</w:t>
            </w:r>
          </w:p>
        </w:tc>
        <w:tc>
          <w:tcPr>
            <w:tcW w:w="475" w:type="pct"/>
            <w:tcBorders>
              <w:top w:val="single" w:color="auto" w:sz="4" w:space="0"/>
              <w:left w:val="nil"/>
              <w:bottom w:val="single" w:color="auto" w:sz="4" w:space="0"/>
              <w:right w:val="single" w:color="auto" w:sz="4" w:space="0"/>
            </w:tcBorders>
            <w:vAlign w:val="center"/>
          </w:tcPr>
          <w:p w14:paraId="655D7E3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992" w:type="pct"/>
            <w:gridSpan w:val="3"/>
            <w:tcBorders>
              <w:top w:val="single" w:color="auto" w:sz="4" w:space="0"/>
              <w:left w:val="nil"/>
              <w:bottom w:val="single" w:color="auto" w:sz="4" w:space="0"/>
              <w:right w:val="single" w:color="auto" w:sz="4" w:space="0"/>
            </w:tcBorders>
            <w:vAlign w:val="center"/>
          </w:tcPr>
          <w:p w14:paraId="4EBFCE4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666" w:type="pct"/>
            <w:gridSpan w:val="2"/>
            <w:tcBorders>
              <w:top w:val="single" w:color="auto" w:sz="4" w:space="0"/>
              <w:left w:val="nil"/>
              <w:bottom w:val="single" w:color="auto" w:sz="4" w:space="0"/>
              <w:right w:val="single" w:color="auto" w:sz="4" w:space="0"/>
            </w:tcBorders>
            <w:vAlign w:val="center"/>
          </w:tcPr>
          <w:p w14:paraId="2F5A8DB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678" w:type="pct"/>
            <w:gridSpan w:val="2"/>
            <w:tcBorders>
              <w:top w:val="nil"/>
              <w:left w:val="nil"/>
              <w:bottom w:val="single" w:color="auto" w:sz="4" w:space="0"/>
              <w:right w:val="single" w:color="auto" w:sz="4" w:space="0"/>
            </w:tcBorders>
            <w:vAlign w:val="center"/>
          </w:tcPr>
          <w:p w14:paraId="3FFC216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662" w:type="pct"/>
            <w:gridSpan w:val="2"/>
            <w:tcBorders>
              <w:top w:val="single" w:color="auto" w:sz="4" w:space="0"/>
              <w:left w:val="nil"/>
              <w:bottom w:val="single" w:color="auto" w:sz="4" w:space="0"/>
              <w:right w:val="single" w:color="auto" w:sz="4" w:space="0"/>
            </w:tcBorders>
            <w:vAlign w:val="center"/>
          </w:tcPr>
          <w:p w14:paraId="4699C6B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527" w:type="pct"/>
            <w:tcBorders>
              <w:top w:val="nil"/>
              <w:left w:val="nil"/>
              <w:bottom w:val="single" w:color="auto" w:sz="4" w:space="0"/>
              <w:right w:val="single" w:color="auto" w:sz="4" w:space="0"/>
            </w:tcBorders>
            <w:vAlign w:val="center"/>
          </w:tcPr>
          <w:p w14:paraId="1469BFC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364DFDCE">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511CF1C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5E745A8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2534" w:type="pct"/>
            <w:gridSpan w:val="7"/>
            <w:tcBorders>
              <w:top w:val="single" w:color="auto" w:sz="4" w:space="0"/>
              <w:left w:val="nil"/>
              <w:bottom w:val="single" w:color="auto" w:sz="4" w:space="0"/>
              <w:right w:val="single" w:color="auto" w:sz="4" w:space="0"/>
            </w:tcBorders>
            <w:vAlign w:val="center"/>
          </w:tcPr>
          <w:p w14:paraId="30C2A55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08690175">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690EA3B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2134" w:type="pct"/>
            <w:gridSpan w:val="6"/>
            <w:tcBorders>
              <w:top w:val="single" w:color="auto" w:sz="4" w:space="0"/>
              <w:left w:val="nil"/>
              <w:bottom w:val="single" w:color="auto" w:sz="4" w:space="0"/>
              <w:right w:val="single" w:color="auto" w:sz="4" w:space="0"/>
            </w:tcBorders>
            <w:vAlign w:val="center"/>
          </w:tcPr>
          <w:p w14:paraId="71AAD80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本次公用经费项目主要用于教学培训，幼儿伙食费，水电暖，邮电，图书资料的购置，房屋，建筑物，办公设备的日常维修维护，保障幼儿园保教工作正常运行。保障0-6岁幼儿接受学前免费教育持续加强，家长满意度、学生满意度大于等于95%。</w:t>
            </w:r>
          </w:p>
        </w:tc>
        <w:tc>
          <w:tcPr>
            <w:tcW w:w="2534" w:type="pct"/>
            <w:gridSpan w:val="7"/>
            <w:tcBorders>
              <w:top w:val="single" w:color="auto" w:sz="4" w:space="0"/>
              <w:left w:val="nil"/>
              <w:bottom w:val="single" w:color="auto" w:sz="4" w:space="0"/>
              <w:right w:val="single" w:color="auto" w:sz="4" w:space="0"/>
            </w:tcBorders>
            <w:vAlign w:val="center"/>
          </w:tcPr>
          <w:p w14:paraId="422E61C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截至2024年12月31日，该项目实际完成85.74万元，通过该项目的实施，保障运行单位个数＝1个，完成率为100%;教师培训费交通差旅费报销率＝100%，完成率为100%;幼儿园水电暖邮电费支出率≥100%，完成率为100%;项目完工时间2024年12月，完成率为100%;公用经费控制数＝101.12万元，完成率为84.79%;幼儿园保教工作正常运转率＝100%，完成率为100%;幼儿满意度95%,完成率为100%。提升了教育教学质量，安全保障，促进了幼儿全面发展。</w:t>
            </w:r>
          </w:p>
        </w:tc>
      </w:tr>
      <w:tr w14:paraId="5CA51064">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3F699EE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6" w:type="pct"/>
            <w:tcBorders>
              <w:top w:val="nil"/>
              <w:left w:val="nil"/>
              <w:bottom w:val="single" w:color="auto" w:sz="4" w:space="0"/>
              <w:right w:val="single" w:color="auto" w:sz="4" w:space="0"/>
            </w:tcBorders>
            <w:vAlign w:val="center"/>
          </w:tcPr>
          <w:p w14:paraId="5201BCA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332" w:type="pct"/>
            <w:tcBorders>
              <w:top w:val="nil"/>
              <w:left w:val="nil"/>
              <w:bottom w:val="single" w:color="auto" w:sz="4" w:space="0"/>
              <w:right w:val="single" w:color="auto" w:sz="4" w:space="0"/>
            </w:tcBorders>
            <w:vAlign w:val="center"/>
          </w:tcPr>
          <w:p w14:paraId="27AEA65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475" w:type="pct"/>
            <w:tcBorders>
              <w:top w:val="single" w:color="auto" w:sz="4" w:space="0"/>
              <w:left w:val="nil"/>
              <w:bottom w:val="single" w:color="auto" w:sz="4" w:space="0"/>
              <w:right w:val="single" w:color="auto" w:sz="4" w:space="0"/>
            </w:tcBorders>
            <w:vAlign w:val="center"/>
          </w:tcPr>
          <w:p w14:paraId="722F108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338" w:type="pct"/>
            <w:tcBorders>
              <w:top w:val="nil"/>
              <w:left w:val="nil"/>
              <w:bottom w:val="single" w:color="auto" w:sz="4" w:space="0"/>
              <w:right w:val="single" w:color="auto" w:sz="4" w:space="0"/>
            </w:tcBorders>
            <w:vAlign w:val="center"/>
          </w:tcPr>
          <w:p w14:paraId="1299A6C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权重</w:t>
            </w:r>
          </w:p>
        </w:tc>
        <w:tc>
          <w:tcPr>
            <w:tcW w:w="318" w:type="pct"/>
            <w:tcBorders>
              <w:top w:val="nil"/>
              <w:left w:val="nil"/>
              <w:bottom w:val="single" w:color="auto" w:sz="4" w:space="0"/>
              <w:right w:val="single" w:color="auto" w:sz="4" w:space="0"/>
            </w:tcBorders>
            <w:vAlign w:val="center"/>
          </w:tcPr>
          <w:p w14:paraId="2B9F8F2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目标值</w:t>
            </w:r>
          </w:p>
        </w:tc>
        <w:tc>
          <w:tcPr>
            <w:tcW w:w="337" w:type="pct"/>
            <w:tcBorders>
              <w:top w:val="nil"/>
              <w:left w:val="nil"/>
              <w:bottom w:val="single" w:color="auto" w:sz="4" w:space="0"/>
              <w:right w:val="single" w:color="auto" w:sz="4" w:space="0"/>
            </w:tcBorders>
            <w:vAlign w:val="center"/>
          </w:tcPr>
          <w:p w14:paraId="2342F4B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业绩值</w:t>
            </w:r>
          </w:p>
        </w:tc>
        <w:tc>
          <w:tcPr>
            <w:tcW w:w="332" w:type="pct"/>
            <w:tcBorders>
              <w:top w:val="nil"/>
              <w:left w:val="nil"/>
              <w:bottom w:val="single" w:color="auto" w:sz="4" w:space="0"/>
              <w:right w:val="single" w:color="auto" w:sz="4" w:space="0"/>
            </w:tcBorders>
            <w:vAlign w:val="center"/>
          </w:tcPr>
          <w:p w14:paraId="5AB25FB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完成率</w:t>
            </w:r>
          </w:p>
        </w:tc>
        <w:tc>
          <w:tcPr>
            <w:tcW w:w="334" w:type="pct"/>
            <w:tcBorders>
              <w:top w:val="nil"/>
              <w:left w:val="nil"/>
              <w:bottom w:val="single" w:color="auto" w:sz="4" w:space="0"/>
              <w:right w:val="single" w:color="auto" w:sz="4" w:space="0"/>
            </w:tcBorders>
            <w:vAlign w:val="center"/>
          </w:tcPr>
          <w:p w14:paraId="080E4CB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指标得分</w:t>
            </w:r>
          </w:p>
        </w:tc>
        <w:tc>
          <w:tcPr>
            <w:tcW w:w="346" w:type="pct"/>
            <w:tcBorders>
              <w:top w:val="nil"/>
              <w:left w:val="nil"/>
              <w:bottom w:val="single" w:color="auto" w:sz="4" w:space="0"/>
              <w:right w:val="single" w:color="auto" w:sz="4" w:space="0"/>
            </w:tcBorders>
            <w:vAlign w:val="center"/>
          </w:tcPr>
          <w:p w14:paraId="27A1D78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指标值设定依据</w:t>
            </w:r>
          </w:p>
        </w:tc>
        <w:tc>
          <w:tcPr>
            <w:tcW w:w="333" w:type="pct"/>
            <w:tcBorders>
              <w:top w:val="nil"/>
              <w:left w:val="nil"/>
              <w:bottom w:val="single" w:color="auto" w:sz="4" w:space="0"/>
              <w:right w:val="single" w:color="auto" w:sz="4" w:space="0"/>
            </w:tcBorders>
            <w:vAlign w:val="center"/>
          </w:tcPr>
          <w:p w14:paraId="06D6481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上年完成情况</w:t>
            </w:r>
          </w:p>
        </w:tc>
        <w:tc>
          <w:tcPr>
            <w:tcW w:w="331" w:type="pct"/>
            <w:tcBorders>
              <w:top w:val="nil"/>
              <w:left w:val="nil"/>
              <w:bottom w:val="single" w:color="auto" w:sz="4" w:space="0"/>
              <w:right w:val="single" w:color="auto" w:sz="4" w:space="0"/>
            </w:tcBorders>
            <w:vAlign w:val="center"/>
          </w:tcPr>
          <w:p w14:paraId="6598390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赋分规则</w:t>
            </w:r>
          </w:p>
        </w:tc>
        <w:tc>
          <w:tcPr>
            <w:tcW w:w="332" w:type="pct"/>
            <w:tcBorders>
              <w:top w:val="nil"/>
              <w:left w:val="nil"/>
              <w:bottom w:val="single" w:color="auto" w:sz="4" w:space="0"/>
              <w:right w:val="single" w:color="auto" w:sz="4" w:space="0"/>
            </w:tcBorders>
            <w:vAlign w:val="center"/>
          </w:tcPr>
          <w:p w14:paraId="1BCF9A0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佐证资料</w:t>
            </w:r>
          </w:p>
        </w:tc>
        <w:tc>
          <w:tcPr>
            <w:tcW w:w="527" w:type="pct"/>
            <w:tcBorders>
              <w:top w:val="nil"/>
              <w:left w:val="nil"/>
              <w:bottom w:val="single" w:color="auto" w:sz="4" w:space="0"/>
              <w:right w:val="single" w:color="auto" w:sz="4" w:space="0"/>
            </w:tcBorders>
            <w:vAlign w:val="center"/>
          </w:tcPr>
          <w:p w14:paraId="0653EC8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1DA05C1B">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4372AC0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年度绩效指标完成情况</w:t>
            </w:r>
          </w:p>
        </w:tc>
        <w:tc>
          <w:tcPr>
            <w:tcW w:w="336" w:type="pct"/>
            <w:vMerge w:val="restart"/>
            <w:tcBorders>
              <w:top w:val="nil"/>
              <w:left w:val="nil"/>
              <w:right w:val="single" w:color="auto" w:sz="4" w:space="0"/>
            </w:tcBorders>
            <w:vAlign w:val="center"/>
          </w:tcPr>
          <w:p w14:paraId="213DC73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332" w:type="pct"/>
            <w:tcBorders>
              <w:top w:val="nil"/>
              <w:left w:val="nil"/>
              <w:bottom w:val="single" w:color="auto" w:sz="4" w:space="0"/>
              <w:right w:val="single" w:color="auto" w:sz="4" w:space="0"/>
            </w:tcBorders>
            <w:vAlign w:val="center"/>
          </w:tcPr>
          <w:p w14:paraId="5A10071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475" w:type="pct"/>
            <w:tcBorders>
              <w:top w:val="single" w:color="auto" w:sz="4" w:space="0"/>
              <w:left w:val="nil"/>
              <w:bottom w:val="single" w:color="auto" w:sz="4" w:space="0"/>
              <w:right w:val="single" w:color="auto" w:sz="4" w:space="0"/>
            </w:tcBorders>
            <w:vAlign w:val="center"/>
          </w:tcPr>
          <w:p w14:paraId="33ED8242">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保障运行单位个数</w:t>
            </w:r>
          </w:p>
        </w:tc>
        <w:tc>
          <w:tcPr>
            <w:tcW w:w="338" w:type="pct"/>
            <w:tcBorders>
              <w:top w:val="nil"/>
              <w:left w:val="nil"/>
              <w:bottom w:val="single" w:color="auto" w:sz="4" w:space="0"/>
              <w:right w:val="single" w:color="auto" w:sz="4" w:space="0"/>
            </w:tcBorders>
            <w:vAlign w:val="center"/>
          </w:tcPr>
          <w:p w14:paraId="39AAE39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8" w:type="pct"/>
            <w:tcBorders>
              <w:top w:val="nil"/>
              <w:left w:val="nil"/>
              <w:bottom w:val="single" w:color="auto" w:sz="4" w:space="0"/>
              <w:right w:val="single" w:color="auto" w:sz="4" w:space="0"/>
            </w:tcBorders>
            <w:vAlign w:val="center"/>
          </w:tcPr>
          <w:p w14:paraId="6BE9C18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=1个</w:t>
            </w:r>
          </w:p>
        </w:tc>
        <w:tc>
          <w:tcPr>
            <w:tcW w:w="337" w:type="pct"/>
            <w:tcBorders>
              <w:top w:val="nil"/>
              <w:left w:val="nil"/>
              <w:bottom w:val="single" w:color="auto" w:sz="4" w:space="0"/>
              <w:right w:val="single" w:color="auto" w:sz="4" w:space="0"/>
            </w:tcBorders>
            <w:vAlign w:val="center"/>
          </w:tcPr>
          <w:p w14:paraId="01B1BE7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=1个</w:t>
            </w:r>
          </w:p>
        </w:tc>
        <w:tc>
          <w:tcPr>
            <w:tcW w:w="332" w:type="pct"/>
            <w:tcBorders>
              <w:top w:val="nil"/>
              <w:left w:val="nil"/>
              <w:bottom w:val="single" w:color="auto" w:sz="4" w:space="0"/>
              <w:right w:val="single" w:color="auto" w:sz="4" w:space="0"/>
            </w:tcBorders>
            <w:vAlign w:val="center"/>
          </w:tcPr>
          <w:p w14:paraId="1AE5C40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4" w:type="pct"/>
            <w:tcBorders>
              <w:top w:val="nil"/>
              <w:left w:val="nil"/>
              <w:bottom w:val="single" w:color="auto" w:sz="4" w:space="0"/>
              <w:right w:val="single" w:color="auto" w:sz="4" w:space="0"/>
            </w:tcBorders>
            <w:vAlign w:val="center"/>
          </w:tcPr>
          <w:p w14:paraId="7B9D719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6" w:type="pct"/>
            <w:tcBorders>
              <w:top w:val="nil"/>
              <w:left w:val="nil"/>
              <w:bottom w:val="single" w:color="auto" w:sz="4" w:space="0"/>
              <w:right w:val="single" w:color="auto" w:sz="4" w:space="0"/>
            </w:tcBorders>
            <w:vAlign w:val="center"/>
          </w:tcPr>
          <w:p w14:paraId="621ACDA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3" w:type="pct"/>
            <w:tcBorders>
              <w:top w:val="nil"/>
              <w:left w:val="nil"/>
              <w:bottom w:val="single" w:color="auto" w:sz="4" w:space="0"/>
              <w:right w:val="single" w:color="auto" w:sz="4" w:space="0"/>
            </w:tcBorders>
            <w:vAlign w:val="center"/>
          </w:tcPr>
          <w:p w14:paraId="39502A7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1" w:type="pct"/>
            <w:tcBorders>
              <w:top w:val="nil"/>
              <w:left w:val="nil"/>
              <w:bottom w:val="single" w:color="auto" w:sz="4" w:space="0"/>
              <w:right w:val="single" w:color="auto" w:sz="4" w:space="0"/>
            </w:tcBorders>
            <w:vAlign w:val="center"/>
          </w:tcPr>
          <w:p w14:paraId="5379731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2" w:type="pct"/>
            <w:tcBorders>
              <w:top w:val="nil"/>
              <w:left w:val="nil"/>
              <w:bottom w:val="single" w:color="auto" w:sz="4" w:space="0"/>
              <w:right w:val="single" w:color="auto" w:sz="4" w:space="0"/>
            </w:tcBorders>
            <w:vAlign w:val="center"/>
          </w:tcPr>
          <w:p w14:paraId="75420A9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工作资料,正式材料</w:t>
            </w:r>
          </w:p>
        </w:tc>
        <w:tc>
          <w:tcPr>
            <w:tcW w:w="527" w:type="pct"/>
            <w:tcBorders>
              <w:top w:val="nil"/>
              <w:left w:val="nil"/>
              <w:bottom w:val="single" w:color="auto" w:sz="4" w:space="0"/>
              <w:right w:val="single" w:color="auto" w:sz="4" w:space="0"/>
            </w:tcBorders>
            <w:vAlign w:val="center"/>
          </w:tcPr>
          <w:p w14:paraId="019DCBCE">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198E724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BFA291D">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6" w:type="pct"/>
            <w:vMerge w:val="continue"/>
            <w:tcBorders>
              <w:left w:val="nil"/>
              <w:right w:val="single" w:color="auto" w:sz="4" w:space="0"/>
            </w:tcBorders>
            <w:vAlign w:val="center"/>
          </w:tcPr>
          <w:p w14:paraId="37081072">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4B6BAB8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475" w:type="pct"/>
            <w:tcBorders>
              <w:top w:val="single" w:color="auto" w:sz="4" w:space="0"/>
              <w:left w:val="nil"/>
              <w:bottom w:val="single" w:color="auto" w:sz="4" w:space="0"/>
              <w:right w:val="single" w:color="auto" w:sz="4" w:space="0"/>
            </w:tcBorders>
            <w:vAlign w:val="center"/>
          </w:tcPr>
          <w:p w14:paraId="7C9F8452">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教师培训费交通差旅费报销率</w:t>
            </w:r>
          </w:p>
        </w:tc>
        <w:tc>
          <w:tcPr>
            <w:tcW w:w="338" w:type="pct"/>
            <w:tcBorders>
              <w:top w:val="nil"/>
              <w:left w:val="nil"/>
              <w:bottom w:val="single" w:color="auto" w:sz="4" w:space="0"/>
              <w:right w:val="single" w:color="auto" w:sz="4" w:space="0"/>
            </w:tcBorders>
            <w:vAlign w:val="center"/>
          </w:tcPr>
          <w:p w14:paraId="0EA445C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8" w:type="pct"/>
            <w:tcBorders>
              <w:top w:val="nil"/>
              <w:left w:val="nil"/>
              <w:bottom w:val="single" w:color="auto" w:sz="4" w:space="0"/>
              <w:right w:val="single" w:color="auto" w:sz="4" w:space="0"/>
            </w:tcBorders>
            <w:vAlign w:val="center"/>
          </w:tcPr>
          <w:p w14:paraId="4F15FD9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7" w:type="pct"/>
            <w:tcBorders>
              <w:top w:val="nil"/>
              <w:left w:val="nil"/>
              <w:bottom w:val="single" w:color="auto" w:sz="4" w:space="0"/>
              <w:right w:val="single" w:color="auto" w:sz="4" w:space="0"/>
            </w:tcBorders>
            <w:vAlign w:val="center"/>
          </w:tcPr>
          <w:p w14:paraId="19ADA3C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2" w:type="pct"/>
            <w:tcBorders>
              <w:top w:val="nil"/>
              <w:left w:val="nil"/>
              <w:bottom w:val="single" w:color="auto" w:sz="4" w:space="0"/>
              <w:right w:val="single" w:color="auto" w:sz="4" w:space="0"/>
            </w:tcBorders>
            <w:vAlign w:val="center"/>
          </w:tcPr>
          <w:p w14:paraId="3571E08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4" w:type="pct"/>
            <w:tcBorders>
              <w:top w:val="nil"/>
              <w:left w:val="nil"/>
              <w:bottom w:val="single" w:color="auto" w:sz="4" w:space="0"/>
              <w:right w:val="single" w:color="auto" w:sz="4" w:space="0"/>
            </w:tcBorders>
            <w:vAlign w:val="center"/>
          </w:tcPr>
          <w:p w14:paraId="6CBFEBA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6" w:type="pct"/>
            <w:tcBorders>
              <w:top w:val="nil"/>
              <w:left w:val="nil"/>
              <w:bottom w:val="single" w:color="auto" w:sz="4" w:space="0"/>
              <w:right w:val="single" w:color="auto" w:sz="4" w:space="0"/>
            </w:tcBorders>
            <w:vAlign w:val="center"/>
          </w:tcPr>
          <w:p w14:paraId="19BFE6C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3" w:type="pct"/>
            <w:tcBorders>
              <w:top w:val="nil"/>
              <w:left w:val="nil"/>
              <w:bottom w:val="single" w:color="auto" w:sz="4" w:space="0"/>
              <w:right w:val="single" w:color="auto" w:sz="4" w:space="0"/>
            </w:tcBorders>
            <w:vAlign w:val="center"/>
          </w:tcPr>
          <w:p w14:paraId="7205C91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1" w:type="pct"/>
            <w:tcBorders>
              <w:top w:val="nil"/>
              <w:left w:val="nil"/>
              <w:bottom w:val="single" w:color="auto" w:sz="4" w:space="0"/>
              <w:right w:val="single" w:color="auto" w:sz="4" w:space="0"/>
            </w:tcBorders>
            <w:vAlign w:val="center"/>
          </w:tcPr>
          <w:p w14:paraId="6300854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2" w:type="pct"/>
            <w:tcBorders>
              <w:top w:val="nil"/>
              <w:left w:val="nil"/>
              <w:bottom w:val="single" w:color="auto" w:sz="4" w:space="0"/>
              <w:right w:val="single" w:color="auto" w:sz="4" w:space="0"/>
            </w:tcBorders>
            <w:vAlign w:val="center"/>
          </w:tcPr>
          <w:p w14:paraId="2605831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7" w:type="pct"/>
            <w:tcBorders>
              <w:top w:val="nil"/>
              <w:left w:val="nil"/>
              <w:bottom w:val="single" w:color="auto" w:sz="4" w:space="0"/>
              <w:right w:val="single" w:color="auto" w:sz="4" w:space="0"/>
            </w:tcBorders>
            <w:vAlign w:val="center"/>
          </w:tcPr>
          <w:p w14:paraId="3C8370E2">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681EAE5A">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8C30861">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6" w:type="pct"/>
            <w:vMerge w:val="continue"/>
            <w:tcBorders>
              <w:left w:val="nil"/>
              <w:right w:val="single" w:color="auto" w:sz="4" w:space="0"/>
            </w:tcBorders>
            <w:vAlign w:val="center"/>
          </w:tcPr>
          <w:p w14:paraId="3D252B02">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55EFC74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475" w:type="pct"/>
            <w:tcBorders>
              <w:top w:val="single" w:color="auto" w:sz="4" w:space="0"/>
              <w:left w:val="nil"/>
              <w:bottom w:val="single" w:color="auto" w:sz="4" w:space="0"/>
              <w:right w:val="single" w:color="auto" w:sz="4" w:space="0"/>
            </w:tcBorders>
            <w:vAlign w:val="center"/>
          </w:tcPr>
          <w:p w14:paraId="6ABD3A5F">
            <w:pPr>
              <w:widowControl/>
              <w:spacing w:after="0" w:line="240" w:lineRule="auto"/>
              <w:jc w:val="both"/>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幼儿园水电暖邮电费支出率</w:t>
            </w:r>
          </w:p>
        </w:tc>
        <w:tc>
          <w:tcPr>
            <w:tcW w:w="338" w:type="pct"/>
            <w:tcBorders>
              <w:top w:val="nil"/>
              <w:left w:val="nil"/>
              <w:bottom w:val="single" w:color="auto" w:sz="4" w:space="0"/>
              <w:right w:val="single" w:color="auto" w:sz="4" w:space="0"/>
            </w:tcBorders>
            <w:vAlign w:val="center"/>
          </w:tcPr>
          <w:p w14:paraId="78753C3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8" w:type="pct"/>
            <w:tcBorders>
              <w:top w:val="nil"/>
              <w:left w:val="nil"/>
              <w:bottom w:val="single" w:color="auto" w:sz="4" w:space="0"/>
              <w:right w:val="single" w:color="auto" w:sz="4" w:space="0"/>
            </w:tcBorders>
            <w:vAlign w:val="center"/>
          </w:tcPr>
          <w:p w14:paraId="4493941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&gt;=100%</w:t>
            </w:r>
          </w:p>
        </w:tc>
        <w:tc>
          <w:tcPr>
            <w:tcW w:w="337" w:type="pct"/>
            <w:tcBorders>
              <w:top w:val="nil"/>
              <w:left w:val="nil"/>
              <w:bottom w:val="single" w:color="auto" w:sz="4" w:space="0"/>
              <w:right w:val="single" w:color="auto" w:sz="4" w:space="0"/>
            </w:tcBorders>
            <w:vAlign w:val="center"/>
          </w:tcPr>
          <w:p w14:paraId="6CA54AA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2" w:type="pct"/>
            <w:tcBorders>
              <w:top w:val="nil"/>
              <w:left w:val="nil"/>
              <w:bottom w:val="single" w:color="auto" w:sz="4" w:space="0"/>
              <w:right w:val="single" w:color="auto" w:sz="4" w:space="0"/>
            </w:tcBorders>
            <w:vAlign w:val="center"/>
          </w:tcPr>
          <w:p w14:paraId="1C2D3AF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4" w:type="pct"/>
            <w:tcBorders>
              <w:top w:val="nil"/>
              <w:left w:val="nil"/>
              <w:bottom w:val="single" w:color="auto" w:sz="4" w:space="0"/>
              <w:right w:val="single" w:color="auto" w:sz="4" w:space="0"/>
            </w:tcBorders>
            <w:vAlign w:val="center"/>
          </w:tcPr>
          <w:p w14:paraId="0E3BD10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6" w:type="pct"/>
            <w:tcBorders>
              <w:top w:val="nil"/>
              <w:left w:val="nil"/>
              <w:bottom w:val="single" w:color="auto" w:sz="4" w:space="0"/>
              <w:right w:val="single" w:color="auto" w:sz="4" w:space="0"/>
            </w:tcBorders>
            <w:vAlign w:val="center"/>
          </w:tcPr>
          <w:p w14:paraId="27CDBA7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3" w:type="pct"/>
            <w:tcBorders>
              <w:top w:val="nil"/>
              <w:left w:val="nil"/>
              <w:bottom w:val="single" w:color="auto" w:sz="4" w:space="0"/>
              <w:right w:val="single" w:color="auto" w:sz="4" w:space="0"/>
            </w:tcBorders>
            <w:vAlign w:val="center"/>
          </w:tcPr>
          <w:p w14:paraId="1A77AD1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1" w:type="pct"/>
            <w:tcBorders>
              <w:top w:val="nil"/>
              <w:left w:val="nil"/>
              <w:bottom w:val="single" w:color="auto" w:sz="4" w:space="0"/>
              <w:right w:val="single" w:color="auto" w:sz="4" w:space="0"/>
            </w:tcBorders>
            <w:vAlign w:val="center"/>
          </w:tcPr>
          <w:p w14:paraId="7C3926B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2" w:type="pct"/>
            <w:tcBorders>
              <w:top w:val="nil"/>
              <w:left w:val="nil"/>
              <w:bottom w:val="single" w:color="auto" w:sz="4" w:space="0"/>
              <w:right w:val="single" w:color="auto" w:sz="4" w:space="0"/>
            </w:tcBorders>
            <w:vAlign w:val="center"/>
          </w:tcPr>
          <w:p w14:paraId="378F645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7" w:type="pct"/>
            <w:tcBorders>
              <w:top w:val="nil"/>
              <w:left w:val="nil"/>
              <w:bottom w:val="single" w:color="auto" w:sz="4" w:space="0"/>
              <w:right w:val="single" w:color="auto" w:sz="4" w:space="0"/>
            </w:tcBorders>
            <w:vAlign w:val="center"/>
          </w:tcPr>
          <w:p w14:paraId="1309556B">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3A33CCD3">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BA7B7F9">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6" w:type="pct"/>
            <w:vMerge w:val="continue"/>
            <w:tcBorders>
              <w:left w:val="nil"/>
              <w:bottom w:val="single" w:color="auto" w:sz="4" w:space="0"/>
              <w:right w:val="single" w:color="auto" w:sz="4" w:space="0"/>
            </w:tcBorders>
            <w:vAlign w:val="center"/>
          </w:tcPr>
          <w:p w14:paraId="1C49BCFA">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tcBorders>
              <w:top w:val="nil"/>
              <w:left w:val="nil"/>
              <w:bottom w:val="single" w:color="auto" w:sz="4" w:space="0"/>
              <w:right w:val="single" w:color="auto" w:sz="4" w:space="0"/>
            </w:tcBorders>
            <w:vAlign w:val="center"/>
          </w:tcPr>
          <w:p w14:paraId="53E37D7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475" w:type="pct"/>
            <w:tcBorders>
              <w:top w:val="single" w:color="auto" w:sz="4" w:space="0"/>
              <w:left w:val="nil"/>
              <w:bottom w:val="single" w:color="auto" w:sz="4" w:space="0"/>
              <w:right w:val="single" w:color="auto" w:sz="4" w:space="0"/>
            </w:tcBorders>
            <w:vAlign w:val="center"/>
          </w:tcPr>
          <w:p w14:paraId="595206DD">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项目完工时间</w:t>
            </w:r>
          </w:p>
        </w:tc>
        <w:tc>
          <w:tcPr>
            <w:tcW w:w="338" w:type="pct"/>
            <w:tcBorders>
              <w:top w:val="nil"/>
              <w:left w:val="nil"/>
              <w:bottom w:val="single" w:color="auto" w:sz="4" w:space="0"/>
              <w:right w:val="single" w:color="auto" w:sz="4" w:space="0"/>
            </w:tcBorders>
            <w:vAlign w:val="center"/>
          </w:tcPr>
          <w:p w14:paraId="3ADE400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8" w:type="pct"/>
            <w:tcBorders>
              <w:top w:val="nil"/>
              <w:left w:val="nil"/>
              <w:bottom w:val="single" w:color="auto" w:sz="4" w:space="0"/>
              <w:right w:val="single" w:color="auto" w:sz="4" w:space="0"/>
            </w:tcBorders>
            <w:vAlign w:val="center"/>
          </w:tcPr>
          <w:p w14:paraId="7B4BFE8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2024年12月</w:t>
            </w:r>
          </w:p>
        </w:tc>
        <w:tc>
          <w:tcPr>
            <w:tcW w:w="337" w:type="pct"/>
            <w:tcBorders>
              <w:top w:val="nil"/>
              <w:left w:val="nil"/>
              <w:bottom w:val="single" w:color="auto" w:sz="4" w:space="0"/>
              <w:right w:val="single" w:color="auto" w:sz="4" w:space="0"/>
            </w:tcBorders>
            <w:vAlign w:val="center"/>
          </w:tcPr>
          <w:p w14:paraId="2D713A2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=2024年12月</w:t>
            </w:r>
          </w:p>
        </w:tc>
        <w:tc>
          <w:tcPr>
            <w:tcW w:w="332" w:type="pct"/>
            <w:tcBorders>
              <w:top w:val="nil"/>
              <w:left w:val="nil"/>
              <w:bottom w:val="single" w:color="auto" w:sz="4" w:space="0"/>
              <w:right w:val="single" w:color="auto" w:sz="4" w:space="0"/>
            </w:tcBorders>
            <w:vAlign w:val="center"/>
          </w:tcPr>
          <w:p w14:paraId="6BD1607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4" w:type="pct"/>
            <w:tcBorders>
              <w:top w:val="nil"/>
              <w:left w:val="nil"/>
              <w:bottom w:val="single" w:color="auto" w:sz="4" w:space="0"/>
              <w:right w:val="single" w:color="auto" w:sz="4" w:space="0"/>
            </w:tcBorders>
            <w:vAlign w:val="center"/>
          </w:tcPr>
          <w:p w14:paraId="5A6E445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6" w:type="pct"/>
            <w:tcBorders>
              <w:top w:val="nil"/>
              <w:left w:val="nil"/>
              <w:bottom w:val="single" w:color="auto" w:sz="4" w:space="0"/>
              <w:right w:val="single" w:color="auto" w:sz="4" w:space="0"/>
            </w:tcBorders>
            <w:vAlign w:val="center"/>
          </w:tcPr>
          <w:p w14:paraId="5341984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3" w:type="pct"/>
            <w:tcBorders>
              <w:top w:val="nil"/>
              <w:left w:val="nil"/>
              <w:bottom w:val="single" w:color="auto" w:sz="4" w:space="0"/>
              <w:right w:val="single" w:color="auto" w:sz="4" w:space="0"/>
            </w:tcBorders>
            <w:vAlign w:val="center"/>
          </w:tcPr>
          <w:p w14:paraId="167C86C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1" w:type="pct"/>
            <w:tcBorders>
              <w:top w:val="nil"/>
              <w:left w:val="nil"/>
              <w:bottom w:val="single" w:color="auto" w:sz="4" w:space="0"/>
              <w:right w:val="single" w:color="auto" w:sz="4" w:space="0"/>
            </w:tcBorders>
            <w:vAlign w:val="center"/>
          </w:tcPr>
          <w:p w14:paraId="424A909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2" w:type="pct"/>
            <w:tcBorders>
              <w:top w:val="nil"/>
              <w:left w:val="nil"/>
              <w:bottom w:val="single" w:color="auto" w:sz="4" w:space="0"/>
              <w:right w:val="single" w:color="auto" w:sz="4" w:space="0"/>
            </w:tcBorders>
            <w:vAlign w:val="center"/>
          </w:tcPr>
          <w:p w14:paraId="419937E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7" w:type="pct"/>
            <w:tcBorders>
              <w:top w:val="nil"/>
              <w:left w:val="nil"/>
              <w:bottom w:val="single" w:color="auto" w:sz="4" w:space="0"/>
              <w:right w:val="single" w:color="auto" w:sz="4" w:space="0"/>
            </w:tcBorders>
            <w:vAlign w:val="center"/>
          </w:tcPr>
          <w:p w14:paraId="2E02BDB0">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63725FCD">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04583D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6" w:type="pct"/>
            <w:tcBorders>
              <w:top w:val="nil"/>
              <w:left w:val="nil"/>
              <w:bottom w:val="single" w:color="auto" w:sz="4" w:space="0"/>
              <w:right w:val="single" w:color="auto" w:sz="4" w:space="0"/>
            </w:tcBorders>
            <w:vAlign w:val="center"/>
          </w:tcPr>
          <w:p w14:paraId="35E0542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332" w:type="pct"/>
            <w:tcBorders>
              <w:top w:val="nil"/>
              <w:left w:val="nil"/>
              <w:bottom w:val="single" w:color="auto" w:sz="4" w:space="0"/>
              <w:right w:val="single" w:color="auto" w:sz="4" w:space="0"/>
            </w:tcBorders>
            <w:vAlign w:val="center"/>
          </w:tcPr>
          <w:p w14:paraId="7A09561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475" w:type="pct"/>
            <w:tcBorders>
              <w:top w:val="single" w:color="auto" w:sz="4" w:space="0"/>
              <w:left w:val="nil"/>
              <w:bottom w:val="single" w:color="auto" w:sz="4" w:space="0"/>
              <w:right w:val="single" w:color="auto" w:sz="4" w:space="0"/>
            </w:tcBorders>
            <w:vAlign w:val="center"/>
          </w:tcPr>
          <w:p w14:paraId="5338050C">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公用经费控制数</w:t>
            </w:r>
          </w:p>
        </w:tc>
        <w:tc>
          <w:tcPr>
            <w:tcW w:w="338" w:type="pct"/>
            <w:tcBorders>
              <w:top w:val="nil"/>
              <w:left w:val="nil"/>
              <w:bottom w:val="single" w:color="auto" w:sz="4" w:space="0"/>
              <w:right w:val="single" w:color="auto" w:sz="4" w:space="0"/>
            </w:tcBorders>
            <w:vAlign w:val="center"/>
          </w:tcPr>
          <w:p w14:paraId="272677C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18" w:type="pct"/>
            <w:tcBorders>
              <w:top w:val="nil"/>
              <w:left w:val="nil"/>
              <w:bottom w:val="single" w:color="auto" w:sz="4" w:space="0"/>
              <w:right w:val="single" w:color="auto" w:sz="4" w:space="0"/>
            </w:tcBorders>
            <w:vAlign w:val="center"/>
          </w:tcPr>
          <w:p w14:paraId="09CEB02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=101.12万元</w:t>
            </w:r>
          </w:p>
        </w:tc>
        <w:tc>
          <w:tcPr>
            <w:tcW w:w="337" w:type="pct"/>
            <w:tcBorders>
              <w:top w:val="nil"/>
              <w:left w:val="nil"/>
              <w:bottom w:val="single" w:color="auto" w:sz="4" w:space="0"/>
              <w:right w:val="single" w:color="auto" w:sz="4" w:space="0"/>
            </w:tcBorders>
            <w:vAlign w:val="center"/>
          </w:tcPr>
          <w:p w14:paraId="59491A0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=85.74万元</w:t>
            </w:r>
          </w:p>
        </w:tc>
        <w:tc>
          <w:tcPr>
            <w:tcW w:w="332" w:type="pct"/>
            <w:tcBorders>
              <w:top w:val="nil"/>
              <w:left w:val="nil"/>
              <w:bottom w:val="single" w:color="auto" w:sz="4" w:space="0"/>
              <w:right w:val="single" w:color="auto" w:sz="4" w:space="0"/>
            </w:tcBorders>
            <w:vAlign w:val="center"/>
          </w:tcPr>
          <w:p w14:paraId="6478E93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84.79</w:t>
            </w:r>
          </w:p>
        </w:tc>
        <w:tc>
          <w:tcPr>
            <w:tcW w:w="334" w:type="pct"/>
            <w:tcBorders>
              <w:top w:val="nil"/>
              <w:left w:val="nil"/>
              <w:bottom w:val="single" w:color="auto" w:sz="4" w:space="0"/>
              <w:right w:val="single" w:color="auto" w:sz="4" w:space="0"/>
            </w:tcBorders>
            <w:vAlign w:val="center"/>
          </w:tcPr>
          <w:p w14:paraId="0D97DF4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12.4</w:t>
            </w:r>
          </w:p>
        </w:tc>
        <w:tc>
          <w:tcPr>
            <w:tcW w:w="346" w:type="pct"/>
            <w:tcBorders>
              <w:top w:val="nil"/>
              <w:left w:val="nil"/>
              <w:bottom w:val="single" w:color="auto" w:sz="4" w:space="0"/>
              <w:right w:val="single" w:color="auto" w:sz="4" w:space="0"/>
            </w:tcBorders>
            <w:vAlign w:val="center"/>
          </w:tcPr>
          <w:p w14:paraId="165DDA7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3" w:type="pct"/>
            <w:tcBorders>
              <w:top w:val="nil"/>
              <w:left w:val="nil"/>
              <w:bottom w:val="single" w:color="auto" w:sz="4" w:space="0"/>
              <w:right w:val="single" w:color="auto" w:sz="4" w:space="0"/>
            </w:tcBorders>
            <w:vAlign w:val="center"/>
          </w:tcPr>
          <w:p w14:paraId="29931D7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1" w:type="pct"/>
            <w:tcBorders>
              <w:top w:val="nil"/>
              <w:left w:val="nil"/>
              <w:bottom w:val="single" w:color="auto" w:sz="4" w:space="0"/>
              <w:right w:val="single" w:color="auto" w:sz="4" w:space="0"/>
            </w:tcBorders>
            <w:vAlign w:val="center"/>
          </w:tcPr>
          <w:p w14:paraId="0BDE18F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2" w:type="pct"/>
            <w:tcBorders>
              <w:top w:val="nil"/>
              <w:left w:val="nil"/>
              <w:bottom w:val="single" w:color="auto" w:sz="4" w:space="0"/>
              <w:right w:val="single" w:color="auto" w:sz="4" w:space="0"/>
            </w:tcBorders>
            <w:vAlign w:val="center"/>
          </w:tcPr>
          <w:p w14:paraId="6270F1E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7" w:type="pct"/>
            <w:tcBorders>
              <w:top w:val="nil"/>
              <w:left w:val="nil"/>
              <w:bottom w:val="single" w:color="auto" w:sz="4" w:space="0"/>
              <w:right w:val="single" w:color="auto" w:sz="4" w:space="0"/>
            </w:tcBorders>
            <w:vAlign w:val="center"/>
          </w:tcPr>
          <w:p w14:paraId="21FC346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幼儿伙食费结余15.37035万元，因幼儿人数减少，导致伙食费结余并收回。</w:t>
            </w:r>
          </w:p>
        </w:tc>
      </w:tr>
      <w:tr w14:paraId="56FF3E9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5D2314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6" w:type="pct"/>
            <w:tcBorders>
              <w:top w:val="nil"/>
              <w:left w:val="nil"/>
              <w:bottom w:val="single" w:color="auto" w:sz="4" w:space="0"/>
              <w:right w:val="single" w:color="auto" w:sz="4" w:space="0"/>
            </w:tcBorders>
            <w:vAlign w:val="center"/>
          </w:tcPr>
          <w:p w14:paraId="5BB89F7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332" w:type="pct"/>
            <w:tcBorders>
              <w:top w:val="nil"/>
              <w:left w:val="nil"/>
              <w:bottom w:val="single" w:color="auto" w:sz="4" w:space="0"/>
              <w:right w:val="single" w:color="auto" w:sz="4" w:space="0"/>
            </w:tcBorders>
            <w:vAlign w:val="center"/>
          </w:tcPr>
          <w:p w14:paraId="54CBA1E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475" w:type="pct"/>
            <w:tcBorders>
              <w:top w:val="single" w:color="auto" w:sz="4" w:space="0"/>
              <w:left w:val="nil"/>
              <w:bottom w:val="single" w:color="auto" w:sz="4" w:space="0"/>
              <w:right w:val="single" w:color="auto" w:sz="4" w:space="0"/>
            </w:tcBorders>
            <w:vAlign w:val="center"/>
          </w:tcPr>
          <w:p w14:paraId="230F01CC">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幼儿园保教工作正常运转率</w:t>
            </w:r>
          </w:p>
        </w:tc>
        <w:tc>
          <w:tcPr>
            <w:tcW w:w="338" w:type="pct"/>
            <w:tcBorders>
              <w:top w:val="nil"/>
              <w:left w:val="nil"/>
              <w:bottom w:val="single" w:color="auto" w:sz="4" w:space="0"/>
              <w:right w:val="single" w:color="auto" w:sz="4" w:space="0"/>
            </w:tcBorders>
            <w:vAlign w:val="center"/>
          </w:tcPr>
          <w:p w14:paraId="11C4B1A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18" w:type="pct"/>
            <w:tcBorders>
              <w:top w:val="nil"/>
              <w:left w:val="nil"/>
              <w:bottom w:val="single" w:color="auto" w:sz="4" w:space="0"/>
              <w:right w:val="single" w:color="auto" w:sz="4" w:space="0"/>
            </w:tcBorders>
            <w:vAlign w:val="center"/>
          </w:tcPr>
          <w:p w14:paraId="41DFEC2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7" w:type="pct"/>
            <w:tcBorders>
              <w:top w:val="nil"/>
              <w:left w:val="nil"/>
              <w:bottom w:val="single" w:color="auto" w:sz="4" w:space="0"/>
              <w:right w:val="single" w:color="auto" w:sz="4" w:space="0"/>
            </w:tcBorders>
            <w:vAlign w:val="center"/>
          </w:tcPr>
          <w:p w14:paraId="467416A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2" w:type="pct"/>
            <w:tcBorders>
              <w:top w:val="nil"/>
              <w:left w:val="nil"/>
              <w:bottom w:val="single" w:color="auto" w:sz="4" w:space="0"/>
              <w:right w:val="single" w:color="auto" w:sz="4" w:space="0"/>
            </w:tcBorders>
            <w:vAlign w:val="center"/>
          </w:tcPr>
          <w:p w14:paraId="6E96914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4" w:type="pct"/>
            <w:tcBorders>
              <w:top w:val="nil"/>
              <w:left w:val="nil"/>
              <w:bottom w:val="single" w:color="auto" w:sz="4" w:space="0"/>
              <w:right w:val="single" w:color="auto" w:sz="4" w:space="0"/>
            </w:tcBorders>
            <w:vAlign w:val="center"/>
          </w:tcPr>
          <w:p w14:paraId="21507E5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346" w:type="pct"/>
            <w:tcBorders>
              <w:top w:val="nil"/>
              <w:left w:val="nil"/>
              <w:bottom w:val="single" w:color="auto" w:sz="4" w:space="0"/>
              <w:right w:val="single" w:color="auto" w:sz="4" w:space="0"/>
            </w:tcBorders>
            <w:vAlign w:val="center"/>
          </w:tcPr>
          <w:p w14:paraId="280B2A1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3" w:type="pct"/>
            <w:tcBorders>
              <w:top w:val="nil"/>
              <w:left w:val="nil"/>
              <w:bottom w:val="single" w:color="auto" w:sz="4" w:space="0"/>
              <w:right w:val="single" w:color="auto" w:sz="4" w:space="0"/>
            </w:tcBorders>
            <w:vAlign w:val="center"/>
          </w:tcPr>
          <w:p w14:paraId="4F59A7F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1" w:type="pct"/>
            <w:tcBorders>
              <w:top w:val="nil"/>
              <w:left w:val="nil"/>
              <w:bottom w:val="single" w:color="auto" w:sz="4" w:space="0"/>
              <w:right w:val="single" w:color="auto" w:sz="4" w:space="0"/>
            </w:tcBorders>
            <w:vAlign w:val="center"/>
          </w:tcPr>
          <w:p w14:paraId="3D8C934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按照完成比例赋分</w:t>
            </w:r>
          </w:p>
        </w:tc>
        <w:tc>
          <w:tcPr>
            <w:tcW w:w="332" w:type="pct"/>
            <w:tcBorders>
              <w:top w:val="nil"/>
              <w:left w:val="nil"/>
              <w:bottom w:val="single" w:color="auto" w:sz="4" w:space="0"/>
              <w:right w:val="single" w:color="auto" w:sz="4" w:space="0"/>
            </w:tcBorders>
            <w:vAlign w:val="center"/>
          </w:tcPr>
          <w:p w14:paraId="54FA021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7" w:type="pct"/>
            <w:tcBorders>
              <w:top w:val="nil"/>
              <w:left w:val="nil"/>
              <w:bottom w:val="single" w:color="auto" w:sz="4" w:space="0"/>
              <w:right w:val="single" w:color="auto" w:sz="4" w:space="0"/>
            </w:tcBorders>
            <w:vAlign w:val="center"/>
          </w:tcPr>
          <w:p w14:paraId="1630537A">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1E5B9351">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19112DC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6" w:type="pct"/>
            <w:tcBorders>
              <w:top w:val="nil"/>
              <w:left w:val="nil"/>
              <w:bottom w:val="single" w:color="auto" w:sz="4" w:space="0"/>
              <w:right w:val="single" w:color="auto" w:sz="4" w:space="0"/>
            </w:tcBorders>
            <w:vAlign w:val="center"/>
          </w:tcPr>
          <w:p w14:paraId="4316F07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332" w:type="pct"/>
            <w:tcBorders>
              <w:top w:val="nil"/>
              <w:left w:val="nil"/>
              <w:bottom w:val="single" w:color="auto" w:sz="4" w:space="0"/>
              <w:right w:val="single" w:color="auto" w:sz="4" w:space="0"/>
            </w:tcBorders>
            <w:vAlign w:val="center"/>
          </w:tcPr>
          <w:p w14:paraId="621484C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475" w:type="pct"/>
            <w:tcBorders>
              <w:top w:val="single" w:color="auto" w:sz="4" w:space="0"/>
              <w:left w:val="nil"/>
              <w:bottom w:val="single" w:color="auto" w:sz="4" w:space="0"/>
              <w:right w:val="single" w:color="auto" w:sz="4" w:space="0"/>
            </w:tcBorders>
            <w:vAlign w:val="center"/>
          </w:tcPr>
          <w:p w14:paraId="4837E924">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幼儿满意度</w:t>
            </w:r>
          </w:p>
        </w:tc>
        <w:tc>
          <w:tcPr>
            <w:tcW w:w="338" w:type="pct"/>
            <w:tcBorders>
              <w:top w:val="nil"/>
              <w:left w:val="nil"/>
              <w:bottom w:val="single" w:color="auto" w:sz="4" w:space="0"/>
              <w:right w:val="single" w:color="auto" w:sz="4" w:space="0"/>
            </w:tcBorders>
            <w:vAlign w:val="center"/>
          </w:tcPr>
          <w:p w14:paraId="23F7F22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18" w:type="pct"/>
            <w:tcBorders>
              <w:top w:val="nil"/>
              <w:left w:val="nil"/>
              <w:bottom w:val="single" w:color="auto" w:sz="4" w:space="0"/>
              <w:right w:val="single" w:color="auto" w:sz="4" w:space="0"/>
            </w:tcBorders>
            <w:vAlign w:val="center"/>
          </w:tcPr>
          <w:p w14:paraId="7A11A77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&gt;=95%</w:t>
            </w:r>
          </w:p>
        </w:tc>
        <w:tc>
          <w:tcPr>
            <w:tcW w:w="337" w:type="pct"/>
            <w:tcBorders>
              <w:top w:val="nil"/>
              <w:left w:val="nil"/>
              <w:bottom w:val="single" w:color="auto" w:sz="4" w:space="0"/>
              <w:right w:val="single" w:color="auto" w:sz="4" w:space="0"/>
            </w:tcBorders>
            <w:vAlign w:val="center"/>
          </w:tcPr>
          <w:p w14:paraId="1252969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2" w:type="pct"/>
            <w:tcBorders>
              <w:top w:val="nil"/>
              <w:left w:val="nil"/>
              <w:bottom w:val="single" w:color="auto" w:sz="4" w:space="0"/>
              <w:right w:val="single" w:color="auto" w:sz="4" w:space="0"/>
            </w:tcBorders>
            <w:vAlign w:val="center"/>
          </w:tcPr>
          <w:p w14:paraId="0568CDC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334" w:type="pct"/>
            <w:tcBorders>
              <w:top w:val="nil"/>
              <w:left w:val="nil"/>
              <w:bottom w:val="single" w:color="auto" w:sz="4" w:space="0"/>
              <w:right w:val="single" w:color="auto" w:sz="4" w:space="0"/>
            </w:tcBorders>
            <w:vAlign w:val="center"/>
          </w:tcPr>
          <w:p w14:paraId="20ABA68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346" w:type="pct"/>
            <w:tcBorders>
              <w:top w:val="nil"/>
              <w:left w:val="nil"/>
              <w:bottom w:val="single" w:color="auto" w:sz="4" w:space="0"/>
              <w:right w:val="single" w:color="auto" w:sz="4" w:space="0"/>
            </w:tcBorders>
            <w:vAlign w:val="center"/>
          </w:tcPr>
          <w:p w14:paraId="74209BA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计划标准</w:t>
            </w:r>
          </w:p>
        </w:tc>
        <w:tc>
          <w:tcPr>
            <w:tcW w:w="333" w:type="pct"/>
            <w:tcBorders>
              <w:top w:val="nil"/>
              <w:left w:val="nil"/>
              <w:bottom w:val="single" w:color="auto" w:sz="4" w:space="0"/>
              <w:right w:val="single" w:color="auto" w:sz="4" w:space="0"/>
            </w:tcBorders>
            <w:vAlign w:val="center"/>
          </w:tcPr>
          <w:p w14:paraId="220127B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331" w:type="pct"/>
            <w:tcBorders>
              <w:top w:val="nil"/>
              <w:left w:val="nil"/>
              <w:bottom w:val="single" w:color="auto" w:sz="4" w:space="0"/>
              <w:right w:val="single" w:color="auto" w:sz="4" w:space="0"/>
            </w:tcBorders>
            <w:vAlign w:val="center"/>
          </w:tcPr>
          <w:p w14:paraId="215E937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满意度赋分</w:t>
            </w:r>
          </w:p>
        </w:tc>
        <w:tc>
          <w:tcPr>
            <w:tcW w:w="332" w:type="pct"/>
            <w:tcBorders>
              <w:top w:val="nil"/>
              <w:left w:val="nil"/>
              <w:bottom w:val="single" w:color="auto" w:sz="4" w:space="0"/>
              <w:right w:val="single" w:color="auto" w:sz="4" w:space="0"/>
            </w:tcBorders>
            <w:vAlign w:val="center"/>
          </w:tcPr>
          <w:p w14:paraId="444B33B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工作资料</w:t>
            </w:r>
          </w:p>
        </w:tc>
        <w:tc>
          <w:tcPr>
            <w:tcW w:w="527" w:type="pct"/>
            <w:tcBorders>
              <w:top w:val="nil"/>
              <w:left w:val="nil"/>
              <w:bottom w:val="single" w:color="auto" w:sz="4" w:space="0"/>
              <w:right w:val="single" w:color="auto" w:sz="4" w:space="0"/>
            </w:tcBorders>
            <w:vAlign w:val="center"/>
          </w:tcPr>
          <w:p w14:paraId="140BA8E8">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7D415D5">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3A2F456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42860BA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318" w:type="pct"/>
            <w:tcBorders>
              <w:top w:val="single" w:color="auto" w:sz="4" w:space="0"/>
              <w:left w:val="single" w:color="auto" w:sz="4" w:space="0"/>
              <w:bottom w:val="single" w:color="auto" w:sz="4" w:space="0"/>
              <w:right w:val="single" w:color="auto" w:sz="4" w:space="0"/>
            </w:tcBorders>
            <w:vAlign w:val="center"/>
          </w:tcPr>
          <w:p w14:paraId="2B7A0F50">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7" w:type="pct"/>
            <w:tcBorders>
              <w:top w:val="single" w:color="auto" w:sz="4" w:space="0"/>
              <w:left w:val="single" w:color="auto" w:sz="4" w:space="0"/>
              <w:bottom w:val="single" w:color="auto" w:sz="4" w:space="0"/>
              <w:right w:val="single" w:color="auto" w:sz="4" w:space="0"/>
            </w:tcBorders>
            <w:vAlign w:val="center"/>
          </w:tcPr>
          <w:p w14:paraId="04AA3D64">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2" w:type="pct"/>
            <w:tcBorders>
              <w:top w:val="single" w:color="auto" w:sz="4" w:space="0"/>
              <w:left w:val="single" w:color="auto" w:sz="4" w:space="0"/>
              <w:bottom w:val="single" w:color="auto" w:sz="4" w:space="0"/>
              <w:right w:val="single" w:color="auto" w:sz="4" w:space="0"/>
            </w:tcBorders>
            <w:vAlign w:val="center"/>
          </w:tcPr>
          <w:p w14:paraId="1201EA31">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334" w:type="pct"/>
            <w:tcBorders>
              <w:top w:val="single" w:color="auto" w:sz="4" w:space="0"/>
              <w:left w:val="nil"/>
              <w:bottom w:val="single" w:color="auto" w:sz="4" w:space="0"/>
              <w:right w:val="single" w:color="auto" w:sz="4" w:space="0"/>
            </w:tcBorders>
            <w:vAlign w:val="center"/>
          </w:tcPr>
          <w:p w14:paraId="6E820A8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88.60分</w:t>
            </w:r>
          </w:p>
        </w:tc>
        <w:tc>
          <w:tcPr>
            <w:tcW w:w="346" w:type="pct"/>
            <w:tcBorders>
              <w:top w:val="single" w:color="auto" w:sz="4" w:space="0"/>
              <w:left w:val="nil"/>
              <w:bottom w:val="single" w:color="auto" w:sz="4" w:space="0"/>
              <w:right w:val="single" w:color="auto" w:sz="4" w:space="0"/>
            </w:tcBorders>
            <w:vAlign w:val="center"/>
          </w:tcPr>
          <w:p w14:paraId="0DD9D341">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3" w:type="pct"/>
            <w:tcBorders>
              <w:top w:val="single" w:color="auto" w:sz="4" w:space="0"/>
              <w:left w:val="nil"/>
              <w:bottom w:val="single" w:color="auto" w:sz="4" w:space="0"/>
              <w:right w:val="single" w:color="auto" w:sz="4" w:space="0"/>
            </w:tcBorders>
            <w:vAlign w:val="center"/>
          </w:tcPr>
          <w:p w14:paraId="788A16BD">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1" w:type="pct"/>
            <w:tcBorders>
              <w:top w:val="single" w:color="auto" w:sz="4" w:space="0"/>
              <w:left w:val="nil"/>
              <w:bottom w:val="single" w:color="auto" w:sz="4" w:space="0"/>
              <w:right w:val="single" w:color="auto" w:sz="4" w:space="0"/>
            </w:tcBorders>
            <w:vAlign w:val="center"/>
          </w:tcPr>
          <w:p w14:paraId="64973E5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332" w:type="pct"/>
            <w:tcBorders>
              <w:top w:val="single" w:color="auto" w:sz="4" w:space="0"/>
              <w:left w:val="nil"/>
              <w:bottom w:val="single" w:color="auto" w:sz="4" w:space="0"/>
              <w:right w:val="single" w:color="auto" w:sz="4" w:space="0"/>
            </w:tcBorders>
            <w:vAlign w:val="center"/>
          </w:tcPr>
          <w:p w14:paraId="193FFFE7">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527" w:type="pct"/>
            <w:tcBorders>
              <w:top w:val="single" w:color="auto" w:sz="4" w:space="0"/>
              <w:left w:val="nil"/>
              <w:bottom w:val="single" w:color="auto" w:sz="4" w:space="0"/>
              <w:right w:val="single" w:color="auto" w:sz="4" w:space="0"/>
            </w:tcBorders>
            <w:vAlign w:val="center"/>
          </w:tcPr>
          <w:p w14:paraId="47490866">
            <w:pPr>
              <w:widowControl/>
              <w:spacing w:after="0" w:line="240" w:lineRule="auto"/>
              <w:jc w:val="left"/>
              <w:rPr>
                <w:rFonts w:hint="eastAsia" w:ascii="宋体" w:hAnsi="宋体" w:eastAsia="宋体" w:cs="宋体"/>
                <w:color w:val="000000"/>
                <w:kern w:val="0"/>
                <w:sz w:val="18"/>
                <w:szCs w:val="18"/>
                <w:lang w:eastAsia="zh-CN"/>
                <w14:ligatures w14:val="none"/>
              </w:rPr>
            </w:pPr>
          </w:p>
        </w:tc>
      </w:tr>
    </w:tbl>
    <w:p w14:paraId="14A53B5C">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p>
    <w:p w14:paraId="1E3D4B1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54269A6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14:paraId="611192DE">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274D9AC4">
      <w:pPr>
        <w:widowControl/>
      </w:pPr>
      <w:r>
        <w:rPr>
          <w:b w:val="0"/>
          <w:sz w:val="0"/>
          <w:szCs w:val="0"/>
        </w:rPr>
        <w:br w:type="page"/>
      </w:r>
    </w:p>
    <w:p w14:paraId="62EB5B1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6E73B9C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5C09074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5188AE6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6B9F765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180476F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3327DAD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0B1C453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1773FAA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9AA9A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05BDC1B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40C4537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6E839CA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383C126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06303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67BE8DBF">
      <w:pPr>
        <w:widowControl/>
      </w:pPr>
      <w:r>
        <w:rPr>
          <w:b w:val="0"/>
          <w:sz w:val="0"/>
          <w:szCs w:val="0"/>
        </w:rPr>
        <w:br w:type="page"/>
      </w:r>
    </w:p>
    <w:p w14:paraId="7F25A13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47BF9B4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6D2CC7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61AA6B3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1C73A8F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5C7EC0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7E905D1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E3861F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929972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6868BD5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11F54862"/>
    <w:rsid w:val="2A360C6D"/>
    <w:rsid w:val="2C33290D"/>
    <w:rsid w:val="43005EA4"/>
    <w:rsid w:val="5BCD60B2"/>
    <w:rsid w:val="65E013E4"/>
    <w:rsid w:val="6DD44F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6453</Words>
  <Characters>7377</Characters>
  <TotalTime>0</TotalTime>
  <ScaleCrop>false</ScaleCrop>
  <LinksUpToDate>false</LinksUpToDate>
  <CharactersWithSpaces>7387</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2025-09-17T03:21:00Z</dcterms:created>
  <dc:creator>ldan</dc:creator>
  <cp:lastModifiedBy>W.w</cp:lastModifiedBy>
  <dcterms:modified xsi:type="dcterms:W3CDTF">2025-09-18T09:57:56Z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ACDFDA2413F24CE99134E94A061A1353_12</vt:lpwstr>
  </property>
</Properties>
</file>