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C7AEC" w14:textId="77777777" w:rsidR="00C6405E" w:rsidRDefault="00C6405E">
      <w:pPr>
        <w:spacing w:after="0" w:line="240" w:lineRule="auto"/>
        <w:rPr>
          <w:rFonts w:ascii="宋体" w:eastAsia="宋体" w:hint="eastAsia"/>
          <w:sz w:val="32"/>
          <w:szCs w:val="32"/>
        </w:rPr>
      </w:pPr>
    </w:p>
    <w:p w14:paraId="4F947F75" w14:textId="77777777" w:rsidR="00C6405E" w:rsidRDefault="00C6405E">
      <w:pPr>
        <w:spacing w:after="0" w:line="240" w:lineRule="auto"/>
        <w:rPr>
          <w:rFonts w:ascii="宋体" w:eastAsia="宋体" w:hint="eastAsia"/>
          <w:sz w:val="44"/>
          <w:szCs w:val="44"/>
        </w:rPr>
      </w:pPr>
    </w:p>
    <w:p w14:paraId="0EEA8F89" w14:textId="77777777" w:rsidR="00C6405E" w:rsidRDefault="00C6405E">
      <w:pPr>
        <w:spacing w:after="0" w:line="240" w:lineRule="auto"/>
        <w:rPr>
          <w:rFonts w:ascii="宋体" w:eastAsia="宋体" w:hint="eastAsia"/>
          <w:sz w:val="44"/>
          <w:szCs w:val="44"/>
        </w:rPr>
      </w:pPr>
    </w:p>
    <w:p w14:paraId="5791410D" w14:textId="77777777" w:rsidR="00C6405E" w:rsidRDefault="00C6405E">
      <w:pPr>
        <w:spacing w:after="0" w:line="240" w:lineRule="auto"/>
        <w:rPr>
          <w:rFonts w:ascii="宋体" w:eastAsia="宋体" w:hint="eastAsia"/>
          <w:sz w:val="44"/>
          <w:szCs w:val="44"/>
        </w:rPr>
      </w:pPr>
    </w:p>
    <w:p w14:paraId="7A797818" w14:textId="77777777" w:rsidR="00C6405E"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奇台县水利工程建设管理处</w:t>
      </w:r>
    </w:p>
    <w:p w14:paraId="210131E6" w14:textId="77777777" w:rsidR="00C6405E"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5E3FDBA" w14:textId="77777777" w:rsidR="00C6405E" w:rsidRDefault="00000000">
      <w:pPr>
        <w:rPr>
          <w:rFonts w:hint="eastAsia"/>
          <w:lang w:eastAsia="zh-CN"/>
        </w:rPr>
      </w:pPr>
      <w:r>
        <w:rPr>
          <w:sz w:val="0"/>
          <w:szCs w:val="0"/>
          <w:lang w:eastAsia="zh-CN"/>
        </w:rPr>
        <w:br w:type="page"/>
      </w:r>
    </w:p>
    <w:p w14:paraId="568992C0" w14:textId="77777777" w:rsidR="00C6405E"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6CFA2D8"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6A7232B"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4FCF546"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75A514E"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EEDCCC3"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3D55439"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A0CBA18"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54BE4B7"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B920A97"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CACE89E"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064E438"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99404B3"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E84FE07"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F121276"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35AEA06"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1D0A1A7"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BD6435B"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5E2E308"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C2C961B"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5874860"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1F0580C"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C6EC803"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0FBD41D"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80518C7"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69465A2"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60BBB71"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B228B63"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74A0452"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D948FD5"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75EDA9C"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CF572CF"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F422467"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77B358B" w14:textId="77777777" w:rsidR="00C6405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CC20331" w14:textId="77777777" w:rsidR="00C6405E" w:rsidRDefault="00000000">
      <w:pPr>
        <w:rPr>
          <w:rFonts w:hint="eastAsia"/>
          <w:lang w:eastAsia="zh-CN"/>
        </w:rPr>
      </w:pPr>
      <w:r>
        <w:rPr>
          <w:sz w:val="0"/>
          <w:szCs w:val="0"/>
          <w:lang w:eastAsia="zh-CN"/>
        </w:rPr>
        <w:br w:type="page"/>
      </w:r>
    </w:p>
    <w:p w14:paraId="4A0145A4" w14:textId="77777777" w:rsidR="00C6405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DD9926D"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ED31E04"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1、负责筹建管理建设资金，落实所需外部配套条件，做好各项前期工作，对工程建设进行全程管理。</w:t>
      </w:r>
    </w:p>
    <w:p w14:paraId="54333EB1"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2、按照国家有关规定，审查或审定工程设计，概算、集资计划和用款计划。</w:t>
      </w:r>
    </w:p>
    <w:p w14:paraId="4CF8F1D4"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3、负责组织工程设计、监理、设备采购和施工的招标工作，审定招标方案。对投标单位的资质进行全面审查，综合评选，择优选择中标单位，监督、管理建设工程的安全生产。</w:t>
      </w:r>
    </w:p>
    <w:p w14:paraId="05623094"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4、审定项目年度投资计划和建设计划；审定项目财务预算、决算；按合同规定审定规划贷款和其它债务。</w:t>
      </w:r>
    </w:p>
    <w:p w14:paraId="22EE5A16"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5、组织各项目验收和项目竣工决算。</w:t>
      </w:r>
    </w:p>
    <w:p w14:paraId="2D02B9F0"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6、建立建设情况报告制度，定期向水利建设主管部门汇报项目建设情况。</w:t>
      </w:r>
    </w:p>
    <w:p w14:paraId="5CA3EBA6"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7、完成县委、县政府交办的其它工作任务。</w:t>
      </w:r>
    </w:p>
    <w:p w14:paraId="179439BE"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C77D9DC"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奇台县水利工程建设管理处2024年度，实有人数30人，其中：在职人员17人，增加11人；离休人员0人，较上年无变化；退休人员13人，增加13人。</w:t>
      </w:r>
    </w:p>
    <w:p w14:paraId="0CED8A5E" w14:textId="3C9D1CC9"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奇台县水利工程建设管理处无下属预算单位，下设3个</w:t>
      </w:r>
      <w:r w:rsidR="00DD2428">
        <w:rPr>
          <w:rFonts w:ascii="仿宋_GB2312" w:eastAsia="仿宋_GB2312" w:hint="eastAsia"/>
          <w:sz w:val="32"/>
          <w:szCs w:val="32"/>
          <w:lang w:eastAsia="zh-CN"/>
        </w:rPr>
        <w:t>科</w:t>
      </w:r>
      <w:r>
        <w:rPr>
          <w:rFonts w:ascii="仿宋_GB2312" w:eastAsia="仿宋_GB2312"/>
          <w:sz w:val="32"/>
          <w:szCs w:val="32"/>
          <w:lang w:eastAsia="zh-CN"/>
        </w:rPr>
        <w:t>室，分别是：办公室、工程技术股、计划合同股。</w:t>
      </w:r>
    </w:p>
    <w:p w14:paraId="0FE1E988" w14:textId="77777777" w:rsidR="00C6405E" w:rsidRDefault="00000000">
      <w:pPr>
        <w:rPr>
          <w:rFonts w:hint="eastAsia"/>
          <w:lang w:eastAsia="zh-CN"/>
        </w:rPr>
      </w:pPr>
      <w:r>
        <w:rPr>
          <w:sz w:val="0"/>
          <w:szCs w:val="0"/>
          <w:lang w:eastAsia="zh-CN"/>
        </w:rPr>
        <w:br w:type="page"/>
      </w:r>
    </w:p>
    <w:p w14:paraId="68C8AE6A" w14:textId="77777777" w:rsidR="00C6405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5D8188F"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E33100B"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2024年度收入总计21,141.81万元，其中：本年收入合计21,141.81万元，使用非财政拨款结余（含专用结余）0.00万元，年初结转和结余0.00万元。</w:t>
      </w:r>
    </w:p>
    <w:p w14:paraId="07FB7DFF"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2024年度支出总计21,141.81万元，其中：本年支出合计21,141.81万元，结余分配0.00万元，年末结转和结余0.00万元。</w:t>
      </w:r>
    </w:p>
    <w:p w14:paraId="561D46D3" w14:textId="7040C9BA"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收入支出总体与上年相比，增加15,787.44万元，增长294.85%，主要原因是：</w:t>
      </w:r>
      <w:r w:rsidR="008E0512">
        <w:rPr>
          <w:rFonts w:ascii="仿宋_GB2312" w:eastAsia="仿宋_GB2312" w:hint="eastAsia"/>
          <w:sz w:val="32"/>
          <w:szCs w:val="32"/>
          <w:lang w:eastAsia="zh-CN"/>
        </w:rPr>
        <w:t>本年增加</w:t>
      </w:r>
      <w:r w:rsidR="008E0512" w:rsidRPr="00DD2428">
        <w:rPr>
          <w:rFonts w:ascii="仿宋_GB2312" w:eastAsia="仿宋_GB2312" w:hint="eastAsia"/>
          <w:sz w:val="32"/>
          <w:szCs w:val="32"/>
          <w:lang w:eastAsia="zh-CN"/>
        </w:rPr>
        <w:t>新疆昌吉州奇台县新户河水库段中小河流治理工程</w:t>
      </w:r>
      <w:r w:rsidR="008E0512">
        <w:rPr>
          <w:rFonts w:ascii="仿宋_GB2312" w:eastAsia="仿宋_GB2312" w:hint="eastAsia"/>
          <w:sz w:val="32"/>
          <w:szCs w:val="32"/>
          <w:lang w:eastAsia="zh-CN"/>
        </w:rPr>
        <w:t>经费、</w:t>
      </w:r>
      <w:r w:rsidR="008E0512" w:rsidRPr="00DD2428">
        <w:rPr>
          <w:rFonts w:ascii="仿宋_GB2312" w:eastAsia="仿宋_GB2312" w:hint="eastAsia"/>
          <w:sz w:val="32"/>
          <w:szCs w:val="32"/>
          <w:lang w:eastAsia="zh-CN"/>
        </w:rPr>
        <w:t>新疆昌吉州奇台县中葛根渠首水闸除险加固工程</w:t>
      </w:r>
      <w:r w:rsidR="008E0512">
        <w:rPr>
          <w:rFonts w:ascii="仿宋_GB2312" w:eastAsia="仿宋_GB2312" w:hint="eastAsia"/>
          <w:sz w:val="32"/>
          <w:szCs w:val="32"/>
          <w:lang w:eastAsia="zh-CN"/>
        </w:rPr>
        <w:t>经费、</w:t>
      </w:r>
      <w:r w:rsidR="008E0512" w:rsidRPr="00DD2428">
        <w:rPr>
          <w:rFonts w:ascii="仿宋_GB2312" w:eastAsia="仿宋_GB2312" w:hint="eastAsia"/>
          <w:sz w:val="32"/>
          <w:szCs w:val="32"/>
          <w:lang w:eastAsia="zh-CN"/>
        </w:rPr>
        <w:t>新疆昌吉州奇台县吉布库河奇台镇城区段中小河流治理工程</w:t>
      </w:r>
      <w:r w:rsidR="008E0512">
        <w:rPr>
          <w:rFonts w:ascii="仿宋_GB2312" w:eastAsia="仿宋_GB2312" w:hint="eastAsia"/>
          <w:sz w:val="32"/>
          <w:szCs w:val="32"/>
          <w:lang w:eastAsia="zh-CN"/>
        </w:rPr>
        <w:t>经费</w:t>
      </w:r>
      <w:r>
        <w:rPr>
          <w:rFonts w:ascii="仿宋_GB2312" w:eastAsia="仿宋_GB2312"/>
          <w:sz w:val="32"/>
          <w:szCs w:val="32"/>
          <w:lang w:eastAsia="zh-CN"/>
        </w:rPr>
        <w:t>。</w:t>
      </w:r>
    </w:p>
    <w:p w14:paraId="3C32E66B"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7BE6194"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21,141.81万元，其中：财政拨款收入20,065.34万元,占94.91%；上级补助收入0.00万元,占0.00%；事业收入0.00万元，占0.00%；经营收入0.00万元,占0.00%；附属单位上缴收入0.00万元，占0.00%；其他收入1,076.47万元，占5.09%。</w:t>
      </w:r>
    </w:p>
    <w:p w14:paraId="2DB221EA"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5CBDBDC"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本年支出21,141.81万元，其中：基本支出337.05万元，占1.59%；项目支出20,804.76万元，占98.41%；上缴上级支出0.00万元，占0.00%；经营支出0.00万元，占0.00%；对附属单位补助支出0.00万元，占0.00%。</w:t>
      </w:r>
    </w:p>
    <w:p w14:paraId="18BE5633"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8FD9CBF"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20,065.34万元，其中：年初财政拨款结转和结余0.00万元，本年财政拨款收入20,065.34万元。财政拨款支出总计20,065.34万元，其中：年末财政拨款结转和结余0.00万元，本年财政拨款支出20,065.34万元。</w:t>
      </w:r>
    </w:p>
    <w:p w14:paraId="14732A66" w14:textId="36D4D8D3"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财政拨款收入支出总体与上年相比，增加15,167.61万元，增长309.69%，主要原因是：</w:t>
      </w:r>
      <w:r w:rsidR="008E0512">
        <w:rPr>
          <w:rFonts w:ascii="仿宋_GB2312" w:eastAsia="仿宋_GB2312" w:hint="eastAsia"/>
          <w:sz w:val="32"/>
          <w:szCs w:val="32"/>
          <w:lang w:eastAsia="zh-CN"/>
        </w:rPr>
        <w:t>本年增加</w:t>
      </w:r>
      <w:r w:rsidR="008E0512" w:rsidRPr="00DD2428">
        <w:rPr>
          <w:rFonts w:ascii="仿宋_GB2312" w:eastAsia="仿宋_GB2312" w:hint="eastAsia"/>
          <w:sz w:val="32"/>
          <w:szCs w:val="32"/>
          <w:lang w:eastAsia="zh-CN"/>
        </w:rPr>
        <w:t>新疆昌吉州奇台县新户河水库段中小河流治理工程</w:t>
      </w:r>
      <w:r w:rsidR="008E0512">
        <w:rPr>
          <w:rFonts w:ascii="仿宋_GB2312" w:eastAsia="仿宋_GB2312" w:hint="eastAsia"/>
          <w:sz w:val="32"/>
          <w:szCs w:val="32"/>
          <w:lang w:eastAsia="zh-CN"/>
        </w:rPr>
        <w:t>经费、</w:t>
      </w:r>
      <w:r w:rsidR="008E0512" w:rsidRPr="00DD2428">
        <w:rPr>
          <w:rFonts w:ascii="仿宋_GB2312" w:eastAsia="仿宋_GB2312" w:hint="eastAsia"/>
          <w:sz w:val="32"/>
          <w:szCs w:val="32"/>
          <w:lang w:eastAsia="zh-CN"/>
        </w:rPr>
        <w:t>新疆昌吉州奇台县中葛根渠首水闸除险加固工程</w:t>
      </w:r>
      <w:r w:rsidR="008E0512">
        <w:rPr>
          <w:rFonts w:ascii="仿宋_GB2312" w:eastAsia="仿宋_GB2312" w:hint="eastAsia"/>
          <w:sz w:val="32"/>
          <w:szCs w:val="32"/>
          <w:lang w:eastAsia="zh-CN"/>
        </w:rPr>
        <w:t>经费、</w:t>
      </w:r>
      <w:r w:rsidR="008E0512" w:rsidRPr="00DD2428">
        <w:rPr>
          <w:rFonts w:ascii="仿宋_GB2312" w:eastAsia="仿宋_GB2312" w:hint="eastAsia"/>
          <w:sz w:val="32"/>
          <w:szCs w:val="32"/>
          <w:lang w:eastAsia="zh-CN"/>
        </w:rPr>
        <w:t>新疆昌吉州奇台县吉布库河奇台镇城区段中小河流治理工程</w:t>
      </w:r>
      <w:r w:rsidR="008E0512">
        <w:rPr>
          <w:rFonts w:ascii="仿宋_GB2312" w:eastAsia="仿宋_GB2312" w:hint="eastAsia"/>
          <w:sz w:val="32"/>
          <w:szCs w:val="32"/>
          <w:lang w:eastAsia="zh-CN"/>
        </w:rPr>
        <w:t>经费</w:t>
      </w:r>
      <w:r>
        <w:rPr>
          <w:rFonts w:ascii="仿宋_GB2312" w:eastAsia="仿宋_GB2312"/>
          <w:sz w:val="32"/>
          <w:szCs w:val="32"/>
          <w:lang w:eastAsia="zh-CN"/>
        </w:rPr>
        <w:t>。与年初预算相比，年初预算数12,644.92万元，决算数20,065.34万元，预决算差异率58.68%，主要原因是：</w:t>
      </w:r>
      <w:r w:rsidR="008E0512">
        <w:rPr>
          <w:rFonts w:ascii="仿宋_GB2312" w:eastAsia="仿宋_GB2312" w:hint="eastAsia"/>
          <w:sz w:val="32"/>
          <w:szCs w:val="32"/>
          <w:lang w:eastAsia="zh-CN"/>
        </w:rPr>
        <w:t>年中追加</w:t>
      </w:r>
      <w:r w:rsidR="008E0512" w:rsidRPr="00523052">
        <w:rPr>
          <w:rFonts w:ascii="仿宋_GB2312" w:eastAsia="仿宋_GB2312" w:hint="eastAsia"/>
          <w:sz w:val="32"/>
          <w:szCs w:val="32"/>
          <w:lang w:eastAsia="zh-CN"/>
        </w:rPr>
        <w:t>奇台县七户乡渠道建设工程审计费</w:t>
      </w:r>
      <w:r w:rsidR="008E0512">
        <w:rPr>
          <w:rFonts w:ascii="仿宋_GB2312" w:eastAsia="仿宋_GB2312" w:hint="eastAsia"/>
          <w:sz w:val="32"/>
          <w:szCs w:val="32"/>
          <w:lang w:eastAsia="zh-CN"/>
        </w:rPr>
        <w:t>、</w:t>
      </w:r>
      <w:r w:rsidR="008E0512" w:rsidRPr="008E0512">
        <w:rPr>
          <w:rFonts w:ascii="仿宋_GB2312" w:eastAsia="仿宋_GB2312" w:hint="eastAsia"/>
          <w:sz w:val="32"/>
          <w:szCs w:val="32"/>
          <w:lang w:eastAsia="zh-CN"/>
        </w:rPr>
        <w:t>奇台县中央农田水利工程维修养护项目</w:t>
      </w:r>
      <w:r w:rsidR="008E0512">
        <w:rPr>
          <w:rFonts w:ascii="仿宋_GB2312" w:eastAsia="仿宋_GB2312" w:hint="eastAsia"/>
          <w:sz w:val="32"/>
          <w:szCs w:val="32"/>
          <w:lang w:eastAsia="zh-CN"/>
        </w:rPr>
        <w:t>经费、</w:t>
      </w:r>
      <w:r w:rsidR="008E0512" w:rsidRPr="00523052">
        <w:rPr>
          <w:rFonts w:ascii="仿宋_GB2312" w:eastAsia="仿宋_GB2312" w:hint="eastAsia"/>
          <w:sz w:val="32"/>
          <w:szCs w:val="32"/>
          <w:lang w:eastAsia="zh-CN"/>
        </w:rPr>
        <w:t>山洪灾害防治维修养护</w:t>
      </w:r>
      <w:r w:rsidR="008E0512">
        <w:rPr>
          <w:rFonts w:ascii="仿宋_GB2312" w:eastAsia="仿宋_GB2312" w:hint="eastAsia"/>
          <w:sz w:val="32"/>
          <w:szCs w:val="32"/>
          <w:lang w:eastAsia="zh-CN"/>
        </w:rPr>
        <w:t>项目经费、</w:t>
      </w:r>
      <w:r w:rsidR="008E0512" w:rsidRPr="00523052">
        <w:rPr>
          <w:rFonts w:ascii="仿宋_GB2312" w:eastAsia="仿宋_GB2312" w:hint="eastAsia"/>
          <w:sz w:val="32"/>
          <w:szCs w:val="32"/>
          <w:lang w:eastAsia="zh-CN"/>
        </w:rPr>
        <w:t>群测群防体系建设</w:t>
      </w:r>
      <w:r w:rsidR="008E0512">
        <w:rPr>
          <w:rFonts w:ascii="仿宋_GB2312" w:eastAsia="仿宋_GB2312" w:hint="eastAsia"/>
          <w:sz w:val="32"/>
          <w:szCs w:val="32"/>
          <w:lang w:eastAsia="zh-CN"/>
        </w:rPr>
        <w:t>项目经费</w:t>
      </w:r>
      <w:r>
        <w:rPr>
          <w:rFonts w:ascii="仿宋_GB2312" w:eastAsia="仿宋_GB2312"/>
          <w:sz w:val="32"/>
          <w:szCs w:val="32"/>
          <w:lang w:eastAsia="zh-CN"/>
        </w:rPr>
        <w:t>。</w:t>
      </w:r>
    </w:p>
    <w:p w14:paraId="212E4AD2"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7F923DF" w14:textId="77777777" w:rsidR="00C6405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BE1E3B8" w14:textId="458ECB3E"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2024年度一般公共预算财政拨款支出18,008.05万元，占本年支出合计的85.18%。与上年相比，增加14,053.03万元，增长355.32%，主要原因是：</w:t>
      </w:r>
      <w:r w:rsidR="008E0512">
        <w:rPr>
          <w:rFonts w:ascii="仿宋_GB2312" w:eastAsia="仿宋_GB2312" w:hint="eastAsia"/>
          <w:sz w:val="32"/>
          <w:szCs w:val="32"/>
          <w:lang w:eastAsia="zh-CN"/>
        </w:rPr>
        <w:t>本年增加</w:t>
      </w:r>
      <w:r w:rsidR="008E0512" w:rsidRPr="00DD2428">
        <w:rPr>
          <w:rFonts w:ascii="仿宋_GB2312" w:eastAsia="仿宋_GB2312" w:hint="eastAsia"/>
          <w:sz w:val="32"/>
          <w:szCs w:val="32"/>
          <w:lang w:eastAsia="zh-CN"/>
        </w:rPr>
        <w:t>新疆昌吉州奇台县新户河水库段中小河流治理工程</w:t>
      </w:r>
      <w:r w:rsidR="008E0512">
        <w:rPr>
          <w:rFonts w:ascii="仿宋_GB2312" w:eastAsia="仿宋_GB2312" w:hint="eastAsia"/>
          <w:sz w:val="32"/>
          <w:szCs w:val="32"/>
          <w:lang w:eastAsia="zh-CN"/>
        </w:rPr>
        <w:t>经费、</w:t>
      </w:r>
      <w:r w:rsidR="008E0512" w:rsidRPr="00DD2428">
        <w:rPr>
          <w:rFonts w:ascii="仿宋_GB2312" w:eastAsia="仿宋_GB2312" w:hint="eastAsia"/>
          <w:sz w:val="32"/>
          <w:szCs w:val="32"/>
          <w:lang w:eastAsia="zh-CN"/>
        </w:rPr>
        <w:t>新疆昌吉州奇台县中葛根渠首水闸除险加固工程</w:t>
      </w:r>
      <w:r w:rsidR="008E0512">
        <w:rPr>
          <w:rFonts w:ascii="仿宋_GB2312" w:eastAsia="仿宋_GB2312" w:hint="eastAsia"/>
          <w:sz w:val="32"/>
          <w:szCs w:val="32"/>
          <w:lang w:eastAsia="zh-CN"/>
        </w:rPr>
        <w:t>经费、</w:t>
      </w:r>
      <w:r w:rsidR="008E0512" w:rsidRPr="00DD2428">
        <w:rPr>
          <w:rFonts w:ascii="仿宋_GB2312" w:eastAsia="仿宋_GB2312" w:hint="eastAsia"/>
          <w:sz w:val="32"/>
          <w:szCs w:val="32"/>
          <w:lang w:eastAsia="zh-CN"/>
        </w:rPr>
        <w:t>新疆昌吉州奇台县吉布库河奇台镇城区段中小河流治理工程</w:t>
      </w:r>
      <w:r w:rsidR="008E0512">
        <w:rPr>
          <w:rFonts w:ascii="仿宋_GB2312" w:eastAsia="仿宋_GB2312" w:hint="eastAsia"/>
          <w:sz w:val="32"/>
          <w:szCs w:val="32"/>
          <w:lang w:eastAsia="zh-CN"/>
        </w:rPr>
        <w:t>经费</w:t>
      </w:r>
      <w:r>
        <w:rPr>
          <w:rFonts w:ascii="仿宋_GB2312" w:eastAsia="仿宋_GB2312"/>
          <w:sz w:val="32"/>
          <w:szCs w:val="32"/>
          <w:lang w:eastAsia="zh-CN"/>
        </w:rPr>
        <w:t>。与年初预算相比，年初预算数10,587.63万元，决算数18,008.05万元，预决算差异率70.09%，主要原因是：</w:t>
      </w:r>
      <w:r w:rsidR="008E0512">
        <w:rPr>
          <w:rFonts w:ascii="仿宋_GB2312" w:eastAsia="仿宋_GB2312" w:hint="eastAsia"/>
          <w:sz w:val="32"/>
          <w:szCs w:val="32"/>
          <w:lang w:eastAsia="zh-CN"/>
        </w:rPr>
        <w:t>年中追加</w:t>
      </w:r>
      <w:r w:rsidR="008E0512" w:rsidRPr="00523052">
        <w:rPr>
          <w:rFonts w:ascii="仿宋_GB2312" w:eastAsia="仿宋_GB2312" w:hint="eastAsia"/>
          <w:sz w:val="32"/>
          <w:szCs w:val="32"/>
          <w:lang w:eastAsia="zh-CN"/>
        </w:rPr>
        <w:t>奇台县七户乡渠道建设工程审计费</w:t>
      </w:r>
      <w:r w:rsidR="008E0512">
        <w:rPr>
          <w:rFonts w:ascii="仿宋_GB2312" w:eastAsia="仿宋_GB2312" w:hint="eastAsia"/>
          <w:sz w:val="32"/>
          <w:szCs w:val="32"/>
          <w:lang w:eastAsia="zh-CN"/>
        </w:rPr>
        <w:t>、</w:t>
      </w:r>
      <w:r w:rsidR="008E0512" w:rsidRPr="008E0512">
        <w:rPr>
          <w:rFonts w:ascii="仿宋_GB2312" w:eastAsia="仿宋_GB2312" w:hint="eastAsia"/>
          <w:sz w:val="32"/>
          <w:szCs w:val="32"/>
          <w:lang w:eastAsia="zh-CN"/>
        </w:rPr>
        <w:t>奇台县中央农田水利工程维修养护项目</w:t>
      </w:r>
      <w:r w:rsidR="008E0512">
        <w:rPr>
          <w:rFonts w:ascii="仿宋_GB2312" w:eastAsia="仿宋_GB2312" w:hint="eastAsia"/>
          <w:sz w:val="32"/>
          <w:szCs w:val="32"/>
          <w:lang w:eastAsia="zh-CN"/>
        </w:rPr>
        <w:t>经费</w:t>
      </w:r>
      <w:r w:rsidR="008E0512">
        <w:rPr>
          <w:rFonts w:ascii="仿宋_GB2312" w:eastAsia="仿宋_GB2312" w:hint="eastAsia"/>
          <w:sz w:val="32"/>
          <w:szCs w:val="32"/>
          <w:lang w:eastAsia="zh-CN"/>
        </w:rPr>
        <w:t>、</w:t>
      </w:r>
      <w:r w:rsidR="008E0512" w:rsidRPr="00523052">
        <w:rPr>
          <w:rFonts w:ascii="仿宋_GB2312" w:eastAsia="仿宋_GB2312" w:hint="eastAsia"/>
          <w:sz w:val="32"/>
          <w:szCs w:val="32"/>
          <w:lang w:eastAsia="zh-CN"/>
        </w:rPr>
        <w:t>山洪灾害防治维修养护</w:t>
      </w:r>
      <w:r w:rsidR="008E0512">
        <w:rPr>
          <w:rFonts w:ascii="仿宋_GB2312" w:eastAsia="仿宋_GB2312" w:hint="eastAsia"/>
          <w:sz w:val="32"/>
          <w:szCs w:val="32"/>
          <w:lang w:eastAsia="zh-CN"/>
        </w:rPr>
        <w:t>项目经费、</w:t>
      </w:r>
      <w:r w:rsidR="008E0512" w:rsidRPr="00523052">
        <w:rPr>
          <w:rFonts w:ascii="仿宋_GB2312" w:eastAsia="仿宋_GB2312" w:hint="eastAsia"/>
          <w:sz w:val="32"/>
          <w:szCs w:val="32"/>
          <w:lang w:eastAsia="zh-CN"/>
        </w:rPr>
        <w:t>群测群防体系建设</w:t>
      </w:r>
      <w:r w:rsidR="008E0512">
        <w:rPr>
          <w:rFonts w:ascii="仿宋_GB2312" w:eastAsia="仿宋_GB2312" w:hint="eastAsia"/>
          <w:sz w:val="32"/>
          <w:szCs w:val="32"/>
          <w:lang w:eastAsia="zh-CN"/>
        </w:rPr>
        <w:t>项目经费</w:t>
      </w:r>
      <w:r>
        <w:rPr>
          <w:rFonts w:ascii="仿宋_GB2312" w:eastAsia="仿宋_GB2312"/>
          <w:sz w:val="32"/>
          <w:szCs w:val="32"/>
          <w:lang w:eastAsia="zh-CN"/>
        </w:rPr>
        <w:t>。</w:t>
      </w:r>
    </w:p>
    <w:p w14:paraId="23EA1583" w14:textId="77777777" w:rsidR="00C6405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66480C3E" w14:textId="55476A95" w:rsidR="00C6405E" w:rsidRDefault="00DD242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sidR="00000000">
        <w:rPr>
          <w:rFonts w:ascii="仿宋_GB2312" w:eastAsia="仿宋_GB2312"/>
          <w:sz w:val="32"/>
          <w:szCs w:val="32"/>
          <w:lang w:eastAsia="zh-CN"/>
        </w:rPr>
        <w:t>一般公共服务支出（类）1,308.00万元，占7.26%。</w:t>
      </w:r>
    </w:p>
    <w:p w14:paraId="750A9590" w14:textId="7520C192" w:rsidR="00C6405E" w:rsidRDefault="00DD242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sidR="00000000">
        <w:rPr>
          <w:rFonts w:ascii="仿宋_GB2312" w:eastAsia="仿宋_GB2312"/>
          <w:sz w:val="32"/>
          <w:szCs w:val="32"/>
          <w:lang w:eastAsia="zh-CN"/>
        </w:rPr>
        <w:t>社会保障和就业支出（类）57.88万元，占0.32%。</w:t>
      </w:r>
    </w:p>
    <w:p w14:paraId="3218BCDC" w14:textId="488A6033" w:rsidR="00C6405E" w:rsidRDefault="00DD242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sidR="00000000">
        <w:rPr>
          <w:rFonts w:ascii="仿宋_GB2312" w:eastAsia="仿宋_GB2312"/>
          <w:sz w:val="32"/>
          <w:szCs w:val="32"/>
          <w:lang w:eastAsia="zh-CN"/>
        </w:rPr>
        <w:t>卫生健康支出（类）16.21万元，占0.09%。</w:t>
      </w:r>
    </w:p>
    <w:p w14:paraId="7A120E06" w14:textId="3C5E0FF2" w:rsidR="00C6405E" w:rsidRDefault="00DD242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sidR="00000000">
        <w:rPr>
          <w:rFonts w:ascii="仿宋_GB2312" w:eastAsia="仿宋_GB2312"/>
          <w:sz w:val="32"/>
          <w:szCs w:val="32"/>
          <w:lang w:eastAsia="zh-CN"/>
        </w:rPr>
        <w:t>城乡社区支出（类）21.21万元，占0.12%。</w:t>
      </w:r>
    </w:p>
    <w:p w14:paraId="21B0EEAC" w14:textId="4F3EC225" w:rsidR="00C6405E" w:rsidRDefault="00DD242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sidR="00000000">
        <w:rPr>
          <w:rFonts w:ascii="仿宋_GB2312" w:eastAsia="仿宋_GB2312"/>
          <w:sz w:val="32"/>
          <w:szCs w:val="32"/>
          <w:lang w:eastAsia="zh-CN"/>
        </w:rPr>
        <w:t>农林水支出（类）15,888.28万元，占88.23%。</w:t>
      </w:r>
    </w:p>
    <w:p w14:paraId="1BC104F1" w14:textId="791C099E" w:rsidR="00C6405E" w:rsidRDefault="00DD242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sidR="00000000">
        <w:rPr>
          <w:rFonts w:ascii="仿宋_GB2312" w:eastAsia="仿宋_GB2312"/>
          <w:sz w:val="32"/>
          <w:szCs w:val="32"/>
          <w:lang w:eastAsia="zh-CN"/>
        </w:rPr>
        <w:t>资源勘探工业信息等支出（类）690.85万元，占3.84%。</w:t>
      </w:r>
    </w:p>
    <w:p w14:paraId="56E75DD4" w14:textId="662F3955" w:rsidR="00C6405E" w:rsidRDefault="00DD242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sidR="00000000">
        <w:rPr>
          <w:rFonts w:ascii="仿宋_GB2312" w:eastAsia="仿宋_GB2312"/>
          <w:sz w:val="32"/>
          <w:szCs w:val="32"/>
          <w:lang w:eastAsia="zh-CN"/>
        </w:rPr>
        <w:t>住房保障支出（类）25.62万元，占0.14%。</w:t>
      </w:r>
    </w:p>
    <w:p w14:paraId="05076469" w14:textId="77777777" w:rsidR="00C6405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7A3D42F" w14:textId="14AF827F"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1、一般公共服务支出（类）发展与改革事务（款）其他发展与改革事务支出（项）：支出决算数为1,095.00万元，比上年决算增加1,095.00万元，增长100.00%，主要原因是：</w:t>
      </w:r>
      <w:r w:rsidR="00DD2428">
        <w:rPr>
          <w:rFonts w:ascii="仿宋_GB2312" w:eastAsia="仿宋_GB2312" w:hint="eastAsia"/>
          <w:sz w:val="32"/>
          <w:szCs w:val="32"/>
          <w:lang w:eastAsia="zh-CN"/>
        </w:rPr>
        <w:t>本年增加</w:t>
      </w:r>
      <w:r w:rsidR="00DD2428" w:rsidRPr="00DD2428">
        <w:rPr>
          <w:rFonts w:ascii="仿宋_GB2312" w:eastAsia="仿宋_GB2312" w:hint="eastAsia"/>
          <w:sz w:val="32"/>
          <w:szCs w:val="32"/>
          <w:lang w:eastAsia="zh-CN"/>
        </w:rPr>
        <w:t>新疆昌吉州奇台县新户河水库段中小河流治理工程</w:t>
      </w:r>
      <w:r w:rsidR="00DD2428">
        <w:rPr>
          <w:rFonts w:ascii="仿宋_GB2312" w:eastAsia="仿宋_GB2312" w:hint="eastAsia"/>
          <w:sz w:val="32"/>
          <w:szCs w:val="32"/>
          <w:lang w:eastAsia="zh-CN"/>
        </w:rPr>
        <w:t>经费、</w:t>
      </w:r>
      <w:r w:rsidR="00DD2428" w:rsidRPr="00DD2428">
        <w:rPr>
          <w:rFonts w:ascii="仿宋_GB2312" w:eastAsia="仿宋_GB2312" w:hint="eastAsia"/>
          <w:sz w:val="32"/>
          <w:szCs w:val="32"/>
          <w:lang w:eastAsia="zh-CN"/>
        </w:rPr>
        <w:t>新疆昌吉州奇台县中葛根渠首水闸除险加固工程</w:t>
      </w:r>
      <w:r w:rsidR="00DD2428">
        <w:rPr>
          <w:rFonts w:ascii="仿宋_GB2312" w:eastAsia="仿宋_GB2312" w:hint="eastAsia"/>
          <w:sz w:val="32"/>
          <w:szCs w:val="32"/>
          <w:lang w:eastAsia="zh-CN"/>
        </w:rPr>
        <w:t>经费、</w:t>
      </w:r>
      <w:r w:rsidR="00DD2428" w:rsidRPr="00DD2428">
        <w:rPr>
          <w:rFonts w:ascii="仿宋_GB2312" w:eastAsia="仿宋_GB2312" w:hint="eastAsia"/>
          <w:sz w:val="32"/>
          <w:szCs w:val="32"/>
          <w:lang w:eastAsia="zh-CN"/>
        </w:rPr>
        <w:t>新疆昌吉州奇台县吉布库河奇台镇城区段中小河流治理工程</w:t>
      </w:r>
      <w:r w:rsidR="00DD2428">
        <w:rPr>
          <w:rFonts w:ascii="仿宋_GB2312" w:eastAsia="仿宋_GB2312" w:hint="eastAsia"/>
          <w:sz w:val="32"/>
          <w:szCs w:val="32"/>
          <w:lang w:eastAsia="zh-CN"/>
        </w:rPr>
        <w:t>经费</w:t>
      </w:r>
      <w:r>
        <w:rPr>
          <w:rFonts w:ascii="仿宋_GB2312" w:eastAsia="仿宋_GB2312"/>
          <w:sz w:val="32"/>
          <w:szCs w:val="32"/>
          <w:lang w:eastAsia="zh-CN"/>
        </w:rPr>
        <w:t>。</w:t>
      </w:r>
    </w:p>
    <w:p w14:paraId="330FBFDB" w14:textId="52492008"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2、一般公共服务支出（类）信访事务（款）其他信访事务支出（项）：支出决算数为213.00万元，比上年决算增加213.00万元，增长100.00%，主要原因是：</w:t>
      </w:r>
      <w:r w:rsidR="00DD2428">
        <w:rPr>
          <w:rFonts w:ascii="仿宋_GB2312" w:eastAsia="仿宋_GB2312" w:hint="eastAsia"/>
          <w:sz w:val="32"/>
          <w:szCs w:val="32"/>
          <w:lang w:eastAsia="zh-CN"/>
        </w:rPr>
        <w:t>单位本年</w:t>
      </w:r>
      <w:r>
        <w:rPr>
          <w:rFonts w:ascii="仿宋_GB2312" w:eastAsia="仿宋_GB2312"/>
          <w:sz w:val="32"/>
          <w:szCs w:val="32"/>
          <w:lang w:eastAsia="zh-CN"/>
        </w:rPr>
        <w:t>增加</w:t>
      </w:r>
      <w:r w:rsidR="00DD2428">
        <w:rPr>
          <w:rFonts w:ascii="仿宋_GB2312" w:eastAsia="仿宋_GB2312" w:hint="eastAsia"/>
          <w:sz w:val="32"/>
          <w:szCs w:val="32"/>
          <w:lang w:eastAsia="zh-CN"/>
        </w:rPr>
        <w:t>解决</w:t>
      </w:r>
      <w:r>
        <w:rPr>
          <w:rFonts w:ascii="仿宋_GB2312" w:eastAsia="仿宋_GB2312"/>
          <w:sz w:val="32"/>
          <w:szCs w:val="32"/>
          <w:lang w:eastAsia="zh-CN"/>
        </w:rPr>
        <w:t>信访事项</w:t>
      </w:r>
      <w:r w:rsidR="00DD2428">
        <w:rPr>
          <w:rFonts w:ascii="仿宋_GB2312" w:eastAsia="仿宋_GB2312" w:hint="eastAsia"/>
          <w:sz w:val="32"/>
          <w:szCs w:val="32"/>
          <w:lang w:eastAsia="zh-CN"/>
        </w:rPr>
        <w:t>项目</w:t>
      </w:r>
      <w:r>
        <w:rPr>
          <w:rFonts w:ascii="仿宋_GB2312" w:eastAsia="仿宋_GB2312"/>
          <w:sz w:val="32"/>
          <w:szCs w:val="32"/>
          <w:lang w:eastAsia="zh-CN"/>
        </w:rPr>
        <w:t>资金。</w:t>
      </w:r>
    </w:p>
    <w:p w14:paraId="7E3FF18C" w14:textId="6AF6AEEC"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3、社会保障和就业支出（类）行政事业单位养老支出（款）事业单位离退休（项）：支出决算数为9.49万元，比上年决算增加9.49万元，增长100.00%，主要原因是：</w:t>
      </w:r>
      <w:r w:rsidR="00DD2428">
        <w:rPr>
          <w:rFonts w:ascii="仿宋_GB2312" w:eastAsia="仿宋_GB2312" w:hint="eastAsia"/>
          <w:sz w:val="32"/>
          <w:szCs w:val="32"/>
          <w:lang w:eastAsia="zh-CN"/>
        </w:rPr>
        <w:t>本年</w:t>
      </w:r>
      <w:r>
        <w:rPr>
          <w:rFonts w:ascii="仿宋_GB2312" w:eastAsia="仿宋_GB2312"/>
          <w:sz w:val="32"/>
          <w:szCs w:val="32"/>
          <w:lang w:eastAsia="zh-CN"/>
        </w:rPr>
        <w:t>机构合并，</w:t>
      </w:r>
      <w:r w:rsidR="00DD2428">
        <w:rPr>
          <w:rFonts w:ascii="仿宋_GB2312" w:eastAsia="仿宋_GB2312" w:hint="eastAsia"/>
          <w:sz w:val="32"/>
          <w:szCs w:val="32"/>
          <w:lang w:eastAsia="zh-CN"/>
        </w:rPr>
        <w:t>退休</w:t>
      </w:r>
      <w:r>
        <w:rPr>
          <w:rFonts w:ascii="仿宋_GB2312" w:eastAsia="仿宋_GB2312"/>
          <w:sz w:val="32"/>
          <w:szCs w:val="32"/>
          <w:lang w:eastAsia="zh-CN"/>
        </w:rPr>
        <w:t>人员</w:t>
      </w:r>
      <w:r w:rsidR="00DD2428">
        <w:rPr>
          <w:rFonts w:ascii="仿宋_GB2312" w:eastAsia="仿宋_GB2312" w:hint="eastAsia"/>
          <w:sz w:val="32"/>
          <w:szCs w:val="32"/>
          <w:lang w:eastAsia="zh-CN"/>
        </w:rPr>
        <w:t>增加</w:t>
      </w:r>
      <w:r>
        <w:rPr>
          <w:rFonts w:ascii="仿宋_GB2312" w:eastAsia="仿宋_GB2312"/>
          <w:sz w:val="32"/>
          <w:szCs w:val="32"/>
          <w:lang w:eastAsia="zh-CN"/>
        </w:rPr>
        <w:t>，</w:t>
      </w:r>
      <w:r w:rsidR="00DD2428" w:rsidRPr="00DD2428">
        <w:rPr>
          <w:rFonts w:ascii="仿宋_GB2312" w:eastAsia="仿宋_GB2312" w:hint="eastAsia"/>
          <w:sz w:val="32"/>
          <w:szCs w:val="32"/>
          <w:lang w:eastAsia="zh-CN"/>
        </w:rPr>
        <w:t>人员取暖费、交通补助费用增加</w:t>
      </w:r>
      <w:r>
        <w:rPr>
          <w:rFonts w:ascii="仿宋_GB2312" w:eastAsia="仿宋_GB2312"/>
          <w:sz w:val="32"/>
          <w:szCs w:val="32"/>
          <w:lang w:eastAsia="zh-CN"/>
        </w:rPr>
        <w:t>。</w:t>
      </w:r>
    </w:p>
    <w:p w14:paraId="76228284" w14:textId="009EF641"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4、社会保障和就业支出（类）行政事业单位养老支出（款）机关事业单位基本养老保险缴费支出（项）：支出决算数为32.26万元，比上年决算增加23.40万元，增长264.11%，主要原因是：</w:t>
      </w:r>
      <w:r w:rsidR="00523052" w:rsidRPr="00523052">
        <w:rPr>
          <w:rFonts w:ascii="仿宋_GB2312" w:eastAsia="仿宋_GB2312" w:hint="eastAsia"/>
          <w:sz w:val="32"/>
          <w:szCs w:val="32"/>
          <w:lang w:eastAsia="zh-CN"/>
        </w:rPr>
        <w:t>单位本年社保缴费基数调增，人员养老保险缴费增加</w:t>
      </w:r>
      <w:r w:rsidR="00523052">
        <w:rPr>
          <w:rFonts w:ascii="仿宋_GB2312" w:eastAsia="仿宋_GB2312" w:hint="eastAsia"/>
          <w:sz w:val="32"/>
          <w:szCs w:val="32"/>
          <w:lang w:eastAsia="zh-CN"/>
        </w:rPr>
        <w:t>。</w:t>
      </w:r>
    </w:p>
    <w:p w14:paraId="24F5E922" w14:textId="4F1D10F5"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5、社会保障和就业支出（类）行政事业单位养老支出（款）机关事业单位职业年金缴费支出（项）：支出决算数为16.13万元，比上年决算增加16.13万元，增长100.00%，主要原因是：</w:t>
      </w:r>
      <w:r w:rsidR="00523052">
        <w:rPr>
          <w:rFonts w:ascii="仿宋_GB2312" w:eastAsia="仿宋_GB2312" w:hint="eastAsia"/>
          <w:sz w:val="32"/>
          <w:szCs w:val="32"/>
          <w:lang w:eastAsia="zh-CN"/>
        </w:rPr>
        <w:t>本年</w:t>
      </w:r>
      <w:r w:rsidR="00523052">
        <w:rPr>
          <w:rFonts w:ascii="仿宋_GB2312" w:eastAsia="仿宋_GB2312"/>
          <w:sz w:val="32"/>
          <w:szCs w:val="32"/>
          <w:lang w:eastAsia="zh-CN"/>
        </w:rPr>
        <w:t>机构合并，</w:t>
      </w:r>
      <w:r w:rsidR="00523052">
        <w:rPr>
          <w:rFonts w:ascii="仿宋_GB2312" w:eastAsia="仿宋_GB2312" w:hint="eastAsia"/>
          <w:sz w:val="32"/>
          <w:szCs w:val="32"/>
          <w:lang w:eastAsia="zh-CN"/>
        </w:rPr>
        <w:t>退休</w:t>
      </w:r>
      <w:r w:rsidR="00523052">
        <w:rPr>
          <w:rFonts w:ascii="仿宋_GB2312" w:eastAsia="仿宋_GB2312"/>
          <w:sz w:val="32"/>
          <w:szCs w:val="32"/>
          <w:lang w:eastAsia="zh-CN"/>
        </w:rPr>
        <w:t>人员</w:t>
      </w:r>
      <w:r w:rsidR="00523052">
        <w:rPr>
          <w:rFonts w:ascii="仿宋_GB2312" w:eastAsia="仿宋_GB2312" w:hint="eastAsia"/>
          <w:sz w:val="32"/>
          <w:szCs w:val="32"/>
          <w:lang w:eastAsia="zh-CN"/>
        </w:rPr>
        <w:t>增加</w:t>
      </w:r>
      <w:r w:rsidR="00523052">
        <w:rPr>
          <w:rFonts w:ascii="仿宋_GB2312" w:eastAsia="仿宋_GB2312" w:hint="eastAsia"/>
          <w:sz w:val="32"/>
          <w:szCs w:val="32"/>
          <w:lang w:eastAsia="zh-CN"/>
        </w:rPr>
        <w:t>，人员一次性职业年金缴费增加。</w:t>
      </w:r>
    </w:p>
    <w:p w14:paraId="08FD757A" w14:textId="2C1325F3"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6、卫生健康支出（类）行政事业单位医疗（款）事业单位医疗（项）：支出决算数为16.11万元，比上年决算增加11.68万元，增长263.66%，主要原因是：</w:t>
      </w:r>
      <w:r w:rsidR="00523052" w:rsidRPr="00523052">
        <w:rPr>
          <w:rFonts w:ascii="仿宋_GB2312" w:eastAsia="仿宋_GB2312" w:hint="eastAsia"/>
          <w:sz w:val="32"/>
          <w:szCs w:val="32"/>
          <w:lang w:eastAsia="zh-CN"/>
        </w:rPr>
        <w:t>单位本年社保缴费基数调增，人员医疗保险缴费增加</w:t>
      </w:r>
      <w:r w:rsidR="00523052">
        <w:rPr>
          <w:rFonts w:ascii="仿宋_GB2312" w:eastAsia="仿宋_GB2312" w:hint="eastAsia"/>
          <w:sz w:val="32"/>
          <w:szCs w:val="32"/>
          <w:lang w:eastAsia="zh-CN"/>
        </w:rPr>
        <w:t>。</w:t>
      </w:r>
    </w:p>
    <w:p w14:paraId="7E907EAA" w14:textId="605BBCD1"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7、卫生健康支出（类）行政事业单位医疗（款）其他行政事业单位医疗支出（项）：支出决算数为0.10万元，比上</w:t>
      </w:r>
      <w:r>
        <w:rPr>
          <w:rFonts w:ascii="仿宋_GB2312" w:eastAsia="仿宋_GB2312"/>
          <w:sz w:val="32"/>
          <w:szCs w:val="32"/>
          <w:lang w:eastAsia="zh-CN"/>
        </w:rPr>
        <w:lastRenderedPageBreak/>
        <w:t>年决算增加0.07万元，增长233.33%，主要原因是：</w:t>
      </w:r>
      <w:r w:rsidR="00523052" w:rsidRPr="00523052">
        <w:rPr>
          <w:rFonts w:ascii="仿宋_GB2312" w:eastAsia="仿宋_GB2312" w:hint="eastAsia"/>
          <w:sz w:val="32"/>
          <w:szCs w:val="32"/>
          <w:lang w:eastAsia="zh-CN"/>
        </w:rPr>
        <w:t>单位本年社保缴费基数调增，人员医疗保险缴费增加</w:t>
      </w:r>
      <w:r w:rsidR="00523052">
        <w:rPr>
          <w:rFonts w:ascii="仿宋_GB2312" w:eastAsia="仿宋_GB2312" w:hint="eastAsia"/>
          <w:sz w:val="32"/>
          <w:szCs w:val="32"/>
          <w:lang w:eastAsia="zh-CN"/>
        </w:rPr>
        <w:t>。</w:t>
      </w:r>
    </w:p>
    <w:p w14:paraId="08584C8D" w14:textId="0775D5EA"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8、城乡社区支出（类）城乡社区公共设施（款）小城镇基础设施建设（项）：支出决算数为21.21万元，比上年决算增加21.21万元，增长100.00%，主要原因是：</w:t>
      </w:r>
      <w:r w:rsidR="008E0512">
        <w:rPr>
          <w:rFonts w:ascii="仿宋_GB2312" w:eastAsia="仿宋_GB2312" w:hint="eastAsia"/>
          <w:sz w:val="32"/>
          <w:szCs w:val="32"/>
          <w:lang w:eastAsia="zh-CN"/>
        </w:rPr>
        <w:t>单位本年</w:t>
      </w:r>
      <w:r>
        <w:rPr>
          <w:rFonts w:ascii="仿宋_GB2312" w:eastAsia="仿宋_GB2312"/>
          <w:sz w:val="32"/>
          <w:szCs w:val="32"/>
          <w:lang w:eastAsia="zh-CN"/>
        </w:rPr>
        <w:t>隐性债务第一批30万元以下资金</w:t>
      </w:r>
      <w:r w:rsidR="008E0512">
        <w:rPr>
          <w:rFonts w:ascii="仿宋_GB2312" w:eastAsia="仿宋_GB2312" w:hint="eastAsia"/>
          <w:sz w:val="32"/>
          <w:szCs w:val="32"/>
          <w:lang w:eastAsia="zh-CN"/>
        </w:rPr>
        <w:t>项目经费</w:t>
      </w:r>
      <w:r>
        <w:rPr>
          <w:rFonts w:ascii="仿宋_GB2312" w:eastAsia="仿宋_GB2312"/>
          <w:sz w:val="32"/>
          <w:szCs w:val="32"/>
          <w:lang w:eastAsia="zh-CN"/>
        </w:rPr>
        <w:t>增加</w:t>
      </w:r>
      <w:r w:rsidR="008E0512">
        <w:rPr>
          <w:rFonts w:ascii="仿宋_GB2312" w:eastAsia="仿宋_GB2312" w:hint="eastAsia"/>
          <w:sz w:val="32"/>
          <w:szCs w:val="32"/>
          <w:lang w:eastAsia="zh-CN"/>
        </w:rPr>
        <w:t>。</w:t>
      </w:r>
    </w:p>
    <w:p w14:paraId="3E7D7C63" w14:textId="641A86BB"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9、农林水支出（类）水利（款）行政运行（项）：支出决算数为237.34万元，比上年决算增加165.54万元，增长230.56%，主要原因是：</w:t>
      </w:r>
      <w:r w:rsidR="008E0512">
        <w:rPr>
          <w:rFonts w:ascii="仿宋_GB2312" w:eastAsia="仿宋_GB2312" w:hint="eastAsia"/>
          <w:sz w:val="32"/>
          <w:szCs w:val="32"/>
          <w:lang w:eastAsia="zh-CN"/>
        </w:rPr>
        <w:t>单位本年人员增加，人员工资、津贴补贴、奖金等经费增加。</w:t>
      </w:r>
    </w:p>
    <w:p w14:paraId="6F19C086" w14:textId="61C12094"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10、农林水支出（类）水利（款）水利工程建设（项）：支出决算数为14,012.73万元，比上年决算增加13,992.73万元，增长69,963.65%，主要原因是：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奇台县七户乡渠道建设工程审计费</w:t>
      </w:r>
      <w:r w:rsidR="008E0512">
        <w:rPr>
          <w:rFonts w:ascii="仿宋_GB2312" w:eastAsia="仿宋_GB2312" w:hint="eastAsia"/>
          <w:sz w:val="32"/>
          <w:szCs w:val="32"/>
          <w:lang w:eastAsia="zh-CN"/>
        </w:rPr>
        <w:t>、</w:t>
      </w:r>
      <w:r w:rsidR="008E0512" w:rsidRPr="008E0512">
        <w:rPr>
          <w:rFonts w:ascii="仿宋_GB2312" w:eastAsia="仿宋_GB2312" w:hint="eastAsia"/>
          <w:sz w:val="32"/>
          <w:szCs w:val="32"/>
          <w:lang w:eastAsia="zh-CN"/>
        </w:rPr>
        <w:t>奇台县中央农田水利工程维修养护项目</w:t>
      </w:r>
      <w:r w:rsidR="008E0512">
        <w:rPr>
          <w:rFonts w:ascii="仿宋_GB2312" w:eastAsia="仿宋_GB2312" w:hint="eastAsia"/>
          <w:sz w:val="32"/>
          <w:szCs w:val="32"/>
          <w:lang w:eastAsia="zh-CN"/>
        </w:rPr>
        <w:t>经费</w:t>
      </w:r>
      <w:r w:rsidR="00523052">
        <w:rPr>
          <w:rFonts w:ascii="仿宋_GB2312" w:eastAsia="仿宋_GB2312" w:hint="eastAsia"/>
          <w:sz w:val="32"/>
          <w:szCs w:val="32"/>
          <w:lang w:eastAsia="zh-CN"/>
        </w:rPr>
        <w:t>增加。</w:t>
      </w:r>
    </w:p>
    <w:p w14:paraId="49FBB75C" w14:textId="5F661F5F"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11、农林水支出（类）水利（款）水利前期工作（项）：支出决算数为161.07万元，比上年决算增加161.07万元，增长100.00%，主要原因是：</w:t>
      </w:r>
      <w:r w:rsidR="00523052">
        <w:rPr>
          <w:rFonts w:ascii="仿宋_GB2312" w:eastAsia="仿宋_GB2312" w:hint="eastAsia"/>
          <w:sz w:val="32"/>
          <w:szCs w:val="32"/>
          <w:lang w:eastAsia="zh-CN"/>
        </w:rPr>
        <w:t>单位</w:t>
      </w:r>
      <w:r>
        <w:rPr>
          <w:rFonts w:ascii="仿宋_GB2312" w:eastAsia="仿宋_GB2312"/>
          <w:sz w:val="32"/>
          <w:szCs w:val="32"/>
          <w:lang w:eastAsia="zh-CN"/>
        </w:rPr>
        <w:t>本年度增加碧流河水库项目建设贷款利息</w:t>
      </w:r>
      <w:r w:rsidR="00523052">
        <w:rPr>
          <w:rFonts w:ascii="仿宋_GB2312" w:eastAsia="仿宋_GB2312" w:hint="eastAsia"/>
          <w:sz w:val="32"/>
          <w:szCs w:val="32"/>
          <w:lang w:eastAsia="zh-CN"/>
        </w:rPr>
        <w:t>。</w:t>
      </w:r>
    </w:p>
    <w:p w14:paraId="58B626CD" w14:textId="208CFAAB"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12、农林水支出（类）水利（款）水土保持（项）：支出决算数为335.90万元，比上年决算减少164.10万元，下降32.82%，主要原因是：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奇台县</w:t>
      </w:r>
      <w:proofErr w:type="gramStart"/>
      <w:r w:rsidR="00523052" w:rsidRPr="00523052">
        <w:rPr>
          <w:rFonts w:ascii="仿宋_GB2312" w:eastAsia="仿宋_GB2312" w:hint="eastAsia"/>
          <w:sz w:val="32"/>
          <w:szCs w:val="32"/>
          <w:lang w:eastAsia="zh-CN"/>
        </w:rPr>
        <w:t>水磨河景观</w:t>
      </w:r>
      <w:proofErr w:type="gramEnd"/>
      <w:r w:rsidR="00523052" w:rsidRPr="00523052">
        <w:rPr>
          <w:rFonts w:ascii="仿宋_GB2312" w:eastAsia="仿宋_GB2312" w:hint="eastAsia"/>
          <w:sz w:val="32"/>
          <w:szCs w:val="32"/>
          <w:lang w:eastAsia="zh-CN"/>
        </w:rPr>
        <w:t>工程审计费</w:t>
      </w:r>
      <w:r w:rsidR="00523052">
        <w:rPr>
          <w:rFonts w:ascii="仿宋_GB2312" w:eastAsia="仿宋_GB2312" w:hint="eastAsia"/>
          <w:sz w:val="32"/>
          <w:szCs w:val="32"/>
          <w:lang w:eastAsia="zh-CN"/>
        </w:rPr>
        <w:t>、</w:t>
      </w:r>
      <w:r w:rsidR="00523052" w:rsidRPr="00523052">
        <w:rPr>
          <w:rFonts w:ascii="仿宋_GB2312" w:eastAsia="仿宋_GB2312" w:hint="eastAsia"/>
          <w:sz w:val="32"/>
          <w:szCs w:val="32"/>
          <w:lang w:eastAsia="zh-CN"/>
        </w:rPr>
        <w:t>奇台县宽沟水库上游生态清洁型小流域综合治理工程</w:t>
      </w:r>
      <w:r w:rsidR="00523052">
        <w:rPr>
          <w:rFonts w:ascii="仿宋_GB2312" w:eastAsia="仿宋_GB2312" w:hint="eastAsia"/>
          <w:sz w:val="32"/>
          <w:szCs w:val="32"/>
          <w:lang w:eastAsia="zh-CN"/>
        </w:rPr>
        <w:t>项目经费减少。</w:t>
      </w:r>
    </w:p>
    <w:p w14:paraId="5EFB7344" w14:textId="1845D1F3"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13、农林水支出（类）水利（款）防汛（项）：支出决算数为39.00万元，比上年决算增加39.00万元，增长100.00%，主要原因是：</w:t>
      </w:r>
      <w:r w:rsidR="00523052">
        <w:rPr>
          <w:rFonts w:ascii="仿宋_GB2312" w:eastAsia="仿宋_GB2312" w:hint="eastAsia"/>
          <w:sz w:val="32"/>
          <w:szCs w:val="32"/>
          <w:lang w:eastAsia="zh-CN"/>
        </w:rPr>
        <w:t>单位本年</w:t>
      </w:r>
      <w:r w:rsidR="00523052" w:rsidRPr="00523052">
        <w:rPr>
          <w:rFonts w:ascii="仿宋_GB2312" w:eastAsia="仿宋_GB2312" w:hint="eastAsia"/>
          <w:sz w:val="32"/>
          <w:szCs w:val="32"/>
          <w:lang w:eastAsia="zh-CN"/>
        </w:rPr>
        <w:t>山洪灾害防治维修养护</w:t>
      </w:r>
      <w:r w:rsidR="00523052">
        <w:rPr>
          <w:rFonts w:ascii="仿宋_GB2312" w:eastAsia="仿宋_GB2312" w:hint="eastAsia"/>
          <w:sz w:val="32"/>
          <w:szCs w:val="32"/>
          <w:lang w:eastAsia="zh-CN"/>
        </w:rPr>
        <w:t>项目经费、</w:t>
      </w:r>
      <w:r w:rsidR="00523052" w:rsidRPr="00523052">
        <w:rPr>
          <w:rFonts w:ascii="仿宋_GB2312" w:eastAsia="仿宋_GB2312" w:hint="eastAsia"/>
          <w:sz w:val="32"/>
          <w:szCs w:val="32"/>
          <w:lang w:eastAsia="zh-CN"/>
        </w:rPr>
        <w:t>群测群防体系建设</w:t>
      </w:r>
      <w:r w:rsidR="00523052">
        <w:rPr>
          <w:rFonts w:ascii="仿宋_GB2312" w:eastAsia="仿宋_GB2312" w:hint="eastAsia"/>
          <w:sz w:val="32"/>
          <w:szCs w:val="32"/>
          <w:lang w:eastAsia="zh-CN"/>
        </w:rPr>
        <w:t>项目经费增加。</w:t>
      </w:r>
    </w:p>
    <w:p w14:paraId="6F81EE03" w14:textId="14A2D9AF"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14、农林水支出（类）水利（款）抗旱（项）：支出决算数为90.00万元，比上年决算增加90.00万元，增长100.00%，</w:t>
      </w:r>
      <w:r>
        <w:rPr>
          <w:rFonts w:ascii="仿宋_GB2312" w:eastAsia="仿宋_GB2312"/>
          <w:sz w:val="32"/>
          <w:szCs w:val="32"/>
          <w:lang w:eastAsia="zh-CN"/>
        </w:rPr>
        <w:lastRenderedPageBreak/>
        <w:t>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奇台县中葛根中型灌区中支渠水毁修复工程</w:t>
      </w:r>
      <w:r w:rsidR="00523052">
        <w:rPr>
          <w:rFonts w:ascii="仿宋_GB2312" w:eastAsia="仿宋_GB2312" w:hint="eastAsia"/>
          <w:sz w:val="32"/>
          <w:szCs w:val="32"/>
          <w:lang w:eastAsia="zh-CN"/>
        </w:rPr>
        <w:t>项目经费、</w:t>
      </w:r>
      <w:r w:rsidR="00523052" w:rsidRPr="00523052">
        <w:rPr>
          <w:rFonts w:ascii="仿宋_GB2312" w:eastAsia="仿宋_GB2312" w:hint="eastAsia"/>
          <w:sz w:val="32"/>
          <w:szCs w:val="32"/>
          <w:lang w:eastAsia="zh-CN"/>
        </w:rPr>
        <w:t>抗旱用水车水罐</w:t>
      </w:r>
      <w:r w:rsidR="00523052">
        <w:rPr>
          <w:rFonts w:ascii="仿宋_GB2312" w:eastAsia="仿宋_GB2312" w:hint="eastAsia"/>
          <w:sz w:val="32"/>
          <w:szCs w:val="32"/>
          <w:lang w:eastAsia="zh-CN"/>
        </w:rPr>
        <w:t>经费增加。</w:t>
      </w:r>
    </w:p>
    <w:p w14:paraId="6694E206" w14:textId="626100B7"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15、农林水支出（类）水利（款）农村水利（项）：支出决算数为15.63万元，比上年决算减少2.03万元，下降11.49%，主要原因是：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奇台县白杨河灌区节水配套改造项目审计费</w:t>
      </w:r>
      <w:r w:rsidR="00523052">
        <w:rPr>
          <w:rFonts w:ascii="仿宋_GB2312" w:eastAsia="仿宋_GB2312" w:hint="eastAsia"/>
          <w:sz w:val="32"/>
          <w:szCs w:val="32"/>
          <w:lang w:eastAsia="zh-CN"/>
        </w:rPr>
        <w:t>减少。</w:t>
      </w:r>
    </w:p>
    <w:p w14:paraId="78AFE09C" w14:textId="228D78F5"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16、农林水支出（类）水利（款）江河湖库水系综合整治（项）：支出决算数为420.91万元，比上年决算减少1,088.11万元，下降72.11%，主要原因是：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小型水库维修养护</w:t>
      </w:r>
      <w:r w:rsidR="00523052">
        <w:rPr>
          <w:rFonts w:ascii="仿宋_GB2312" w:eastAsia="仿宋_GB2312" w:hint="eastAsia"/>
          <w:sz w:val="32"/>
          <w:szCs w:val="32"/>
          <w:lang w:eastAsia="zh-CN"/>
        </w:rPr>
        <w:t>项目经费、</w:t>
      </w:r>
      <w:r w:rsidR="00523052" w:rsidRPr="00523052">
        <w:rPr>
          <w:rFonts w:ascii="仿宋_GB2312" w:eastAsia="仿宋_GB2312" w:hint="eastAsia"/>
          <w:sz w:val="32"/>
          <w:szCs w:val="32"/>
          <w:lang w:eastAsia="zh-CN"/>
        </w:rPr>
        <w:t>奇台县根葛尔水库上游段河道治理工程</w:t>
      </w:r>
      <w:r w:rsidR="00523052">
        <w:rPr>
          <w:rFonts w:ascii="仿宋_GB2312" w:eastAsia="仿宋_GB2312" w:hint="eastAsia"/>
          <w:sz w:val="32"/>
          <w:szCs w:val="32"/>
          <w:lang w:eastAsia="zh-CN"/>
        </w:rPr>
        <w:t>项目经费减少。</w:t>
      </w:r>
    </w:p>
    <w:p w14:paraId="0E48B81C" w14:textId="17E8161E"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17、农林水支出（类）水利（款）农村供水（项）：支出决算数为552.70万元，比上年决算增加177.70万元，增长47.39%，主要原因是：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奇台县农村饮水工程维修养护项目</w:t>
      </w:r>
      <w:r w:rsidR="00523052">
        <w:rPr>
          <w:rFonts w:ascii="仿宋_GB2312" w:eastAsia="仿宋_GB2312" w:hint="eastAsia"/>
          <w:sz w:val="32"/>
          <w:szCs w:val="32"/>
          <w:lang w:eastAsia="zh-CN"/>
        </w:rPr>
        <w:t>经费增加。</w:t>
      </w:r>
    </w:p>
    <w:p w14:paraId="16CBD255" w14:textId="64CE16BC"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18、农林水支出（类）水利（款）其他水利支出（项）：支出决算数为23.00万元，比上年决算增加3.92万元，增长20.55%，主要原因是：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农业水价综合改革农田水利基础设施改造和量水设施配套工程建设项目</w:t>
      </w:r>
      <w:r w:rsidR="00523052">
        <w:rPr>
          <w:rFonts w:ascii="仿宋_GB2312" w:eastAsia="仿宋_GB2312" w:hint="eastAsia"/>
          <w:sz w:val="32"/>
          <w:szCs w:val="32"/>
          <w:lang w:eastAsia="zh-CN"/>
        </w:rPr>
        <w:t>经费增加。</w:t>
      </w:r>
    </w:p>
    <w:p w14:paraId="2450B749" w14:textId="257AA25A"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19、资源勘探工业信息等支出（类）支持中小企业发展和管理支出（款）其他支持中小企业发展和管理支出（项）：支出决算数为690.85万元，比上年决算减少195.11万元，下降22.02%，主要原因是：</w:t>
      </w:r>
      <w:r w:rsidR="00523052">
        <w:rPr>
          <w:rFonts w:ascii="仿宋_GB2312" w:eastAsia="仿宋_GB2312" w:hint="eastAsia"/>
          <w:sz w:val="32"/>
          <w:szCs w:val="32"/>
          <w:lang w:eastAsia="zh-CN"/>
        </w:rPr>
        <w:t>本年</w:t>
      </w:r>
      <w:r w:rsidR="00523052" w:rsidRPr="00523052">
        <w:rPr>
          <w:rFonts w:ascii="仿宋_GB2312" w:eastAsia="仿宋_GB2312" w:hint="eastAsia"/>
          <w:sz w:val="32"/>
          <w:szCs w:val="32"/>
          <w:lang w:eastAsia="zh-CN"/>
        </w:rPr>
        <w:t>奇台县</w:t>
      </w:r>
      <w:proofErr w:type="gramStart"/>
      <w:r w:rsidR="00523052" w:rsidRPr="00523052">
        <w:rPr>
          <w:rFonts w:ascii="仿宋_GB2312" w:eastAsia="仿宋_GB2312" w:hint="eastAsia"/>
          <w:sz w:val="32"/>
          <w:szCs w:val="32"/>
          <w:lang w:eastAsia="zh-CN"/>
        </w:rPr>
        <w:t>水磨河景观</w:t>
      </w:r>
      <w:proofErr w:type="gramEnd"/>
      <w:r w:rsidR="00523052" w:rsidRPr="00523052">
        <w:rPr>
          <w:rFonts w:ascii="仿宋_GB2312" w:eastAsia="仿宋_GB2312" w:hint="eastAsia"/>
          <w:sz w:val="32"/>
          <w:szCs w:val="32"/>
          <w:lang w:eastAsia="zh-CN"/>
        </w:rPr>
        <w:t>工程</w:t>
      </w:r>
      <w:r w:rsidR="00523052">
        <w:rPr>
          <w:rFonts w:ascii="仿宋_GB2312" w:eastAsia="仿宋_GB2312" w:hint="eastAsia"/>
          <w:sz w:val="32"/>
          <w:szCs w:val="32"/>
          <w:lang w:eastAsia="zh-CN"/>
        </w:rPr>
        <w:t>项目经费、</w:t>
      </w:r>
      <w:r w:rsidR="00523052" w:rsidRPr="00523052">
        <w:rPr>
          <w:rFonts w:ascii="仿宋_GB2312" w:eastAsia="仿宋_GB2312" w:hint="eastAsia"/>
          <w:sz w:val="32"/>
          <w:szCs w:val="32"/>
          <w:lang w:eastAsia="zh-CN"/>
        </w:rPr>
        <w:t>开垦河下游段防洪工程</w:t>
      </w:r>
      <w:r w:rsidR="00523052">
        <w:rPr>
          <w:rFonts w:ascii="仿宋_GB2312" w:eastAsia="仿宋_GB2312" w:hint="eastAsia"/>
          <w:sz w:val="32"/>
          <w:szCs w:val="32"/>
          <w:lang w:eastAsia="zh-CN"/>
        </w:rPr>
        <w:t>项目经费减少。</w:t>
      </w:r>
    </w:p>
    <w:p w14:paraId="47942C08" w14:textId="074BB3FA"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20、住房保障支出（类）住房改革支出（款）住房公积金（项）：支出决算数为25.62万元，比上年决算增加18.49万元，增长259.33%，主要原因是：</w:t>
      </w:r>
      <w:r w:rsidR="00523052" w:rsidRPr="00523052">
        <w:rPr>
          <w:rFonts w:ascii="仿宋_GB2312" w:eastAsia="仿宋_GB2312" w:hint="eastAsia"/>
          <w:sz w:val="32"/>
          <w:szCs w:val="32"/>
          <w:lang w:eastAsia="zh-CN"/>
        </w:rPr>
        <w:t>单位本年公积金缴费基数调增，人员公积金缴费增加</w:t>
      </w:r>
      <w:r w:rsidR="00523052">
        <w:rPr>
          <w:rFonts w:ascii="仿宋_GB2312" w:eastAsia="仿宋_GB2312" w:hint="eastAsia"/>
          <w:sz w:val="32"/>
          <w:szCs w:val="32"/>
          <w:lang w:eastAsia="zh-CN"/>
        </w:rPr>
        <w:t>。</w:t>
      </w:r>
    </w:p>
    <w:p w14:paraId="1A6A17CF" w14:textId="77777777"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21、其他支出（类）其他支出（款）其他支出（项）：支出决算数为0.00万元，比上年决算减少536.04万元，下降</w:t>
      </w:r>
      <w:r>
        <w:rPr>
          <w:rFonts w:ascii="仿宋_GB2312" w:eastAsia="仿宋_GB2312"/>
          <w:sz w:val="32"/>
          <w:szCs w:val="32"/>
          <w:lang w:eastAsia="zh-CN"/>
        </w:rPr>
        <w:lastRenderedPageBreak/>
        <w:t>100.00%，主要原因是：本年减少白杨河水库占地费用、开垦河渠首（水闸）除险加固工程项目资金。</w:t>
      </w:r>
    </w:p>
    <w:p w14:paraId="73201F10"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25491DD"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337.05万元，其中：人员经费324.31万元，包括：基本工资、津贴补贴、奖金、绩效工资、机关事业单位基本养老保险缴费、职业年金缴费、职工基本医疗保险缴费、其他社会保障缴费、住房公积金、退休费和奖励金。</w:t>
      </w:r>
    </w:p>
    <w:p w14:paraId="716C983C"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公用经费12.74万元，包括：办公费、印刷费、差旅费、工会经费、公务用车运行维护费和其他交通费用。</w:t>
      </w:r>
    </w:p>
    <w:p w14:paraId="6E19248A"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59BADF4"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2024年度政府性基金预算财政拨款收入总计2,057.29万元，其中：年初结转和结余0.00万元，本年收入2,057.29万元。政府性基金预算财政拨款支出总计2,057.29万元，其中：年末结转和结余0.00万元，本年支出2,057.29万元。</w:t>
      </w:r>
    </w:p>
    <w:p w14:paraId="506D522A" w14:textId="56E6F44A"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政府性基金预算财政拨款收入支出总体与上年相比，增加1,114.58万元，增长118.23%，主要原因是：</w:t>
      </w:r>
      <w:r w:rsidR="00DD2428">
        <w:rPr>
          <w:rFonts w:ascii="仿宋_GB2312" w:eastAsia="仿宋_GB2312" w:hint="eastAsia"/>
          <w:sz w:val="32"/>
          <w:szCs w:val="32"/>
          <w:lang w:eastAsia="zh-CN"/>
        </w:rPr>
        <w:t>单位本年</w:t>
      </w:r>
      <w:r w:rsidR="00DD2428" w:rsidRPr="00DD2428">
        <w:rPr>
          <w:rFonts w:ascii="仿宋_GB2312" w:eastAsia="仿宋_GB2312" w:hint="eastAsia"/>
          <w:sz w:val="32"/>
          <w:szCs w:val="32"/>
          <w:lang w:eastAsia="zh-CN"/>
        </w:rPr>
        <w:t>自治区第七批地方政府债券转贷</w:t>
      </w:r>
      <w:r w:rsidR="00DD2428">
        <w:rPr>
          <w:rFonts w:ascii="仿宋_GB2312" w:eastAsia="仿宋_GB2312" w:hint="eastAsia"/>
          <w:sz w:val="32"/>
          <w:szCs w:val="32"/>
          <w:lang w:eastAsia="zh-CN"/>
        </w:rPr>
        <w:t>项目</w:t>
      </w:r>
      <w:r w:rsidR="00DD2428" w:rsidRPr="00DD2428">
        <w:rPr>
          <w:rFonts w:ascii="仿宋_GB2312" w:eastAsia="仿宋_GB2312" w:hint="eastAsia"/>
          <w:sz w:val="32"/>
          <w:szCs w:val="32"/>
          <w:lang w:eastAsia="zh-CN"/>
        </w:rPr>
        <w:t>资金</w:t>
      </w:r>
      <w:r w:rsidR="00DD2428">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。与年初预算相比，年初预算数2,057.29万元，决算数2,057.29万元，预决算差异率0%，主要原因是：</w:t>
      </w:r>
      <w:r w:rsidR="00DD242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CF5FE03"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政府性基金预算财政拨款支出2,057.29万元。</w:t>
      </w:r>
    </w:p>
    <w:p w14:paraId="541E6A04" w14:textId="1F4B6280"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其他政府性基金及对应专项债务收入安排的支出（款）其他地方自行试点项目收益专项债券收入安排的支出（项）：支出决算数为2,057.29万元，比上年决算增加1,114.58万元，增长118.23%，主要原因是：</w:t>
      </w:r>
      <w:r w:rsidR="00DD2428">
        <w:rPr>
          <w:rFonts w:ascii="仿宋_GB2312" w:eastAsia="仿宋_GB2312" w:hint="eastAsia"/>
          <w:sz w:val="32"/>
          <w:szCs w:val="32"/>
          <w:lang w:eastAsia="zh-CN"/>
        </w:rPr>
        <w:t>单位本年</w:t>
      </w:r>
      <w:r w:rsidR="00DD2428" w:rsidRPr="00DD2428">
        <w:rPr>
          <w:rFonts w:ascii="仿宋_GB2312" w:eastAsia="仿宋_GB2312" w:hint="eastAsia"/>
          <w:sz w:val="32"/>
          <w:szCs w:val="32"/>
          <w:lang w:eastAsia="zh-CN"/>
        </w:rPr>
        <w:t>自治区第七批地方政府债券转贷</w:t>
      </w:r>
      <w:r w:rsidR="00DD2428">
        <w:rPr>
          <w:rFonts w:ascii="仿宋_GB2312" w:eastAsia="仿宋_GB2312" w:hint="eastAsia"/>
          <w:sz w:val="32"/>
          <w:szCs w:val="32"/>
          <w:lang w:eastAsia="zh-CN"/>
        </w:rPr>
        <w:t>项目</w:t>
      </w:r>
      <w:r w:rsidR="00DD2428" w:rsidRPr="00DD2428">
        <w:rPr>
          <w:rFonts w:ascii="仿宋_GB2312" w:eastAsia="仿宋_GB2312" w:hint="eastAsia"/>
          <w:sz w:val="32"/>
          <w:szCs w:val="32"/>
          <w:lang w:eastAsia="zh-CN"/>
        </w:rPr>
        <w:t>资金</w:t>
      </w:r>
      <w:r w:rsidR="00DD2428">
        <w:rPr>
          <w:rFonts w:ascii="仿宋_GB2312" w:eastAsia="仿宋_GB2312" w:hint="eastAsia"/>
          <w:sz w:val="32"/>
          <w:szCs w:val="32"/>
          <w:lang w:eastAsia="zh-CN"/>
        </w:rPr>
        <w:t>增加</w:t>
      </w:r>
      <w:r>
        <w:rPr>
          <w:rFonts w:ascii="仿宋_GB2312" w:eastAsia="仿宋_GB2312"/>
          <w:sz w:val="32"/>
          <w:szCs w:val="32"/>
          <w:lang w:eastAsia="zh-CN"/>
        </w:rPr>
        <w:t>。</w:t>
      </w:r>
    </w:p>
    <w:p w14:paraId="2DD60CBF"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7B3C771"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6F6FB8A"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C1CAD89" w14:textId="4D60AF09"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经费支出2.89万元，比上年增加2.89万元，增长100%，主要原因是：</w:t>
      </w:r>
      <w:bookmarkStart w:id="0" w:name="_Hlk208327975"/>
      <w:r w:rsidR="00DD2428" w:rsidRPr="00734D2F">
        <w:rPr>
          <w:rFonts w:ascii="仿宋_GB2312" w:eastAsia="仿宋_GB2312" w:hint="eastAsia"/>
          <w:sz w:val="32"/>
          <w:szCs w:val="32"/>
          <w:lang w:eastAsia="zh-CN"/>
        </w:rPr>
        <w:t>单位本年车辆出行次数增加，车辆燃</w:t>
      </w:r>
      <w:r w:rsidR="00DD2428" w:rsidRPr="00734D2F">
        <w:rPr>
          <w:rFonts w:ascii="仿宋_GB2312" w:eastAsia="仿宋_GB2312"/>
          <w:sz w:val="32"/>
          <w:szCs w:val="32"/>
          <w:lang w:eastAsia="zh-CN"/>
        </w:rPr>
        <w:t>油费</w:t>
      </w:r>
      <w:r w:rsidR="00DD2428" w:rsidRPr="00734D2F">
        <w:rPr>
          <w:rFonts w:ascii="仿宋_GB2312" w:eastAsia="仿宋_GB2312" w:hint="eastAsia"/>
          <w:sz w:val="32"/>
          <w:szCs w:val="32"/>
          <w:lang w:eastAsia="zh-CN"/>
        </w:rPr>
        <w:t>、维修费</w:t>
      </w:r>
      <w:r w:rsidR="00DD2428" w:rsidRPr="00734D2F">
        <w:rPr>
          <w:rFonts w:ascii="仿宋_GB2312" w:eastAsia="仿宋_GB2312"/>
          <w:sz w:val="32"/>
          <w:szCs w:val="32"/>
          <w:lang w:eastAsia="zh-CN"/>
        </w:rPr>
        <w:t>较上年增加</w:t>
      </w:r>
      <w:bookmarkEnd w:id="0"/>
      <w:r>
        <w:rPr>
          <w:rFonts w:ascii="仿宋_GB2312" w:eastAsia="仿宋_GB2312"/>
          <w:sz w:val="32"/>
          <w:szCs w:val="32"/>
          <w:lang w:eastAsia="zh-CN"/>
        </w:rPr>
        <w:t>。其中：因公出国（境）费支出0.00万元,占0.00%，与上年相比无变化，主要原因是：</w:t>
      </w:r>
      <w:bookmarkStart w:id="1" w:name="_Hlk207114081"/>
      <w:bookmarkStart w:id="2" w:name="_Hlk207720892"/>
      <w:r w:rsidR="00DD2428" w:rsidRPr="00D6752D">
        <w:rPr>
          <w:rFonts w:ascii="仿宋_GB2312" w:eastAsia="仿宋_GB2312" w:hint="eastAsia"/>
          <w:sz w:val="32"/>
          <w:szCs w:val="32"/>
          <w:lang w:eastAsia="zh-CN"/>
        </w:rPr>
        <w:t>我单位上年度与本年度均无</w:t>
      </w:r>
      <w:bookmarkEnd w:id="1"/>
      <w:r w:rsidR="00DD2428">
        <w:rPr>
          <w:rFonts w:ascii="仿宋_GB2312" w:eastAsia="仿宋_GB2312" w:hint="eastAsia"/>
          <w:sz w:val="32"/>
          <w:szCs w:val="32"/>
          <w:lang w:eastAsia="zh-CN"/>
        </w:rPr>
        <w:t>此项经费</w:t>
      </w:r>
      <w:bookmarkEnd w:id="2"/>
      <w:r>
        <w:rPr>
          <w:rFonts w:ascii="仿宋_GB2312" w:eastAsia="仿宋_GB2312"/>
          <w:sz w:val="32"/>
          <w:szCs w:val="32"/>
          <w:lang w:eastAsia="zh-CN"/>
        </w:rPr>
        <w:t>；公务用车购置及运行维护费支出2.89万元，占100.00%，比上年增加2.89万元，增长100%，主要原因是：</w:t>
      </w:r>
      <w:r w:rsidR="00DD2428" w:rsidRPr="00734D2F">
        <w:rPr>
          <w:rFonts w:ascii="仿宋_GB2312" w:eastAsia="仿宋_GB2312" w:hint="eastAsia"/>
          <w:sz w:val="32"/>
          <w:szCs w:val="32"/>
          <w:lang w:eastAsia="zh-CN"/>
        </w:rPr>
        <w:t>单位本年车辆出行次数增加，车辆燃</w:t>
      </w:r>
      <w:r w:rsidR="00DD2428" w:rsidRPr="00734D2F">
        <w:rPr>
          <w:rFonts w:ascii="仿宋_GB2312" w:eastAsia="仿宋_GB2312"/>
          <w:sz w:val="32"/>
          <w:szCs w:val="32"/>
          <w:lang w:eastAsia="zh-CN"/>
        </w:rPr>
        <w:t>油费</w:t>
      </w:r>
      <w:r w:rsidR="00DD2428" w:rsidRPr="00734D2F">
        <w:rPr>
          <w:rFonts w:ascii="仿宋_GB2312" w:eastAsia="仿宋_GB2312" w:hint="eastAsia"/>
          <w:sz w:val="32"/>
          <w:szCs w:val="32"/>
          <w:lang w:eastAsia="zh-CN"/>
        </w:rPr>
        <w:t>、维修费</w:t>
      </w:r>
      <w:r w:rsidR="00DD2428" w:rsidRPr="00734D2F">
        <w:rPr>
          <w:rFonts w:ascii="仿宋_GB2312" w:eastAsia="仿宋_GB2312"/>
          <w:sz w:val="32"/>
          <w:szCs w:val="32"/>
          <w:lang w:eastAsia="zh-CN"/>
        </w:rPr>
        <w:t>较上年增加</w:t>
      </w:r>
      <w:r>
        <w:rPr>
          <w:rFonts w:ascii="仿宋_GB2312" w:eastAsia="仿宋_GB2312"/>
          <w:sz w:val="32"/>
          <w:szCs w:val="32"/>
          <w:lang w:eastAsia="zh-CN"/>
        </w:rPr>
        <w:t>；公务接待费支出0.00万元，占0.00%，与上年相比无变化，主要原因是：</w:t>
      </w:r>
      <w:r w:rsidR="00DD2428" w:rsidRPr="00D6752D">
        <w:rPr>
          <w:rFonts w:ascii="仿宋_GB2312" w:eastAsia="仿宋_GB2312" w:hint="eastAsia"/>
          <w:sz w:val="32"/>
          <w:szCs w:val="32"/>
          <w:lang w:eastAsia="zh-CN"/>
        </w:rPr>
        <w:t>我单位上年度与本年度均无</w:t>
      </w:r>
      <w:r w:rsidR="00DD2428">
        <w:rPr>
          <w:rFonts w:ascii="仿宋_GB2312" w:eastAsia="仿宋_GB2312" w:hint="eastAsia"/>
          <w:sz w:val="32"/>
          <w:szCs w:val="32"/>
          <w:lang w:eastAsia="zh-CN"/>
        </w:rPr>
        <w:t>此项经费</w:t>
      </w:r>
      <w:r>
        <w:rPr>
          <w:rFonts w:ascii="仿宋_GB2312" w:eastAsia="仿宋_GB2312"/>
          <w:sz w:val="32"/>
          <w:szCs w:val="32"/>
          <w:lang w:eastAsia="zh-CN"/>
        </w:rPr>
        <w:t>。</w:t>
      </w:r>
    </w:p>
    <w:p w14:paraId="133A106D" w14:textId="77777777" w:rsidR="00C6405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594ED28" w14:textId="7F511302"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3" w:name="_Hlk207127465"/>
      <w:r w:rsidR="00DD2428" w:rsidRPr="00734D2F">
        <w:rPr>
          <w:rFonts w:ascii="仿宋_GB2312" w:eastAsia="仿宋_GB2312"/>
          <w:sz w:val="32"/>
          <w:szCs w:val="32"/>
          <w:lang w:eastAsia="zh-CN"/>
        </w:rPr>
        <w:t>本单位本年度无因公出国（境）费</w:t>
      </w:r>
      <w:bookmarkEnd w:id="3"/>
      <w:r>
        <w:rPr>
          <w:rFonts w:ascii="仿宋_GB2312" w:eastAsia="仿宋_GB2312"/>
          <w:sz w:val="32"/>
          <w:szCs w:val="32"/>
          <w:lang w:eastAsia="zh-CN"/>
        </w:rPr>
        <w:t>。单位全年安排的因公出国（境）团组0个，因公出国（境）0人次。</w:t>
      </w:r>
    </w:p>
    <w:p w14:paraId="2D5ADCEB" w14:textId="5DFDB60E"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公务用车购置及运行维护费2.89万元，其中：公务用车购置费0.00万元，公务用车运行维护费2.89万元。公务用车运行维护费开支内容包括</w:t>
      </w:r>
      <w:bookmarkStart w:id="4" w:name="_Hlk207110208"/>
      <w:r w:rsidR="00DD2428" w:rsidRPr="00D6752D">
        <w:rPr>
          <w:rFonts w:ascii="仿宋_GB2312" w:eastAsia="仿宋_GB2312" w:hint="eastAsia"/>
          <w:sz w:val="32"/>
          <w:szCs w:val="32"/>
          <w:lang w:eastAsia="zh-CN"/>
        </w:rPr>
        <w:t>公务用车燃油费、车辆维修维护费、保险费、过路费等</w:t>
      </w:r>
      <w:bookmarkEnd w:id="4"/>
      <w:r>
        <w:rPr>
          <w:rFonts w:ascii="仿宋_GB2312" w:eastAsia="仿宋_GB2312"/>
          <w:sz w:val="32"/>
          <w:szCs w:val="32"/>
          <w:lang w:eastAsia="zh-CN"/>
        </w:rPr>
        <w:t>。公务用车购置数0辆，公务用车保有量2辆。国有资产占用情况中固定资产车辆0辆，与公务用车保有量差异原因是：</w:t>
      </w:r>
      <w:r w:rsidR="00DD2428" w:rsidRPr="00D6752D">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11D9DE7E" w14:textId="1F1FA47A"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5" w:name="_Hlk207128367"/>
      <w:r w:rsidR="00DD2428" w:rsidRPr="00734D2F">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6E39474F" w14:textId="2C53E7C6"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经费支出全年预算数2.89万元，决算数2.89万元，预决算差异率0.00%，主要原因是：</w:t>
      </w:r>
      <w:bookmarkStart w:id="6" w:name="_Hlk207110149"/>
      <w:r w:rsidR="00DD2428" w:rsidRPr="00734D2F">
        <w:rPr>
          <w:rFonts w:ascii="仿宋_GB2312" w:eastAsia="仿宋_GB2312" w:hint="eastAsia"/>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sidR="00DD242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DD242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；公务用车运行维护费全年预算数2.89万</w:t>
      </w:r>
      <w:r>
        <w:rPr>
          <w:rFonts w:ascii="仿宋_GB2312" w:eastAsia="仿宋_GB2312"/>
          <w:sz w:val="32"/>
          <w:szCs w:val="32"/>
          <w:lang w:eastAsia="zh-CN"/>
        </w:rPr>
        <w:lastRenderedPageBreak/>
        <w:t>元，决算数2.89万元，预决算差异率0.00%，主要原因是：</w:t>
      </w:r>
      <w:r w:rsidR="00DD242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DD242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671A31A"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08AEA98" w14:textId="77777777" w:rsidR="00C6405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1C56B45E" w14:textId="60A4D47F"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2024年度奇台县水利工程建设管理处单位（事业单位）公用经费支出12.74万元，比上年增加11.26万元，增长760.81%，主要原因是：</w:t>
      </w:r>
      <w:r w:rsidR="00DD2428">
        <w:rPr>
          <w:rFonts w:ascii="仿宋_GB2312" w:eastAsia="仿宋_GB2312" w:hint="eastAsia"/>
          <w:sz w:val="32"/>
          <w:szCs w:val="32"/>
          <w:lang w:eastAsia="zh-CN"/>
        </w:rPr>
        <w:t>单位本年</w:t>
      </w:r>
      <w:r w:rsidR="00DD2428">
        <w:rPr>
          <w:rFonts w:ascii="仿宋_GB2312" w:eastAsia="仿宋_GB2312"/>
          <w:sz w:val="32"/>
          <w:szCs w:val="32"/>
          <w:lang w:eastAsia="zh-CN"/>
        </w:rPr>
        <w:t>办公费、印刷费、差旅费、公务用车运行维护费</w:t>
      </w:r>
      <w:r w:rsidR="00DD2428">
        <w:rPr>
          <w:rFonts w:ascii="仿宋_GB2312" w:eastAsia="仿宋_GB2312" w:hint="eastAsia"/>
          <w:sz w:val="32"/>
          <w:szCs w:val="32"/>
          <w:lang w:eastAsia="zh-CN"/>
        </w:rPr>
        <w:t>增加</w:t>
      </w:r>
      <w:r>
        <w:rPr>
          <w:rFonts w:ascii="仿宋_GB2312" w:eastAsia="仿宋_GB2312"/>
          <w:sz w:val="32"/>
          <w:szCs w:val="32"/>
          <w:lang w:eastAsia="zh-CN"/>
        </w:rPr>
        <w:t>。</w:t>
      </w:r>
    </w:p>
    <w:p w14:paraId="45524A66" w14:textId="77777777" w:rsidR="00C6405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0FCF324"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2024年度政府采购支出总额4.49万元，其中：政府采购货物支出0.30万元、政府采购工程支出0.00万元、政府采购服务支出4.19万元。</w:t>
      </w:r>
    </w:p>
    <w:p w14:paraId="03085584" w14:textId="77777777"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授予中小企业合同金额3.79万元，占政府采购支出总额的84.41%，其中：授予小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合同金额1.94万元，占政府采购支出总额的43.21%。</w:t>
      </w:r>
    </w:p>
    <w:p w14:paraId="71C56D96" w14:textId="77777777" w:rsidR="00C6405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3E0A0784" w14:textId="7B3EA4B3" w:rsidR="00C6405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sidR="00CC7EE4">
        <w:rPr>
          <w:rFonts w:ascii="仿宋_GB2312" w:eastAsia="仿宋_GB2312" w:hint="eastAsia"/>
          <w:sz w:val="32"/>
          <w:szCs w:val="32"/>
          <w:lang w:eastAsia="zh-CN"/>
        </w:rPr>
        <w:t>单位</w:t>
      </w:r>
      <w:r>
        <w:rPr>
          <w:rFonts w:ascii="仿宋_GB2312" w:eastAsia="仿宋_GB2312"/>
          <w:sz w:val="32"/>
          <w:szCs w:val="32"/>
          <w:lang w:eastAsia="zh-CN"/>
        </w:rPr>
        <w:t>无其他用车;单价</w:t>
      </w:r>
      <w:proofErr w:type="gramEnd"/>
      <w:r>
        <w:rPr>
          <w:rFonts w:ascii="仿宋_GB2312" w:eastAsia="仿宋_GB2312"/>
          <w:sz w:val="32"/>
          <w:szCs w:val="32"/>
          <w:lang w:eastAsia="zh-CN"/>
        </w:rPr>
        <w:t>100万元（含）以上设备（不含车辆）0台（套）。</w:t>
      </w:r>
    </w:p>
    <w:p w14:paraId="21CF3363"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0A483B3" w14:textId="54698CEE" w:rsidR="00C6656F" w:rsidRPr="00C6656F" w:rsidRDefault="00000000" w:rsidP="00C6656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根据预算绩效管理要求，本单位2024年度预算绩效管理形成整体支出绩效自评表1个，全年预算总额21,141.81万元，实际执行总额21,141.81万元；预算绩效评价项目1</w:t>
      </w:r>
      <w:r w:rsidR="00C6656F">
        <w:rPr>
          <w:rFonts w:ascii="仿宋_GB2312" w:eastAsia="仿宋_GB2312" w:hint="eastAsia"/>
          <w:sz w:val="32"/>
          <w:szCs w:val="32"/>
          <w:lang w:eastAsia="zh-CN"/>
        </w:rPr>
        <w:t>2</w:t>
      </w:r>
      <w:r>
        <w:rPr>
          <w:rFonts w:ascii="仿宋_GB2312" w:eastAsia="仿宋_GB2312"/>
          <w:sz w:val="32"/>
          <w:szCs w:val="32"/>
          <w:lang w:eastAsia="zh-CN"/>
        </w:rPr>
        <w:t>个，全年预算数</w:t>
      </w:r>
      <w:r w:rsidR="00C6656F">
        <w:rPr>
          <w:rFonts w:ascii="仿宋_GB2312" w:eastAsia="仿宋_GB2312" w:hint="eastAsia"/>
          <w:sz w:val="32"/>
          <w:szCs w:val="32"/>
          <w:lang w:eastAsia="zh-CN"/>
        </w:rPr>
        <w:t>10</w:t>
      </w:r>
      <w:r>
        <w:rPr>
          <w:rFonts w:ascii="仿宋_GB2312" w:eastAsia="仿宋_GB2312"/>
          <w:sz w:val="32"/>
          <w:szCs w:val="32"/>
          <w:lang w:eastAsia="zh-CN"/>
        </w:rPr>
        <w:t>,</w:t>
      </w:r>
      <w:r w:rsidR="00C6656F">
        <w:rPr>
          <w:rFonts w:ascii="仿宋_GB2312" w:eastAsia="仿宋_GB2312" w:hint="eastAsia"/>
          <w:sz w:val="32"/>
          <w:szCs w:val="32"/>
          <w:lang w:eastAsia="zh-CN"/>
        </w:rPr>
        <w:t>0</w:t>
      </w:r>
      <w:r>
        <w:rPr>
          <w:rFonts w:ascii="仿宋_GB2312" w:eastAsia="仿宋_GB2312"/>
          <w:sz w:val="32"/>
          <w:szCs w:val="32"/>
          <w:lang w:eastAsia="zh-CN"/>
        </w:rPr>
        <w:t>0</w:t>
      </w:r>
      <w:r w:rsidR="00C6656F">
        <w:rPr>
          <w:rFonts w:ascii="仿宋_GB2312" w:eastAsia="仿宋_GB2312" w:hint="eastAsia"/>
          <w:sz w:val="32"/>
          <w:szCs w:val="32"/>
          <w:lang w:eastAsia="zh-CN"/>
        </w:rPr>
        <w:t>5</w:t>
      </w:r>
      <w:r>
        <w:rPr>
          <w:rFonts w:ascii="仿宋_GB2312" w:eastAsia="仿宋_GB2312"/>
          <w:sz w:val="32"/>
          <w:szCs w:val="32"/>
          <w:lang w:eastAsia="zh-CN"/>
        </w:rPr>
        <w:t>.96万元，全年执行数8,6</w:t>
      </w:r>
      <w:r w:rsidR="00C6656F">
        <w:rPr>
          <w:rFonts w:ascii="仿宋_GB2312" w:eastAsia="仿宋_GB2312" w:hint="eastAsia"/>
          <w:sz w:val="32"/>
          <w:szCs w:val="32"/>
          <w:lang w:eastAsia="zh-CN"/>
        </w:rPr>
        <w:t>45</w:t>
      </w:r>
      <w:r>
        <w:rPr>
          <w:rFonts w:ascii="仿宋_GB2312" w:eastAsia="仿宋_GB2312"/>
          <w:sz w:val="32"/>
          <w:szCs w:val="32"/>
          <w:lang w:eastAsia="zh-CN"/>
        </w:rPr>
        <w:t>.76万元。预算绩效管理取得的成效：一是通过强化项目管理，细化指标体系，</w:t>
      </w:r>
      <w:r>
        <w:rPr>
          <w:rFonts w:ascii="仿宋_GB2312" w:eastAsia="仿宋_GB2312"/>
          <w:sz w:val="32"/>
          <w:szCs w:val="32"/>
          <w:lang w:eastAsia="zh-CN"/>
        </w:rPr>
        <w:lastRenderedPageBreak/>
        <w:t>使绩效编制更合理、精准，深入学习领会全面实施预算绩效管理的重要意义;二是通过水土流失治理，有效改善了周边生态环境，改善了农业生产条件和农村人居环境，也带动了乡村产业发展。发现的问题及原因：一是单位在绩效管理方面，缺乏专业培训，相关绩效管理方面专业知识的系统性学习有待加强;二是绩效评价过程缺乏专业指导，绩效目标设定不够科学、绩效指标细化、量化不足，效果指标的设定较为宏观，项目执行内容、总体目标、具体指标衔接不够紧密。下一步改进措施：一是结合工作实际，科学合理设置绩效目标，完善绩效指标，提高整体绩效目标质量，提升预算精细化管理水平；二是强化绩效人员管理，要将绩效管理贯穿整体工作及项目始终，进一步提升我单位绩效管理工作业务水平，扎实做好绩效管理工作。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7" w:name="_Hlk201836110"/>
    </w:p>
    <w:p w14:paraId="625D4031" w14:textId="77777777" w:rsidR="00C6656F" w:rsidRPr="00EB08A3" w:rsidRDefault="00C6656F" w:rsidP="00C6656F">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E7493A9" w14:textId="77777777" w:rsidR="00C6656F" w:rsidRPr="00EB08A3"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C6656F" w:rsidRPr="008A51CD" w14:paraId="0EDC031E" w14:textId="77777777" w:rsidTr="00C6656F">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9517789"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5563A500" w14:textId="77777777" w:rsidR="00C6656F" w:rsidRPr="008A51CD" w:rsidRDefault="00C6656F" w:rsidP="00FE5FB3">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奇台县水利工程建设管理中心</w:t>
            </w:r>
          </w:p>
        </w:tc>
      </w:tr>
      <w:tr w:rsidR="00C6656F" w:rsidRPr="008A51CD" w14:paraId="27C4B1AF" w14:textId="77777777" w:rsidTr="00C6656F">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970415C"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52882762"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4C5BC6F3"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77EC24C7"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394BD197"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2CB46BE4"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209BE219"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173D8B83"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C6656F" w:rsidRPr="008A51CD" w14:paraId="02AEE460" w14:textId="77777777" w:rsidTr="00C6656F">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FE14F8E" w14:textId="77777777" w:rsidR="00C6656F" w:rsidRPr="008A51CD" w:rsidRDefault="00C6656F" w:rsidP="00FE5FB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41B5D147" w14:textId="77777777" w:rsidR="00C6656F" w:rsidRPr="008A51CD" w:rsidRDefault="00C6656F" w:rsidP="00FE5FB3">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72A70B3"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594.00</w:t>
            </w:r>
          </w:p>
        </w:tc>
        <w:tc>
          <w:tcPr>
            <w:tcW w:w="1242" w:type="dxa"/>
            <w:tcBorders>
              <w:top w:val="nil"/>
              <w:left w:val="nil"/>
              <w:bottom w:val="single" w:sz="4" w:space="0" w:color="auto"/>
              <w:right w:val="single" w:sz="4" w:space="0" w:color="auto"/>
            </w:tcBorders>
            <w:vAlign w:val="center"/>
          </w:tcPr>
          <w:p w14:paraId="3232700D"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19,728.29</w:t>
            </w:r>
          </w:p>
        </w:tc>
        <w:tc>
          <w:tcPr>
            <w:tcW w:w="1417" w:type="dxa"/>
            <w:tcBorders>
              <w:top w:val="nil"/>
              <w:left w:val="nil"/>
              <w:bottom w:val="single" w:sz="4" w:space="0" w:color="auto"/>
              <w:right w:val="single" w:sz="4" w:space="0" w:color="auto"/>
            </w:tcBorders>
            <w:vAlign w:val="center"/>
          </w:tcPr>
          <w:p w14:paraId="54016149"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19,728.29</w:t>
            </w:r>
          </w:p>
        </w:tc>
        <w:tc>
          <w:tcPr>
            <w:tcW w:w="1134" w:type="dxa"/>
            <w:tcBorders>
              <w:top w:val="nil"/>
              <w:left w:val="nil"/>
              <w:bottom w:val="single" w:sz="4" w:space="0" w:color="auto"/>
              <w:right w:val="single" w:sz="4" w:space="0" w:color="auto"/>
            </w:tcBorders>
            <w:vAlign w:val="center"/>
          </w:tcPr>
          <w:p w14:paraId="53FE210F"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74719BC"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DB3209B"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10</w:t>
            </w:r>
          </w:p>
        </w:tc>
      </w:tr>
      <w:tr w:rsidR="00C6656F" w:rsidRPr="008A51CD" w14:paraId="45B6700C" w14:textId="77777777" w:rsidTr="00C6656F">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A7BFA17" w14:textId="77777777" w:rsidR="00C6656F" w:rsidRPr="008A51CD" w:rsidRDefault="00C6656F" w:rsidP="00FE5FB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135F536" w14:textId="77777777" w:rsidR="00C6656F" w:rsidRPr="008A51CD" w:rsidRDefault="00C6656F" w:rsidP="00FE5FB3">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E0CF393"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343.63</w:t>
            </w:r>
          </w:p>
        </w:tc>
        <w:tc>
          <w:tcPr>
            <w:tcW w:w="1242" w:type="dxa"/>
            <w:tcBorders>
              <w:top w:val="nil"/>
              <w:left w:val="nil"/>
              <w:bottom w:val="single" w:sz="4" w:space="0" w:color="auto"/>
              <w:right w:val="single" w:sz="4" w:space="0" w:color="auto"/>
            </w:tcBorders>
            <w:vAlign w:val="center"/>
          </w:tcPr>
          <w:p w14:paraId="71E90639"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337.05</w:t>
            </w:r>
          </w:p>
        </w:tc>
        <w:tc>
          <w:tcPr>
            <w:tcW w:w="1417" w:type="dxa"/>
            <w:tcBorders>
              <w:top w:val="nil"/>
              <w:left w:val="nil"/>
              <w:bottom w:val="single" w:sz="4" w:space="0" w:color="auto"/>
              <w:right w:val="single" w:sz="4" w:space="0" w:color="auto"/>
            </w:tcBorders>
            <w:vAlign w:val="center"/>
          </w:tcPr>
          <w:p w14:paraId="13A09EEA"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337.05</w:t>
            </w:r>
          </w:p>
        </w:tc>
        <w:tc>
          <w:tcPr>
            <w:tcW w:w="1134" w:type="dxa"/>
            <w:tcBorders>
              <w:top w:val="nil"/>
              <w:left w:val="nil"/>
              <w:bottom w:val="single" w:sz="4" w:space="0" w:color="auto"/>
              <w:right w:val="single" w:sz="4" w:space="0" w:color="auto"/>
            </w:tcBorders>
            <w:vAlign w:val="center"/>
          </w:tcPr>
          <w:p w14:paraId="13FD2132"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0EF38C1"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46129CB"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C6656F" w:rsidRPr="008A51CD" w14:paraId="20CD737A" w14:textId="77777777" w:rsidTr="00C6656F">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2F55B4C" w14:textId="77777777" w:rsidR="00C6656F" w:rsidRPr="008A51CD" w:rsidRDefault="00C6656F" w:rsidP="00FE5FB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9BC2B68" w14:textId="77777777" w:rsidR="00C6656F" w:rsidRPr="008A51CD" w:rsidRDefault="00C6656F" w:rsidP="00FE5FB3">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2DA027C"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12,207.29</w:t>
            </w:r>
          </w:p>
        </w:tc>
        <w:tc>
          <w:tcPr>
            <w:tcW w:w="1242" w:type="dxa"/>
            <w:tcBorders>
              <w:top w:val="nil"/>
              <w:left w:val="nil"/>
              <w:bottom w:val="single" w:sz="4" w:space="0" w:color="auto"/>
              <w:right w:val="single" w:sz="4" w:space="0" w:color="auto"/>
            </w:tcBorders>
            <w:vAlign w:val="center"/>
          </w:tcPr>
          <w:p w14:paraId="609E2763"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1,076.47</w:t>
            </w:r>
          </w:p>
        </w:tc>
        <w:tc>
          <w:tcPr>
            <w:tcW w:w="1417" w:type="dxa"/>
            <w:tcBorders>
              <w:top w:val="nil"/>
              <w:left w:val="nil"/>
              <w:bottom w:val="single" w:sz="4" w:space="0" w:color="auto"/>
              <w:right w:val="single" w:sz="4" w:space="0" w:color="auto"/>
            </w:tcBorders>
            <w:vAlign w:val="center"/>
          </w:tcPr>
          <w:p w14:paraId="2E59E0B9"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1,076.47</w:t>
            </w:r>
          </w:p>
        </w:tc>
        <w:tc>
          <w:tcPr>
            <w:tcW w:w="1134" w:type="dxa"/>
            <w:tcBorders>
              <w:top w:val="nil"/>
              <w:left w:val="nil"/>
              <w:bottom w:val="single" w:sz="4" w:space="0" w:color="auto"/>
              <w:right w:val="single" w:sz="4" w:space="0" w:color="auto"/>
            </w:tcBorders>
            <w:vAlign w:val="center"/>
          </w:tcPr>
          <w:p w14:paraId="490EF84A"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E581BFA"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53631A4"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C6656F" w:rsidRPr="008A51CD" w14:paraId="095393FA" w14:textId="77777777" w:rsidTr="00C6656F">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4D3D24F" w14:textId="77777777" w:rsidR="00C6656F" w:rsidRPr="008A51CD" w:rsidRDefault="00C6656F" w:rsidP="00FE5FB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4D37E303" w14:textId="77777777" w:rsidR="00C6656F" w:rsidRPr="008A51CD" w:rsidRDefault="00C6656F" w:rsidP="00FE5FB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40CBA69"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13,144.92</w:t>
            </w:r>
          </w:p>
        </w:tc>
        <w:tc>
          <w:tcPr>
            <w:tcW w:w="1242" w:type="dxa"/>
            <w:tcBorders>
              <w:top w:val="nil"/>
              <w:left w:val="nil"/>
              <w:bottom w:val="single" w:sz="4" w:space="0" w:color="auto"/>
              <w:right w:val="single" w:sz="4" w:space="0" w:color="auto"/>
            </w:tcBorders>
            <w:vAlign w:val="center"/>
          </w:tcPr>
          <w:p w14:paraId="2758438F"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21,141.81</w:t>
            </w:r>
          </w:p>
        </w:tc>
        <w:tc>
          <w:tcPr>
            <w:tcW w:w="1417" w:type="dxa"/>
            <w:tcBorders>
              <w:top w:val="nil"/>
              <w:left w:val="nil"/>
              <w:bottom w:val="single" w:sz="4" w:space="0" w:color="auto"/>
              <w:right w:val="single" w:sz="4" w:space="0" w:color="auto"/>
            </w:tcBorders>
            <w:vAlign w:val="center"/>
          </w:tcPr>
          <w:p w14:paraId="002490B5"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21,141.81</w:t>
            </w:r>
          </w:p>
        </w:tc>
        <w:tc>
          <w:tcPr>
            <w:tcW w:w="1134" w:type="dxa"/>
            <w:tcBorders>
              <w:top w:val="nil"/>
              <w:left w:val="nil"/>
              <w:bottom w:val="single" w:sz="4" w:space="0" w:color="auto"/>
              <w:right w:val="single" w:sz="4" w:space="0" w:color="auto"/>
            </w:tcBorders>
            <w:vAlign w:val="center"/>
            <w:hideMark/>
          </w:tcPr>
          <w:p w14:paraId="15D0155F"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6AD09808"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5F654DCB" w14:textId="77777777" w:rsidR="00C6656F" w:rsidRPr="008A51CD" w:rsidRDefault="00C6656F" w:rsidP="00FE5FB3">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C6656F" w:rsidRPr="008A51CD" w14:paraId="057482BC" w14:textId="77777777" w:rsidTr="00C6656F">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660A42D"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248741B1"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73EFF9FD"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C6656F" w:rsidRPr="008A51CD" w14:paraId="712BAE96" w14:textId="77777777" w:rsidTr="00C6656F">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1C824C9" w14:textId="77777777" w:rsidR="00C6656F" w:rsidRPr="008A51CD" w:rsidRDefault="00C6656F" w:rsidP="00FE5FB3">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6381F97" w14:textId="77777777" w:rsidR="00C6656F" w:rsidRPr="008A51CD" w:rsidRDefault="00C6656F" w:rsidP="00FE5FB3">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完成1项工程（七户东皇渠更新改造项目）复工续建，计划新开工建设四项水利工程，主要是指：奇台县碧流河渠首（水闸）除险加固工程、奇台县中葛根渠首（水闸）除险加固工程、奇台县白杨河渠首（水闸）除险加固工程、奇台县白杨河灌区续建配套与节水改造工程。</w:t>
            </w:r>
          </w:p>
        </w:tc>
        <w:tc>
          <w:tcPr>
            <w:tcW w:w="4581" w:type="dxa"/>
            <w:gridSpan w:val="4"/>
            <w:tcBorders>
              <w:top w:val="single" w:sz="4" w:space="0" w:color="auto"/>
              <w:left w:val="nil"/>
              <w:bottom w:val="single" w:sz="4" w:space="0" w:color="auto"/>
              <w:right w:val="single" w:sz="4" w:space="0" w:color="auto"/>
            </w:tcBorders>
          </w:tcPr>
          <w:p w14:paraId="4220C543" w14:textId="77777777" w:rsidR="00C6656F" w:rsidRPr="008A51CD" w:rsidRDefault="00C6656F" w:rsidP="00FE5FB3">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21141.81万元，全年执行数为21141.81万元，总预算执行率为100%。2024年我单位完成以下工作内容：实施项目11个：奇台县七户乡东皇渠跟新改造项目、奇台县宽沟水库上游生态清洁型小流域综合治理工程、奇台县白杨河灌区续建配套与节水改造项目、奇台县中葛根渠首除险加固项目、奇台县碧流河渠首除险加固项目、奇台县白杨河渠首除险加固项目、奇台县农村饮水维修养护工程、奇台县小型水库维修养护工程（含白蚁等害</w:t>
            </w:r>
            <w:proofErr w:type="gramStart"/>
            <w:r>
              <w:rPr>
                <w:rFonts w:ascii="宋体" w:eastAsia="宋体" w:hAnsi="宋体" w:cs="宋体" w:hint="eastAsia"/>
                <w:sz w:val="18"/>
                <w:szCs w:val="18"/>
                <w:lang w:eastAsia="zh-CN"/>
              </w:rPr>
              <w:t>堤防治</w:t>
            </w:r>
            <w:proofErr w:type="gramEnd"/>
            <w:r>
              <w:rPr>
                <w:rFonts w:ascii="宋体" w:eastAsia="宋体" w:hAnsi="宋体" w:cs="宋体" w:hint="eastAsia"/>
                <w:sz w:val="18"/>
                <w:szCs w:val="18"/>
                <w:lang w:eastAsia="zh-CN"/>
              </w:rPr>
              <w:t>项目）、奇台县开垦河西地镇西地村河流治理项目、奇台县山洪灾害防治项目，总投资2.04亿元，其中，重点项目（国债项目）4个，总投资1.2775亿元。完成验收项目5个：宽沟水库上游生态清洁型小流域综合治理工程、开垦河牛王宫村段河道治理项目、小型水库维修养护项目、</w:t>
            </w:r>
            <w:proofErr w:type="gramStart"/>
            <w:r>
              <w:rPr>
                <w:rFonts w:ascii="宋体" w:eastAsia="宋体" w:hAnsi="宋体" w:cs="宋体" w:hint="eastAsia"/>
                <w:sz w:val="18"/>
                <w:szCs w:val="18"/>
                <w:lang w:eastAsia="zh-CN"/>
              </w:rPr>
              <w:t>小型农村</w:t>
            </w:r>
            <w:proofErr w:type="gramEnd"/>
            <w:r>
              <w:rPr>
                <w:rFonts w:ascii="宋体" w:eastAsia="宋体" w:hAnsi="宋体" w:cs="宋体" w:hint="eastAsia"/>
                <w:sz w:val="18"/>
                <w:szCs w:val="18"/>
                <w:lang w:eastAsia="zh-CN"/>
              </w:rPr>
              <w:t>饮水维修养护工程、山洪灾害防治项目。通过以上项目的实施，修建渠首（水闸）可以拦蓄洪水、调节洪峰，降低洪水对下游地区的威胁；修建灌溉渠道，可以将水资源合理分配到农田，保障粮食安全；农村饮水维修养护可以提供稳定可靠地水源，确保供水的水质和水量，满足日常用水及工业企业用水；水土保持项目的实施可以改善水质、维护生态系统。</w:t>
            </w:r>
          </w:p>
        </w:tc>
      </w:tr>
      <w:tr w:rsidR="00C6656F" w:rsidRPr="008A51CD" w14:paraId="4C826552" w14:textId="77777777" w:rsidTr="00C6656F">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33D5A4B5"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261C831B"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2EDE63FF"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24AF0887"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69E6E32E"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9A64822" w14:textId="77777777" w:rsidR="00C6656F" w:rsidRPr="008A51CD" w:rsidRDefault="00C6656F" w:rsidP="00FE5FB3">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5B2A13D2"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78474676" w14:textId="77777777" w:rsidR="00C6656F" w:rsidRPr="008A51CD" w:rsidRDefault="00C6656F" w:rsidP="00FE5FB3">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C6656F" w:rsidRPr="008A51CD" w14:paraId="4C08DD4E" w14:textId="77777777" w:rsidTr="00C6656F">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175E556" w14:textId="77777777" w:rsidR="00C6656F" w:rsidRPr="008A51CD" w:rsidRDefault="00C6656F" w:rsidP="00FE5FB3">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62EBF952" w14:textId="77777777" w:rsidR="00C6656F" w:rsidRPr="008A51CD" w:rsidRDefault="00C6656F" w:rsidP="00FE5FB3">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11C899E8" w14:textId="77777777" w:rsidR="00C6656F" w:rsidRPr="008A51CD" w:rsidRDefault="00C6656F" w:rsidP="00FE5FB3">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完成渠首（水闸）除险加固工程数量</w:t>
            </w:r>
          </w:p>
        </w:tc>
        <w:tc>
          <w:tcPr>
            <w:tcW w:w="1242" w:type="dxa"/>
            <w:tcBorders>
              <w:top w:val="nil"/>
              <w:left w:val="nil"/>
              <w:bottom w:val="single" w:sz="4" w:space="0" w:color="auto"/>
              <w:right w:val="single" w:sz="4" w:space="0" w:color="auto"/>
            </w:tcBorders>
            <w:noWrap/>
            <w:vAlign w:val="center"/>
          </w:tcPr>
          <w:p w14:paraId="57C507F6"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=3座</w:t>
            </w:r>
          </w:p>
        </w:tc>
        <w:tc>
          <w:tcPr>
            <w:tcW w:w="1417" w:type="dxa"/>
            <w:tcBorders>
              <w:top w:val="nil"/>
              <w:left w:val="nil"/>
              <w:bottom w:val="single" w:sz="4" w:space="0" w:color="auto"/>
              <w:right w:val="single" w:sz="4" w:space="0" w:color="auto"/>
            </w:tcBorders>
            <w:noWrap/>
            <w:vAlign w:val="center"/>
          </w:tcPr>
          <w:p w14:paraId="3CCF486D" w14:textId="77777777" w:rsidR="00C6656F" w:rsidRPr="008A51CD" w:rsidRDefault="00C6656F" w:rsidP="00FE5FB3">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奇台县水利工程建设管理中心2024年度工作计划</w:t>
            </w:r>
          </w:p>
        </w:tc>
        <w:tc>
          <w:tcPr>
            <w:tcW w:w="1134" w:type="dxa"/>
            <w:tcBorders>
              <w:top w:val="nil"/>
              <w:left w:val="nil"/>
              <w:bottom w:val="single" w:sz="4" w:space="0" w:color="auto"/>
              <w:right w:val="single" w:sz="4" w:space="0" w:color="auto"/>
            </w:tcBorders>
            <w:noWrap/>
            <w:vAlign w:val="center"/>
          </w:tcPr>
          <w:p w14:paraId="771A5230"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56</w:t>
            </w:r>
          </w:p>
        </w:tc>
        <w:tc>
          <w:tcPr>
            <w:tcW w:w="1310" w:type="dxa"/>
            <w:tcBorders>
              <w:top w:val="nil"/>
              <w:left w:val="nil"/>
              <w:bottom w:val="single" w:sz="4" w:space="0" w:color="auto"/>
              <w:right w:val="single" w:sz="4" w:space="0" w:color="auto"/>
            </w:tcBorders>
            <w:noWrap/>
            <w:vAlign w:val="center"/>
          </w:tcPr>
          <w:p w14:paraId="47CFFE69"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=3座</w:t>
            </w:r>
          </w:p>
        </w:tc>
        <w:tc>
          <w:tcPr>
            <w:tcW w:w="720" w:type="dxa"/>
            <w:tcBorders>
              <w:top w:val="nil"/>
              <w:left w:val="nil"/>
              <w:bottom w:val="single" w:sz="4" w:space="0" w:color="auto"/>
              <w:right w:val="single" w:sz="4" w:space="0" w:color="auto"/>
            </w:tcBorders>
            <w:noWrap/>
            <w:vAlign w:val="center"/>
          </w:tcPr>
          <w:p w14:paraId="115FEF78"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56</w:t>
            </w:r>
          </w:p>
        </w:tc>
      </w:tr>
      <w:tr w:rsidR="00C6656F" w:rsidRPr="008A51CD" w14:paraId="47B38944" w14:textId="77777777" w:rsidTr="00C6656F">
        <w:trPr>
          <w:cantSplit/>
          <w:trHeight w:val="740"/>
        </w:trPr>
        <w:tc>
          <w:tcPr>
            <w:tcW w:w="993" w:type="dxa"/>
            <w:vMerge/>
            <w:tcBorders>
              <w:left w:val="single" w:sz="4" w:space="0" w:color="auto"/>
              <w:right w:val="single" w:sz="4" w:space="0" w:color="auto"/>
            </w:tcBorders>
            <w:noWrap/>
            <w:vAlign w:val="center"/>
          </w:tcPr>
          <w:p w14:paraId="0B1EDC3F" w14:textId="77777777" w:rsidR="00C6656F" w:rsidRPr="008A51CD" w:rsidRDefault="00C6656F" w:rsidP="00FE5FB3">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9F4075F" w14:textId="77777777" w:rsidR="00C6656F" w:rsidRPr="008A51CD" w:rsidRDefault="00C6656F" w:rsidP="00FE5FB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CBA0F9" w14:textId="77777777" w:rsidR="00C6656F" w:rsidRPr="008A51CD" w:rsidRDefault="00C6656F" w:rsidP="00FE5FB3">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完成中型灌区改造（白杨河灌区）数量</w:t>
            </w:r>
          </w:p>
        </w:tc>
        <w:tc>
          <w:tcPr>
            <w:tcW w:w="1242" w:type="dxa"/>
            <w:tcBorders>
              <w:top w:val="nil"/>
              <w:left w:val="nil"/>
              <w:bottom w:val="single" w:sz="4" w:space="0" w:color="auto"/>
              <w:right w:val="single" w:sz="4" w:space="0" w:color="auto"/>
            </w:tcBorders>
            <w:noWrap/>
            <w:vAlign w:val="center"/>
          </w:tcPr>
          <w:p w14:paraId="5BEB6C03"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=1项</w:t>
            </w:r>
          </w:p>
        </w:tc>
        <w:tc>
          <w:tcPr>
            <w:tcW w:w="1417" w:type="dxa"/>
            <w:tcBorders>
              <w:top w:val="nil"/>
              <w:left w:val="nil"/>
              <w:bottom w:val="single" w:sz="4" w:space="0" w:color="auto"/>
              <w:right w:val="single" w:sz="4" w:space="0" w:color="auto"/>
            </w:tcBorders>
            <w:noWrap/>
            <w:vAlign w:val="center"/>
          </w:tcPr>
          <w:p w14:paraId="719B9D15" w14:textId="77777777" w:rsidR="00C6656F" w:rsidRPr="008A51CD" w:rsidRDefault="00C6656F" w:rsidP="00FE5FB3">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奇台县水利工程建设管理中心2024年度工作计划</w:t>
            </w:r>
          </w:p>
        </w:tc>
        <w:tc>
          <w:tcPr>
            <w:tcW w:w="1134" w:type="dxa"/>
            <w:tcBorders>
              <w:top w:val="nil"/>
              <w:left w:val="nil"/>
              <w:bottom w:val="single" w:sz="4" w:space="0" w:color="auto"/>
              <w:right w:val="single" w:sz="4" w:space="0" w:color="auto"/>
            </w:tcBorders>
            <w:noWrap/>
            <w:vAlign w:val="center"/>
          </w:tcPr>
          <w:p w14:paraId="79E62157"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14</w:t>
            </w:r>
          </w:p>
        </w:tc>
        <w:tc>
          <w:tcPr>
            <w:tcW w:w="1310" w:type="dxa"/>
            <w:tcBorders>
              <w:top w:val="nil"/>
              <w:left w:val="nil"/>
              <w:bottom w:val="single" w:sz="4" w:space="0" w:color="auto"/>
              <w:right w:val="single" w:sz="4" w:space="0" w:color="auto"/>
            </w:tcBorders>
            <w:noWrap/>
            <w:vAlign w:val="center"/>
          </w:tcPr>
          <w:p w14:paraId="0C9A0A68"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=1项</w:t>
            </w:r>
          </w:p>
        </w:tc>
        <w:tc>
          <w:tcPr>
            <w:tcW w:w="720" w:type="dxa"/>
            <w:tcBorders>
              <w:top w:val="nil"/>
              <w:left w:val="nil"/>
              <w:bottom w:val="single" w:sz="4" w:space="0" w:color="auto"/>
              <w:right w:val="single" w:sz="4" w:space="0" w:color="auto"/>
            </w:tcBorders>
            <w:noWrap/>
            <w:vAlign w:val="center"/>
          </w:tcPr>
          <w:p w14:paraId="0C8DFEBE"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14</w:t>
            </w:r>
          </w:p>
        </w:tc>
      </w:tr>
      <w:tr w:rsidR="00C6656F" w:rsidRPr="008A51CD" w14:paraId="7A955987" w14:textId="77777777" w:rsidTr="00C6656F">
        <w:trPr>
          <w:cantSplit/>
          <w:trHeight w:val="740"/>
        </w:trPr>
        <w:tc>
          <w:tcPr>
            <w:tcW w:w="993" w:type="dxa"/>
            <w:vMerge/>
            <w:tcBorders>
              <w:left w:val="single" w:sz="4" w:space="0" w:color="auto"/>
              <w:bottom w:val="single" w:sz="4" w:space="0" w:color="auto"/>
              <w:right w:val="single" w:sz="4" w:space="0" w:color="auto"/>
            </w:tcBorders>
            <w:noWrap/>
            <w:vAlign w:val="center"/>
          </w:tcPr>
          <w:p w14:paraId="4DA5D89C" w14:textId="77777777" w:rsidR="00C6656F" w:rsidRPr="008A51CD" w:rsidRDefault="00C6656F" w:rsidP="00FE5FB3">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E73A984" w14:textId="77777777" w:rsidR="00C6656F" w:rsidRPr="008A51CD" w:rsidRDefault="00C6656F" w:rsidP="00FE5FB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63B2CC7" w14:textId="77777777" w:rsidR="00C6656F" w:rsidRPr="008A51CD" w:rsidRDefault="00C6656F" w:rsidP="00FE5FB3">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复工续建水利工程（七户东皇渠）数量</w:t>
            </w:r>
          </w:p>
        </w:tc>
        <w:tc>
          <w:tcPr>
            <w:tcW w:w="1242" w:type="dxa"/>
            <w:tcBorders>
              <w:top w:val="nil"/>
              <w:left w:val="nil"/>
              <w:bottom w:val="single" w:sz="4" w:space="0" w:color="auto"/>
              <w:right w:val="single" w:sz="4" w:space="0" w:color="auto"/>
            </w:tcBorders>
            <w:noWrap/>
            <w:vAlign w:val="center"/>
          </w:tcPr>
          <w:p w14:paraId="0731CA01"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=1项</w:t>
            </w:r>
          </w:p>
        </w:tc>
        <w:tc>
          <w:tcPr>
            <w:tcW w:w="1417" w:type="dxa"/>
            <w:tcBorders>
              <w:top w:val="nil"/>
              <w:left w:val="nil"/>
              <w:bottom w:val="single" w:sz="4" w:space="0" w:color="auto"/>
              <w:right w:val="single" w:sz="4" w:space="0" w:color="auto"/>
            </w:tcBorders>
            <w:noWrap/>
            <w:vAlign w:val="center"/>
          </w:tcPr>
          <w:p w14:paraId="1C1F3792" w14:textId="77777777" w:rsidR="00C6656F" w:rsidRPr="008A51CD" w:rsidRDefault="00C6656F" w:rsidP="00FE5FB3">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奇台县水利工程建设管理中心2024年度工作计划</w:t>
            </w:r>
          </w:p>
        </w:tc>
        <w:tc>
          <w:tcPr>
            <w:tcW w:w="1134" w:type="dxa"/>
            <w:tcBorders>
              <w:top w:val="nil"/>
              <w:left w:val="nil"/>
              <w:bottom w:val="single" w:sz="4" w:space="0" w:color="auto"/>
              <w:right w:val="single" w:sz="4" w:space="0" w:color="auto"/>
            </w:tcBorders>
            <w:noWrap/>
            <w:vAlign w:val="center"/>
          </w:tcPr>
          <w:p w14:paraId="74A3A025"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443AFEA"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=1项</w:t>
            </w:r>
          </w:p>
        </w:tc>
        <w:tc>
          <w:tcPr>
            <w:tcW w:w="720" w:type="dxa"/>
            <w:tcBorders>
              <w:top w:val="nil"/>
              <w:left w:val="nil"/>
              <w:bottom w:val="single" w:sz="4" w:space="0" w:color="auto"/>
              <w:right w:val="single" w:sz="4" w:space="0" w:color="auto"/>
            </w:tcBorders>
            <w:noWrap/>
            <w:vAlign w:val="center"/>
          </w:tcPr>
          <w:p w14:paraId="73C0833D" w14:textId="77777777" w:rsidR="00C6656F" w:rsidRPr="008A51CD" w:rsidRDefault="00C6656F" w:rsidP="00FE5FB3">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4E98872E"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C86C25B"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C6656F" w:rsidRPr="001D5B1B" w14:paraId="20DE3FE4" w14:textId="77777777" w:rsidTr="00FE5FB3">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8DB044F" w14:textId="77777777" w:rsidR="00C6656F" w:rsidRPr="001D5B1B" w:rsidRDefault="00C6656F" w:rsidP="00FE5FB3">
            <w:pPr>
              <w:jc w:val="center"/>
              <w:rPr>
                <w:rFonts w:ascii="宋体" w:eastAsia="宋体" w:hAnsi="宋体" w:cs="宋体" w:hint="eastAsia"/>
                <w:b/>
                <w:bCs/>
                <w:color w:val="000000"/>
                <w:sz w:val="18"/>
                <w:szCs w:val="18"/>
              </w:rPr>
            </w:pPr>
            <w:bookmarkStart w:id="8" w:name="_Hlk201837198"/>
            <w:bookmarkEnd w:id="7"/>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35413014"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2022年中央农业生产和水利救灾资金项目</w:t>
            </w:r>
          </w:p>
        </w:tc>
      </w:tr>
      <w:tr w:rsidR="00C6656F" w:rsidRPr="001D5B1B" w14:paraId="4B0D5182" w14:textId="77777777" w:rsidTr="00FE5FB3">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945D26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56A5018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338383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ED0605A"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3971016C" w14:textId="77777777" w:rsidTr="00FE5FB3">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8FCC8F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74B64BF2" w14:textId="77777777" w:rsidR="00C6656F" w:rsidRPr="001D5B1B" w:rsidRDefault="00C6656F" w:rsidP="00FE5FB3">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08C872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7A2A20A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D33DB6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974900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7C62A5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852541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4ED07656"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3F506ADF"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B20B04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01831C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982" w:type="pct"/>
            <w:gridSpan w:val="3"/>
            <w:tcBorders>
              <w:top w:val="single" w:sz="4" w:space="0" w:color="auto"/>
              <w:left w:val="nil"/>
              <w:bottom w:val="single" w:sz="4" w:space="0" w:color="auto"/>
              <w:right w:val="single" w:sz="4" w:space="0" w:color="auto"/>
            </w:tcBorders>
            <w:vAlign w:val="center"/>
          </w:tcPr>
          <w:p w14:paraId="3B3B1EF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708" w:type="pct"/>
            <w:gridSpan w:val="2"/>
            <w:tcBorders>
              <w:top w:val="single" w:sz="4" w:space="0" w:color="auto"/>
              <w:left w:val="nil"/>
              <w:bottom w:val="single" w:sz="4" w:space="0" w:color="auto"/>
              <w:right w:val="single" w:sz="4" w:space="0" w:color="auto"/>
            </w:tcBorders>
            <w:vAlign w:val="center"/>
          </w:tcPr>
          <w:p w14:paraId="661F20D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671" w:type="pct"/>
            <w:gridSpan w:val="2"/>
            <w:tcBorders>
              <w:top w:val="nil"/>
              <w:left w:val="nil"/>
              <w:bottom w:val="single" w:sz="4" w:space="0" w:color="auto"/>
              <w:right w:val="single" w:sz="4" w:space="0" w:color="auto"/>
            </w:tcBorders>
            <w:vAlign w:val="center"/>
          </w:tcPr>
          <w:p w14:paraId="533B303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0B6A27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982ED2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46FC1370"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2E58AF8A"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B5302F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AA6BD8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982" w:type="pct"/>
            <w:gridSpan w:val="3"/>
            <w:tcBorders>
              <w:top w:val="single" w:sz="4" w:space="0" w:color="auto"/>
              <w:left w:val="nil"/>
              <w:bottom w:val="single" w:sz="4" w:space="0" w:color="auto"/>
              <w:right w:val="single" w:sz="4" w:space="0" w:color="auto"/>
            </w:tcBorders>
            <w:vAlign w:val="center"/>
          </w:tcPr>
          <w:p w14:paraId="49C1325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708" w:type="pct"/>
            <w:gridSpan w:val="2"/>
            <w:tcBorders>
              <w:top w:val="single" w:sz="4" w:space="0" w:color="auto"/>
              <w:left w:val="nil"/>
              <w:bottom w:val="single" w:sz="4" w:space="0" w:color="auto"/>
              <w:right w:val="single" w:sz="4" w:space="0" w:color="auto"/>
            </w:tcBorders>
            <w:vAlign w:val="center"/>
          </w:tcPr>
          <w:p w14:paraId="13B6099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671" w:type="pct"/>
            <w:gridSpan w:val="2"/>
            <w:tcBorders>
              <w:top w:val="nil"/>
              <w:left w:val="nil"/>
              <w:bottom w:val="single" w:sz="4" w:space="0" w:color="auto"/>
              <w:right w:val="single" w:sz="4" w:space="0" w:color="auto"/>
            </w:tcBorders>
            <w:vAlign w:val="center"/>
            <w:hideMark/>
          </w:tcPr>
          <w:p w14:paraId="499A4CE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F85277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247C922"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2D763ED5"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4F8293B7"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F69C020"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6FC73F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DFAFED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10E511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0D49F644"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9793B6F"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AE9FC05"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4656A10A" w14:textId="77777777" w:rsidTr="00FE5FB3">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C55445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5E2B00E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2CEE5E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69837C12" w14:textId="77777777" w:rsidTr="00FE5FB3">
        <w:trPr>
          <w:trHeight w:val="820"/>
        </w:trPr>
        <w:tc>
          <w:tcPr>
            <w:tcW w:w="328" w:type="pct"/>
            <w:vMerge/>
            <w:tcBorders>
              <w:top w:val="nil"/>
              <w:left w:val="single" w:sz="4" w:space="0" w:color="auto"/>
              <w:bottom w:val="single" w:sz="4" w:space="0" w:color="auto"/>
              <w:right w:val="single" w:sz="4" w:space="0" w:color="auto"/>
            </w:tcBorders>
            <w:vAlign w:val="center"/>
            <w:hideMark/>
          </w:tcPr>
          <w:p w14:paraId="046CD979" w14:textId="77777777" w:rsidR="00C6656F" w:rsidRPr="001D5B1B" w:rsidRDefault="00C6656F" w:rsidP="00FE5FB3">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EDFAC74"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[2022]40号文件要求，进行化解债务2笔，有效保障单位良好信用。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45E7D281"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截止2024年12月31日，该项目实际完成90万元。通过项目的实施，化解债务2笔，有效保障单位的良好信用。</w:t>
            </w:r>
          </w:p>
        </w:tc>
      </w:tr>
      <w:tr w:rsidR="00C6656F" w:rsidRPr="001D5B1B" w14:paraId="4299D440" w14:textId="77777777" w:rsidTr="00FE5FB3">
        <w:trPr>
          <w:trHeight w:val="820"/>
        </w:trPr>
        <w:tc>
          <w:tcPr>
            <w:tcW w:w="328" w:type="pct"/>
            <w:tcBorders>
              <w:top w:val="nil"/>
              <w:left w:val="single" w:sz="4" w:space="0" w:color="auto"/>
              <w:bottom w:val="single" w:sz="4" w:space="0" w:color="auto"/>
              <w:right w:val="single" w:sz="4" w:space="0" w:color="auto"/>
            </w:tcBorders>
            <w:vAlign w:val="center"/>
            <w:hideMark/>
          </w:tcPr>
          <w:p w14:paraId="743BBD3D" w14:textId="77777777" w:rsidR="00C6656F" w:rsidRPr="001D5B1B" w:rsidRDefault="00C6656F" w:rsidP="00FE5FB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2D7D34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CD1506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2505E10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D957A37"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1A7E792F"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00FBB474"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3467857"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51839645"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028B34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471847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1F326B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82011F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15E1D60"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69C680CA" w14:textId="77777777" w:rsidTr="00FE5FB3">
        <w:trPr>
          <w:trHeight w:val="800"/>
        </w:trPr>
        <w:tc>
          <w:tcPr>
            <w:tcW w:w="328" w:type="pct"/>
            <w:vMerge w:val="restart"/>
            <w:tcBorders>
              <w:top w:val="nil"/>
              <w:left w:val="single" w:sz="4" w:space="0" w:color="auto"/>
              <w:right w:val="single" w:sz="4" w:space="0" w:color="auto"/>
            </w:tcBorders>
            <w:vAlign w:val="center"/>
            <w:hideMark/>
          </w:tcPr>
          <w:p w14:paraId="22707624"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F71033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D95416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1FADFE4"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306BEEA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AEE7F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33" w:type="pct"/>
            <w:tcBorders>
              <w:top w:val="nil"/>
              <w:left w:val="nil"/>
              <w:bottom w:val="single" w:sz="4" w:space="0" w:color="auto"/>
              <w:right w:val="single" w:sz="4" w:space="0" w:color="auto"/>
            </w:tcBorders>
            <w:vAlign w:val="center"/>
          </w:tcPr>
          <w:p w14:paraId="4C06A9A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28" w:type="pct"/>
            <w:tcBorders>
              <w:top w:val="nil"/>
              <w:left w:val="nil"/>
              <w:bottom w:val="single" w:sz="4" w:space="0" w:color="auto"/>
              <w:right w:val="single" w:sz="4" w:space="0" w:color="auto"/>
            </w:tcBorders>
            <w:vAlign w:val="center"/>
          </w:tcPr>
          <w:p w14:paraId="36A7563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A3610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CF579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5F045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36F71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B30E7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63FD475"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07F99BBD" w14:textId="77777777" w:rsidTr="00FE5FB3">
        <w:trPr>
          <w:trHeight w:val="800"/>
        </w:trPr>
        <w:tc>
          <w:tcPr>
            <w:tcW w:w="328" w:type="pct"/>
            <w:vMerge/>
            <w:tcBorders>
              <w:left w:val="single" w:sz="4" w:space="0" w:color="auto"/>
              <w:right w:val="single" w:sz="4" w:space="0" w:color="auto"/>
            </w:tcBorders>
            <w:vAlign w:val="center"/>
            <w:hideMark/>
          </w:tcPr>
          <w:p w14:paraId="7F47C1FC"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E9E35E"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C4930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949FD9D"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16934A2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91678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3D955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995EDC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7D01C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D0E50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EE3FB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10107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1754D17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2BF598F4"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2247D2B3" w14:textId="77777777" w:rsidTr="00FE5FB3">
        <w:trPr>
          <w:trHeight w:val="800"/>
        </w:trPr>
        <w:tc>
          <w:tcPr>
            <w:tcW w:w="328" w:type="pct"/>
            <w:vMerge/>
            <w:tcBorders>
              <w:left w:val="single" w:sz="4" w:space="0" w:color="auto"/>
              <w:right w:val="single" w:sz="4" w:space="0" w:color="auto"/>
            </w:tcBorders>
            <w:vAlign w:val="center"/>
          </w:tcPr>
          <w:p w14:paraId="0DD86600"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1CDB44A"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8A4DC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3D5BAE8"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49702F4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D3485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78BAB6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3BF22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C48FB0"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C9398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B04A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15D16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0F3FD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5114319"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E06A111" w14:textId="77777777" w:rsidTr="00FE5FB3">
        <w:trPr>
          <w:trHeight w:val="800"/>
        </w:trPr>
        <w:tc>
          <w:tcPr>
            <w:tcW w:w="328" w:type="pct"/>
            <w:vMerge/>
            <w:tcBorders>
              <w:left w:val="single" w:sz="4" w:space="0" w:color="auto"/>
              <w:right w:val="single" w:sz="4" w:space="0" w:color="auto"/>
            </w:tcBorders>
            <w:vAlign w:val="center"/>
          </w:tcPr>
          <w:p w14:paraId="386AF4D8" w14:textId="77777777" w:rsidR="00C6656F" w:rsidRPr="001D5B1B" w:rsidRDefault="00C6656F" w:rsidP="00FE5FB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3FD7CF"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471C2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90F089D"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20CA34C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582DB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DE4A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CBB1A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46A76A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57E17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70FCB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9C406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F5F077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BAEDAA3"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80EA40F" w14:textId="77777777" w:rsidTr="00FE5FB3">
        <w:trPr>
          <w:trHeight w:val="800"/>
        </w:trPr>
        <w:tc>
          <w:tcPr>
            <w:tcW w:w="328" w:type="pct"/>
            <w:vMerge/>
            <w:tcBorders>
              <w:left w:val="single" w:sz="4" w:space="0" w:color="auto"/>
              <w:right w:val="single" w:sz="4" w:space="0" w:color="auto"/>
            </w:tcBorders>
            <w:vAlign w:val="center"/>
          </w:tcPr>
          <w:p w14:paraId="4F5DDAC6"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9EB05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8E03F0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1DDF546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1BB4B66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EC54FF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29AE2A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AF5BB4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01E0C2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BC3FB1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884AEE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3673F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0C80D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BB84A7E"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5C2CE788" w14:textId="77777777" w:rsidTr="00FE5FB3">
        <w:trPr>
          <w:trHeight w:val="800"/>
        </w:trPr>
        <w:tc>
          <w:tcPr>
            <w:tcW w:w="328" w:type="pct"/>
            <w:vMerge/>
            <w:tcBorders>
              <w:left w:val="single" w:sz="4" w:space="0" w:color="auto"/>
              <w:right w:val="single" w:sz="4" w:space="0" w:color="auto"/>
            </w:tcBorders>
            <w:vAlign w:val="center"/>
          </w:tcPr>
          <w:p w14:paraId="54B89696"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75C8B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9A2E91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9D5809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7EB3A54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CD989D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508AA5B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72056EA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729D1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9022E0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ACFA9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156AB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6ABA06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134A865"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FE71BD2" w14:textId="77777777" w:rsidTr="00FE5FB3">
        <w:trPr>
          <w:trHeight w:val="800"/>
        </w:trPr>
        <w:tc>
          <w:tcPr>
            <w:tcW w:w="328" w:type="pct"/>
            <w:vMerge/>
            <w:tcBorders>
              <w:left w:val="single" w:sz="4" w:space="0" w:color="auto"/>
              <w:bottom w:val="single" w:sz="4" w:space="0" w:color="auto"/>
              <w:right w:val="single" w:sz="4" w:space="0" w:color="auto"/>
            </w:tcBorders>
            <w:vAlign w:val="center"/>
          </w:tcPr>
          <w:p w14:paraId="41BB3921"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8B7B6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00B1FF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75D76F32"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64D1D13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54152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4BC61C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9FF8BE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A7AFE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14229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7F9D1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BAA26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2F3EBB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2A64663"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33489287" w14:textId="77777777" w:rsidTr="00FE5FB3">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0230CE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BB41383"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65D7349"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A1CAA88"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8C71CB7" w14:textId="77777777" w:rsidR="00C6656F" w:rsidRPr="001D5B1B" w:rsidRDefault="00C6656F" w:rsidP="00FE5FB3">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9A5755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B928049" w14:textId="77777777" w:rsidR="00C6656F" w:rsidRPr="001D5B1B" w:rsidRDefault="00C6656F" w:rsidP="00FE5FB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E5064E1" w14:textId="77777777" w:rsidR="00C6656F" w:rsidRPr="001D5B1B" w:rsidRDefault="00C6656F" w:rsidP="00FE5FB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D3B0F64" w14:textId="77777777" w:rsidR="00C6656F" w:rsidRPr="001D5B1B" w:rsidRDefault="00C6656F" w:rsidP="00FE5FB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DCA2858"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F7AC0F0" w14:textId="77777777" w:rsidR="00C6656F" w:rsidRPr="001D5B1B" w:rsidRDefault="00C6656F" w:rsidP="00FE5FB3">
            <w:pPr>
              <w:rPr>
                <w:rFonts w:ascii="宋体" w:eastAsia="宋体" w:hAnsi="宋体" w:cs="宋体" w:hint="eastAsia"/>
                <w:color w:val="000000"/>
                <w:sz w:val="18"/>
                <w:szCs w:val="18"/>
              </w:rPr>
            </w:pPr>
          </w:p>
        </w:tc>
      </w:tr>
      <w:bookmarkEnd w:id="8"/>
    </w:tbl>
    <w:p w14:paraId="022A08A2"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199DC2F"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C6656F" w:rsidRPr="001D5B1B" w14:paraId="273D0EEA" w14:textId="77777777" w:rsidTr="00FE5FB3">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6A0CCC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01DD70CD"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2024年信访化解工程款县级资金</w:t>
            </w:r>
          </w:p>
        </w:tc>
      </w:tr>
      <w:tr w:rsidR="00C6656F" w:rsidRPr="001D5B1B" w14:paraId="5F2ED147" w14:textId="77777777" w:rsidTr="00FE5FB3">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C71E17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67E303B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B11948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C7B3F0E"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27E88D63" w14:textId="77777777" w:rsidTr="00FE5FB3">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21F7EC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2D4FD7BC" w14:textId="77777777" w:rsidR="00C6656F" w:rsidRPr="001D5B1B" w:rsidRDefault="00C6656F" w:rsidP="00FE5FB3">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6B1424A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7ECF274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C23D94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653D2C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8C9457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C7A38F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49B62FF2"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1F84DC38"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7010E3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E8BEEF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128.00</w:t>
            </w:r>
          </w:p>
        </w:tc>
        <w:tc>
          <w:tcPr>
            <w:tcW w:w="982" w:type="pct"/>
            <w:gridSpan w:val="3"/>
            <w:tcBorders>
              <w:top w:val="single" w:sz="4" w:space="0" w:color="auto"/>
              <w:left w:val="nil"/>
              <w:bottom w:val="single" w:sz="4" w:space="0" w:color="auto"/>
              <w:right w:val="single" w:sz="4" w:space="0" w:color="auto"/>
            </w:tcBorders>
            <w:vAlign w:val="center"/>
          </w:tcPr>
          <w:p w14:paraId="295C158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128.00</w:t>
            </w:r>
          </w:p>
        </w:tc>
        <w:tc>
          <w:tcPr>
            <w:tcW w:w="708" w:type="pct"/>
            <w:gridSpan w:val="2"/>
            <w:tcBorders>
              <w:top w:val="single" w:sz="4" w:space="0" w:color="auto"/>
              <w:left w:val="nil"/>
              <w:bottom w:val="single" w:sz="4" w:space="0" w:color="auto"/>
              <w:right w:val="single" w:sz="4" w:space="0" w:color="auto"/>
            </w:tcBorders>
            <w:vAlign w:val="center"/>
          </w:tcPr>
          <w:p w14:paraId="4CB3EAE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128.00</w:t>
            </w:r>
          </w:p>
        </w:tc>
        <w:tc>
          <w:tcPr>
            <w:tcW w:w="671" w:type="pct"/>
            <w:gridSpan w:val="2"/>
            <w:tcBorders>
              <w:top w:val="nil"/>
              <w:left w:val="nil"/>
              <w:bottom w:val="single" w:sz="4" w:space="0" w:color="auto"/>
              <w:right w:val="single" w:sz="4" w:space="0" w:color="auto"/>
            </w:tcBorders>
            <w:vAlign w:val="center"/>
          </w:tcPr>
          <w:p w14:paraId="2D46DB6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25D0A6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6655D3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17B01869"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6D5A2164"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5BFE84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E3F85E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128.00</w:t>
            </w:r>
          </w:p>
        </w:tc>
        <w:tc>
          <w:tcPr>
            <w:tcW w:w="982" w:type="pct"/>
            <w:gridSpan w:val="3"/>
            <w:tcBorders>
              <w:top w:val="single" w:sz="4" w:space="0" w:color="auto"/>
              <w:left w:val="nil"/>
              <w:bottom w:val="single" w:sz="4" w:space="0" w:color="auto"/>
              <w:right w:val="single" w:sz="4" w:space="0" w:color="auto"/>
            </w:tcBorders>
            <w:vAlign w:val="center"/>
          </w:tcPr>
          <w:p w14:paraId="06009DA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128.00</w:t>
            </w:r>
          </w:p>
        </w:tc>
        <w:tc>
          <w:tcPr>
            <w:tcW w:w="708" w:type="pct"/>
            <w:gridSpan w:val="2"/>
            <w:tcBorders>
              <w:top w:val="single" w:sz="4" w:space="0" w:color="auto"/>
              <w:left w:val="nil"/>
              <w:bottom w:val="single" w:sz="4" w:space="0" w:color="auto"/>
              <w:right w:val="single" w:sz="4" w:space="0" w:color="auto"/>
            </w:tcBorders>
            <w:vAlign w:val="center"/>
          </w:tcPr>
          <w:p w14:paraId="60ADB68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128.00</w:t>
            </w:r>
          </w:p>
        </w:tc>
        <w:tc>
          <w:tcPr>
            <w:tcW w:w="671" w:type="pct"/>
            <w:gridSpan w:val="2"/>
            <w:tcBorders>
              <w:top w:val="nil"/>
              <w:left w:val="nil"/>
              <w:bottom w:val="single" w:sz="4" w:space="0" w:color="auto"/>
              <w:right w:val="single" w:sz="4" w:space="0" w:color="auto"/>
            </w:tcBorders>
            <w:vAlign w:val="center"/>
            <w:hideMark/>
          </w:tcPr>
          <w:p w14:paraId="033F9011"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88692C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DBA85E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67AA98C3"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59A522AC"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F3018F8"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33ABEE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FBB8C5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9031A2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70F2761"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B668C95"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82BE98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5F0C2542" w14:textId="77777777" w:rsidTr="00FE5FB3">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6B35DF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7A2785A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93EF36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27B22787" w14:textId="77777777" w:rsidTr="00FE5FB3">
        <w:trPr>
          <w:trHeight w:val="820"/>
        </w:trPr>
        <w:tc>
          <w:tcPr>
            <w:tcW w:w="328" w:type="pct"/>
            <w:vMerge/>
            <w:tcBorders>
              <w:top w:val="nil"/>
              <w:left w:val="single" w:sz="4" w:space="0" w:color="auto"/>
              <w:bottom w:val="single" w:sz="4" w:space="0" w:color="auto"/>
              <w:right w:val="single" w:sz="4" w:space="0" w:color="auto"/>
            </w:tcBorders>
            <w:vAlign w:val="center"/>
            <w:hideMark/>
          </w:tcPr>
          <w:p w14:paraId="6FFE3E53" w14:textId="77777777" w:rsidR="00C6656F" w:rsidRPr="001D5B1B" w:rsidRDefault="00C6656F" w:rsidP="00FE5FB3">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7A9DED5"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根据2024年信访化解县级资金文件，化解了5笔工程项目欠款，及时有效解决了信访矛盾，有效保障了单位的良好信用。</w:t>
            </w:r>
          </w:p>
        </w:tc>
        <w:tc>
          <w:tcPr>
            <w:tcW w:w="2559" w:type="pct"/>
            <w:gridSpan w:val="7"/>
            <w:tcBorders>
              <w:top w:val="single" w:sz="4" w:space="0" w:color="auto"/>
              <w:left w:val="nil"/>
              <w:bottom w:val="single" w:sz="4" w:space="0" w:color="auto"/>
              <w:right w:val="single" w:sz="4" w:space="0" w:color="auto"/>
            </w:tcBorders>
            <w:vAlign w:val="center"/>
          </w:tcPr>
          <w:p w14:paraId="1AD63B6B"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化解了5笔工程欠款资金128万元。通过该项目的实施，有效解决了信访矛盾，保障了单位良好信用，债务资金支付完成率100%，债务还款准确率100%，债务资金按期支付率100%，债务资金支付率100%。</w:t>
            </w:r>
          </w:p>
        </w:tc>
      </w:tr>
      <w:tr w:rsidR="00C6656F" w:rsidRPr="001D5B1B" w14:paraId="776EC9D9" w14:textId="77777777" w:rsidTr="00FE5FB3">
        <w:trPr>
          <w:trHeight w:val="820"/>
        </w:trPr>
        <w:tc>
          <w:tcPr>
            <w:tcW w:w="328" w:type="pct"/>
            <w:tcBorders>
              <w:top w:val="nil"/>
              <w:left w:val="single" w:sz="4" w:space="0" w:color="auto"/>
              <w:bottom w:val="single" w:sz="4" w:space="0" w:color="auto"/>
              <w:right w:val="single" w:sz="4" w:space="0" w:color="auto"/>
            </w:tcBorders>
            <w:vAlign w:val="center"/>
            <w:hideMark/>
          </w:tcPr>
          <w:p w14:paraId="78A32D99" w14:textId="77777777" w:rsidR="00C6656F" w:rsidRPr="001D5B1B" w:rsidRDefault="00C6656F" w:rsidP="00FE5FB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719325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CACA22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55D5594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4CEF1F3"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224EC77"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1D906E5E"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8E6DD85"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5BCD1B32"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6992BD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D34FAA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47FCC8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5D723C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9853C80"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24D42573" w14:textId="77777777" w:rsidTr="00FE5FB3">
        <w:trPr>
          <w:trHeight w:val="800"/>
        </w:trPr>
        <w:tc>
          <w:tcPr>
            <w:tcW w:w="328" w:type="pct"/>
            <w:vMerge w:val="restart"/>
            <w:tcBorders>
              <w:top w:val="nil"/>
              <w:left w:val="single" w:sz="4" w:space="0" w:color="auto"/>
              <w:right w:val="single" w:sz="4" w:space="0" w:color="auto"/>
            </w:tcBorders>
            <w:vAlign w:val="center"/>
            <w:hideMark/>
          </w:tcPr>
          <w:p w14:paraId="70427161"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00497A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B3A3CB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43896B8"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19FAE0F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945E0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33" w:type="pct"/>
            <w:tcBorders>
              <w:top w:val="nil"/>
              <w:left w:val="nil"/>
              <w:bottom w:val="single" w:sz="4" w:space="0" w:color="auto"/>
              <w:right w:val="single" w:sz="4" w:space="0" w:color="auto"/>
            </w:tcBorders>
            <w:vAlign w:val="center"/>
          </w:tcPr>
          <w:p w14:paraId="7EE93D7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28" w:type="pct"/>
            <w:tcBorders>
              <w:top w:val="nil"/>
              <w:left w:val="nil"/>
              <w:bottom w:val="single" w:sz="4" w:space="0" w:color="auto"/>
              <w:right w:val="single" w:sz="4" w:space="0" w:color="auto"/>
            </w:tcBorders>
            <w:vAlign w:val="center"/>
          </w:tcPr>
          <w:p w14:paraId="54E8CEA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4CF2C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0982E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F0630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14562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743A79C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25F8092"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6DE83C49" w14:textId="77777777" w:rsidTr="00FE5FB3">
        <w:trPr>
          <w:trHeight w:val="800"/>
        </w:trPr>
        <w:tc>
          <w:tcPr>
            <w:tcW w:w="328" w:type="pct"/>
            <w:vMerge/>
            <w:tcBorders>
              <w:left w:val="single" w:sz="4" w:space="0" w:color="auto"/>
              <w:right w:val="single" w:sz="4" w:space="0" w:color="auto"/>
            </w:tcBorders>
            <w:vAlign w:val="center"/>
            <w:hideMark/>
          </w:tcPr>
          <w:p w14:paraId="79AD8065"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023AED0"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F6087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0AF0808"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65D3F61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94D2B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B652BD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350DEF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871C4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54822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11A1A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745AB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3CC800E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5FD79E7E"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3ECC4B37" w14:textId="77777777" w:rsidTr="00FE5FB3">
        <w:trPr>
          <w:trHeight w:val="800"/>
        </w:trPr>
        <w:tc>
          <w:tcPr>
            <w:tcW w:w="328" w:type="pct"/>
            <w:vMerge/>
            <w:tcBorders>
              <w:left w:val="single" w:sz="4" w:space="0" w:color="auto"/>
              <w:right w:val="single" w:sz="4" w:space="0" w:color="auto"/>
            </w:tcBorders>
            <w:vAlign w:val="center"/>
          </w:tcPr>
          <w:p w14:paraId="015DA7AC"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F61B60"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C84D39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EB64985"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022F2FA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433C2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967B05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9E5A47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E46544"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0DC65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7E828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62FC4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749A8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5587D50"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35B8C3D9" w14:textId="77777777" w:rsidTr="00FE5FB3">
        <w:trPr>
          <w:trHeight w:val="800"/>
        </w:trPr>
        <w:tc>
          <w:tcPr>
            <w:tcW w:w="328" w:type="pct"/>
            <w:vMerge/>
            <w:tcBorders>
              <w:left w:val="single" w:sz="4" w:space="0" w:color="auto"/>
              <w:right w:val="single" w:sz="4" w:space="0" w:color="auto"/>
            </w:tcBorders>
            <w:vAlign w:val="center"/>
          </w:tcPr>
          <w:p w14:paraId="3E6E5F10" w14:textId="77777777" w:rsidR="00C6656F" w:rsidRPr="001D5B1B" w:rsidRDefault="00C6656F" w:rsidP="00FE5FB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B41B9BD"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7F41B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4097402"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债务资金按期完成率</w:t>
            </w:r>
            <w:proofErr w:type="spellEnd"/>
          </w:p>
        </w:tc>
        <w:tc>
          <w:tcPr>
            <w:tcW w:w="334" w:type="pct"/>
            <w:tcBorders>
              <w:top w:val="nil"/>
              <w:left w:val="nil"/>
              <w:bottom w:val="single" w:sz="4" w:space="0" w:color="auto"/>
              <w:right w:val="single" w:sz="4" w:space="0" w:color="auto"/>
            </w:tcBorders>
            <w:vAlign w:val="center"/>
          </w:tcPr>
          <w:p w14:paraId="49B438B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F14D2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28B3B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84682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9D4C4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83458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0E7BA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1AA469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635DB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B0FBC54"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F1AE59E" w14:textId="77777777" w:rsidTr="00FE5FB3">
        <w:trPr>
          <w:trHeight w:val="800"/>
        </w:trPr>
        <w:tc>
          <w:tcPr>
            <w:tcW w:w="328" w:type="pct"/>
            <w:vMerge/>
            <w:tcBorders>
              <w:left w:val="single" w:sz="4" w:space="0" w:color="auto"/>
              <w:right w:val="single" w:sz="4" w:space="0" w:color="auto"/>
            </w:tcBorders>
            <w:vAlign w:val="center"/>
          </w:tcPr>
          <w:p w14:paraId="0C3E33CD"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55FC6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2C055A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7A2D2E4"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2C814BE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749839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A49BA7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983C1F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B442C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47261F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3246DB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91AF1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F5F1B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8480CAC"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070AD3D" w14:textId="77777777" w:rsidTr="00FE5FB3">
        <w:trPr>
          <w:trHeight w:val="800"/>
        </w:trPr>
        <w:tc>
          <w:tcPr>
            <w:tcW w:w="328" w:type="pct"/>
            <w:vMerge/>
            <w:tcBorders>
              <w:left w:val="single" w:sz="4" w:space="0" w:color="auto"/>
              <w:right w:val="single" w:sz="4" w:space="0" w:color="auto"/>
            </w:tcBorders>
            <w:vAlign w:val="center"/>
          </w:tcPr>
          <w:p w14:paraId="75E7D502"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E39C3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BEDF3B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2AC146A"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5E980B4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9F5D52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36FDEBC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464B82F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EB3A3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25CBB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05F77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F44A7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76DA22E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978F58B"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BBB8765" w14:textId="77777777" w:rsidTr="00FE5FB3">
        <w:trPr>
          <w:trHeight w:val="800"/>
        </w:trPr>
        <w:tc>
          <w:tcPr>
            <w:tcW w:w="328" w:type="pct"/>
            <w:vMerge/>
            <w:tcBorders>
              <w:left w:val="single" w:sz="4" w:space="0" w:color="auto"/>
              <w:bottom w:val="single" w:sz="4" w:space="0" w:color="auto"/>
              <w:right w:val="single" w:sz="4" w:space="0" w:color="auto"/>
            </w:tcBorders>
            <w:vAlign w:val="center"/>
          </w:tcPr>
          <w:p w14:paraId="1DB2CB8A"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37207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0E5129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5F077F93"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3DB61E3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B3035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04932F9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1D96772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66A45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CBC1AF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6247E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6D0CC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2913B4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89B5FEB"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171B8955" w14:textId="77777777" w:rsidTr="00FE5FB3">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1446236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1C90E0B"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92C9DD9"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FB09694"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48D7245" w14:textId="77777777" w:rsidR="00C6656F" w:rsidRPr="001D5B1B" w:rsidRDefault="00C6656F" w:rsidP="00FE5FB3">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165BE5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7442AC8" w14:textId="77777777" w:rsidR="00C6656F" w:rsidRPr="001D5B1B" w:rsidRDefault="00C6656F" w:rsidP="00FE5FB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D2A1B64" w14:textId="77777777" w:rsidR="00C6656F" w:rsidRPr="001D5B1B" w:rsidRDefault="00C6656F" w:rsidP="00FE5FB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36991EA" w14:textId="77777777" w:rsidR="00C6656F" w:rsidRPr="001D5B1B" w:rsidRDefault="00C6656F" w:rsidP="00FE5FB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40F7587"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01CACBC" w14:textId="77777777" w:rsidR="00C6656F" w:rsidRPr="001D5B1B" w:rsidRDefault="00C6656F" w:rsidP="00FE5FB3">
            <w:pPr>
              <w:rPr>
                <w:rFonts w:ascii="宋体" w:eastAsia="宋体" w:hAnsi="宋体" w:cs="宋体" w:hint="eastAsia"/>
                <w:color w:val="000000"/>
                <w:sz w:val="18"/>
                <w:szCs w:val="18"/>
              </w:rPr>
            </w:pPr>
          </w:p>
        </w:tc>
      </w:tr>
    </w:tbl>
    <w:p w14:paraId="16703E0D"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B0926BA"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C6656F" w:rsidRPr="001D5B1B" w14:paraId="792BF1A9" w14:textId="77777777" w:rsidTr="00FE5FB3">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91F9BA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2CA2B5F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2024年债务化解项目</w:t>
            </w:r>
          </w:p>
        </w:tc>
      </w:tr>
      <w:tr w:rsidR="00C6656F" w:rsidRPr="001D5B1B" w14:paraId="12B9219E" w14:textId="77777777" w:rsidTr="00FE5FB3">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5E2E94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0D1C905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BD9B53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A08E801"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07851D3C" w14:textId="77777777" w:rsidTr="00FE5FB3">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34B672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5EC19C02" w14:textId="77777777" w:rsidR="00C6656F" w:rsidRPr="001D5B1B" w:rsidRDefault="00C6656F" w:rsidP="00FE5FB3">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448AEC3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2093EA1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589645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2DAC5C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DE2464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CAEC33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07E378AE"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18BF3614"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A8A685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AD1D1F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2" w:type="pct"/>
            <w:gridSpan w:val="3"/>
            <w:tcBorders>
              <w:top w:val="single" w:sz="4" w:space="0" w:color="auto"/>
              <w:left w:val="nil"/>
              <w:bottom w:val="single" w:sz="4" w:space="0" w:color="auto"/>
              <w:right w:val="single" w:sz="4" w:space="0" w:color="auto"/>
            </w:tcBorders>
            <w:vAlign w:val="center"/>
          </w:tcPr>
          <w:p w14:paraId="4E7083B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708" w:type="pct"/>
            <w:gridSpan w:val="2"/>
            <w:tcBorders>
              <w:top w:val="single" w:sz="4" w:space="0" w:color="auto"/>
              <w:left w:val="nil"/>
              <w:bottom w:val="single" w:sz="4" w:space="0" w:color="auto"/>
              <w:right w:val="single" w:sz="4" w:space="0" w:color="auto"/>
            </w:tcBorders>
            <w:vAlign w:val="center"/>
          </w:tcPr>
          <w:p w14:paraId="4D78CF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71" w:type="pct"/>
            <w:gridSpan w:val="2"/>
            <w:tcBorders>
              <w:top w:val="nil"/>
              <w:left w:val="nil"/>
              <w:bottom w:val="single" w:sz="4" w:space="0" w:color="auto"/>
              <w:right w:val="single" w:sz="4" w:space="0" w:color="auto"/>
            </w:tcBorders>
            <w:vAlign w:val="center"/>
          </w:tcPr>
          <w:p w14:paraId="2EAC16F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AF8E0A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8CE92D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4F3F331A"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3C995E63"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2C6D82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15E2D8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2" w:type="pct"/>
            <w:gridSpan w:val="3"/>
            <w:tcBorders>
              <w:top w:val="single" w:sz="4" w:space="0" w:color="auto"/>
              <w:left w:val="nil"/>
              <w:bottom w:val="single" w:sz="4" w:space="0" w:color="auto"/>
              <w:right w:val="single" w:sz="4" w:space="0" w:color="auto"/>
            </w:tcBorders>
            <w:vAlign w:val="center"/>
          </w:tcPr>
          <w:p w14:paraId="1504543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708" w:type="pct"/>
            <w:gridSpan w:val="2"/>
            <w:tcBorders>
              <w:top w:val="single" w:sz="4" w:space="0" w:color="auto"/>
              <w:left w:val="nil"/>
              <w:bottom w:val="single" w:sz="4" w:space="0" w:color="auto"/>
              <w:right w:val="single" w:sz="4" w:space="0" w:color="auto"/>
            </w:tcBorders>
            <w:vAlign w:val="center"/>
          </w:tcPr>
          <w:p w14:paraId="62200EE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71" w:type="pct"/>
            <w:gridSpan w:val="2"/>
            <w:tcBorders>
              <w:top w:val="nil"/>
              <w:left w:val="nil"/>
              <w:bottom w:val="single" w:sz="4" w:space="0" w:color="auto"/>
              <w:right w:val="single" w:sz="4" w:space="0" w:color="auto"/>
            </w:tcBorders>
            <w:vAlign w:val="center"/>
            <w:hideMark/>
          </w:tcPr>
          <w:p w14:paraId="02E8DDD2"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A9282E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1B59C70"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06767EAC"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4698520C"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C907BE3"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DED920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E07D2D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D31243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147AAE6"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5740D9F"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03B8553"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24E911C9" w14:textId="77777777" w:rsidTr="00FE5FB3">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AE644D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3EEB780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6A67A31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43D17FB8" w14:textId="77777777" w:rsidTr="00FE5FB3">
        <w:trPr>
          <w:trHeight w:val="820"/>
        </w:trPr>
        <w:tc>
          <w:tcPr>
            <w:tcW w:w="328" w:type="pct"/>
            <w:vMerge/>
            <w:tcBorders>
              <w:top w:val="nil"/>
              <w:left w:val="single" w:sz="4" w:space="0" w:color="auto"/>
              <w:bottom w:val="single" w:sz="4" w:space="0" w:color="auto"/>
              <w:right w:val="single" w:sz="4" w:space="0" w:color="auto"/>
            </w:tcBorders>
            <w:vAlign w:val="center"/>
            <w:hideMark/>
          </w:tcPr>
          <w:p w14:paraId="1C5C10BB" w14:textId="77777777" w:rsidR="00C6656F" w:rsidRPr="001D5B1B" w:rsidRDefault="00C6656F" w:rsidP="00FE5FB3">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2FA9F11"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[2024]5号文件进行化解债务6笔，有效保障单位的良好信用。</w:t>
            </w:r>
          </w:p>
        </w:tc>
        <w:tc>
          <w:tcPr>
            <w:tcW w:w="2559" w:type="pct"/>
            <w:gridSpan w:val="7"/>
            <w:tcBorders>
              <w:top w:val="single" w:sz="4" w:space="0" w:color="auto"/>
              <w:left w:val="nil"/>
              <w:bottom w:val="single" w:sz="4" w:space="0" w:color="auto"/>
              <w:right w:val="single" w:sz="4" w:space="0" w:color="auto"/>
            </w:tcBorders>
            <w:vAlign w:val="center"/>
          </w:tcPr>
          <w:p w14:paraId="33B50D71"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化解了6笔审计费欠款资金40万元。通过该项目的实施，有效解决了信访矛盾，保障了单位良好信用，债务资金支付完成率100%，债务还款准确率100%，债务资金按期支付率100%，债务资金支付率100%。</w:t>
            </w:r>
          </w:p>
        </w:tc>
      </w:tr>
      <w:tr w:rsidR="00C6656F" w:rsidRPr="001D5B1B" w14:paraId="2494D5C2" w14:textId="77777777" w:rsidTr="00FE5FB3">
        <w:trPr>
          <w:trHeight w:val="820"/>
        </w:trPr>
        <w:tc>
          <w:tcPr>
            <w:tcW w:w="328" w:type="pct"/>
            <w:tcBorders>
              <w:top w:val="nil"/>
              <w:left w:val="single" w:sz="4" w:space="0" w:color="auto"/>
              <w:bottom w:val="single" w:sz="4" w:space="0" w:color="auto"/>
              <w:right w:val="single" w:sz="4" w:space="0" w:color="auto"/>
            </w:tcBorders>
            <w:vAlign w:val="center"/>
            <w:hideMark/>
          </w:tcPr>
          <w:p w14:paraId="571D7D40" w14:textId="77777777" w:rsidR="00C6656F" w:rsidRPr="001D5B1B" w:rsidRDefault="00C6656F" w:rsidP="00FE5FB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15ADE1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605CF2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17E9B02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B1710CB"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3EEC3308"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066E9A58"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C23CCAD"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646FF737"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66BE82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4B6CF1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434009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A07B37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47DAE4F"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6B0B11EB" w14:textId="77777777" w:rsidTr="00FE5FB3">
        <w:trPr>
          <w:trHeight w:val="800"/>
        </w:trPr>
        <w:tc>
          <w:tcPr>
            <w:tcW w:w="328" w:type="pct"/>
            <w:vMerge w:val="restart"/>
            <w:tcBorders>
              <w:top w:val="nil"/>
              <w:left w:val="single" w:sz="4" w:space="0" w:color="auto"/>
              <w:right w:val="single" w:sz="4" w:space="0" w:color="auto"/>
            </w:tcBorders>
            <w:vAlign w:val="center"/>
            <w:hideMark/>
          </w:tcPr>
          <w:p w14:paraId="7CD92AC5"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24AC9B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A295EF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02C7894"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651A999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83D95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=6笔</w:t>
            </w:r>
          </w:p>
        </w:tc>
        <w:tc>
          <w:tcPr>
            <w:tcW w:w="333" w:type="pct"/>
            <w:tcBorders>
              <w:top w:val="nil"/>
              <w:left w:val="nil"/>
              <w:bottom w:val="single" w:sz="4" w:space="0" w:color="auto"/>
              <w:right w:val="single" w:sz="4" w:space="0" w:color="auto"/>
            </w:tcBorders>
            <w:vAlign w:val="center"/>
          </w:tcPr>
          <w:p w14:paraId="0535355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=9笔</w:t>
            </w:r>
          </w:p>
        </w:tc>
        <w:tc>
          <w:tcPr>
            <w:tcW w:w="328" w:type="pct"/>
            <w:tcBorders>
              <w:top w:val="nil"/>
              <w:left w:val="nil"/>
              <w:bottom w:val="single" w:sz="4" w:space="0" w:color="auto"/>
              <w:right w:val="single" w:sz="4" w:space="0" w:color="auto"/>
            </w:tcBorders>
            <w:vAlign w:val="center"/>
          </w:tcPr>
          <w:p w14:paraId="654B616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w:t>
            </w:r>
          </w:p>
        </w:tc>
        <w:tc>
          <w:tcPr>
            <w:tcW w:w="379" w:type="pct"/>
            <w:tcBorders>
              <w:top w:val="nil"/>
              <w:left w:val="nil"/>
              <w:bottom w:val="single" w:sz="4" w:space="0" w:color="auto"/>
              <w:right w:val="single" w:sz="4" w:space="0" w:color="auto"/>
            </w:tcBorders>
            <w:vAlign w:val="center"/>
          </w:tcPr>
          <w:p w14:paraId="17E4ABB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9CA2F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25820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FA104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1F4F1D1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91B6554" w14:textId="77777777" w:rsidR="00C6656F" w:rsidRPr="00AF60FC"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截止2024年12月31日债务实际支付9笔，与绩效目标值偏差50%，因年初制定绩效目标</w:t>
            </w:r>
            <w:r>
              <w:rPr>
                <w:rFonts w:ascii="宋体" w:eastAsia="宋体" w:hAnsi="宋体" w:cs="宋体" w:hint="eastAsia"/>
                <w:color w:val="000000"/>
                <w:sz w:val="18"/>
                <w:szCs w:val="18"/>
                <w:lang w:eastAsia="zh-CN"/>
              </w:rPr>
              <w:lastRenderedPageBreak/>
              <w:t>时未做到科学、合理的标准制定故此有偏差，措施：在下一年度设定目标时做到科学、合理、按照实际情况设置目标。</w:t>
            </w:r>
          </w:p>
        </w:tc>
      </w:tr>
      <w:tr w:rsidR="00C6656F" w:rsidRPr="001D5B1B" w14:paraId="2E9CD064" w14:textId="77777777" w:rsidTr="00FE5FB3">
        <w:trPr>
          <w:trHeight w:val="800"/>
        </w:trPr>
        <w:tc>
          <w:tcPr>
            <w:tcW w:w="328" w:type="pct"/>
            <w:vMerge/>
            <w:tcBorders>
              <w:left w:val="single" w:sz="4" w:space="0" w:color="auto"/>
              <w:right w:val="single" w:sz="4" w:space="0" w:color="auto"/>
            </w:tcBorders>
            <w:vAlign w:val="center"/>
            <w:hideMark/>
          </w:tcPr>
          <w:p w14:paraId="22BB4C60"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66DB6DA"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A0C709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A48D8FB"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27B8D38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979A5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B07D8B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7119C7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ABDBF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1236E8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54D17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F3BB1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5C200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9460790"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304C647F" w14:textId="77777777" w:rsidTr="00FE5FB3">
        <w:trPr>
          <w:trHeight w:val="800"/>
        </w:trPr>
        <w:tc>
          <w:tcPr>
            <w:tcW w:w="328" w:type="pct"/>
            <w:vMerge/>
            <w:tcBorders>
              <w:left w:val="single" w:sz="4" w:space="0" w:color="auto"/>
              <w:right w:val="single" w:sz="4" w:space="0" w:color="auto"/>
            </w:tcBorders>
            <w:vAlign w:val="center"/>
          </w:tcPr>
          <w:p w14:paraId="50F36531"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47DF2FA"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DF230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150BFCE"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31DB150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CC1B90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EE4306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3230BE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8DA22C"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933D5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A5E84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CD07B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ADF78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4FE068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04C62937" w14:textId="77777777" w:rsidTr="00FE5FB3">
        <w:trPr>
          <w:trHeight w:val="800"/>
        </w:trPr>
        <w:tc>
          <w:tcPr>
            <w:tcW w:w="328" w:type="pct"/>
            <w:vMerge/>
            <w:tcBorders>
              <w:left w:val="single" w:sz="4" w:space="0" w:color="auto"/>
              <w:right w:val="single" w:sz="4" w:space="0" w:color="auto"/>
            </w:tcBorders>
            <w:vAlign w:val="center"/>
          </w:tcPr>
          <w:p w14:paraId="7DB8299C" w14:textId="77777777" w:rsidR="00C6656F" w:rsidRPr="001D5B1B" w:rsidRDefault="00C6656F" w:rsidP="00FE5FB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D213ED5"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F74404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9D2C7E6"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364B8FC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D8B61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3CE6B8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008F8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8E4A2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C0024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25240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E41B8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FFFDA1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55F517F"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30559C2A" w14:textId="77777777" w:rsidTr="00FE5FB3">
        <w:trPr>
          <w:trHeight w:val="800"/>
        </w:trPr>
        <w:tc>
          <w:tcPr>
            <w:tcW w:w="328" w:type="pct"/>
            <w:vMerge/>
            <w:tcBorders>
              <w:left w:val="single" w:sz="4" w:space="0" w:color="auto"/>
              <w:right w:val="single" w:sz="4" w:space="0" w:color="auto"/>
            </w:tcBorders>
            <w:vAlign w:val="center"/>
          </w:tcPr>
          <w:p w14:paraId="4127DFAC"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BCA84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D90304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w:t>
            </w:r>
            <w:r>
              <w:rPr>
                <w:rFonts w:ascii="宋体" w:eastAsia="宋体" w:hAnsi="宋体" w:cs="宋体" w:hint="eastAsia"/>
                <w:color w:val="000000"/>
                <w:sz w:val="18"/>
                <w:szCs w:val="18"/>
              </w:rPr>
              <w:lastRenderedPageBreak/>
              <w:t>本指标</w:t>
            </w:r>
            <w:proofErr w:type="spellEnd"/>
          </w:p>
        </w:tc>
        <w:tc>
          <w:tcPr>
            <w:tcW w:w="471" w:type="pct"/>
            <w:tcBorders>
              <w:top w:val="single" w:sz="4" w:space="0" w:color="auto"/>
              <w:left w:val="nil"/>
              <w:bottom w:val="single" w:sz="4" w:space="0" w:color="auto"/>
              <w:right w:val="single" w:sz="4" w:space="0" w:color="auto"/>
            </w:tcBorders>
            <w:vAlign w:val="center"/>
          </w:tcPr>
          <w:p w14:paraId="0F995CD4"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债务资金支付</w:t>
            </w:r>
            <w:r>
              <w:rPr>
                <w:rFonts w:ascii="宋体" w:eastAsia="宋体" w:hAnsi="宋体" w:cs="宋体" w:hint="eastAsia"/>
                <w:color w:val="000000"/>
                <w:sz w:val="18"/>
                <w:szCs w:val="18"/>
              </w:rPr>
              <w:lastRenderedPageBreak/>
              <w:t>率</w:t>
            </w:r>
            <w:proofErr w:type="spellEnd"/>
          </w:p>
        </w:tc>
        <w:tc>
          <w:tcPr>
            <w:tcW w:w="334" w:type="pct"/>
            <w:tcBorders>
              <w:top w:val="nil"/>
              <w:left w:val="nil"/>
              <w:bottom w:val="single" w:sz="4" w:space="0" w:color="auto"/>
              <w:right w:val="single" w:sz="4" w:space="0" w:color="auto"/>
            </w:tcBorders>
            <w:vAlign w:val="center"/>
          </w:tcPr>
          <w:p w14:paraId="098AF19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4" w:type="pct"/>
            <w:tcBorders>
              <w:top w:val="nil"/>
              <w:left w:val="nil"/>
              <w:bottom w:val="single" w:sz="4" w:space="0" w:color="auto"/>
              <w:right w:val="single" w:sz="4" w:space="0" w:color="auto"/>
            </w:tcBorders>
            <w:vAlign w:val="center"/>
          </w:tcPr>
          <w:p w14:paraId="326390D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0B75CA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56AF58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5AC52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C49C24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34AF13A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3B91E33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66C7280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0158377E"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56FA3C6E" w14:textId="77777777" w:rsidTr="00FE5FB3">
        <w:trPr>
          <w:trHeight w:val="800"/>
        </w:trPr>
        <w:tc>
          <w:tcPr>
            <w:tcW w:w="328" w:type="pct"/>
            <w:vMerge/>
            <w:tcBorders>
              <w:left w:val="single" w:sz="4" w:space="0" w:color="auto"/>
              <w:right w:val="single" w:sz="4" w:space="0" w:color="auto"/>
            </w:tcBorders>
            <w:vAlign w:val="center"/>
          </w:tcPr>
          <w:p w14:paraId="5F54C45C"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FDDF3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36A193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6855A4E6"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38A3F08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450721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1D35DBE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36414CC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2B932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B8709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C3562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CBE63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34C791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7CF4E44"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0BEBFF1D" w14:textId="77777777" w:rsidTr="00FE5FB3">
        <w:trPr>
          <w:trHeight w:val="800"/>
        </w:trPr>
        <w:tc>
          <w:tcPr>
            <w:tcW w:w="328" w:type="pct"/>
            <w:vMerge/>
            <w:tcBorders>
              <w:left w:val="single" w:sz="4" w:space="0" w:color="auto"/>
              <w:bottom w:val="single" w:sz="4" w:space="0" w:color="auto"/>
              <w:right w:val="single" w:sz="4" w:space="0" w:color="auto"/>
            </w:tcBorders>
            <w:vAlign w:val="center"/>
          </w:tcPr>
          <w:p w14:paraId="58ED1B81"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45120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3D0B10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3823BB93"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4DDFB71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7ED7A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0F23D84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6D2D78A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47B975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6975E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DD6A4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42D83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06DBF8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D5A4A94"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5E019DA8" w14:textId="77777777" w:rsidTr="00FE5FB3">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77A6AC0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021DCEF"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E25A1C1"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4BB364A"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D1E922B" w14:textId="77777777" w:rsidR="00C6656F" w:rsidRPr="001D5B1B" w:rsidRDefault="00C6656F" w:rsidP="00FE5FB3">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8DA5AE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BDF3819" w14:textId="77777777" w:rsidR="00C6656F" w:rsidRPr="001D5B1B" w:rsidRDefault="00C6656F" w:rsidP="00FE5FB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D77F69D" w14:textId="77777777" w:rsidR="00C6656F" w:rsidRPr="001D5B1B" w:rsidRDefault="00C6656F" w:rsidP="00FE5FB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E3CD5A7" w14:textId="77777777" w:rsidR="00C6656F" w:rsidRPr="001D5B1B" w:rsidRDefault="00C6656F" w:rsidP="00FE5FB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EDD41CE"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9326962" w14:textId="77777777" w:rsidR="00C6656F" w:rsidRPr="001D5B1B" w:rsidRDefault="00C6656F" w:rsidP="00FE5FB3">
            <w:pPr>
              <w:rPr>
                <w:rFonts w:ascii="宋体" w:eastAsia="宋体" w:hAnsi="宋体" w:cs="宋体" w:hint="eastAsia"/>
                <w:color w:val="000000"/>
                <w:sz w:val="18"/>
                <w:szCs w:val="18"/>
              </w:rPr>
            </w:pPr>
          </w:p>
        </w:tc>
      </w:tr>
    </w:tbl>
    <w:p w14:paraId="7F0A13B0"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0A24917"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17"/>
        <w:gridCol w:w="544"/>
        <w:gridCol w:w="936"/>
        <w:gridCol w:w="555"/>
        <w:gridCol w:w="666"/>
        <w:gridCol w:w="666"/>
        <w:gridCol w:w="544"/>
        <w:gridCol w:w="756"/>
        <w:gridCol w:w="569"/>
        <w:gridCol w:w="547"/>
        <w:gridCol w:w="543"/>
        <w:gridCol w:w="545"/>
        <w:gridCol w:w="892"/>
      </w:tblGrid>
      <w:tr w:rsidR="00C6656F" w:rsidRPr="001D5B1B" w14:paraId="779F4E76" w14:textId="77777777" w:rsidTr="00FE5FB3">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CDABE7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5EC99D2A"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奇台县2024年中小企业欠款项目化解</w:t>
            </w:r>
          </w:p>
        </w:tc>
      </w:tr>
      <w:tr w:rsidR="00C6656F" w:rsidRPr="001D5B1B" w14:paraId="62BB8623" w14:textId="77777777" w:rsidTr="00FE5FB3">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5920EE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3F51E46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3B4C16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86D434D"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550D8A06" w14:textId="77777777" w:rsidTr="00FE5FB3">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F15CA2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11F9010E" w14:textId="77777777" w:rsidR="00C6656F" w:rsidRPr="001D5B1B" w:rsidRDefault="00C6656F" w:rsidP="00FE5FB3">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8AA231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5212161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AE6EC5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280599F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9F0D38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6EFB55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34A44167"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0374EED6"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7FB356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B3B6F1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1,903.41</w:t>
            </w:r>
          </w:p>
        </w:tc>
        <w:tc>
          <w:tcPr>
            <w:tcW w:w="982" w:type="pct"/>
            <w:gridSpan w:val="3"/>
            <w:tcBorders>
              <w:top w:val="single" w:sz="4" w:space="0" w:color="auto"/>
              <w:left w:val="nil"/>
              <w:bottom w:val="single" w:sz="4" w:space="0" w:color="auto"/>
              <w:right w:val="single" w:sz="4" w:space="0" w:color="auto"/>
            </w:tcBorders>
            <w:vAlign w:val="center"/>
          </w:tcPr>
          <w:p w14:paraId="7222205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6,278.66</w:t>
            </w:r>
          </w:p>
        </w:tc>
        <w:tc>
          <w:tcPr>
            <w:tcW w:w="708" w:type="pct"/>
            <w:gridSpan w:val="2"/>
            <w:tcBorders>
              <w:top w:val="single" w:sz="4" w:space="0" w:color="auto"/>
              <w:left w:val="nil"/>
              <w:bottom w:val="single" w:sz="4" w:space="0" w:color="auto"/>
              <w:right w:val="single" w:sz="4" w:space="0" w:color="auto"/>
            </w:tcBorders>
            <w:vAlign w:val="center"/>
          </w:tcPr>
          <w:p w14:paraId="2240B3E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6,278.66</w:t>
            </w:r>
          </w:p>
        </w:tc>
        <w:tc>
          <w:tcPr>
            <w:tcW w:w="671" w:type="pct"/>
            <w:gridSpan w:val="2"/>
            <w:tcBorders>
              <w:top w:val="nil"/>
              <w:left w:val="nil"/>
              <w:bottom w:val="single" w:sz="4" w:space="0" w:color="auto"/>
              <w:right w:val="single" w:sz="4" w:space="0" w:color="auto"/>
            </w:tcBorders>
            <w:vAlign w:val="center"/>
          </w:tcPr>
          <w:p w14:paraId="274190C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95C44E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3CB987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4E60C85B"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1C6DED27"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02FB7C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1A91EA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1,903.41</w:t>
            </w:r>
          </w:p>
        </w:tc>
        <w:tc>
          <w:tcPr>
            <w:tcW w:w="982" w:type="pct"/>
            <w:gridSpan w:val="3"/>
            <w:tcBorders>
              <w:top w:val="single" w:sz="4" w:space="0" w:color="auto"/>
              <w:left w:val="nil"/>
              <w:bottom w:val="single" w:sz="4" w:space="0" w:color="auto"/>
              <w:right w:val="single" w:sz="4" w:space="0" w:color="auto"/>
            </w:tcBorders>
            <w:vAlign w:val="center"/>
          </w:tcPr>
          <w:p w14:paraId="50091D8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6,278.66</w:t>
            </w:r>
          </w:p>
        </w:tc>
        <w:tc>
          <w:tcPr>
            <w:tcW w:w="708" w:type="pct"/>
            <w:gridSpan w:val="2"/>
            <w:tcBorders>
              <w:top w:val="single" w:sz="4" w:space="0" w:color="auto"/>
              <w:left w:val="nil"/>
              <w:bottom w:val="single" w:sz="4" w:space="0" w:color="auto"/>
              <w:right w:val="single" w:sz="4" w:space="0" w:color="auto"/>
            </w:tcBorders>
            <w:vAlign w:val="center"/>
          </w:tcPr>
          <w:p w14:paraId="08BF3E8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6,278.66</w:t>
            </w:r>
          </w:p>
        </w:tc>
        <w:tc>
          <w:tcPr>
            <w:tcW w:w="671" w:type="pct"/>
            <w:gridSpan w:val="2"/>
            <w:tcBorders>
              <w:top w:val="nil"/>
              <w:left w:val="nil"/>
              <w:bottom w:val="single" w:sz="4" w:space="0" w:color="auto"/>
              <w:right w:val="single" w:sz="4" w:space="0" w:color="auto"/>
            </w:tcBorders>
            <w:vAlign w:val="center"/>
            <w:hideMark/>
          </w:tcPr>
          <w:p w14:paraId="2BCEAEF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31AFF1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DB9DD05"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6C513659"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71F32618"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8095B29"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9FAF1D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B1D671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208422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1DED4E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C9B13C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452ECBF"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40FE387A" w14:textId="77777777" w:rsidTr="00FE5FB3">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29EE1C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24495DD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DA228A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7498AB4D" w14:textId="77777777" w:rsidTr="00FE5FB3">
        <w:trPr>
          <w:trHeight w:val="820"/>
        </w:trPr>
        <w:tc>
          <w:tcPr>
            <w:tcW w:w="328" w:type="pct"/>
            <w:vMerge/>
            <w:tcBorders>
              <w:top w:val="nil"/>
              <w:left w:val="single" w:sz="4" w:space="0" w:color="auto"/>
              <w:bottom w:val="single" w:sz="4" w:space="0" w:color="auto"/>
              <w:right w:val="single" w:sz="4" w:space="0" w:color="auto"/>
            </w:tcBorders>
            <w:vAlign w:val="center"/>
            <w:hideMark/>
          </w:tcPr>
          <w:p w14:paraId="73C987CB" w14:textId="77777777" w:rsidR="00C6656F" w:rsidRPr="001D5B1B" w:rsidRDefault="00C6656F" w:rsidP="00FE5FB3">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56B7108" w14:textId="77777777" w:rsidR="00C6656F" w:rsidRPr="001D5B1B" w:rsidRDefault="00C6656F" w:rsidP="00FE5FB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lang w:eastAsia="zh-CN"/>
              </w:rPr>
              <w:t>根据根据昌州财预</w:t>
            </w:r>
            <w:proofErr w:type="gramEnd"/>
            <w:r>
              <w:rPr>
                <w:rFonts w:ascii="宋体" w:eastAsia="宋体" w:hAnsi="宋体" w:cs="宋体" w:hint="eastAsia"/>
                <w:color w:val="000000"/>
                <w:sz w:val="18"/>
                <w:szCs w:val="18"/>
                <w:lang w:eastAsia="zh-CN"/>
              </w:rPr>
              <w:t>[2024]19号、</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w:t>
            </w:r>
            <w:proofErr w:type="gramStart"/>
            <w:r>
              <w:rPr>
                <w:rFonts w:ascii="宋体" w:eastAsia="宋体" w:hAnsi="宋体" w:cs="宋体" w:hint="eastAsia"/>
                <w:color w:val="000000"/>
                <w:sz w:val="18"/>
                <w:szCs w:val="18"/>
                <w:lang w:eastAsia="zh-CN"/>
              </w:rPr>
              <w:t>昌州财预</w:t>
            </w:r>
            <w:proofErr w:type="gramEnd"/>
            <w:r>
              <w:rPr>
                <w:rFonts w:ascii="宋体" w:eastAsia="宋体" w:hAnsi="宋体" w:cs="宋体" w:hint="eastAsia"/>
                <w:color w:val="000000"/>
                <w:sz w:val="18"/>
                <w:szCs w:val="18"/>
                <w:lang w:eastAsia="zh-CN"/>
              </w:rPr>
              <w:t>[2024]27号、</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[2024]111号、</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[2024]112号、昌州财办建[2021]13号、昌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[2020]58号、昌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[2019]41号、昌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[2019]103号、昌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[2020]33号、昌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[2018]61号、</w:t>
            </w: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[2024]38号、昌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[2017]121号、</w:t>
            </w: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[2024]42号、昌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[2022]40号、昌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[2022]29号、</w:t>
            </w: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[2024]44号、昌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[2016]55号，化解债务27笔，有效保障了单位良好信用。</w:t>
            </w:r>
            <w:r>
              <w:rPr>
                <w:rFonts w:ascii="宋体" w:eastAsia="宋体" w:hAnsi="宋体" w:cs="宋体" w:hint="eastAsia"/>
                <w:color w:val="000000"/>
                <w:sz w:val="18"/>
                <w:szCs w:val="18"/>
              </w:rPr>
              <w:t>，化解债务27笔，有效保障了单位良好信用。</w:t>
            </w:r>
          </w:p>
        </w:tc>
        <w:tc>
          <w:tcPr>
            <w:tcW w:w="2559" w:type="pct"/>
            <w:gridSpan w:val="7"/>
            <w:tcBorders>
              <w:top w:val="single" w:sz="4" w:space="0" w:color="auto"/>
              <w:left w:val="nil"/>
              <w:bottom w:val="single" w:sz="4" w:space="0" w:color="auto"/>
              <w:right w:val="single" w:sz="4" w:space="0" w:color="auto"/>
            </w:tcBorders>
            <w:vAlign w:val="center"/>
          </w:tcPr>
          <w:p w14:paraId="55DC042A"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化解了27笔工程欠款资金6278.66万元。通过该项目的实施，有效解决了信访矛盾，保障了单位良好信用，债务资金支付完成率100%，债务还款准确率100%，债务资金按期支付率100%，债务资金支付率100%。</w:t>
            </w:r>
          </w:p>
        </w:tc>
      </w:tr>
      <w:tr w:rsidR="00C6656F" w:rsidRPr="001D5B1B" w14:paraId="585F12F4" w14:textId="77777777" w:rsidTr="00FE5FB3">
        <w:trPr>
          <w:trHeight w:val="820"/>
        </w:trPr>
        <w:tc>
          <w:tcPr>
            <w:tcW w:w="328" w:type="pct"/>
            <w:tcBorders>
              <w:top w:val="nil"/>
              <w:left w:val="single" w:sz="4" w:space="0" w:color="auto"/>
              <w:bottom w:val="single" w:sz="4" w:space="0" w:color="auto"/>
              <w:right w:val="single" w:sz="4" w:space="0" w:color="auto"/>
            </w:tcBorders>
            <w:vAlign w:val="center"/>
            <w:hideMark/>
          </w:tcPr>
          <w:p w14:paraId="1FF0A654" w14:textId="77777777" w:rsidR="00C6656F" w:rsidRPr="001D5B1B" w:rsidRDefault="00C6656F" w:rsidP="00FE5FB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E29BA0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1D1C23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771533A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36BDF9F"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C6E88BD"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17809A6C"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BB0D9F5"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0AA652BD"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9C0E21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7AF815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302151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1F0D4F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F2638D4"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443174BB" w14:textId="77777777" w:rsidTr="00FE5FB3">
        <w:trPr>
          <w:trHeight w:val="800"/>
        </w:trPr>
        <w:tc>
          <w:tcPr>
            <w:tcW w:w="328" w:type="pct"/>
            <w:vMerge w:val="restart"/>
            <w:tcBorders>
              <w:top w:val="nil"/>
              <w:left w:val="single" w:sz="4" w:space="0" w:color="auto"/>
              <w:right w:val="single" w:sz="4" w:space="0" w:color="auto"/>
            </w:tcBorders>
            <w:vAlign w:val="center"/>
            <w:hideMark/>
          </w:tcPr>
          <w:p w14:paraId="5266F0BC"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522E2AD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502DA1E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1A96FDE"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5C3553A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4D78D8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=27笔</w:t>
            </w:r>
          </w:p>
        </w:tc>
        <w:tc>
          <w:tcPr>
            <w:tcW w:w="333" w:type="pct"/>
            <w:tcBorders>
              <w:top w:val="nil"/>
              <w:left w:val="nil"/>
              <w:bottom w:val="single" w:sz="4" w:space="0" w:color="auto"/>
              <w:right w:val="single" w:sz="4" w:space="0" w:color="auto"/>
            </w:tcBorders>
            <w:vAlign w:val="center"/>
          </w:tcPr>
          <w:p w14:paraId="5C5E5BF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=27笔</w:t>
            </w:r>
          </w:p>
        </w:tc>
        <w:tc>
          <w:tcPr>
            <w:tcW w:w="328" w:type="pct"/>
            <w:tcBorders>
              <w:top w:val="nil"/>
              <w:left w:val="nil"/>
              <w:bottom w:val="single" w:sz="4" w:space="0" w:color="auto"/>
              <w:right w:val="single" w:sz="4" w:space="0" w:color="auto"/>
            </w:tcBorders>
            <w:vAlign w:val="center"/>
          </w:tcPr>
          <w:p w14:paraId="2AFC368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C5B52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C3BBF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0FA76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9734F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49D7302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F5E6ABB"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1C45FD41" w14:textId="77777777" w:rsidTr="00FE5FB3">
        <w:trPr>
          <w:trHeight w:val="800"/>
        </w:trPr>
        <w:tc>
          <w:tcPr>
            <w:tcW w:w="328" w:type="pct"/>
            <w:vMerge/>
            <w:tcBorders>
              <w:left w:val="single" w:sz="4" w:space="0" w:color="auto"/>
              <w:right w:val="single" w:sz="4" w:space="0" w:color="auto"/>
            </w:tcBorders>
            <w:vAlign w:val="center"/>
            <w:hideMark/>
          </w:tcPr>
          <w:p w14:paraId="3857F9E2"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1A25AD"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2417C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3B0A3B3"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0A8500A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765BA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A7323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3D6CC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83B6A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024D9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67E43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ABC31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168156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10A1EA2"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1F92332C" w14:textId="77777777" w:rsidTr="00FE5FB3">
        <w:trPr>
          <w:trHeight w:val="800"/>
        </w:trPr>
        <w:tc>
          <w:tcPr>
            <w:tcW w:w="328" w:type="pct"/>
            <w:vMerge/>
            <w:tcBorders>
              <w:left w:val="single" w:sz="4" w:space="0" w:color="auto"/>
              <w:right w:val="single" w:sz="4" w:space="0" w:color="auto"/>
            </w:tcBorders>
            <w:vAlign w:val="center"/>
          </w:tcPr>
          <w:p w14:paraId="44115645"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275C9F"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192B8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5A6FBB5"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521334A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D7EC1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7883C9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8A373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750D34"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883DA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B257F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E52A7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9C117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756FF70"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40CE615C" w14:textId="77777777" w:rsidTr="00FE5FB3">
        <w:trPr>
          <w:trHeight w:val="800"/>
        </w:trPr>
        <w:tc>
          <w:tcPr>
            <w:tcW w:w="328" w:type="pct"/>
            <w:vMerge/>
            <w:tcBorders>
              <w:left w:val="single" w:sz="4" w:space="0" w:color="auto"/>
              <w:right w:val="single" w:sz="4" w:space="0" w:color="auto"/>
            </w:tcBorders>
            <w:vAlign w:val="center"/>
          </w:tcPr>
          <w:p w14:paraId="46C1DD66" w14:textId="77777777" w:rsidR="00C6656F" w:rsidRPr="001D5B1B" w:rsidRDefault="00C6656F" w:rsidP="00FE5FB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65777A9"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964D8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52A4583"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41B96EE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E09C9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E40C5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B979D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84D61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173DF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B25E9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E2AF2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653F4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9399322"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367769C1" w14:textId="77777777" w:rsidTr="00FE5FB3">
        <w:trPr>
          <w:trHeight w:val="800"/>
        </w:trPr>
        <w:tc>
          <w:tcPr>
            <w:tcW w:w="328" w:type="pct"/>
            <w:vMerge/>
            <w:tcBorders>
              <w:left w:val="single" w:sz="4" w:space="0" w:color="auto"/>
              <w:right w:val="single" w:sz="4" w:space="0" w:color="auto"/>
            </w:tcBorders>
            <w:vAlign w:val="center"/>
          </w:tcPr>
          <w:p w14:paraId="4879D060"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3BD76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6C467A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7C989E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49BD002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2BC5ED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F903E0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BA90C4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48E94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B2AB27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00E7A3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673864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F3BDD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9C5DB35"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786528F4" w14:textId="77777777" w:rsidTr="00FE5FB3">
        <w:trPr>
          <w:trHeight w:val="800"/>
        </w:trPr>
        <w:tc>
          <w:tcPr>
            <w:tcW w:w="328" w:type="pct"/>
            <w:vMerge/>
            <w:tcBorders>
              <w:left w:val="single" w:sz="4" w:space="0" w:color="auto"/>
              <w:right w:val="single" w:sz="4" w:space="0" w:color="auto"/>
            </w:tcBorders>
            <w:vAlign w:val="center"/>
          </w:tcPr>
          <w:p w14:paraId="1E20E15D"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E7274D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7FA387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1" w:type="pct"/>
            <w:tcBorders>
              <w:top w:val="single" w:sz="4" w:space="0" w:color="auto"/>
              <w:left w:val="nil"/>
              <w:bottom w:val="single" w:sz="4" w:space="0" w:color="auto"/>
              <w:right w:val="single" w:sz="4" w:space="0" w:color="auto"/>
            </w:tcBorders>
            <w:vAlign w:val="center"/>
          </w:tcPr>
          <w:p w14:paraId="1554587D"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5FD37C8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F5D9EC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55A0768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07EF20A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C3C4A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05C711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6C712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3CC1A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1DED6A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CDD7F30"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1CDCB08E" w14:textId="77777777" w:rsidTr="00FE5FB3">
        <w:trPr>
          <w:trHeight w:val="800"/>
        </w:trPr>
        <w:tc>
          <w:tcPr>
            <w:tcW w:w="328" w:type="pct"/>
            <w:vMerge/>
            <w:tcBorders>
              <w:left w:val="single" w:sz="4" w:space="0" w:color="auto"/>
              <w:bottom w:val="single" w:sz="4" w:space="0" w:color="auto"/>
              <w:right w:val="single" w:sz="4" w:space="0" w:color="auto"/>
            </w:tcBorders>
            <w:vAlign w:val="center"/>
          </w:tcPr>
          <w:p w14:paraId="5BE114A5"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4E1EF7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AAC3C7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C98565B"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0B35B29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610C99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6D122F9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6DB8CB9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670C9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5AC14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DB5215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8CC3BE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E22E31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B6E987C"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82E9033" w14:textId="77777777" w:rsidTr="00FE5FB3">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96DF37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A2187FF"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36B4031"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48A699F"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D02E017" w14:textId="77777777" w:rsidR="00C6656F" w:rsidRPr="001D5B1B" w:rsidRDefault="00C6656F" w:rsidP="00FE5FB3">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25B985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EF00E1B" w14:textId="77777777" w:rsidR="00C6656F" w:rsidRPr="001D5B1B" w:rsidRDefault="00C6656F" w:rsidP="00FE5FB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A5A0D1C" w14:textId="77777777" w:rsidR="00C6656F" w:rsidRPr="001D5B1B" w:rsidRDefault="00C6656F" w:rsidP="00FE5FB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BB5A2D8" w14:textId="77777777" w:rsidR="00C6656F" w:rsidRPr="001D5B1B" w:rsidRDefault="00C6656F" w:rsidP="00FE5FB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23510BC"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8CFD517" w14:textId="77777777" w:rsidR="00C6656F" w:rsidRPr="001D5B1B" w:rsidRDefault="00C6656F" w:rsidP="00FE5FB3">
            <w:pPr>
              <w:rPr>
                <w:rFonts w:ascii="宋体" w:eastAsia="宋体" w:hAnsi="宋体" w:cs="宋体" w:hint="eastAsia"/>
                <w:color w:val="000000"/>
                <w:sz w:val="18"/>
                <w:szCs w:val="18"/>
              </w:rPr>
            </w:pPr>
          </w:p>
        </w:tc>
      </w:tr>
    </w:tbl>
    <w:p w14:paraId="1D5EBAE3"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6345F72"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C6656F" w:rsidRPr="001D5B1B" w14:paraId="4F27DF80" w14:textId="77777777" w:rsidTr="00FE5FB3">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23E6F1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20393EB8"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奇台县2024年山洪灾害</w:t>
            </w:r>
            <w:proofErr w:type="gramStart"/>
            <w:r>
              <w:rPr>
                <w:rFonts w:ascii="宋体" w:eastAsia="宋体" w:hAnsi="宋体" w:cs="宋体" w:hint="eastAsia"/>
                <w:color w:val="000000"/>
                <w:sz w:val="18"/>
                <w:szCs w:val="18"/>
                <w:lang w:eastAsia="zh-CN"/>
              </w:rPr>
              <w:t>防治非</w:t>
            </w:r>
            <w:proofErr w:type="gramEnd"/>
            <w:r>
              <w:rPr>
                <w:rFonts w:ascii="宋体" w:eastAsia="宋体" w:hAnsi="宋体" w:cs="宋体" w:hint="eastAsia"/>
                <w:color w:val="000000"/>
                <w:sz w:val="18"/>
                <w:szCs w:val="18"/>
                <w:lang w:eastAsia="zh-CN"/>
              </w:rPr>
              <w:t>工程措施项目</w:t>
            </w:r>
          </w:p>
        </w:tc>
      </w:tr>
      <w:tr w:rsidR="00C6656F" w:rsidRPr="001D5B1B" w14:paraId="773F3CF7" w14:textId="77777777" w:rsidTr="00FE5FB3">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7B6165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2F84674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057A7D1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471E7A1B"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44AE7368" w14:textId="77777777" w:rsidTr="00FE5FB3">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012C3C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7AEE2A85" w14:textId="77777777" w:rsidR="00C6656F" w:rsidRPr="001D5B1B" w:rsidRDefault="00C6656F" w:rsidP="00FE5FB3">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1DE2201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06F6AC5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03D403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08D679C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270B307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734F4F9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7421B71A" w14:textId="77777777" w:rsidTr="00FE5FB3">
        <w:trPr>
          <w:trHeight w:val="380"/>
        </w:trPr>
        <w:tc>
          <w:tcPr>
            <w:tcW w:w="333" w:type="pct"/>
            <w:vMerge/>
            <w:tcBorders>
              <w:top w:val="nil"/>
              <w:left w:val="single" w:sz="4" w:space="0" w:color="auto"/>
              <w:bottom w:val="single" w:sz="4" w:space="0" w:color="auto"/>
              <w:right w:val="single" w:sz="4" w:space="0" w:color="auto"/>
            </w:tcBorders>
            <w:vAlign w:val="center"/>
            <w:hideMark/>
          </w:tcPr>
          <w:p w14:paraId="738E454E" w14:textId="77777777" w:rsidR="00C6656F" w:rsidRPr="001D5B1B" w:rsidRDefault="00C6656F" w:rsidP="00FE5FB3">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405AA1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85AE56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39.00</w:t>
            </w:r>
          </w:p>
        </w:tc>
        <w:tc>
          <w:tcPr>
            <w:tcW w:w="996" w:type="pct"/>
            <w:gridSpan w:val="3"/>
            <w:tcBorders>
              <w:top w:val="single" w:sz="4" w:space="0" w:color="auto"/>
              <w:left w:val="nil"/>
              <w:bottom w:val="single" w:sz="4" w:space="0" w:color="auto"/>
              <w:right w:val="single" w:sz="4" w:space="0" w:color="auto"/>
            </w:tcBorders>
            <w:vAlign w:val="center"/>
          </w:tcPr>
          <w:p w14:paraId="3220AC3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39.00</w:t>
            </w:r>
          </w:p>
        </w:tc>
        <w:tc>
          <w:tcPr>
            <w:tcW w:w="650" w:type="pct"/>
            <w:gridSpan w:val="2"/>
            <w:tcBorders>
              <w:top w:val="single" w:sz="4" w:space="0" w:color="auto"/>
              <w:left w:val="nil"/>
              <w:bottom w:val="single" w:sz="4" w:space="0" w:color="auto"/>
              <w:right w:val="single" w:sz="4" w:space="0" w:color="auto"/>
            </w:tcBorders>
            <w:vAlign w:val="center"/>
          </w:tcPr>
          <w:p w14:paraId="2A7A979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39.00</w:t>
            </w:r>
          </w:p>
        </w:tc>
        <w:tc>
          <w:tcPr>
            <w:tcW w:w="681" w:type="pct"/>
            <w:gridSpan w:val="2"/>
            <w:tcBorders>
              <w:top w:val="nil"/>
              <w:left w:val="nil"/>
              <w:bottom w:val="single" w:sz="4" w:space="0" w:color="auto"/>
              <w:right w:val="single" w:sz="4" w:space="0" w:color="auto"/>
            </w:tcBorders>
            <w:vAlign w:val="center"/>
          </w:tcPr>
          <w:p w14:paraId="3C17244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ED75AC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6C2A43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00704188" w14:textId="77777777" w:rsidTr="00FE5FB3">
        <w:trPr>
          <w:trHeight w:val="380"/>
        </w:trPr>
        <w:tc>
          <w:tcPr>
            <w:tcW w:w="333" w:type="pct"/>
            <w:vMerge/>
            <w:tcBorders>
              <w:top w:val="nil"/>
              <w:left w:val="single" w:sz="4" w:space="0" w:color="auto"/>
              <w:bottom w:val="single" w:sz="4" w:space="0" w:color="auto"/>
              <w:right w:val="single" w:sz="4" w:space="0" w:color="auto"/>
            </w:tcBorders>
            <w:vAlign w:val="center"/>
            <w:hideMark/>
          </w:tcPr>
          <w:p w14:paraId="4C7A4F57" w14:textId="77777777" w:rsidR="00C6656F" w:rsidRPr="001D5B1B" w:rsidRDefault="00C6656F" w:rsidP="00FE5FB3">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B428FD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1395707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39.00</w:t>
            </w:r>
          </w:p>
        </w:tc>
        <w:tc>
          <w:tcPr>
            <w:tcW w:w="996" w:type="pct"/>
            <w:gridSpan w:val="3"/>
            <w:tcBorders>
              <w:top w:val="single" w:sz="4" w:space="0" w:color="auto"/>
              <w:left w:val="nil"/>
              <w:bottom w:val="single" w:sz="4" w:space="0" w:color="auto"/>
              <w:right w:val="single" w:sz="4" w:space="0" w:color="auto"/>
            </w:tcBorders>
            <w:vAlign w:val="center"/>
          </w:tcPr>
          <w:p w14:paraId="6708700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39.00</w:t>
            </w:r>
          </w:p>
        </w:tc>
        <w:tc>
          <w:tcPr>
            <w:tcW w:w="650" w:type="pct"/>
            <w:gridSpan w:val="2"/>
            <w:tcBorders>
              <w:top w:val="single" w:sz="4" w:space="0" w:color="auto"/>
              <w:left w:val="nil"/>
              <w:bottom w:val="single" w:sz="4" w:space="0" w:color="auto"/>
              <w:right w:val="single" w:sz="4" w:space="0" w:color="auto"/>
            </w:tcBorders>
            <w:vAlign w:val="center"/>
          </w:tcPr>
          <w:p w14:paraId="49BDA9F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39.00</w:t>
            </w:r>
          </w:p>
        </w:tc>
        <w:tc>
          <w:tcPr>
            <w:tcW w:w="681" w:type="pct"/>
            <w:gridSpan w:val="2"/>
            <w:tcBorders>
              <w:top w:val="nil"/>
              <w:left w:val="nil"/>
              <w:bottom w:val="single" w:sz="4" w:space="0" w:color="auto"/>
              <w:right w:val="single" w:sz="4" w:space="0" w:color="auto"/>
            </w:tcBorders>
            <w:vAlign w:val="center"/>
            <w:hideMark/>
          </w:tcPr>
          <w:p w14:paraId="0C2EF74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0D1F4C8"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1A84BC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43040642" w14:textId="77777777" w:rsidTr="00FE5FB3">
        <w:trPr>
          <w:trHeight w:val="380"/>
        </w:trPr>
        <w:tc>
          <w:tcPr>
            <w:tcW w:w="333" w:type="pct"/>
            <w:vMerge/>
            <w:tcBorders>
              <w:top w:val="nil"/>
              <w:left w:val="single" w:sz="4" w:space="0" w:color="auto"/>
              <w:bottom w:val="single" w:sz="4" w:space="0" w:color="auto"/>
              <w:right w:val="single" w:sz="4" w:space="0" w:color="auto"/>
            </w:tcBorders>
            <w:vAlign w:val="center"/>
            <w:hideMark/>
          </w:tcPr>
          <w:p w14:paraId="6D8E9F69" w14:textId="77777777" w:rsidR="00C6656F" w:rsidRPr="001D5B1B" w:rsidRDefault="00C6656F" w:rsidP="00FE5FB3">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3866CA8"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270326D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EF627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444FDD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5CB961E"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E4AFBC0"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DA8E272"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4DD75D01" w14:textId="77777777" w:rsidTr="00FE5FB3">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0C70D97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6053424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7522A9C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46C4D698" w14:textId="77777777" w:rsidTr="00FE5FB3">
        <w:trPr>
          <w:trHeight w:val="820"/>
        </w:trPr>
        <w:tc>
          <w:tcPr>
            <w:tcW w:w="333" w:type="pct"/>
            <w:vMerge/>
            <w:tcBorders>
              <w:top w:val="nil"/>
              <w:left w:val="single" w:sz="4" w:space="0" w:color="auto"/>
              <w:bottom w:val="single" w:sz="4" w:space="0" w:color="auto"/>
              <w:right w:val="single" w:sz="4" w:space="0" w:color="auto"/>
            </w:tcBorders>
            <w:vAlign w:val="center"/>
            <w:hideMark/>
          </w:tcPr>
          <w:p w14:paraId="5A17CDFF" w14:textId="77777777" w:rsidR="00C6656F" w:rsidRPr="001D5B1B" w:rsidRDefault="00C6656F" w:rsidP="00FE5FB3">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E469949"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通过2024年山洪灾害防治项目的实施，进一步优化山洪监测站网布局，有效减少监测盲区，持续</w:t>
            </w:r>
            <w:proofErr w:type="gramStart"/>
            <w:r>
              <w:rPr>
                <w:rFonts w:ascii="宋体" w:eastAsia="宋体" w:hAnsi="宋体" w:cs="宋体" w:hint="eastAsia"/>
                <w:color w:val="000000"/>
                <w:sz w:val="18"/>
                <w:szCs w:val="18"/>
                <w:lang w:eastAsia="zh-CN"/>
              </w:rPr>
              <w:t>健全群</w:t>
            </w:r>
            <w:proofErr w:type="gramEnd"/>
            <w:r>
              <w:rPr>
                <w:rFonts w:ascii="宋体" w:eastAsia="宋体" w:hAnsi="宋体" w:cs="宋体" w:hint="eastAsia"/>
                <w:color w:val="000000"/>
                <w:sz w:val="18"/>
                <w:szCs w:val="18"/>
                <w:lang w:eastAsia="zh-CN"/>
              </w:rPr>
              <w:t>测群防体系，夯实山洪灾害监测预报预警平台算据、算法、</w:t>
            </w:r>
            <w:proofErr w:type="gramStart"/>
            <w:r>
              <w:rPr>
                <w:rFonts w:ascii="宋体" w:eastAsia="宋体" w:hAnsi="宋体" w:cs="宋体" w:hint="eastAsia"/>
                <w:color w:val="000000"/>
                <w:sz w:val="18"/>
                <w:szCs w:val="18"/>
                <w:lang w:eastAsia="zh-CN"/>
              </w:rPr>
              <w:t>算力“三算”</w:t>
            </w:r>
            <w:proofErr w:type="gramEnd"/>
            <w:r>
              <w:rPr>
                <w:rFonts w:ascii="宋体" w:eastAsia="宋体" w:hAnsi="宋体" w:cs="宋体" w:hint="eastAsia"/>
                <w:color w:val="000000"/>
                <w:sz w:val="18"/>
                <w:szCs w:val="18"/>
                <w:lang w:eastAsia="zh-CN"/>
              </w:rPr>
              <w:t>基础，完善小流域山洪灾害“四预”功能，加快完善非工程措施为主、非工程措施与工程措施相结合的山洪灾害综合防御体系，消除降雨监测盲区，整体提升监测能力，最大程度减少人员伤亡和财产损失。</w:t>
            </w:r>
          </w:p>
        </w:tc>
        <w:tc>
          <w:tcPr>
            <w:tcW w:w="2526" w:type="pct"/>
            <w:gridSpan w:val="7"/>
            <w:tcBorders>
              <w:top w:val="single" w:sz="4" w:space="0" w:color="auto"/>
              <w:left w:val="nil"/>
              <w:bottom w:val="single" w:sz="4" w:space="0" w:color="auto"/>
              <w:right w:val="single" w:sz="4" w:space="0" w:color="auto"/>
            </w:tcBorders>
            <w:vAlign w:val="center"/>
          </w:tcPr>
          <w:p w14:paraId="557363B4"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截止2024年12月31日，该项目实际完成更新4G雨量站5个，更新卫星雨量站6个，群测群防体系建设1项；通过该项目的实施，提升了山洪灾害监测能力，最大限度的减少了人员伤亡和财产损失。</w:t>
            </w:r>
          </w:p>
        </w:tc>
      </w:tr>
      <w:tr w:rsidR="00C6656F" w:rsidRPr="001D5B1B" w14:paraId="6B4A116A" w14:textId="77777777" w:rsidTr="00FE5FB3">
        <w:trPr>
          <w:trHeight w:val="820"/>
        </w:trPr>
        <w:tc>
          <w:tcPr>
            <w:tcW w:w="333" w:type="pct"/>
            <w:tcBorders>
              <w:top w:val="nil"/>
              <w:left w:val="single" w:sz="4" w:space="0" w:color="auto"/>
              <w:bottom w:val="single" w:sz="4" w:space="0" w:color="auto"/>
              <w:right w:val="single" w:sz="4" w:space="0" w:color="auto"/>
            </w:tcBorders>
            <w:vAlign w:val="center"/>
            <w:hideMark/>
          </w:tcPr>
          <w:p w14:paraId="086955C5" w14:textId="77777777" w:rsidR="00C6656F" w:rsidRPr="001D5B1B" w:rsidRDefault="00C6656F" w:rsidP="00FE5FB3">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4C0C242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08D3F83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46E5F5C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7F11A12F"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6261917E"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4176DB5"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21D897EA"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0D48B9B6"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3A093C7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0F6116F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1ABADFF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0E2FDA1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5CCE240E"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2C7509F9" w14:textId="77777777" w:rsidTr="00FE5FB3">
        <w:trPr>
          <w:trHeight w:val="800"/>
        </w:trPr>
        <w:tc>
          <w:tcPr>
            <w:tcW w:w="333" w:type="pct"/>
            <w:vMerge w:val="restart"/>
            <w:tcBorders>
              <w:top w:val="nil"/>
              <w:left w:val="single" w:sz="4" w:space="0" w:color="auto"/>
              <w:right w:val="single" w:sz="4" w:space="0" w:color="auto"/>
            </w:tcBorders>
            <w:vAlign w:val="center"/>
            <w:hideMark/>
          </w:tcPr>
          <w:p w14:paraId="138AF1AB"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465DEC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321225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092FECA1"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群测群防体系建设</w:t>
            </w:r>
            <w:proofErr w:type="spellEnd"/>
          </w:p>
        </w:tc>
        <w:tc>
          <w:tcPr>
            <w:tcW w:w="339" w:type="pct"/>
            <w:tcBorders>
              <w:top w:val="nil"/>
              <w:left w:val="nil"/>
              <w:bottom w:val="single" w:sz="4" w:space="0" w:color="auto"/>
              <w:right w:val="single" w:sz="4" w:space="0" w:color="auto"/>
            </w:tcBorders>
            <w:vAlign w:val="center"/>
          </w:tcPr>
          <w:p w14:paraId="0E95A1B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1D6A09C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338" w:type="pct"/>
            <w:tcBorders>
              <w:top w:val="nil"/>
              <w:left w:val="nil"/>
              <w:bottom w:val="single" w:sz="4" w:space="0" w:color="auto"/>
              <w:right w:val="single" w:sz="4" w:space="0" w:color="auto"/>
            </w:tcBorders>
            <w:vAlign w:val="center"/>
          </w:tcPr>
          <w:p w14:paraId="0804F8E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333" w:type="pct"/>
            <w:tcBorders>
              <w:top w:val="nil"/>
              <w:left w:val="nil"/>
              <w:bottom w:val="single" w:sz="4" w:space="0" w:color="auto"/>
              <w:right w:val="single" w:sz="4" w:space="0" w:color="auto"/>
            </w:tcBorders>
            <w:vAlign w:val="center"/>
          </w:tcPr>
          <w:p w14:paraId="41CD437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AA29AC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4B19918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EEFAC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BA82C5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3DB8DEB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7845E527"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74A7F53F" w14:textId="77777777" w:rsidTr="00FE5FB3">
        <w:trPr>
          <w:trHeight w:val="800"/>
        </w:trPr>
        <w:tc>
          <w:tcPr>
            <w:tcW w:w="333" w:type="pct"/>
            <w:vMerge/>
            <w:tcBorders>
              <w:left w:val="single" w:sz="4" w:space="0" w:color="auto"/>
              <w:right w:val="single" w:sz="4" w:space="0" w:color="auto"/>
            </w:tcBorders>
            <w:vAlign w:val="center"/>
            <w:hideMark/>
          </w:tcPr>
          <w:p w14:paraId="210C523A" w14:textId="77777777" w:rsidR="00C6656F" w:rsidRPr="001D5B1B" w:rsidRDefault="00C6656F" w:rsidP="00FE5FB3">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0BB3A75"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9BE8DF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E59397C" w14:textId="77777777" w:rsidR="00C6656F" w:rsidRPr="00AF60FC" w:rsidRDefault="00C6656F" w:rsidP="00FE5FB3">
            <w:pPr>
              <w:rPr>
                <w:rFonts w:ascii="宋体" w:eastAsia="宋体" w:hAnsi="宋体" w:cs="宋体" w:hint="eastAsia"/>
                <w:color w:val="000000"/>
                <w:sz w:val="18"/>
                <w:szCs w:val="18"/>
              </w:rPr>
            </w:pPr>
            <w:r>
              <w:rPr>
                <w:rFonts w:ascii="宋体" w:eastAsia="宋体" w:hAnsi="宋体" w:cs="宋体" w:hint="eastAsia"/>
                <w:color w:val="000000"/>
                <w:sz w:val="18"/>
                <w:szCs w:val="18"/>
              </w:rPr>
              <w:t>更新4G雨量站</w:t>
            </w:r>
          </w:p>
        </w:tc>
        <w:tc>
          <w:tcPr>
            <w:tcW w:w="339" w:type="pct"/>
            <w:tcBorders>
              <w:top w:val="nil"/>
              <w:left w:val="nil"/>
              <w:bottom w:val="single" w:sz="4" w:space="0" w:color="auto"/>
              <w:right w:val="single" w:sz="4" w:space="0" w:color="auto"/>
            </w:tcBorders>
            <w:vAlign w:val="center"/>
          </w:tcPr>
          <w:p w14:paraId="3FFF347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3C8BD08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8" w:type="pct"/>
            <w:tcBorders>
              <w:top w:val="nil"/>
              <w:left w:val="nil"/>
              <w:bottom w:val="single" w:sz="4" w:space="0" w:color="auto"/>
              <w:right w:val="single" w:sz="4" w:space="0" w:color="auto"/>
            </w:tcBorders>
            <w:vAlign w:val="center"/>
          </w:tcPr>
          <w:p w14:paraId="5ACCBAF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3" w:type="pct"/>
            <w:tcBorders>
              <w:top w:val="nil"/>
              <w:left w:val="nil"/>
              <w:bottom w:val="single" w:sz="4" w:space="0" w:color="auto"/>
              <w:right w:val="single" w:sz="4" w:space="0" w:color="auto"/>
            </w:tcBorders>
            <w:vAlign w:val="center"/>
          </w:tcPr>
          <w:p w14:paraId="7B2C83D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5CADC9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027CA47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2BEDBA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EFC53E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12BC06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680C239"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5CEEB54D" w14:textId="77777777" w:rsidTr="00FE5FB3">
        <w:trPr>
          <w:trHeight w:val="800"/>
        </w:trPr>
        <w:tc>
          <w:tcPr>
            <w:tcW w:w="333" w:type="pct"/>
            <w:vMerge/>
            <w:tcBorders>
              <w:left w:val="single" w:sz="4" w:space="0" w:color="auto"/>
              <w:right w:val="single" w:sz="4" w:space="0" w:color="auto"/>
            </w:tcBorders>
            <w:vAlign w:val="center"/>
          </w:tcPr>
          <w:p w14:paraId="6A786B58" w14:textId="77777777" w:rsidR="00C6656F" w:rsidRPr="001D5B1B" w:rsidRDefault="00C6656F" w:rsidP="00FE5FB3">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8BAF9BE"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80BC1A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610A5B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更新卫星雨量站</w:t>
            </w:r>
            <w:proofErr w:type="spellEnd"/>
          </w:p>
        </w:tc>
        <w:tc>
          <w:tcPr>
            <w:tcW w:w="339" w:type="pct"/>
            <w:tcBorders>
              <w:top w:val="nil"/>
              <w:left w:val="nil"/>
              <w:bottom w:val="single" w:sz="4" w:space="0" w:color="auto"/>
              <w:right w:val="single" w:sz="4" w:space="0" w:color="auto"/>
            </w:tcBorders>
            <w:vAlign w:val="center"/>
          </w:tcPr>
          <w:p w14:paraId="27B14D7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57F5CA1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38" w:type="pct"/>
            <w:tcBorders>
              <w:top w:val="nil"/>
              <w:left w:val="nil"/>
              <w:bottom w:val="single" w:sz="4" w:space="0" w:color="auto"/>
              <w:right w:val="single" w:sz="4" w:space="0" w:color="auto"/>
            </w:tcBorders>
            <w:vAlign w:val="center"/>
          </w:tcPr>
          <w:p w14:paraId="0B56918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33" w:type="pct"/>
            <w:tcBorders>
              <w:top w:val="nil"/>
              <w:left w:val="nil"/>
              <w:bottom w:val="single" w:sz="4" w:space="0" w:color="auto"/>
              <w:right w:val="single" w:sz="4" w:space="0" w:color="auto"/>
            </w:tcBorders>
            <w:vAlign w:val="center"/>
          </w:tcPr>
          <w:p w14:paraId="1318975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173D002"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42FFB4E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6CC6D3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B85D82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8C12FF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65A2FF5"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3003E25" w14:textId="77777777" w:rsidTr="00FE5FB3">
        <w:trPr>
          <w:trHeight w:val="800"/>
        </w:trPr>
        <w:tc>
          <w:tcPr>
            <w:tcW w:w="333" w:type="pct"/>
            <w:vMerge/>
            <w:tcBorders>
              <w:left w:val="single" w:sz="4" w:space="0" w:color="auto"/>
              <w:right w:val="single" w:sz="4" w:space="0" w:color="auto"/>
            </w:tcBorders>
            <w:vAlign w:val="center"/>
          </w:tcPr>
          <w:p w14:paraId="4CAE2902" w14:textId="77777777" w:rsidR="00C6656F" w:rsidRPr="001D5B1B" w:rsidRDefault="00C6656F" w:rsidP="00FE5FB3">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06809FE"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542E1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277FF05"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339" w:type="pct"/>
            <w:tcBorders>
              <w:top w:val="nil"/>
              <w:left w:val="nil"/>
              <w:bottom w:val="single" w:sz="4" w:space="0" w:color="auto"/>
              <w:right w:val="single" w:sz="4" w:space="0" w:color="auto"/>
            </w:tcBorders>
            <w:vAlign w:val="center"/>
          </w:tcPr>
          <w:p w14:paraId="407F292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95B6C5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357A93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503362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741AFE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E0688D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BBD4C7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82C5F2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94C46A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E3F071A"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0F70FEDE" w14:textId="77777777" w:rsidTr="00FE5FB3">
        <w:trPr>
          <w:trHeight w:val="800"/>
        </w:trPr>
        <w:tc>
          <w:tcPr>
            <w:tcW w:w="333" w:type="pct"/>
            <w:vMerge/>
            <w:tcBorders>
              <w:left w:val="single" w:sz="4" w:space="0" w:color="auto"/>
              <w:right w:val="single" w:sz="4" w:space="0" w:color="auto"/>
            </w:tcBorders>
            <w:vAlign w:val="center"/>
          </w:tcPr>
          <w:p w14:paraId="1B5CF925" w14:textId="77777777" w:rsidR="00C6656F" w:rsidRPr="001D5B1B" w:rsidRDefault="00C6656F" w:rsidP="00FE5FB3">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8CEC2E7"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F17F62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254C0985"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投资完成比例</w:t>
            </w:r>
            <w:proofErr w:type="spellEnd"/>
          </w:p>
        </w:tc>
        <w:tc>
          <w:tcPr>
            <w:tcW w:w="339" w:type="pct"/>
            <w:tcBorders>
              <w:top w:val="nil"/>
              <w:left w:val="nil"/>
              <w:bottom w:val="single" w:sz="4" w:space="0" w:color="auto"/>
              <w:right w:val="single" w:sz="4" w:space="0" w:color="auto"/>
            </w:tcBorders>
            <w:vAlign w:val="center"/>
          </w:tcPr>
          <w:p w14:paraId="7115FFB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401005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5775EE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81890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72D71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BB174E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1DD9D1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DDFCAB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D711FD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7DEF53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077AE08C" w14:textId="77777777" w:rsidTr="00FE5FB3">
        <w:trPr>
          <w:trHeight w:val="800"/>
        </w:trPr>
        <w:tc>
          <w:tcPr>
            <w:tcW w:w="333" w:type="pct"/>
            <w:vMerge/>
            <w:tcBorders>
              <w:left w:val="single" w:sz="4" w:space="0" w:color="auto"/>
              <w:right w:val="single" w:sz="4" w:space="0" w:color="auto"/>
            </w:tcBorders>
            <w:vAlign w:val="center"/>
          </w:tcPr>
          <w:p w14:paraId="7CEE489C" w14:textId="77777777" w:rsidR="00C6656F" w:rsidRPr="001D5B1B" w:rsidRDefault="00C6656F" w:rsidP="00FE5FB3">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C64913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1922DCD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697F0E5A"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4A56824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3D02FE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14CBDDB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C063D2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664E26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74F40B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2673AE5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EF4EA7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4D4D34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3B9BC56"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7F72C593" w14:textId="77777777" w:rsidTr="00FE5FB3">
        <w:trPr>
          <w:trHeight w:val="800"/>
        </w:trPr>
        <w:tc>
          <w:tcPr>
            <w:tcW w:w="333" w:type="pct"/>
            <w:vMerge/>
            <w:tcBorders>
              <w:left w:val="single" w:sz="4" w:space="0" w:color="auto"/>
              <w:right w:val="single" w:sz="4" w:space="0" w:color="auto"/>
            </w:tcBorders>
            <w:vAlign w:val="center"/>
          </w:tcPr>
          <w:p w14:paraId="10052245" w14:textId="77777777" w:rsidR="00C6656F" w:rsidRPr="001D5B1B" w:rsidRDefault="00C6656F" w:rsidP="00FE5FB3">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000688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1AB6535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5FA70937" w14:textId="77777777" w:rsidR="00C6656F" w:rsidRPr="001D5B1B"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已建工程是否良性运行</w:t>
            </w:r>
          </w:p>
        </w:tc>
        <w:tc>
          <w:tcPr>
            <w:tcW w:w="339" w:type="pct"/>
            <w:tcBorders>
              <w:top w:val="nil"/>
              <w:left w:val="nil"/>
              <w:bottom w:val="single" w:sz="4" w:space="0" w:color="auto"/>
              <w:right w:val="single" w:sz="4" w:space="0" w:color="auto"/>
            </w:tcBorders>
            <w:vAlign w:val="center"/>
          </w:tcPr>
          <w:p w14:paraId="2619651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746E7B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338" w:type="pct"/>
            <w:tcBorders>
              <w:top w:val="nil"/>
              <w:left w:val="nil"/>
              <w:bottom w:val="single" w:sz="4" w:space="0" w:color="auto"/>
              <w:right w:val="single" w:sz="4" w:space="0" w:color="auto"/>
            </w:tcBorders>
            <w:vAlign w:val="center"/>
          </w:tcPr>
          <w:p w14:paraId="3634F7B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333" w:type="pct"/>
            <w:tcBorders>
              <w:top w:val="nil"/>
              <w:left w:val="nil"/>
              <w:bottom w:val="single" w:sz="4" w:space="0" w:color="auto"/>
              <w:right w:val="single" w:sz="4" w:space="0" w:color="auto"/>
            </w:tcBorders>
            <w:vAlign w:val="center"/>
          </w:tcPr>
          <w:p w14:paraId="2910920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BE1EB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7ADDB2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3BC49B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965E62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753C126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C9AF34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2AB61F7" w14:textId="77777777" w:rsidTr="00FE5FB3">
        <w:trPr>
          <w:trHeight w:val="800"/>
        </w:trPr>
        <w:tc>
          <w:tcPr>
            <w:tcW w:w="333" w:type="pct"/>
            <w:vMerge/>
            <w:tcBorders>
              <w:left w:val="single" w:sz="4" w:space="0" w:color="auto"/>
              <w:bottom w:val="single" w:sz="4" w:space="0" w:color="auto"/>
              <w:right w:val="single" w:sz="4" w:space="0" w:color="auto"/>
            </w:tcBorders>
            <w:vAlign w:val="center"/>
          </w:tcPr>
          <w:p w14:paraId="711284BF" w14:textId="77777777" w:rsidR="00C6656F" w:rsidRPr="001D5B1B" w:rsidRDefault="00C6656F" w:rsidP="00FE5FB3">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E7B866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3DFF05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114FCA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339" w:type="pct"/>
            <w:tcBorders>
              <w:top w:val="nil"/>
              <w:left w:val="nil"/>
              <w:bottom w:val="single" w:sz="4" w:space="0" w:color="auto"/>
              <w:right w:val="single" w:sz="4" w:space="0" w:color="auto"/>
            </w:tcBorders>
            <w:vAlign w:val="center"/>
          </w:tcPr>
          <w:p w14:paraId="6D2C3B9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4F8372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167A3E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00800F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E196C4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05BBF4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AC4E3D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E64ECD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20DFEAF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94622A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053639C7" w14:textId="77777777" w:rsidTr="00FE5FB3">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3DA14A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00570EEF"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6E48625" w14:textId="77777777" w:rsidR="00C6656F" w:rsidRPr="001D5B1B" w:rsidRDefault="00C6656F" w:rsidP="00FE5FB3">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7FB1070"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5B25620" w14:textId="77777777" w:rsidR="00C6656F" w:rsidRPr="001D5B1B" w:rsidRDefault="00C6656F" w:rsidP="00FE5FB3">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59F07B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0F85F4F" w14:textId="77777777" w:rsidR="00C6656F" w:rsidRPr="001D5B1B" w:rsidRDefault="00C6656F" w:rsidP="00FE5FB3">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36D3364"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F594710" w14:textId="77777777" w:rsidR="00C6656F" w:rsidRPr="001D5B1B" w:rsidRDefault="00C6656F" w:rsidP="00FE5FB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F081271" w14:textId="77777777" w:rsidR="00C6656F" w:rsidRPr="001D5B1B" w:rsidRDefault="00C6656F" w:rsidP="00FE5FB3">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3B86CE3" w14:textId="77777777" w:rsidR="00C6656F" w:rsidRPr="001D5B1B" w:rsidRDefault="00C6656F" w:rsidP="00FE5FB3">
            <w:pPr>
              <w:rPr>
                <w:rFonts w:ascii="宋体" w:eastAsia="宋体" w:hAnsi="宋体" w:cs="宋体" w:hint="eastAsia"/>
                <w:color w:val="000000"/>
                <w:sz w:val="18"/>
                <w:szCs w:val="18"/>
              </w:rPr>
            </w:pPr>
          </w:p>
        </w:tc>
      </w:tr>
    </w:tbl>
    <w:p w14:paraId="0C533DC5"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0756410"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C6656F" w:rsidRPr="001D5B1B" w14:paraId="69311328" w14:textId="77777777" w:rsidTr="00FE5FB3">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28CAE2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4A02D1A2" w14:textId="77777777" w:rsidR="00C6656F" w:rsidRPr="001D5B1B" w:rsidRDefault="00C6656F" w:rsidP="00FE5FB3">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[2024]11号关于拨付评估费的通知2</w:t>
            </w:r>
          </w:p>
        </w:tc>
      </w:tr>
      <w:tr w:rsidR="00C6656F" w:rsidRPr="001D5B1B" w14:paraId="2A4AB20A" w14:textId="77777777" w:rsidTr="00FE5FB3">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AB8E78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2972BD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C7AA6D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48601D23"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2EF93F9A" w14:textId="77777777" w:rsidTr="00FE5FB3">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E9CF9C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37283B50" w14:textId="77777777" w:rsidR="00C6656F" w:rsidRPr="001D5B1B" w:rsidRDefault="00C6656F" w:rsidP="00FE5FB3">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D783FF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293B6AC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77D4CE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CFB511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062DB2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B7DAA4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1AC1524D"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2B09D56E"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34DB8A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7B284E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2" w:type="pct"/>
            <w:gridSpan w:val="3"/>
            <w:tcBorders>
              <w:top w:val="single" w:sz="4" w:space="0" w:color="auto"/>
              <w:left w:val="nil"/>
              <w:bottom w:val="single" w:sz="4" w:space="0" w:color="auto"/>
              <w:right w:val="single" w:sz="4" w:space="0" w:color="auto"/>
            </w:tcBorders>
            <w:vAlign w:val="center"/>
          </w:tcPr>
          <w:p w14:paraId="26A1C41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26ECCAA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tcPr>
          <w:p w14:paraId="65280F4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CDF457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C78362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49B499BA"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057F244D"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9A046A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4C38D1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2" w:type="pct"/>
            <w:gridSpan w:val="3"/>
            <w:tcBorders>
              <w:top w:val="single" w:sz="4" w:space="0" w:color="auto"/>
              <w:left w:val="nil"/>
              <w:bottom w:val="single" w:sz="4" w:space="0" w:color="auto"/>
              <w:right w:val="single" w:sz="4" w:space="0" w:color="auto"/>
            </w:tcBorders>
            <w:vAlign w:val="center"/>
          </w:tcPr>
          <w:p w14:paraId="2D07D71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20D24D6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hideMark/>
          </w:tcPr>
          <w:p w14:paraId="3EEFC13B"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ED4CE5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4FD04F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537D56FD"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307A432C"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D6FB737"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1D496B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3A6CD3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11C601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89E7453"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1E14934"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AC21A73"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105E9A37" w14:textId="77777777" w:rsidTr="00FE5FB3">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A7EFE0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44E33AE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C56FE1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5ED5CC00" w14:textId="77777777" w:rsidTr="00FE5FB3">
        <w:trPr>
          <w:trHeight w:val="820"/>
        </w:trPr>
        <w:tc>
          <w:tcPr>
            <w:tcW w:w="328" w:type="pct"/>
            <w:vMerge/>
            <w:tcBorders>
              <w:top w:val="nil"/>
              <w:left w:val="single" w:sz="4" w:space="0" w:color="auto"/>
              <w:bottom w:val="single" w:sz="4" w:space="0" w:color="auto"/>
              <w:right w:val="single" w:sz="4" w:space="0" w:color="auto"/>
            </w:tcBorders>
            <w:vAlign w:val="center"/>
            <w:hideMark/>
          </w:tcPr>
          <w:p w14:paraId="184EEC00" w14:textId="77777777" w:rsidR="00C6656F" w:rsidRPr="001D5B1B" w:rsidRDefault="00C6656F" w:rsidP="00FE5FB3">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6C0826F"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11号关于拨付评估费的通知，对所涉及的奇台县水利管理站所属的水库及附属设施单项资产价值进行评估，出具可行性研究报告1份，出具报告及时率100%，预算成本控制在8万元以内（包含8万元），单位满意度92%。</w:t>
            </w:r>
          </w:p>
        </w:tc>
        <w:tc>
          <w:tcPr>
            <w:tcW w:w="2559" w:type="pct"/>
            <w:gridSpan w:val="7"/>
            <w:tcBorders>
              <w:top w:val="single" w:sz="4" w:space="0" w:color="auto"/>
              <w:left w:val="nil"/>
              <w:bottom w:val="single" w:sz="4" w:space="0" w:color="auto"/>
              <w:right w:val="single" w:sz="4" w:space="0" w:color="auto"/>
            </w:tcBorders>
            <w:vAlign w:val="center"/>
          </w:tcPr>
          <w:p w14:paraId="4258AC46"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截止2024年12月31日，该项目实际完成8万元，通过该项目的实施，对资产进行有效评估，提供了有效参考依据。</w:t>
            </w:r>
          </w:p>
        </w:tc>
      </w:tr>
      <w:tr w:rsidR="00C6656F" w:rsidRPr="001D5B1B" w14:paraId="32BEDC04" w14:textId="77777777" w:rsidTr="00FE5FB3">
        <w:trPr>
          <w:trHeight w:val="820"/>
        </w:trPr>
        <w:tc>
          <w:tcPr>
            <w:tcW w:w="328" w:type="pct"/>
            <w:tcBorders>
              <w:top w:val="nil"/>
              <w:left w:val="single" w:sz="4" w:space="0" w:color="auto"/>
              <w:bottom w:val="single" w:sz="4" w:space="0" w:color="auto"/>
              <w:right w:val="single" w:sz="4" w:space="0" w:color="auto"/>
            </w:tcBorders>
            <w:vAlign w:val="center"/>
            <w:hideMark/>
          </w:tcPr>
          <w:p w14:paraId="4AFFFC48" w14:textId="77777777" w:rsidR="00C6656F" w:rsidRPr="001D5B1B" w:rsidRDefault="00C6656F" w:rsidP="00FE5FB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97E3FA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B5CE04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1514F23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F9DDDF5"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658EB00"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5C3C4786"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F90C86F"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4065FB41"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364B78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9E21B8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247B1B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3379638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2EB94F8"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3153E71A" w14:textId="77777777" w:rsidTr="00FE5FB3">
        <w:trPr>
          <w:trHeight w:val="800"/>
        </w:trPr>
        <w:tc>
          <w:tcPr>
            <w:tcW w:w="328" w:type="pct"/>
            <w:vMerge w:val="restart"/>
            <w:tcBorders>
              <w:top w:val="nil"/>
              <w:left w:val="single" w:sz="4" w:space="0" w:color="auto"/>
              <w:right w:val="single" w:sz="4" w:space="0" w:color="auto"/>
            </w:tcBorders>
            <w:vAlign w:val="center"/>
            <w:hideMark/>
          </w:tcPr>
          <w:p w14:paraId="5F0B4AD6"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F42D53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1FAD19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E4828B6"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出具研究报告</w:t>
            </w:r>
            <w:proofErr w:type="spellEnd"/>
          </w:p>
        </w:tc>
        <w:tc>
          <w:tcPr>
            <w:tcW w:w="334" w:type="pct"/>
            <w:tcBorders>
              <w:top w:val="nil"/>
              <w:left w:val="nil"/>
              <w:bottom w:val="single" w:sz="4" w:space="0" w:color="auto"/>
              <w:right w:val="single" w:sz="4" w:space="0" w:color="auto"/>
            </w:tcBorders>
            <w:vAlign w:val="center"/>
          </w:tcPr>
          <w:p w14:paraId="514E9C3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CAE7F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&gt;=1份</w:t>
            </w:r>
          </w:p>
        </w:tc>
        <w:tc>
          <w:tcPr>
            <w:tcW w:w="333" w:type="pct"/>
            <w:tcBorders>
              <w:top w:val="nil"/>
              <w:left w:val="nil"/>
              <w:bottom w:val="single" w:sz="4" w:space="0" w:color="auto"/>
              <w:right w:val="single" w:sz="4" w:space="0" w:color="auto"/>
            </w:tcBorders>
            <w:vAlign w:val="center"/>
          </w:tcPr>
          <w:p w14:paraId="36325C6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28" w:type="pct"/>
            <w:tcBorders>
              <w:top w:val="nil"/>
              <w:left w:val="nil"/>
              <w:bottom w:val="single" w:sz="4" w:space="0" w:color="auto"/>
              <w:right w:val="single" w:sz="4" w:space="0" w:color="auto"/>
            </w:tcBorders>
            <w:vAlign w:val="center"/>
          </w:tcPr>
          <w:p w14:paraId="450FBB8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9AEBC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54568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87A6E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A1B829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C6D2F4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3BA68D0"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28BD68B6" w14:textId="77777777" w:rsidTr="00FE5FB3">
        <w:trPr>
          <w:trHeight w:val="800"/>
        </w:trPr>
        <w:tc>
          <w:tcPr>
            <w:tcW w:w="328" w:type="pct"/>
            <w:vMerge/>
            <w:tcBorders>
              <w:left w:val="single" w:sz="4" w:space="0" w:color="auto"/>
              <w:right w:val="single" w:sz="4" w:space="0" w:color="auto"/>
            </w:tcBorders>
            <w:vAlign w:val="center"/>
            <w:hideMark/>
          </w:tcPr>
          <w:p w14:paraId="7AD5ADBA"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276BE3D"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6D2C2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744006F"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报告保障项目数量</w:t>
            </w:r>
            <w:proofErr w:type="spellEnd"/>
          </w:p>
        </w:tc>
        <w:tc>
          <w:tcPr>
            <w:tcW w:w="334" w:type="pct"/>
            <w:tcBorders>
              <w:top w:val="nil"/>
              <w:left w:val="nil"/>
              <w:bottom w:val="single" w:sz="4" w:space="0" w:color="auto"/>
              <w:right w:val="single" w:sz="4" w:space="0" w:color="auto"/>
            </w:tcBorders>
            <w:vAlign w:val="center"/>
          </w:tcPr>
          <w:p w14:paraId="56D1462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7CA62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09FFD0B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28" w:type="pct"/>
            <w:tcBorders>
              <w:top w:val="nil"/>
              <w:left w:val="nil"/>
              <w:bottom w:val="single" w:sz="4" w:space="0" w:color="auto"/>
              <w:right w:val="single" w:sz="4" w:space="0" w:color="auto"/>
            </w:tcBorders>
            <w:vAlign w:val="center"/>
          </w:tcPr>
          <w:p w14:paraId="35F5963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99101F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B04505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8B18F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4A4D4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84169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564026A"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2752D6C1" w14:textId="77777777" w:rsidTr="00FE5FB3">
        <w:trPr>
          <w:trHeight w:val="800"/>
        </w:trPr>
        <w:tc>
          <w:tcPr>
            <w:tcW w:w="328" w:type="pct"/>
            <w:vMerge/>
            <w:tcBorders>
              <w:left w:val="single" w:sz="4" w:space="0" w:color="auto"/>
              <w:right w:val="single" w:sz="4" w:space="0" w:color="auto"/>
            </w:tcBorders>
            <w:vAlign w:val="center"/>
          </w:tcPr>
          <w:p w14:paraId="0566DD8C"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64DE5A7"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700E7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6E69F34"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出具报告信息获取率</w:t>
            </w:r>
            <w:proofErr w:type="spellEnd"/>
          </w:p>
        </w:tc>
        <w:tc>
          <w:tcPr>
            <w:tcW w:w="334" w:type="pct"/>
            <w:tcBorders>
              <w:top w:val="nil"/>
              <w:left w:val="nil"/>
              <w:bottom w:val="single" w:sz="4" w:space="0" w:color="auto"/>
              <w:right w:val="single" w:sz="4" w:space="0" w:color="auto"/>
            </w:tcBorders>
            <w:vAlign w:val="center"/>
          </w:tcPr>
          <w:p w14:paraId="4876506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F84AD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5B69B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2F2EB5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3B575A"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92DD0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C3560E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D278B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6D202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C7749B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1E2ABFDB" w14:textId="77777777" w:rsidTr="00FE5FB3">
        <w:trPr>
          <w:trHeight w:val="800"/>
        </w:trPr>
        <w:tc>
          <w:tcPr>
            <w:tcW w:w="328" w:type="pct"/>
            <w:vMerge/>
            <w:tcBorders>
              <w:left w:val="single" w:sz="4" w:space="0" w:color="auto"/>
              <w:right w:val="single" w:sz="4" w:space="0" w:color="auto"/>
            </w:tcBorders>
            <w:vAlign w:val="center"/>
          </w:tcPr>
          <w:p w14:paraId="30058095" w14:textId="77777777" w:rsidR="00C6656F" w:rsidRPr="001D5B1B" w:rsidRDefault="00C6656F" w:rsidP="00FE5FB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E229F21"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3FAE5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311563E"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出具报告及时率</w:t>
            </w:r>
            <w:proofErr w:type="spellEnd"/>
          </w:p>
        </w:tc>
        <w:tc>
          <w:tcPr>
            <w:tcW w:w="334" w:type="pct"/>
            <w:tcBorders>
              <w:top w:val="nil"/>
              <w:left w:val="nil"/>
              <w:bottom w:val="single" w:sz="4" w:space="0" w:color="auto"/>
              <w:right w:val="single" w:sz="4" w:space="0" w:color="auto"/>
            </w:tcBorders>
            <w:vAlign w:val="center"/>
          </w:tcPr>
          <w:p w14:paraId="3B26595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93F6AF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F7CE0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DA7371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F9135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67F45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1520F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9DA30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8334F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6935B84"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059DD24B" w14:textId="77777777" w:rsidTr="00FE5FB3">
        <w:trPr>
          <w:trHeight w:val="800"/>
        </w:trPr>
        <w:tc>
          <w:tcPr>
            <w:tcW w:w="328" w:type="pct"/>
            <w:vMerge/>
            <w:tcBorders>
              <w:left w:val="single" w:sz="4" w:space="0" w:color="auto"/>
              <w:right w:val="single" w:sz="4" w:space="0" w:color="auto"/>
            </w:tcBorders>
            <w:vAlign w:val="center"/>
          </w:tcPr>
          <w:p w14:paraId="690EF36C"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9D5F4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95D405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9796AA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31FE1D0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CAB850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5B1A68C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3380F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E7BE0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670F54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7E27C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0C9546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B82CC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29B29C2"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7F923669" w14:textId="77777777" w:rsidTr="00FE5FB3">
        <w:trPr>
          <w:trHeight w:val="800"/>
        </w:trPr>
        <w:tc>
          <w:tcPr>
            <w:tcW w:w="328" w:type="pct"/>
            <w:vMerge/>
            <w:tcBorders>
              <w:left w:val="single" w:sz="4" w:space="0" w:color="auto"/>
              <w:right w:val="single" w:sz="4" w:space="0" w:color="auto"/>
            </w:tcBorders>
            <w:vAlign w:val="center"/>
          </w:tcPr>
          <w:p w14:paraId="1299406B"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49130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A6CACD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62EB89F"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提供价值参考依据</w:t>
            </w:r>
            <w:proofErr w:type="spellEnd"/>
          </w:p>
        </w:tc>
        <w:tc>
          <w:tcPr>
            <w:tcW w:w="334" w:type="pct"/>
            <w:tcBorders>
              <w:top w:val="nil"/>
              <w:left w:val="nil"/>
              <w:bottom w:val="single" w:sz="4" w:space="0" w:color="auto"/>
              <w:right w:val="single" w:sz="4" w:space="0" w:color="auto"/>
            </w:tcBorders>
            <w:vAlign w:val="center"/>
          </w:tcPr>
          <w:p w14:paraId="796D9EC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D710B3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有效提供</w:t>
            </w:r>
            <w:proofErr w:type="spellEnd"/>
          </w:p>
        </w:tc>
        <w:tc>
          <w:tcPr>
            <w:tcW w:w="333" w:type="pct"/>
            <w:tcBorders>
              <w:top w:val="nil"/>
              <w:left w:val="nil"/>
              <w:bottom w:val="single" w:sz="4" w:space="0" w:color="auto"/>
              <w:right w:val="single" w:sz="4" w:space="0" w:color="auto"/>
            </w:tcBorders>
            <w:vAlign w:val="center"/>
          </w:tcPr>
          <w:p w14:paraId="74C8FFF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有效提供</w:t>
            </w:r>
            <w:proofErr w:type="spellEnd"/>
          </w:p>
        </w:tc>
        <w:tc>
          <w:tcPr>
            <w:tcW w:w="328" w:type="pct"/>
            <w:tcBorders>
              <w:top w:val="nil"/>
              <w:left w:val="nil"/>
              <w:bottom w:val="single" w:sz="4" w:space="0" w:color="auto"/>
              <w:right w:val="single" w:sz="4" w:space="0" w:color="auto"/>
            </w:tcBorders>
            <w:vAlign w:val="center"/>
          </w:tcPr>
          <w:p w14:paraId="5E11B59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6F9D7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CF7FE7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EA3C8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21C9D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C48DDB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26DF663"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40FF439" w14:textId="77777777" w:rsidTr="00FE5FB3">
        <w:trPr>
          <w:trHeight w:val="800"/>
        </w:trPr>
        <w:tc>
          <w:tcPr>
            <w:tcW w:w="328" w:type="pct"/>
            <w:vMerge/>
            <w:tcBorders>
              <w:left w:val="single" w:sz="4" w:space="0" w:color="auto"/>
              <w:bottom w:val="single" w:sz="4" w:space="0" w:color="auto"/>
              <w:right w:val="single" w:sz="4" w:space="0" w:color="auto"/>
            </w:tcBorders>
            <w:vAlign w:val="center"/>
          </w:tcPr>
          <w:p w14:paraId="273E637D"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7B8A4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175884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74FA29F7"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单位满意度</w:t>
            </w:r>
            <w:proofErr w:type="spellEnd"/>
          </w:p>
        </w:tc>
        <w:tc>
          <w:tcPr>
            <w:tcW w:w="334" w:type="pct"/>
            <w:tcBorders>
              <w:top w:val="nil"/>
              <w:left w:val="nil"/>
              <w:bottom w:val="single" w:sz="4" w:space="0" w:color="auto"/>
              <w:right w:val="single" w:sz="4" w:space="0" w:color="auto"/>
            </w:tcBorders>
            <w:vAlign w:val="center"/>
          </w:tcPr>
          <w:p w14:paraId="3C28D39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49AF8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76DEC06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5A890A4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5B7F2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29308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37FB4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0AF577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1BA479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52586462"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200C519" w14:textId="77777777" w:rsidTr="00FE5FB3">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1318E26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CB2965C"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A3F1473"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1004F20"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3E8662E" w14:textId="77777777" w:rsidR="00C6656F" w:rsidRPr="001D5B1B" w:rsidRDefault="00C6656F" w:rsidP="00FE5FB3">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5A4A73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8B08F4D" w14:textId="77777777" w:rsidR="00C6656F" w:rsidRPr="001D5B1B" w:rsidRDefault="00C6656F" w:rsidP="00FE5FB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8764309" w14:textId="77777777" w:rsidR="00C6656F" w:rsidRPr="001D5B1B" w:rsidRDefault="00C6656F" w:rsidP="00FE5FB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BF65D61" w14:textId="77777777" w:rsidR="00C6656F" w:rsidRPr="001D5B1B" w:rsidRDefault="00C6656F" w:rsidP="00FE5FB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569130E"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B0CB822" w14:textId="77777777" w:rsidR="00C6656F" w:rsidRPr="001D5B1B" w:rsidRDefault="00C6656F" w:rsidP="00FE5FB3">
            <w:pPr>
              <w:rPr>
                <w:rFonts w:ascii="宋体" w:eastAsia="宋体" w:hAnsi="宋体" w:cs="宋体" w:hint="eastAsia"/>
                <w:color w:val="000000"/>
                <w:sz w:val="18"/>
                <w:szCs w:val="18"/>
              </w:rPr>
            </w:pPr>
          </w:p>
        </w:tc>
      </w:tr>
    </w:tbl>
    <w:p w14:paraId="12961445"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29459C9"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18"/>
        <w:gridCol w:w="576"/>
        <w:gridCol w:w="666"/>
        <w:gridCol w:w="666"/>
        <w:gridCol w:w="565"/>
        <w:gridCol w:w="666"/>
        <w:gridCol w:w="590"/>
        <w:gridCol w:w="567"/>
        <w:gridCol w:w="563"/>
        <w:gridCol w:w="566"/>
        <w:gridCol w:w="913"/>
      </w:tblGrid>
      <w:tr w:rsidR="00C6656F" w:rsidRPr="001D5B1B" w14:paraId="0FB75ABC" w14:textId="77777777" w:rsidTr="00FE5FB3">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04528C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6839E29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小型水库维修养护</w:t>
            </w:r>
            <w:proofErr w:type="spellEnd"/>
          </w:p>
        </w:tc>
      </w:tr>
      <w:tr w:rsidR="00C6656F" w:rsidRPr="001D5B1B" w14:paraId="39571784" w14:textId="77777777" w:rsidTr="00FE5FB3">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8208C8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63BBF3A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3C7F3AF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7806D645"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691A8B6D" w14:textId="77777777" w:rsidTr="00FE5FB3">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D2E05E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49A679A4" w14:textId="77777777" w:rsidR="00C6656F" w:rsidRPr="001D5B1B" w:rsidRDefault="00C6656F" w:rsidP="00FE5FB3">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12955DE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0740FC4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631C007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449F38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64103AE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5DB0F7A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793DFD6A" w14:textId="77777777" w:rsidTr="00FE5FB3">
        <w:trPr>
          <w:trHeight w:val="380"/>
        </w:trPr>
        <w:tc>
          <w:tcPr>
            <w:tcW w:w="333" w:type="pct"/>
            <w:vMerge/>
            <w:tcBorders>
              <w:top w:val="nil"/>
              <w:left w:val="single" w:sz="4" w:space="0" w:color="auto"/>
              <w:bottom w:val="single" w:sz="4" w:space="0" w:color="auto"/>
              <w:right w:val="single" w:sz="4" w:space="0" w:color="auto"/>
            </w:tcBorders>
            <w:vAlign w:val="center"/>
            <w:hideMark/>
          </w:tcPr>
          <w:p w14:paraId="3A63BDCC" w14:textId="77777777" w:rsidR="00C6656F" w:rsidRPr="001D5B1B" w:rsidRDefault="00C6656F" w:rsidP="00FE5FB3">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F7515D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69D3FE6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996" w:type="pct"/>
            <w:gridSpan w:val="3"/>
            <w:tcBorders>
              <w:top w:val="single" w:sz="4" w:space="0" w:color="auto"/>
              <w:left w:val="nil"/>
              <w:bottom w:val="single" w:sz="4" w:space="0" w:color="auto"/>
              <w:right w:val="single" w:sz="4" w:space="0" w:color="auto"/>
            </w:tcBorders>
            <w:vAlign w:val="center"/>
          </w:tcPr>
          <w:p w14:paraId="04D35D5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50" w:type="pct"/>
            <w:gridSpan w:val="2"/>
            <w:tcBorders>
              <w:top w:val="single" w:sz="4" w:space="0" w:color="auto"/>
              <w:left w:val="nil"/>
              <w:bottom w:val="single" w:sz="4" w:space="0" w:color="auto"/>
              <w:right w:val="single" w:sz="4" w:space="0" w:color="auto"/>
            </w:tcBorders>
            <w:vAlign w:val="center"/>
          </w:tcPr>
          <w:p w14:paraId="3BB13EC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81" w:type="pct"/>
            <w:gridSpan w:val="2"/>
            <w:tcBorders>
              <w:top w:val="nil"/>
              <w:left w:val="nil"/>
              <w:bottom w:val="single" w:sz="4" w:space="0" w:color="auto"/>
              <w:right w:val="single" w:sz="4" w:space="0" w:color="auto"/>
            </w:tcBorders>
            <w:vAlign w:val="center"/>
          </w:tcPr>
          <w:p w14:paraId="19C2468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D17F0D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A7F85D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41F9A949" w14:textId="77777777" w:rsidTr="00FE5FB3">
        <w:trPr>
          <w:trHeight w:val="380"/>
        </w:trPr>
        <w:tc>
          <w:tcPr>
            <w:tcW w:w="333" w:type="pct"/>
            <w:vMerge/>
            <w:tcBorders>
              <w:top w:val="nil"/>
              <w:left w:val="single" w:sz="4" w:space="0" w:color="auto"/>
              <w:bottom w:val="single" w:sz="4" w:space="0" w:color="auto"/>
              <w:right w:val="single" w:sz="4" w:space="0" w:color="auto"/>
            </w:tcBorders>
            <w:vAlign w:val="center"/>
            <w:hideMark/>
          </w:tcPr>
          <w:p w14:paraId="5A2FBED2" w14:textId="77777777" w:rsidR="00C6656F" w:rsidRPr="001D5B1B" w:rsidRDefault="00C6656F" w:rsidP="00FE5FB3">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4B86D1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623E977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996" w:type="pct"/>
            <w:gridSpan w:val="3"/>
            <w:tcBorders>
              <w:top w:val="single" w:sz="4" w:space="0" w:color="auto"/>
              <w:left w:val="nil"/>
              <w:bottom w:val="single" w:sz="4" w:space="0" w:color="auto"/>
              <w:right w:val="single" w:sz="4" w:space="0" w:color="auto"/>
            </w:tcBorders>
            <w:vAlign w:val="center"/>
          </w:tcPr>
          <w:p w14:paraId="1644ED5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50" w:type="pct"/>
            <w:gridSpan w:val="2"/>
            <w:tcBorders>
              <w:top w:val="single" w:sz="4" w:space="0" w:color="auto"/>
              <w:left w:val="nil"/>
              <w:bottom w:val="single" w:sz="4" w:space="0" w:color="auto"/>
              <w:right w:val="single" w:sz="4" w:space="0" w:color="auto"/>
            </w:tcBorders>
            <w:vAlign w:val="center"/>
          </w:tcPr>
          <w:p w14:paraId="6D5134C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81" w:type="pct"/>
            <w:gridSpan w:val="2"/>
            <w:tcBorders>
              <w:top w:val="nil"/>
              <w:left w:val="nil"/>
              <w:bottom w:val="single" w:sz="4" w:space="0" w:color="auto"/>
              <w:right w:val="single" w:sz="4" w:space="0" w:color="auto"/>
            </w:tcBorders>
            <w:vAlign w:val="center"/>
            <w:hideMark/>
          </w:tcPr>
          <w:p w14:paraId="5F61EBB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A9D95D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A8A2D54"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35F3AA01" w14:textId="77777777" w:rsidTr="00FE5FB3">
        <w:trPr>
          <w:trHeight w:val="380"/>
        </w:trPr>
        <w:tc>
          <w:tcPr>
            <w:tcW w:w="333" w:type="pct"/>
            <w:vMerge/>
            <w:tcBorders>
              <w:top w:val="nil"/>
              <w:left w:val="single" w:sz="4" w:space="0" w:color="auto"/>
              <w:bottom w:val="single" w:sz="4" w:space="0" w:color="auto"/>
              <w:right w:val="single" w:sz="4" w:space="0" w:color="auto"/>
            </w:tcBorders>
            <w:vAlign w:val="center"/>
            <w:hideMark/>
          </w:tcPr>
          <w:p w14:paraId="21E03116" w14:textId="77777777" w:rsidR="00C6656F" w:rsidRPr="001D5B1B" w:rsidRDefault="00C6656F" w:rsidP="00FE5FB3">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0C7CB1F"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BC82B9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93D3D0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D5C565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A6A3FE5"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92215A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BA64D62"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7345C70E" w14:textId="77777777" w:rsidTr="00FE5FB3">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5FCDB68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71DFAAB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2CA5E4C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6BD29F09" w14:textId="77777777" w:rsidTr="00FE5FB3">
        <w:trPr>
          <w:trHeight w:val="820"/>
        </w:trPr>
        <w:tc>
          <w:tcPr>
            <w:tcW w:w="333" w:type="pct"/>
            <w:vMerge/>
            <w:tcBorders>
              <w:top w:val="nil"/>
              <w:left w:val="single" w:sz="4" w:space="0" w:color="auto"/>
              <w:bottom w:val="single" w:sz="4" w:space="0" w:color="auto"/>
              <w:right w:val="single" w:sz="4" w:space="0" w:color="auto"/>
            </w:tcBorders>
            <w:vAlign w:val="center"/>
            <w:hideMark/>
          </w:tcPr>
          <w:p w14:paraId="56F26975" w14:textId="77777777" w:rsidR="00C6656F" w:rsidRPr="001D5B1B" w:rsidRDefault="00C6656F" w:rsidP="00FE5FB3">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CC493A2"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完成新户河水库、宽沟水库、根葛尔水库、白杨河水库、黑沟水库维修养护工作。使奇台县5座水库的安全隐患消除，确保水库的安全运行。在汛期来临能及时泄洪导流，确保水库的正常运行，保证水库下游各个灌区的人畜饮水和农田灌溉用水。使工程下游农田和饲草料地充分灌溉,由于灌溉保证率的提高，增产效益将显著提升。工程的实施可减轻当地日趋紧张的用水矛盾，较大幅度提高抵御自然灾害的能力，保证农牧民的饮水安全；提高当地的农牧业收成，增加当地农牧民收入，促进该地区国民经济的发展及社会的和谐发展。因此小型水库工程维修养护项目所产的经济效益和社会效益将十分显著。</w:t>
            </w:r>
          </w:p>
        </w:tc>
        <w:tc>
          <w:tcPr>
            <w:tcW w:w="2526" w:type="pct"/>
            <w:gridSpan w:val="7"/>
            <w:tcBorders>
              <w:top w:val="single" w:sz="4" w:space="0" w:color="auto"/>
              <w:left w:val="nil"/>
              <w:bottom w:val="single" w:sz="4" w:space="0" w:color="auto"/>
              <w:right w:val="single" w:sz="4" w:space="0" w:color="auto"/>
            </w:tcBorders>
            <w:vAlign w:val="center"/>
          </w:tcPr>
          <w:p w14:paraId="0C60776F"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完成新户河水库、宽沟水库、等5座小型水库维修养护工作，项目于2024年4月20日开工建设，2024年9月5日完成，验收合格率100%，总投资28.5万元，预算控制率100%，</w:t>
            </w:r>
            <w:proofErr w:type="gramStart"/>
            <w:r>
              <w:rPr>
                <w:rFonts w:ascii="宋体" w:eastAsia="宋体" w:hAnsi="宋体" w:cs="宋体" w:hint="eastAsia"/>
                <w:color w:val="000000"/>
                <w:sz w:val="18"/>
                <w:szCs w:val="18"/>
                <w:lang w:eastAsia="zh-CN"/>
              </w:rPr>
              <w:t>小维养项目</w:t>
            </w:r>
            <w:proofErr w:type="gramEnd"/>
            <w:r>
              <w:rPr>
                <w:rFonts w:ascii="宋体" w:eastAsia="宋体" w:hAnsi="宋体" w:cs="宋体" w:hint="eastAsia"/>
                <w:color w:val="000000"/>
                <w:sz w:val="18"/>
                <w:szCs w:val="18"/>
                <w:lang w:eastAsia="zh-CN"/>
              </w:rPr>
              <w:t>的实施，使奇台县5座水库的安全隐患消除，确保水库的安全运行。</w:t>
            </w:r>
          </w:p>
        </w:tc>
      </w:tr>
      <w:tr w:rsidR="00C6656F" w:rsidRPr="001D5B1B" w14:paraId="7D345A71" w14:textId="77777777" w:rsidTr="00FE5FB3">
        <w:trPr>
          <w:trHeight w:val="820"/>
        </w:trPr>
        <w:tc>
          <w:tcPr>
            <w:tcW w:w="333" w:type="pct"/>
            <w:tcBorders>
              <w:top w:val="nil"/>
              <w:left w:val="single" w:sz="4" w:space="0" w:color="auto"/>
              <w:bottom w:val="single" w:sz="4" w:space="0" w:color="auto"/>
              <w:right w:val="single" w:sz="4" w:space="0" w:color="auto"/>
            </w:tcBorders>
            <w:vAlign w:val="center"/>
            <w:hideMark/>
          </w:tcPr>
          <w:p w14:paraId="0A2C0194" w14:textId="77777777" w:rsidR="00C6656F" w:rsidRPr="001D5B1B" w:rsidRDefault="00C6656F" w:rsidP="00FE5FB3">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5452E0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5A04BE2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2FED92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05DE3704"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8F1599D"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1E07BF9C"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2A4E7739"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F409E59"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0D07919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76698F8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4AB4B61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11BA6E1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81E4B1D"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38AAF6AF" w14:textId="77777777" w:rsidTr="00FE5FB3">
        <w:trPr>
          <w:trHeight w:val="800"/>
        </w:trPr>
        <w:tc>
          <w:tcPr>
            <w:tcW w:w="333" w:type="pct"/>
            <w:vMerge w:val="restart"/>
            <w:tcBorders>
              <w:top w:val="nil"/>
              <w:left w:val="single" w:sz="4" w:space="0" w:color="auto"/>
              <w:right w:val="single" w:sz="4" w:space="0" w:color="auto"/>
            </w:tcBorders>
            <w:vAlign w:val="center"/>
            <w:hideMark/>
          </w:tcPr>
          <w:p w14:paraId="5C7EA91F"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22ADEB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41AE946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1810F29" w14:textId="77777777" w:rsidR="00C6656F" w:rsidRPr="00AF60FC"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水库维修养护量（座）</w:t>
            </w:r>
          </w:p>
        </w:tc>
        <w:tc>
          <w:tcPr>
            <w:tcW w:w="339" w:type="pct"/>
            <w:tcBorders>
              <w:top w:val="nil"/>
              <w:left w:val="nil"/>
              <w:bottom w:val="single" w:sz="4" w:space="0" w:color="auto"/>
              <w:right w:val="single" w:sz="4" w:space="0" w:color="auto"/>
            </w:tcBorders>
            <w:vAlign w:val="center"/>
          </w:tcPr>
          <w:p w14:paraId="2F2F888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D94E3A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=5座</w:t>
            </w:r>
          </w:p>
        </w:tc>
        <w:tc>
          <w:tcPr>
            <w:tcW w:w="338" w:type="pct"/>
            <w:tcBorders>
              <w:top w:val="nil"/>
              <w:left w:val="nil"/>
              <w:bottom w:val="single" w:sz="4" w:space="0" w:color="auto"/>
              <w:right w:val="single" w:sz="4" w:space="0" w:color="auto"/>
            </w:tcBorders>
            <w:vAlign w:val="center"/>
          </w:tcPr>
          <w:p w14:paraId="63EE643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=5座</w:t>
            </w:r>
          </w:p>
        </w:tc>
        <w:tc>
          <w:tcPr>
            <w:tcW w:w="333" w:type="pct"/>
            <w:tcBorders>
              <w:top w:val="nil"/>
              <w:left w:val="nil"/>
              <w:bottom w:val="single" w:sz="4" w:space="0" w:color="auto"/>
              <w:right w:val="single" w:sz="4" w:space="0" w:color="auto"/>
            </w:tcBorders>
            <w:vAlign w:val="center"/>
          </w:tcPr>
          <w:p w14:paraId="4B8891E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1528D5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705C39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32E128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98ADE7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3" w:type="pct"/>
            <w:tcBorders>
              <w:top w:val="nil"/>
              <w:left w:val="nil"/>
              <w:bottom w:val="single" w:sz="4" w:space="0" w:color="auto"/>
              <w:right w:val="single" w:sz="4" w:space="0" w:color="auto"/>
            </w:tcBorders>
            <w:vAlign w:val="center"/>
          </w:tcPr>
          <w:p w14:paraId="5F84CE3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w:t>
            </w:r>
            <w:proofErr w:type="spellEnd"/>
          </w:p>
        </w:tc>
        <w:tc>
          <w:tcPr>
            <w:tcW w:w="529" w:type="pct"/>
            <w:tcBorders>
              <w:top w:val="nil"/>
              <w:left w:val="nil"/>
              <w:bottom w:val="single" w:sz="4" w:space="0" w:color="auto"/>
              <w:right w:val="single" w:sz="4" w:space="0" w:color="auto"/>
            </w:tcBorders>
            <w:vAlign w:val="center"/>
          </w:tcPr>
          <w:p w14:paraId="04E74E14"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22AAEF4E" w14:textId="77777777" w:rsidTr="00FE5FB3">
        <w:trPr>
          <w:trHeight w:val="800"/>
        </w:trPr>
        <w:tc>
          <w:tcPr>
            <w:tcW w:w="333" w:type="pct"/>
            <w:vMerge/>
            <w:tcBorders>
              <w:left w:val="single" w:sz="4" w:space="0" w:color="auto"/>
              <w:right w:val="single" w:sz="4" w:space="0" w:color="auto"/>
            </w:tcBorders>
            <w:vAlign w:val="center"/>
            <w:hideMark/>
          </w:tcPr>
          <w:p w14:paraId="11C671DE" w14:textId="77777777" w:rsidR="00C6656F" w:rsidRPr="001D5B1B" w:rsidRDefault="00C6656F" w:rsidP="00FE5FB3">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50B0068"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21B567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DD023E3"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339" w:type="pct"/>
            <w:tcBorders>
              <w:top w:val="nil"/>
              <w:left w:val="nil"/>
              <w:bottom w:val="single" w:sz="4" w:space="0" w:color="auto"/>
              <w:right w:val="single" w:sz="4" w:space="0" w:color="auto"/>
            </w:tcBorders>
            <w:vAlign w:val="center"/>
          </w:tcPr>
          <w:p w14:paraId="74FD987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3FCE5D9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AE8BC8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D953EA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190EB0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0F95301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963370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E41E7E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1692CE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AED74EA"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4B30FC6C" w14:textId="77777777" w:rsidTr="00FE5FB3">
        <w:trPr>
          <w:trHeight w:val="800"/>
        </w:trPr>
        <w:tc>
          <w:tcPr>
            <w:tcW w:w="333" w:type="pct"/>
            <w:vMerge/>
            <w:tcBorders>
              <w:left w:val="single" w:sz="4" w:space="0" w:color="auto"/>
              <w:right w:val="single" w:sz="4" w:space="0" w:color="auto"/>
            </w:tcBorders>
            <w:vAlign w:val="center"/>
          </w:tcPr>
          <w:p w14:paraId="12AB42F4" w14:textId="77777777" w:rsidR="00C6656F" w:rsidRPr="001D5B1B" w:rsidRDefault="00C6656F" w:rsidP="00FE5FB3">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F344648"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379287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A128E82"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项目开工时间</w:t>
            </w:r>
            <w:proofErr w:type="spellEnd"/>
          </w:p>
        </w:tc>
        <w:tc>
          <w:tcPr>
            <w:tcW w:w="339" w:type="pct"/>
            <w:tcBorders>
              <w:top w:val="nil"/>
              <w:left w:val="nil"/>
              <w:bottom w:val="single" w:sz="4" w:space="0" w:color="auto"/>
              <w:right w:val="single" w:sz="4" w:space="0" w:color="auto"/>
            </w:tcBorders>
            <w:vAlign w:val="center"/>
          </w:tcPr>
          <w:p w14:paraId="34F2084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434CA7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=2024年4月20日</w:t>
            </w:r>
          </w:p>
        </w:tc>
        <w:tc>
          <w:tcPr>
            <w:tcW w:w="338" w:type="pct"/>
            <w:tcBorders>
              <w:top w:val="nil"/>
              <w:left w:val="nil"/>
              <w:bottom w:val="single" w:sz="4" w:space="0" w:color="auto"/>
              <w:right w:val="single" w:sz="4" w:space="0" w:color="auto"/>
            </w:tcBorders>
            <w:vAlign w:val="center"/>
          </w:tcPr>
          <w:p w14:paraId="3848DB7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=2024年4月20日</w:t>
            </w:r>
          </w:p>
        </w:tc>
        <w:tc>
          <w:tcPr>
            <w:tcW w:w="333" w:type="pct"/>
            <w:tcBorders>
              <w:top w:val="nil"/>
              <w:left w:val="nil"/>
              <w:bottom w:val="single" w:sz="4" w:space="0" w:color="auto"/>
              <w:right w:val="single" w:sz="4" w:space="0" w:color="auto"/>
            </w:tcBorders>
            <w:vAlign w:val="center"/>
          </w:tcPr>
          <w:p w14:paraId="5E17B3E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5D78B0"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2EBD49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C48CC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FC8E4F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904B43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4819B56"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67884AC" w14:textId="77777777" w:rsidTr="00FE5FB3">
        <w:trPr>
          <w:trHeight w:val="800"/>
        </w:trPr>
        <w:tc>
          <w:tcPr>
            <w:tcW w:w="333" w:type="pct"/>
            <w:vMerge/>
            <w:tcBorders>
              <w:left w:val="single" w:sz="4" w:space="0" w:color="auto"/>
              <w:right w:val="single" w:sz="4" w:space="0" w:color="auto"/>
            </w:tcBorders>
            <w:vAlign w:val="center"/>
          </w:tcPr>
          <w:p w14:paraId="31508E55" w14:textId="77777777" w:rsidR="00C6656F" w:rsidRPr="001D5B1B" w:rsidRDefault="00C6656F" w:rsidP="00FE5FB3">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A711736"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F9465A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B0BCAC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项目完工时间</w:t>
            </w:r>
            <w:proofErr w:type="spellEnd"/>
          </w:p>
        </w:tc>
        <w:tc>
          <w:tcPr>
            <w:tcW w:w="339" w:type="pct"/>
            <w:tcBorders>
              <w:top w:val="nil"/>
              <w:left w:val="nil"/>
              <w:bottom w:val="single" w:sz="4" w:space="0" w:color="auto"/>
              <w:right w:val="single" w:sz="4" w:space="0" w:color="auto"/>
            </w:tcBorders>
            <w:vAlign w:val="center"/>
          </w:tcPr>
          <w:p w14:paraId="6E6FD0D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2ACCFE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=2024年8月30日</w:t>
            </w:r>
          </w:p>
        </w:tc>
        <w:tc>
          <w:tcPr>
            <w:tcW w:w="338" w:type="pct"/>
            <w:tcBorders>
              <w:top w:val="nil"/>
              <w:left w:val="nil"/>
              <w:bottom w:val="single" w:sz="4" w:space="0" w:color="auto"/>
              <w:right w:val="single" w:sz="4" w:space="0" w:color="auto"/>
            </w:tcBorders>
            <w:vAlign w:val="center"/>
          </w:tcPr>
          <w:p w14:paraId="4AB0C97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=2024年9月5日</w:t>
            </w:r>
          </w:p>
        </w:tc>
        <w:tc>
          <w:tcPr>
            <w:tcW w:w="333" w:type="pct"/>
            <w:tcBorders>
              <w:top w:val="nil"/>
              <w:left w:val="nil"/>
              <w:bottom w:val="single" w:sz="4" w:space="0" w:color="auto"/>
              <w:right w:val="single" w:sz="4" w:space="0" w:color="auto"/>
            </w:tcBorders>
            <w:vAlign w:val="center"/>
          </w:tcPr>
          <w:p w14:paraId="7B2E311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361F705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6F26949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61F923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43A144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329247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C68AB19"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2DD00BE" w14:textId="77777777" w:rsidTr="00FE5FB3">
        <w:trPr>
          <w:trHeight w:val="800"/>
        </w:trPr>
        <w:tc>
          <w:tcPr>
            <w:tcW w:w="333" w:type="pct"/>
            <w:vMerge/>
            <w:tcBorders>
              <w:left w:val="single" w:sz="4" w:space="0" w:color="auto"/>
              <w:right w:val="single" w:sz="4" w:space="0" w:color="auto"/>
            </w:tcBorders>
            <w:vAlign w:val="center"/>
          </w:tcPr>
          <w:p w14:paraId="788682DD" w14:textId="77777777" w:rsidR="00C6656F" w:rsidRPr="001D5B1B" w:rsidRDefault="00C6656F" w:rsidP="00FE5FB3">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B5743F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3DD6E89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78A5D9D8"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0DA3306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883A4E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D5AC79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EA83EE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82FE2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75D529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12367A0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EF4D64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1CC68C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39DCB372"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1CC6500D" w14:textId="77777777" w:rsidTr="00FE5FB3">
        <w:trPr>
          <w:trHeight w:val="800"/>
        </w:trPr>
        <w:tc>
          <w:tcPr>
            <w:tcW w:w="333" w:type="pct"/>
            <w:vMerge/>
            <w:tcBorders>
              <w:left w:val="single" w:sz="4" w:space="0" w:color="auto"/>
              <w:right w:val="single" w:sz="4" w:space="0" w:color="auto"/>
            </w:tcBorders>
            <w:vAlign w:val="center"/>
          </w:tcPr>
          <w:p w14:paraId="53725B2E" w14:textId="77777777" w:rsidR="00C6656F" w:rsidRPr="001D5B1B" w:rsidRDefault="00C6656F" w:rsidP="00FE5FB3">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6520CB9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362FAF4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5E63486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保障水库蓄水安全</w:t>
            </w:r>
            <w:proofErr w:type="spellEnd"/>
          </w:p>
        </w:tc>
        <w:tc>
          <w:tcPr>
            <w:tcW w:w="339" w:type="pct"/>
            <w:tcBorders>
              <w:top w:val="nil"/>
              <w:left w:val="nil"/>
              <w:bottom w:val="single" w:sz="4" w:space="0" w:color="auto"/>
              <w:right w:val="single" w:sz="4" w:space="0" w:color="auto"/>
            </w:tcBorders>
            <w:vAlign w:val="center"/>
          </w:tcPr>
          <w:p w14:paraId="21DE421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699FA3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8" w:type="pct"/>
            <w:tcBorders>
              <w:top w:val="nil"/>
              <w:left w:val="nil"/>
              <w:bottom w:val="single" w:sz="4" w:space="0" w:color="auto"/>
              <w:right w:val="single" w:sz="4" w:space="0" w:color="auto"/>
            </w:tcBorders>
            <w:vAlign w:val="center"/>
          </w:tcPr>
          <w:p w14:paraId="3C2100F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592F26F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0F7FCF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4B0AB5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8AAA62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5B571F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2CE239B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7DCC2C24"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E1DB049" w14:textId="77777777" w:rsidTr="00FE5FB3">
        <w:trPr>
          <w:trHeight w:val="800"/>
        </w:trPr>
        <w:tc>
          <w:tcPr>
            <w:tcW w:w="333" w:type="pct"/>
            <w:vMerge/>
            <w:tcBorders>
              <w:left w:val="single" w:sz="4" w:space="0" w:color="auto"/>
              <w:right w:val="single" w:sz="4" w:space="0" w:color="auto"/>
            </w:tcBorders>
            <w:vAlign w:val="center"/>
          </w:tcPr>
          <w:p w14:paraId="7EF9B6A5" w14:textId="77777777" w:rsidR="00C6656F" w:rsidRPr="001D5B1B" w:rsidRDefault="00C6656F" w:rsidP="00FE5FB3">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CE0D36C"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81BBD4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0B3883D1"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水库正常运转率</w:t>
            </w:r>
            <w:proofErr w:type="spellEnd"/>
          </w:p>
        </w:tc>
        <w:tc>
          <w:tcPr>
            <w:tcW w:w="339" w:type="pct"/>
            <w:tcBorders>
              <w:top w:val="nil"/>
              <w:left w:val="nil"/>
              <w:bottom w:val="single" w:sz="4" w:space="0" w:color="auto"/>
              <w:right w:val="single" w:sz="4" w:space="0" w:color="auto"/>
            </w:tcBorders>
            <w:vAlign w:val="center"/>
          </w:tcPr>
          <w:p w14:paraId="12259F8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866A7A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8" w:type="pct"/>
            <w:tcBorders>
              <w:top w:val="nil"/>
              <w:left w:val="nil"/>
              <w:bottom w:val="single" w:sz="4" w:space="0" w:color="auto"/>
              <w:right w:val="single" w:sz="4" w:space="0" w:color="auto"/>
            </w:tcBorders>
            <w:vAlign w:val="center"/>
          </w:tcPr>
          <w:p w14:paraId="253AC42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3" w:type="pct"/>
            <w:tcBorders>
              <w:top w:val="nil"/>
              <w:left w:val="nil"/>
              <w:bottom w:val="single" w:sz="4" w:space="0" w:color="auto"/>
              <w:right w:val="single" w:sz="4" w:space="0" w:color="auto"/>
            </w:tcBorders>
            <w:vAlign w:val="center"/>
          </w:tcPr>
          <w:p w14:paraId="5A83EA2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B9C54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ED25E6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77D84C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55C299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BB5BCB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36156703"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3F3FAC3E" w14:textId="77777777" w:rsidTr="00FE5FB3">
        <w:trPr>
          <w:trHeight w:val="800"/>
        </w:trPr>
        <w:tc>
          <w:tcPr>
            <w:tcW w:w="333" w:type="pct"/>
            <w:vMerge/>
            <w:tcBorders>
              <w:left w:val="single" w:sz="4" w:space="0" w:color="auto"/>
              <w:bottom w:val="single" w:sz="4" w:space="0" w:color="auto"/>
              <w:right w:val="single" w:sz="4" w:space="0" w:color="auto"/>
            </w:tcBorders>
            <w:vAlign w:val="center"/>
          </w:tcPr>
          <w:p w14:paraId="0400C454" w14:textId="77777777" w:rsidR="00C6656F" w:rsidRPr="001D5B1B" w:rsidRDefault="00C6656F" w:rsidP="00FE5FB3">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C787BE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2535CE9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C426A5E"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339" w:type="pct"/>
            <w:tcBorders>
              <w:top w:val="nil"/>
              <w:left w:val="nil"/>
              <w:bottom w:val="single" w:sz="4" w:space="0" w:color="auto"/>
              <w:right w:val="single" w:sz="4" w:space="0" w:color="auto"/>
            </w:tcBorders>
            <w:vAlign w:val="center"/>
          </w:tcPr>
          <w:p w14:paraId="3AF75BE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E8CCEB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AE3CFC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0A6B1B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5FCFB6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5452ED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A224C6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0D955F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7CC4DDF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2785489E"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4A234A00" w14:textId="77777777" w:rsidTr="00FE5FB3">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08BF8E0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37B7A125"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AADC7AF" w14:textId="77777777" w:rsidR="00C6656F" w:rsidRPr="001D5B1B" w:rsidRDefault="00C6656F" w:rsidP="00FE5FB3">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7D243BE"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87D8837" w14:textId="77777777" w:rsidR="00C6656F" w:rsidRPr="001D5B1B" w:rsidRDefault="00C6656F" w:rsidP="00FE5FB3">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2DFAF0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347" w:type="pct"/>
            <w:tcBorders>
              <w:top w:val="single" w:sz="4" w:space="0" w:color="auto"/>
              <w:left w:val="nil"/>
              <w:bottom w:val="single" w:sz="4" w:space="0" w:color="auto"/>
              <w:right w:val="single" w:sz="4" w:space="0" w:color="auto"/>
            </w:tcBorders>
            <w:vAlign w:val="center"/>
          </w:tcPr>
          <w:p w14:paraId="5A4A5B8F" w14:textId="77777777" w:rsidR="00C6656F" w:rsidRPr="001D5B1B" w:rsidRDefault="00C6656F" w:rsidP="00FE5FB3">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1A769BF"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E90AB57" w14:textId="77777777" w:rsidR="00C6656F" w:rsidRPr="001D5B1B" w:rsidRDefault="00C6656F" w:rsidP="00FE5FB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F09F242" w14:textId="77777777" w:rsidR="00C6656F" w:rsidRPr="001D5B1B" w:rsidRDefault="00C6656F" w:rsidP="00FE5FB3">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B9FBD05" w14:textId="77777777" w:rsidR="00C6656F" w:rsidRPr="001D5B1B" w:rsidRDefault="00C6656F" w:rsidP="00FE5FB3">
            <w:pPr>
              <w:rPr>
                <w:rFonts w:ascii="宋体" w:eastAsia="宋体" w:hAnsi="宋体" w:cs="宋体" w:hint="eastAsia"/>
                <w:color w:val="000000"/>
                <w:sz w:val="18"/>
                <w:szCs w:val="18"/>
              </w:rPr>
            </w:pPr>
          </w:p>
        </w:tc>
      </w:tr>
    </w:tbl>
    <w:p w14:paraId="46DAAC07"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E067411"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C6656F" w:rsidRPr="001D5B1B" w14:paraId="1249A75F" w14:textId="77777777" w:rsidTr="00FE5FB3">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89F7CC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4981C404"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小型水库维修养护（白蚁等</w:t>
            </w:r>
            <w:proofErr w:type="gramStart"/>
            <w:r>
              <w:rPr>
                <w:rFonts w:ascii="宋体" w:eastAsia="宋体" w:hAnsi="宋体" w:cs="宋体" w:hint="eastAsia"/>
                <w:color w:val="000000"/>
                <w:sz w:val="18"/>
                <w:szCs w:val="18"/>
                <w:lang w:eastAsia="zh-CN"/>
              </w:rPr>
              <w:t>害堤动物</w:t>
            </w:r>
            <w:proofErr w:type="gramEnd"/>
            <w:r>
              <w:rPr>
                <w:rFonts w:ascii="宋体" w:eastAsia="宋体" w:hAnsi="宋体" w:cs="宋体" w:hint="eastAsia"/>
                <w:color w:val="000000"/>
                <w:sz w:val="18"/>
                <w:szCs w:val="18"/>
                <w:lang w:eastAsia="zh-CN"/>
              </w:rPr>
              <w:t>防治）</w:t>
            </w:r>
          </w:p>
        </w:tc>
      </w:tr>
      <w:tr w:rsidR="00C6656F" w:rsidRPr="001D5B1B" w14:paraId="6AC72C58" w14:textId="77777777" w:rsidTr="00FE5FB3">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EA699C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4866AFA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66D684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4E45E74C"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196BFF8E" w14:textId="77777777" w:rsidTr="00FE5FB3">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75FD0EB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082AB8A3" w14:textId="77777777" w:rsidR="00C6656F" w:rsidRPr="001D5B1B" w:rsidRDefault="00C6656F" w:rsidP="00FE5FB3">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69F9E83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334E0C6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543F7CE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22A7727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0CDE790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DD5AD7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4BA0B114"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5F3797D7"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2C9083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254D228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93" w:type="pct"/>
            <w:gridSpan w:val="3"/>
            <w:tcBorders>
              <w:top w:val="single" w:sz="4" w:space="0" w:color="auto"/>
              <w:left w:val="nil"/>
              <w:bottom w:val="single" w:sz="4" w:space="0" w:color="auto"/>
              <w:right w:val="single" w:sz="4" w:space="0" w:color="auto"/>
            </w:tcBorders>
            <w:vAlign w:val="center"/>
          </w:tcPr>
          <w:p w14:paraId="1B31D13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66" w:type="pct"/>
            <w:gridSpan w:val="2"/>
            <w:tcBorders>
              <w:top w:val="single" w:sz="4" w:space="0" w:color="auto"/>
              <w:left w:val="nil"/>
              <w:bottom w:val="single" w:sz="4" w:space="0" w:color="auto"/>
              <w:right w:val="single" w:sz="4" w:space="0" w:color="auto"/>
            </w:tcBorders>
            <w:vAlign w:val="center"/>
          </w:tcPr>
          <w:p w14:paraId="6134B5E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79" w:type="pct"/>
            <w:gridSpan w:val="2"/>
            <w:tcBorders>
              <w:top w:val="nil"/>
              <w:left w:val="nil"/>
              <w:bottom w:val="single" w:sz="4" w:space="0" w:color="auto"/>
              <w:right w:val="single" w:sz="4" w:space="0" w:color="auto"/>
            </w:tcBorders>
            <w:vAlign w:val="center"/>
          </w:tcPr>
          <w:p w14:paraId="3E322C5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5DCCB6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273B2D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29E5491C"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6EB63756"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F75CDB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456289E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93" w:type="pct"/>
            <w:gridSpan w:val="3"/>
            <w:tcBorders>
              <w:top w:val="single" w:sz="4" w:space="0" w:color="auto"/>
              <w:left w:val="nil"/>
              <w:bottom w:val="single" w:sz="4" w:space="0" w:color="auto"/>
              <w:right w:val="single" w:sz="4" w:space="0" w:color="auto"/>
            </w:tcBorders>
            <w:vAlign w:val="center"/>
          </w:tcPr>
          <w:p w14:paraId="705220C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66" w:type="pct"/>
            <w:gridSpan w:val="2"/>
            <w:tcBorders>
              <w:top w:val="single" w:sz="4" w:space="0" w:color="auto"/>
              <w:left w:val="nil"/>
              <w:bottom w:val="single" w:sz="4" w:space="0" w:color="auto"/>
              <w:right w:val="single" w:sz="4" w:space="0" w:color="auto"/>
            </w:tcBorders>
            <w:vAlign w:val="center"/>
          </w:tcPr>
          <w:p w14:paraId="19BFC69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79" w:type="pct"/>
            <w:gridSpan w:val="2"/>
            <w:tcBorders>
              <w:top w:val="nil"/>
              <w:left w:val="nil"/>
              <w:bottom w:val="single" w:sz="4" w:space="0" w:color="auto"/>
              <w:right w:val="single" w:sz="4" w:space="0" w:color="auto"/>
            </w:tcBorders>
            <w:vAlign w:val="center"/>
            <w:hideMark/>
          </w:tcPr>
          <w:p w14:paraId="6D332C8E"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5F41344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37F68D3"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0F007CE0"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5C328492"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914C73C"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D2BF56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A71670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B893FE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3B650650"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DB007E6"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52BDE6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014038FD" w14:textId="77777777" w:rsidTr="00FE5FB3">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0C3543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0082E70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38E6971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52FFA600" w14:textId="77777777" w:rsidTr="00FE5FB3">
        <w:trPr>
          <w:trHeight w:val="820"/>
        </w:trPr>
        <w:tc>
          <w:tcPr>
            <w:tcW w:w="332" w:type="pct"/>
            <w:vMerge/>
            <w:tcBorders>
              <w:top w:val="nil"/>
              <w:left w:val="single" w:sz="4" w:space="0" w:color="auto"/>
              <w:bottom w:val="single" w:sz="4" w:space="0" w:color="auto"/>
              <w:right w:val="single" w:sz="4" w:space="0" w:color="auto"/>
            </w:tcBorders>
            <w:vAlign w:val="center"/>
            <w:hideMark/>
          </w:tcPr>
          <w:p w14:paraId="17D6EDBF" w14:textId="77777777" w:rsidR="00C6656F" w:rsidRPr="001D5B1B" w:rsidRDefault="00C6656F" w:rsidP="00FE5FB3">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2B6B75D5"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完成奇台县8座小型水库及38段5级堤防白蚁等</w:t>
            </w:r>
            <w:proofErr w:type="gramStart"/>
            <w:r>
              <w:rPr>
                <w:rFonts w:ascii="宋体" w:eastAsia="宋体" w:hAnsi="宋体" w:cs="宋体" w:hint="eastAsia"/>
                <w:color w:val="000000"/>
                <w:sz w:val="18"/>
                <w:szCs w:val="18"/>
                <w:lang w:eastAsia="zh-CN"/>
              </w:rPr>
              <w:t>害堤动物</w:t>
            </w:r>
            <w:proofErr w:type="gramEnd"/>
            <w:r>
              <w:rPr>
                <w:rFonts w:ascii="宋体" w:eastAsia="宋体" w:hAnsi="宋体" w:cs="宋体" w:hint="eastAsia"/>
                <w:color w:val="000000"/>
                <w:sz w:val="18"/>
                <w:szCs w:val="18"/>
                <w:lang w:eastAsia="zh-CN"/>
              </w:rPr>
              <w:t>防治工程，能够消除安全隐患，确保水库、堤防的安全运行。在汛期来临前完成项目实施，确保水库的正常运行，保证水库下游各个灌区的人畜饮水和农田灌溉用水及防洪功能。使工程下游农田充分灌溉,由于灌溉保证率的提高，增产效益将显著提升。通过对小型水库、堤防白蚁等</w:t>
            </w:r>
            <w:proofErr w:type="gramStart"/>
            <w:r>
              <w:rPr>
                <w:rFonts w:ascii="宋体" w:eastAsia="宋体" w:hAnsi="宋体" w:cs="宋体" w:hint="eastAsia"/>
                <w:color w:val="000000"/>
                <w:sz w:val="18"/>
                <w:szCs w:val="18"/>
                <w:lang w:eastAsia="zh-CN"/>
              </w:rPr>
              <w:t>害堤动物</w:t>
            </w:r>
            <w:proofErr w:type="gramEnd"/>
            <w:r>
              <w:rPr>
                <w:rFonts w:ascii="宋体" w:eastAsia="宋体" w:hAnsi="宋体" w:cs="宋体" w:hint="eastAsia"/>
                <w:color w:val="000000"/>
                <w:sz w:val="18"/>
                <w:szCs w:val="18"/>
                <w:lang w:eastAsia="zh-CN"/>
              </w:rPr>
              <w:t>治理，不仅满足灌区的灌溉需求、解决了下游人畜的饮水需求，还使水库的安全隐患得到整治，能为当地经济发展起到重要作用。</w:t>
            </w:r>
          </w:p>
        </w:tc>
        <w:tc>
          <w:tcPr>
            <w:tcW w:w="2533" w:type="pct"/>
            <w:gridSpan w:val="7"/>
            <w:tcBorders>
              <w:top w:val="single" w:sz="4" w:space="0" w:color="auto"/>
              <w:left w:val="nil"/>
              <w:bottom w:val="single" w:sz="4" w:space="0" w:color="auto"/>
              <w:right w:val="single" w:sz="4" w:space="0" w:color="auto"/>
            </w:tcBorders>
            <w:vAlign w:val="center"/>
          </w:tcPr>
          <w:p w14:paraId="54942942"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完成奇台县8座小型水库及38段5级堤防白蚁等</w:t>
            </w:r>
            <w:proofErr w:type="gramStart"/>
            <w:r>
              <w:rPr>
                <w:rFonts w:ascii="宋体" w:eastAsia="宋体" w:hAnsi="宋体" w:cs="宋体" w:hint="eastAsia"/>
                <w:color w:val="000000"/>
                <w:sz w:val="18"/>
                <w:szCs w:val="18"/>
                <w:lang w:eastAsia="zh-CN"/>
              </w:rPr>
              <w:t>害堤动物</w:t>
            </w:r>
            <w:proofErr w:type="gramEnd"/>
            <w:r>
              <w:rPr>
                <w:rFonts w:ascii="宋体" w:eastAsia="宋体" w:hAnsi="宋体" w:cs="宋体" w:hint="eastAsia"/>
                <w:color w:val="000000"/>
                <w:sz w:val="18"/>
                <w:szCs w:val="18"/>
                <w:lang w:eastAsia="zh-CN"/>
              </w:rPr>
              <w:t>防治工程，能够消除安全隐患，确保水库、堤防的安全运行。在汛期来临前完成项目实施，确保水库、地方等工程正常运行。</w:t>
            </w:r>
          </w:p>
        </w:tc>
      </w:tr>
      <w:tr w:rsidR="00C6656F" w:rsidRPr="001D5B1B" w14:paraId="7BEB301F" w14:textId="77777777" w:rsidTr="00FE5FB3">
        <w:trPr>
          <w:trHeight w:val="820"/>
        </w:trPr>
        <w:tc>
          <w:tcPr>
            <w:tcW w:w="332" w:type="pct"/>
            <w:tcBorders>
              <w:top w:val="nil"/>
              <w:left w:val="single" w:sz="4" w:space="0" w:color="auto"/>
              <w:bottom w:val="single" w:sz="4" w:space="0" w:color="auto"/>
              <w:right w:val="single" w:sz="4" w:space="0" w:color="auto"/>
            </w:tcBorders>
            <w:vAlign w:val="center"/>
            <w:hideMark/>
          </w:tcPr>
          <w:p w14:paraId="34902811" w14:textId="77777777" w:rsidR="00C6656F" w:rsidRPr="001D5B1B" w:rsidRDefault="00C6656F" w:rsidP="00FE5FB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195DD46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3FA9CD5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037EB6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2C4EDC55"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686783EA"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663C9C72"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3E4AA598"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50BF8C70"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5F7B84D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20A347D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33084EB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60BF7D4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D3596E9"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24E3109D" w14:textId="77777777" w:rsidTr="00FE5FB3">
        <w:trPr>
          <w:trHeight w:val="800"/>
        </w:trPr>
        <w:tc>
          <w:tcPr>
            <w:tcW w:w="332" w:type="pct"/>
            <w:vMerge w:val="restart"/>
            <w:tcBorders>
              <w:top w:val="nil"/>
              <w:left w:val="single" w:sz="4" w:space="0" w:color="auto"/>
              <w:right w:val="single" w:sz="4" w:space="0" w:color="auto"/>
            </w:tcBorders>
            <w:vAlign w:val="center"/>
            <w:hideMark/>
          </w:tcPr>
          <w:p w14:paraId="08A22068"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EC1F51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01E4863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6FDC66B" w14:textId="77777777" w:rsidR="00C6656F" w:rsidRPr="00AF60FC"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小型水库防治数量（座）</w:t>
            </w:r>
          </w:p>
        </w:tc>
        <w:tc>
          <w:tcPr>
            <w:tcW w:w="338" w:type="pct"/>
            <w:tcBorders>
              <w:top w:val="nil"/>
              <w:left w:val="nil"/>
              <w:bottom w:val="single" w:sz="4" w:space="0" w:color="auto"/>
              <w:right w:val="single" w:sz="4" w:space="0" w:color="auto"/>
            </w:tcBorders>
            <w:vAlign w:val="center"/>
          </w:tcPr>
          <w:p w14:paraId="40B1D9E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2024EE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=8座</w:t>
            </w:r>
          </w:p>
        </w:tc>
        <w:tc>
          <w:tcPr>
            <w:tcW w:w="337" w:type="pct"/>
            <w:tcBorders>
              <w:top w:val="nil"/>
              <w:left w:val="nil"/>
              <w:bottom w:val="single" w:sz="4" w:space="0" w:color="auto"/>
              <w:right w:val="single" w:sz="4" w:space="0" w:color="auto"/>
            </w:tcBorders>
            <w:vAlign w:val="center"/>
          </w:tcPr>
          <w:p w14:paraId="2D99229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=8座</w:t>
            </w:r>
          </w:p>
        </w:tc>
        <w:tc>
          <w:tcPr>
            <w:tcW w:w="332" w:type="pct"/>
            <w:tcBorders>
              <w:top w:val="nil"/>
              <w:left w:val="nil"/>
              <w:bottom w:val="single" w:sz="4" w:space="0" w:color="auto"/>
              <w:right w:val="single" w:sz="4" w:space="0" w:color="auto"/>
            </w:tcBorders>
            <w:vAlign w:val="center"/>
          </w:tcPr>
          <w:p w14:paraId="66D2048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204ACE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86AB99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15DD5B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7DD298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6A8FA5B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w:t>
            </w:r>
            <w:proofErr w:type="spellEnd"/>
          </w:p>
        </w:tc>
        <w:tc>
          <w:tcPr>
            <w:tcW w:w="524" w:type="pct"/>
            <w:tcBorders>
              <w:top w:val="nil"/>
              <w:left w:val="nil"/>
              <w:bottom w:val="single" w:sz="4" w:space="0" w:color="auto"/>
              <w:right w:val="single" w:sz="4" w:space="0" w:color="auto"/>
            </w:tcBorders>
            <w:vAlign w:val="center"/>
          </w:tcPr>
          <w:p w14:paraId="23D45C3B"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134F368E" w14:textId="77777777" w:rsidTr="00FE5FB3">
        <w:trPr>
          <w:trHeight w:val="800"/>
        </w:trPr>
        <w:tc>
          <w:tcPr>
            <w:tcW w:w="332" w:type="pct"/>
            <w:vMerge/>
            <w:tcBorders>
              <w:left w:val="single" w:sz="4" w:space="0" w:color="auto"/>
              <w:right w:val="single" w:sz="4" w:space="0" w:color="auto"/>
            </w:tcBorders>
            <w:vAlign w:val="center"/>
            <w:hideMark/>
          </w:tcPr>
          <w:p w14:paraId="36010DF5" w14:textId="77777777" w:rsidR="00C6656F" w:rsidRPr="001D5B1B" w:rsidRDefault="00C6656F" w:rsidP="00FE5FB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1814F50"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CC8BB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A18317D"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堤防防治（段</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2D2F4B9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A74E9F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=38段</w:t>
            </w:r>
          </w:p>
        </w:tc>
        <w:tc>
          <w:tcPr>
            <w:tcW w:w="337" w:type="pct"/>
            <w:tcBorders>
              <w:top w:val="nil"/>
              <w:left w:val="nil"/>
              <w:bottom w:val="single" w:sz="4" w:space="0" w:color="auto"/>
              <w:right w:val="single" w:sz="4" w:space="0" w:color="auto"/>
            </w:tcBorders>
            <w:vAlign w:val="center"/>
          </w:tcPr>
          <w:p w14:paraId="4241062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=38段</w:t>
            </w:r>
          </w:p>
        </w:tc>
        <w:tc>
          <w:tcPr>
            <w:tcW w:w="332" w:type="pct"/>
            <w:tcBorders>
              <w:top w:val="nil"/>
              <w:left w:val="nil"/>
              <w:bottom w:val="single" w:sz="4" w:space="0" w:color="auto"/>
              <w:right w:val="single" w:sz="4" w:space="0" w:color="auto"/>
            </w:tcBorders>
            <w:vAlign w:val="center"/>
          </w:tcPr>
          <w:p w14:paraId="5395899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CD338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D3DFC8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E0CF1D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1A6FDE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E6677E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3C11D618"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377FFC9D" w14:textId="77777777" w:rsidTr="00FE5FB3">
        <w:trPr>
          <w:trHeight w:val="800"/>
        </w:trPr>
        <w:tc>
          <w:tcPr>
            <w:tcW w:w="332" w:type="pct"/>
            <w:vMerge/>
            <w:tcBorders>
              <w:left w:val="single" w:sz="4" w:space="0" w:color="auto"/>
              <w:right w:val="single" w:sz="4" w:space="0" w:color="auto"/>
            </w:tcBorders>
            <w:vAlign w:val="center"/>
          </w:tcPr>
          <w:p w14:paraId="60ECA546" w14:textId="77777777" w:rsidR="00C6656F" w:rsidRPr="001D5B1B" w:rsidRDefault="00C6656F" w:rsidP="00FE5FB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18D5767"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5EF69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427C9F7"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57BD5E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ACA029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2D153F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38FC62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DB2D889"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129D9F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D9C66B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41CA5C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11ECD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6CB6AFB7"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C3D7FDA" w14:textId="77777777" w:rsidTr="00FE5FB3">
        <w:trPr>
          <w:trHeight w:val="800"/>
        </w:trPr>
        <w:tc>
          <w:tcPr>
            <w:tcW w:w="332" w:type="pct"/>
            <w:vMerge/>
            <w:tcBorders>
              <w:left w:val="single" w:sz="4" w:space="0" w:color="auto"/>
              <w:right w:val="single" w:sz="4" w:space="0" w:color="auto"/>
            </w:tcBorders>
            <w:vAlign w:val="center"/>
          </w:tcPr>
          <w:p w14:paraId="440AD3B3" w14:textId="77777777" w:rsidR="00C6656F" w:rsidRPr="001D5B1B" w:rsidRDefault="00C6656F" w:rsidP="00FE5FB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E684A7F"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FEED7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BE997E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项目开工时间</w:t>
            </w:r>
            <w:proofErr w:type="spellEnd"/>
          </w:p>
        </w:tc>
        <w:tc>
          <w:tcPr>
            <w:tcW w:w="338" w:type="pct"/>
            <w:tcBorders>
              <w:top w:val="nil"/>
              <w:left w:val="nil"/>
              <w:bottom w:val="single" w:sz="4" w:space="0" w:color="auto"/>
              <w:right w:val="single" w:sz="4" w:space="0" w:color="auto"/>
            </w:tcBorders>
            <w:vAlign w:val="center"/>
          </w:tcPr>
          <w:p w14:paraId="6B76057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9BC59B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&lt;=2024年4月20日</w:t>
            </w:r>
          </w:p>
        </w:tc>
        <w:tc>
          <w:tcPr>
            <w:tcW w:w="337" w:type="pct"/>
            <w:tcBorders>
              <w:top w:val="nil"/>
              <w:left w:val="nil"/>
              <w:bottom w:val="single" w:sz="4" w:space="0" w:color="auto"/>
              <w:right w:val="single" w:sz="4" w:space="0" w:color="auto"/>
            </w:tcBorders>
            <w:vAlign w:val="center"/>
          </w:tcPr>
          <w:p w14:paraId="39CA468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=2024年4月20日</w:t>
            </w:r>
          </w:p>
        </w:tc>
        <w:tc>
          <w:tcPr>
            <w:tcW w:w="332" w:type="pct"/>
            <w:tcBorders>
              <w:top w:val="nil"/>
              <w:left w:val="nil"/>
              <w:bottom w:val="single" w:sz="4" w:space="0" w:color="auto"/>
              <w:right w:val="single" w:sz="4" w:space="0" w:color="auto"/>
            </w:tcBorders>
            <w:vAlign w:val="center"/>
          </w:tcPr>
          <w:p w14:paraId="1FFF7CD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765CE0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79DAEA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742C4F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78A1DD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8A7246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F2C942D"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AB1B8A9" w14:textId="77777777" w:rsidTr="00FE5FB3">
        <w:trPr>
          <w:trHeight w:val="800"/>
        </w:trPr>
        <w:tc>
          <w:tcPr>
            <w:tcW w:w="332" w:type="pct"/>
            <w:vMerge/>
            <w:tcBorders>
              <w:left w:val="single" w:sz="4" w:space="0" w:color="auto"/>
              <w:right w:val="single" w:sz="4" w:space="0" w:color="auto"/>
            </w:tcBorders>
            <w:vAlign w:val="center"/>
          </w:tcPr>
          <w:p w14:paraId="0E5EB1A1" w14:textId="77777777" w:rsidR="00C6656F" w:rsidRPr="001D5B1B" w:rsidRDefault="00C6656F" w:rsidP="00FE5FB3">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1D12276"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23F2D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1270FA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项目完工时间</w:t>
            </w:r>
            <w:proofErr w:type="spellEnd"/>
          </w:p>
        </w:tc>
        <w:tc>
          <w:tcPr>
            <w:tcW w:w="338" w:type="pct"/>
            <w:tcBorders>
              <w:top w:val="nil"/>
              <w:left w:val="nil"/>
              <w:bottom w:val="single" w:sz="4" w:space="0" w:color="auto"/>
              <w:right w:val="single" w:sz="4" w:space="0" w:color="auto"/>
            </w:tcBorders>
            <w:vAlign w:val="center"/>
          </w:tcPr>
          <w:p w14:paraId="228F1C7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7446CB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&lt;=2024年8月30日</w:t>
            </w:r>
          </w:p>
        </w:tc>
        <w:tc>
          <w:tcPr>
            <w:tcW w:w="337" w:type="pct"/>
            <w:tcBorders>
              <w:top w:val="nil"/>
              <w:left w:val="nil"/>
              <w:bottom w:val="single" w:sz="4" w:space="0" w:color="auto"/>
              <w:right w:val="single" w:sz="4" w:space="0" w:color="auto"/>
            </w:tcBorders>
            <w:vAlign w:val="center"/>
          </w:tcPr>
          <w:p w14:paraId="470C17C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2024年9月5日</w:t>
            </w:r>
            <w:r>
              <w:rPr>
                <w:rFonts w:ascii="宋体" w:eastAsia="宋体" w:hAnsi="宋体" w:cs="宋体" w:hint="eastAsia"/>
                <w:color w:val="000000"/>
                <w:sz w:val="18"/>
                <w:szCs w:val="18"/>
              </w:rPr>
              <w:tab/>
            </w:r>
          </w:p>
        </w:tc>
        <w:tc>
          <w:tcPr>
            <w:tcW w:w="332" w:type="pct"/>
            <w:tcBorders>
              <w:top w:val="nil"/>
              <w:left w:val="nil"/>
              <w:bottom w:val="single" w:sz="4" w:space="0" w:color="auto"/>
              <w:right w:val="single" w:sz="4" w:space="0" w:color="auto"/>
            </w:tcBorders>
            <w:vAlign w:val="center"/>
          </w:tcPr>
          <w:p w14:paraId="35F9F37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50FD9D2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2C81DBB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D70EC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15F394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D24D66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941C1B8"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3C0BB257" w14:textId="77777777" w:rsidTr="00FE5FB3">
        <w:trPr>
          <w:trHeight w:val="800"/>
        </w:trPr>
        <w:tc>
          <w:tcPr>
            <w:tcW w:w="332" w:type="pct"/>
            <w:vMerge/>
            <w:tcBorders>
              <w:left w:val="single" w:sz="4" w:space="0" w:color="auto"/>
              <w:right w:val="single" w:sz="4" w:space="0" w:color="auto"/>
            </w:tcBorders>
            <w:vAlign w:val="center"/>
          </w:tcPr>
          <w:p w14:paraId="3F061F4F" w14:textId="77777777" w:rsidR="00C6656F" w:rsidRPr="001D5B1B" w:rsidRDefault="00C6656F" w:rsidP="00FE5FB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8EBF37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EE7E6E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61933C55"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687E7D1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791D0F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00B80D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45B309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96310C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888786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80629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52D36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28612F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4C92EFF0"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15CA3389" w14:textId="77777777" w:rsidTr="00FE5FB3">
        <w:trPr>
          <w:trHeight w:val="800"/>
        </w:trPr>
        <w:tc>
          <w:tcPr>
            <w:tcW w:w="332" w:type="pct"/>
            <w:vMerge/>
            <w:tcBorders>
              <w:left w:val="single" w:sz="4" w:space="0" w:color="auto"/>
              <w:right w:val="single" w:sz="4" w:space="0" w:color="auto"/>
            </w:tcBorders>
            <w:vAlign w:val="center"/>
          </w:tcPr>
          <w:p w14:paraId="27C57984" w14:textId="77777777" w:rsidR="00C6656F" w:rsidRPr="001D5B1B" w:rsidRDefault="00C6656F" w:rsidP="00FE5FB3">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DD3827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1641BE7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7334B8E3"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保障水库蓄水安全</w:t>
            </w:r>
            <w:proofErr w:type="spellEnd"/>
          </w:p>
        </w:tc>
        <w:tc>
          <w:tcPr>
            <w:tcW w:w="338" w:type="pct"/>
            <w:tcBorders>
              <w:top w:val="nil"/>
              <w:left w:val="nil"/>
              <w:bottom w:val="single" w:sz="4" w:space="0" w:color="auto"/>
              <w:right w:val="single" w:sz="4" w:space="0" w:color="auto"/>
            </w:tcBorders>
            <w:vAlign w:val="center"/>
          </w:tcPr>
          <w:p w14:paraId="48A5DE9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E5A1A8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01B7AF2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7EC7B21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E08731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5348D5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C1EA40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E87C2E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394D561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6EC642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C8F1270" w14:textId="77777777" w:rsidTr="00FE5FB3">
        <w:trPr>
          <w:trHeight w:val="800"/>
        </w:trPr>
        <w:tc>
          <w:tcPr>
            <w:tcW w:w="332" w:type="pct"/>
            <w:vMerge/>
            <w:tcBorders>
              <w:left w:val="single" w:sz="4" w:space="0" w:color="auto"/>
              <w:right w:val="single" w:sz="4" w:space="0" w:color="auto"/>
            </w:tcBorders>
            <w:vAlign w:val="center"/>
          </w:tcPr>
          <w:p w14:paraId="0927D7AE" w14:textId="77777777" w:rsidR="00C6656F" w:rsidRPr="001D5B1B" w:rsidRDefault="00C6656F" w:rsidP="00FE5FB3">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889D792"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1FE01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0E3D8D2" w14:textId="77777777" w:rsidR="00C6656F" w:rsidRPr="001D5B1B"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水库、堤防正常运转率</w:t>
            </w:r>
          </w:p>
        </w:tc>
        <w:tc>
          <w:tcPr>
            <w:tcW w:w="338" w:type="pct"/>
            <w:tcBorders>
              <w:top w:val="nil"/>
              <w:left w:val="nil"/>
              <w:bottom w:val="single" w:sz="4" w:space="0" w:color="auto"/>
              <w:right w:val="single" w:sz="4" w:space="0" w:color="auto"/>
            </w:tcBorders>
            <w:vAlign w:val="center"/>
          </w:tcPr>
          <w:p w14:paraId="5001D8A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1E1CC9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7E71DC9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7127BDA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A3B02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EAA4F3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6AECD6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0A8DA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EE94A8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6DC4D5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387A3384" w14:textId="77777777" w:rsidTr="00FE5FB3">
        <w:trPr>
          <w:trHeight w:val="800"/>
        </w:trPr>
        <w:tc>
          <w:tcPr>
            <w:tcW w:w="332" w:type="pct"/>
            <w:vMerge/>
            <w:tcBorders>
              <w:left w:val="single" w:sz="4" w:space="0" w:color="auto"/>
              <w:bottom w:val="single" w:sz="4" w:space="0" w:color="auto"/>
              <w:right w:val="single" w:sz="4" w:space="0" w:color="auto"/>
            </w:tcBorders>
            <w:vAlign w:val="center"/>
          </w:tcPr>
          <w:p w14:paraId="07C32FC1" w14:textId="77777777" w:rsidR="00C6656F" w:rsidRPr="001D5B1B" w:rsidRDefault="00C6656F" w:rsidP="00FE5FB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60BA32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677EF72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CDD0AF6"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16FA26C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5AE8EF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4AF581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5D2892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E546A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ED3930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5BCA67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14B408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EF678D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085CF9A"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0A983A55" w14:textId="77777777" w:rsidTr="00FE5FB3">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317305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BA7185B"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45E3A39" w14:textId="77777777" w:rsidR="00C6656F" w:rsidRPr="001D5B1B" w:rsidRDefault="00C6656F" w:rsidP="00FE5FB3">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DEC4432"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C010170" w14:textId="77777777" w:rsidR="00C6656F" w:rsidRPr="001D5B1B" w:rsidRDefault="00C6656F" w:rsidP="00FE5FB3">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DA1064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346" w:type="pct"/>
            <w:tcBorders>
              <w:top w:val="single" w:sz="4" w:space="0" w:color="auto"/>
              <w:left w:val="nil"/>
              <w:bottom w:val="single" w:sz="4" w:space="0" w:color="auto"/>
              <w:right w:val="single" w:sz="4" w:space="0" w:color="auto"/>
            </w:tcBorders>
            <w:vAlign w:val="center"/>
          </w:tcPr>
          <w:p w14:paraId="157A6414" w14:textId="77777777" w:rsidR="00C6656F" w:rsidRPr="001D5B1B" w:rsidRDefault="00C6656F" w:rsidP="00FE5FB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35E1308" w14:textId="77777777" w:rsidR="00C6656F" w:rsidRPr="001D5B1B" w:rsidRDefault="00C6656F" w:rsidP="00FE5FB3">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B0CE37D"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87FF41F"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FC52E91" w14:textId="77777777" w:rsidR="00C6656F" w:rsidRPr="001D5B1B" w:rsidRDefault="00C6656F" w:rsidP="00FE5FB3">
            <w:pPr>
              <w:rPr>
                <w:rFonts w:ascii="宋体" w:eastAsia="宋体" w:hAnsi="宋体" w:cs="宋体" w:hint="eastAsia"/>
                <w:color w:val="000000"/>
                <w:sz w:val="18"/>
                <w:szCs w:val="18"/>
              </w:rPr>
            </w:pPr>
          </w:p>
        </w:tc>
      </w:tr>
    </w:tbl>
    <w:p w14:paraId="0D029790"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77D2A22"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85"/>
        <w:gridCol w:w="528"/>
        <w:gridCol w:w="783"/>
        <w:gridCol w:w="540"/>
        <w:gridCol w:w="756"/>
        <w:gridCol w:w="846"/>
        <w:gridCol w:w="666"/>
        <w:gridCol w:w="666"/>
        <w:gridCol w:w="554"/>
        <w:gridCol w:w="531"/>
        <w:gridCol w:w="527"/>
        <w:gridCol w:w="529"/>
        <w:gridCol w:w="869"/>
      </w:tblGrid>
      <w:tr w:rsidR="00C6656F" w:rsidRPr="001D5B1B" w14:paraId="16816D6B" w14:textId="77777777" w:rsidTr="00FE5FB3">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7C6246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76E88C2"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新疆奇台县开垦河西地镇西地村中小河流治理工程</w:t>
            </w:r>
          </w:p>
        </w:tc>
      </w:tr>
      <w:tr w:rsidR="00C6656F" w:rsidRPr="001D5B1B" w14:paraId="4AE20DCD" w14:textId="77777777" w:rsidTr="00FE5FB3">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7E4F6DC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48331ED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C331D1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7FF09070"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5B656B4F" w14:textId="77777777" w:rsidTr="00FE5FB3">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5D3847B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532413F1" w14:textId="77777777" w:rsidR="00C6656F" w:rsidRPr="001D5B1B" w:rsidRDefault="00C6656F" w:rsidP="00FE5FB3">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2A1DE3F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57BE2A6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356E994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6EFBE28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502F5BA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43DB9EB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0728208A"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5CD2ADCF"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962BE8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C353E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205.80</w:t>
            </w:r>
          </w:p>
        </w:tc>
        <w:tc>
          <w:tcPr>
            <w:tcW w:w="992" w:type="pct"/>
            <w:gridSpan w:val="3"/>
            <w:tcBorders>
              <w:top w:val="single" w:sz="4" w:space="0" w:color="auto"/>
              <w:left w:val="nil"/>
              <w:bottom w:val="single" w:sz="4" w:space="0" w:color="auto"/>
              <w:right w:val="single" w:sz="4" w:space="0" w:color="auto"/>
            </w:tcBorders>
            <w:vAlign w:val="center"/>
          </w:tcPr>
          <w:p w14:paraId="219A6B3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1,618.00</w:t>
            </w:r>
          </w:p>
        </w:tc>
        <w:tc>
          <w:tcPr>
            <w:tcW w:w="666" w:type="pct"/>
            <w:gridSpan w:val="2"/>
            <w:tcBorders>
              <w:top w:val="single" w:sz="4" w:space="0" w:color="auto"/>
              <w:left w:val="nil"/>
              <w:bottom w:val="single" w:sz="4" w:space="0" w:color="auto"/>
              <w:right w:val="single" w:sz="4" w:space="0" w:color="auto"/>
            </w:tcBorders>
            <w:vAlign w:val="center"/>
          </w:tcPr>
          <w:p w14:paraId="3C0FE57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257.80</w:t>
            </w:r>
          </w:p>
        </w:tc>
        <w:tc>
          <w:tcPr>
            <w:tcW w:w="678" w:type="pct"/>
            <w:gridSpan w:val="2"/>
            <w:tcBorders>
              <w:top w:val="nil"/>
              <w:left w:val="nil"/>
              <w:bottom w:val="single" w:sz="4" w:space="0" w:color="auto"/>
              <w:right w:val="single" w:sz="4" w:space="0" w:color="auto"/>
            </w:tcBorders>
            <w:vAlign w:val="center"/>
          </w:tcPr>
          <w:p w14:paraId="48E1C5F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8746B2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15.93%</w:t>
            </w:r>
          </w:p>
        </w:tc>
        <w:tc>
          <w:tcPr>
            <w:tcW w:w="527" w:type="pct"/>
            <w:tcBorders>
              <w:top w:val="nil"/>
              <w:left w:val="nil"/>
              <w:bottom w:val="single" w:sz="4" w:space="0" w:color="auto"/>
              <w:right w:val="single" w:sz="4" w:space="0" w:color="auto"/>
            </w:tcBorders>
            <w:vAlign w:val="center"/>
          </w:tcPr>
          <w:p w14:paraId="453E6EA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C6656F" w:rsidRPr="001D5B1B" w14:paraId="3194D1C0"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29750B20"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A389EE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935847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205.80</w:t>
            </w:r>
          </w:p>
        </w:tc>
        <w:tc>
          <w:tcPr>
            <w:tcW w:w="992" w:type="pct"/>
            <w:gridSpan w:val="3"/>
            <w:tcBorders>
              <w:top w:val="single" w:sz="4" w:space="0" w:color="auto"/>
              <w:left w:val="nil"/>
              <w:bottom w:val="single" w:sz="4" w:space="0" w:color="auto"/>
              <w:right w:val="single" w:sz="4" w:space="0" w:color="auto"/>
            </w:tcBorders>
            <w:vAlign w:val="center"/>
          </w:tcPr>
          <w:p w14:paraId="5527ED6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1,618.00</w:t>
            </w:r>
          </w:p>
        </w:tc>
        <w:tc>
          <w:tcPr>
            <w:tcW w:w="666" w:type="pct"/>
            <w:gridSpan w:val="2"/>
            <w:tcBorders>
              <w:top w:val="single" w:sz="4" w:space="0" w:color="auto"/>
              <w:left w:val="nil"/>
              <w:bottom w:val="single" w:sz="4" w:space="0" w:color="auto"/>
              <w:right w:val="single" w:sz="4" w:space="0" w:color="auto"/>
            </w:tcBorders>
            <w:vAlign w:val="center"/>
          </w:tcPr>
          <w:p w14:paraId="77CB3AE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257.80</w:t>
            </w:r>
          </w:p>
        </w:tc>
        <w:tc>
          <w:tcPr>
            <w:tcW w:w="678" w:type="pct"/>
            <w:gridSpan w:val="2"/>
            <w:tcBorders>
              <w:top w:val="nil"/>
              <w:left w:val="nil"/>
              <w:bottom w:val="single" w:sz="4" w:space="0" w:color="auto"/>
              <w:right w:val="single" w:sz="4" w:space="0" w:color="auto"/>
            </w:tcBorders>
            <w:vAlign w:val="center"/>
            <w:hideMark/>
          </w:tcPr>
          <w:p w14:paraId="4AA0338B"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7EE6442B"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2D21C4E"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3D2BC6F8"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353F7E6E"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FE206F8"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D323D1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B5EBC3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C67D64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46957B5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FA9FFB0"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7C2F48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43C75694" w14:textId="77777777" w:rsidTr="00FE5FB3">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37CEF7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7AFB53C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16C94E2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53537C8C" w14:textId="77777777" w:rsidTr="00FE5FB3">
        <w:trPr>
          <w:trHeight w:val="820"/>
        </w:trPr>
        <w:tc>
          <w:tcPr>
            <w:tcW w:w="332" w:type="pct"/>
            <w:vMerge/>
            <w:tcBorders>
              <w:top w:val="nil"/>
              <w:left w:val="single" w:sz="4" w:space="0" w:color="auto"/>
              <w:bottom w:val="single" w:sz="4" w:space="0" w:color="auto"/>
              <w:right w:val="single" w:sz="4" w:space="0" w:color="auto"/>
            </w:tcBorders>
            <w:vAlign w:val="center"/>
            <w:hideMark/>
          </w:tcPr>
          <w:p w14:paraId="515138A4" w14:textId="77777777" w:rsidR="00C6656F" w:rsidRPr="001D5B1B" w:rsidRDefault="00C6656F" w:rsidP="00FE5FB3">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3F6D35B"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2024年开垦河西地镇西地村中小河流治理工程需完成清废3.5万立方米，土方开挖10万立方米，土方回填0.4万立方米，完成投资200万元。</w:t>
            </w:r>
          </w:p>
        </w:tc>
        <w:tc>
          <w:tcPr>
            <w:tcW w:w="2534" w:type="pct"/>
            <w:gridSpan w:val="7"/>
            <w:tcBorders>
              <w:top w:val="single" w:sz="4" w:space="0" w:color="auto"/>
              <w:left w:val="nil"/>
              <w:bottom w:val="single" w:sz="4" w:space="0" w:color="auto"/>
              <w:right w:val="single" w:sz="4" w:space="0" w:color="auto"/>
            </w:tcBorders>
            <w:vAlign w:val="center"/>
          </w:tcPr>
          <w:p w14:paraId="1F17137E"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投资257.8万元。完成清废3.5万立方米，土方回填0.4万立方米，土方开挖10万立方米，该项目为跨年项目。该项目的实施保障行洪通道的畅通和保障河道正常行洪能力，保护河道两岸的耕地和居民安全。</w:t>
            </w:r>
          </w:p>
        </w:tc>
      </w:tr>
      <w:tr w:rsidR="00C6656F" w:rsidRPr="001D5B1B" w14:paraId="39EDDB27" w14:textId="77777777" w:rsidTr="00FE5FB3">
        <w:trPr>
          <w:trHeight w:val="820"/>
        </w:trPr>
        <w:tc>
          <w:tcPr>
            <w:tcW w:w="332" w:type="pct"/>
            <w:tcBorders>
              <w:top w:val="nil"/>
              <w:left w:val="single" w:sz="4" w:space="0" w:color="auto"/>
              <w:bottom w:val="single" w:sz="4" w:space="0" w:color="auto"/>
              <w:right w:val="single" w:sz="4" w:space="0" w:color="auto"/>
            </w:tcBorders>
            <w:vAlign w:val="center"/>
            <w:hideMark/>
          </w:tcPr>
          <w:p w14:paraId="44DDF468" w14:textId="77777777" w:rsidR="00C6656F" w:rsidRPr="001D5B1B" w:rsidRDefault="00C6656F" w:rsidP="00FE5FB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11F602B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25D1E9A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00FDDC6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25FE07E2"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1D812B1E"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7F5FDDD9"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1BCEBC04"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650FB028"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25E5CC0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7BD18FD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3188471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541CB78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CBA1613"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260CA274" w14:textId="77777777" w:rsidTr="00FE5FB3">
        <w:trPr>
          <w:trHeight w:val="800"/>
        </w:trPr>
        <w:tc>
          <w:tcPr>
            <w:tcW w:w="332" w:type="pct"/>
            <w:vMerge w:val="restart"/>
            <w:tcBorders>
              <w:top w:val="nil"/>
              <w:left w:val="single" w:sz="4" w:space="0" w:color="auto"/>
              <w:right w:val="single" w:sz="4" w:space="0" w:color="auto"/>
            </w:tcBorders>
            <w:vAlign w:val="center"/>
            <w:hideMark/>
          </w:tcPr>
          <w:p w14:paraId="74FD3192"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063960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77FDBF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F2686DE" w14:textId="77777777" w:rsidR="00C6656F" w:rsidRPr="00AF60FC"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完成中小河流治理长度</w:t>
            </w:r>
          </w:p>
        </w:tc>
        <w:tc>
          <w:tcPr>
            <w:tcW w:w="338" w:type="pct"/>
            <w:tcBorders>
              <w:top w:val="nil"/>
              <w:left w:val="nil"/>
              <w:bottom w:val="single" w:sz="4" w:space="0" w:color="auto"/>
              <w:right w:val="single" w:sz="4" w:space="0" w:color="auto"/>
            </w:tcBorders>
            <w:vAlign w:val="center"/>
          </w:tcPr>
          <w:p w14:paraId="0410E17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6A684F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=11.45千米</w:t>
            </w:r>
          </w:p>
        </w:tc>
        <w:tc>
          <w:tcPr>
            <w:tcW w:w="337" w:type="pct"/>
            <w:tcBorders>
              <w:top w:val="nil"/>
              <w:left w:val="nil"/>
              <w:bottom w:val="single" w:sz="4" w:space="0" w:color="auto"/>
              <w:right w:val="single" w:sz="4" w:space="0" w:color="auto"/>
            </w:tcBorders>
            <w:vAlign w:val="center"/>
          </w:tcPr>
          <w:p w14:paraId="0D47154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=0千米</w:t>
            </w:r>
          </w:p>
        </w:tc>
        <w:tc>
          <w:tcPr>
            <w:tcW w:w="332" w:type="pct"/>
            <w:tcBorders>
              <w:top w:val="nil"/>
              <w:left w:val="nil"/>
              <w:bottom w:val="single" w:sz="4" w:space="0" w:color="auto"/>
              <w:right w:val="single" w:sz="4" w:space="0" w:color="auto"/>
            </w:tcBorders>
            <w:vAlign w:val="center"/>
          </w:tcPr>
          <w:p w14:paraId="7B0804B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7DA96B4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678515E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A5FEA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28492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28B456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3F20091" w14:textId="77777777" w:rsidR="00C6656F" w:rsidRPr="00AF60FC"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该项目为跨年项目，项目于2023年8月1日获批，2024年5月15日昌吉州财政</w:t>
            </w:r>
            <w:r>
              <w:rPr>
                <w:rFonts w:ascii="宋体" w:eastAsia="宋体" w:hAnsi="宋体" w:cs="宋体" w:hint="eastAsia"/>
                <w:color w:val="000000"/>
                <w:sz w:val="18"/>
                <w:szCs w:val="18"/>
                <w:lang w:eastAsia="zh-CN"/>
              </w:rPr>
              <w:lastRenderedPageBreak/>
              <w:t>局下达资金文件，2024年8月完成招投标工作，9月24日签订施工合同，2024年10月10日正式开工建设。2024年11月5日，因天气原因，项目暂停施工。项目复工后，督促施工单位加快施工进度，提前谋划，统筹协调人员、材料及机械进场，确保年内完成各项目标任务。</w:t>
            </w:r>
          </w:p>
        </w:tc>
      </w:tr>
      <w:tr w:rsidR="00C6656F" w:rsidRPr="001D5B1B" w14:paraId="51915657" w14:textId="77777777" w:rsidTr="00FE5FB3">
        <w:trPr>
          <w:trHeight w:val="800"/>
        </w:trPr>
        <w:tc>
          <w:tcPr>
            <w:tcW w:w="332" w:type="pct"/>
            <w:vMerge/>
            <w:tcBorders>
              <w:left w:val="single" w:sz="4" w:space="0" w:color="auto"/>
              <w:right w:val="single" w:sz="4" w:space="0" w:color="auto"/>
            </w:tcBorders>
            <w:vAlign w:val="center"/>
            <w:hideMark/>
          </w:tcPr>
          <w:p w14:paraId="4DC105A5"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1026C0D"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F7F1C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703754D"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6AB7E2A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B7E74F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2D5AC55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0E521DC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7F4D66C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76DF54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30679C2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1DE6B9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1CD18CF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2E1AB4A8" w14:textId="77777777" w:rsidR="00C6656F" w:rsidRPr="00AF60FC"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该项目为跨年项目，项目于2023年</w:t>
            </w:r>
            <w:r>
              <w:rPr>
                <w:rFonts w:ascii="宋体" w:eastAsia="宋体" w:hAnsi="宋体" w:cs="宋体" w:hint="eastAsia"/>
                <w:color w:val="000000"/>
                <w:sz w:val="18"/>
                <w:szCs w:val="18"/>
                <w:lang w:eastAsia="zh-CN"/>
              </w:rPr>
              <w:lastRenderedPageBreak/>
              <w:t>8月1日获批，2024年5月15日昌吉州财政局下达资金文件，2024年8月完成招投标工作，9月24日签订施工合同，2024年10月10日正式开工建设。2024年11月5日，因天气原因，项目暂停施工。项目复工后，督促施工单位加快施工进度，提前谋划，统筹协调人员、材料及机械进场，确保年内完成各项目标</w:t>
            </w:r>
            <w:r>
              <w:rPr>
                <w:rFonts w:ascii="宋体" w:eastAsia="宋体" w:hAnsi="宋体" w:cs="宋体" w:hint="eastAsia"/>
                <w:color w:val="000000"/>
                <w:sz w:val="18"/>
                <w:szCs w:val="18"/>
                <w:lang w:eastAsia="zh-CN"/>
              </w:rPr>
              <w:lastRenderedPageBreak/>
              <w:t>任务。</w:t>
            </w:r>
          </w:p>
        </w:tc>
      </w:tr>
      <w:tr w:rsidR="00C6656F" w:rsidRPr="001D5B1B" w14:paraId="7D3CDAA0" w14:textId="77777777" w:rsidTr="00FE5FB3">
        <w:trPr>
          <w:trHeight w:val="800"/>
        </w:trPr>
        <w:tc>
          <w:tcPr>
            <w:tcW w:w="332" w:type="pct"/>
            <w:vMerge/>
            <w:tcBorders>
              <w:left w:val="single" w:sz="4" w:space="0" w:color="auto"/>
              <w:right w:val="single" w:sz="4" w:space="0" w:color="auto"/>
            </w:tcBorders>
            <w:vAlign w:val="center"/>
          </w:tcPr>
          <w:p w14:paraId="4FAA221E"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CEBC2EC"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BA1B26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5545C4A7"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项目开工时间</w:t>
            </w:r>
            <w:proofErr w:type="spellEnd"/>
          </w:p>
        </w:tc>
        <w:tc>
          <w:tcPr>
            <w:tcW w:w="338" w:type="pct"/>
            <w:tcBorders>
              <w:top w:val="nil"/>
              <w:left w:val="nil"/>
              <w:bottom w:val="single" w:sz="4" w:space="0" w:color="auto"/>
              <w:right w:val="single" w:sz="4" w:space="0" w:color="auto"/>
            </w:tcBorders>
            <w:vAlign w:val="center"/>
          </w:tcPr>
          <w:p w14:paraId="70960D1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780FDB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=2024年10月10日</w:t>
            </w:r>
          </w:p>
        </w:tc>
        <w:tc>
          <w:tcPr>
            <w:tcW w:w="337" w:type="pct"/>
            <w:tcBorders>
              <w:top w:val="nil"/>
              <w:left w:val="nil"/>
              <w:bottom w:val="single" w:sz="4" w:space="0" w:color="auto"/>
              <w:right w:val="single" w:sz="4" w:space="0" w:color="auto"/>
            </w:tcBorders>
            <w:vAlign w:val="center"/>
          </w:tcPr>
          <w:p w14:paraId="3A91ADD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=2024年10月10日</w:t>
            </w:r>
          </w:p>
        </w:tc>
        <w:tc>
          <w:tcPr>
            <w:tcW w:w="332" w:type="pct"/>
            <w:tcBorders>
              <w:top w:val="nil"/>
              <w:left w:val="nil"/>
              <w:bottom w:val="single" w:sz="4" w:space="0" w:color="auto"/>
              <w:right w:val="single" w:sz="4" w:space="0" w:color="auto"/>
            </w:tcBorders>
            <w:vAlign w:val="center"/>
          </w:tcPr>
          <w:p w14:paraId="01C70DF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6E7B31"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578D9D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849480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E5CD5E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8638C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A3D5042"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787C75F4" w14:textId="77777777" w:rsidTr="00FE5FB3">
        <w:trPr>
          <w:trHeight w:val="800"/>
        </w:trPr>
        <w:tc>
          <w:tcPr>
            <w:tcW w:w="332" w:type="pct"/>
            <w:vMerge/>
            <w:tcBorders>
              <w:left w:val="single" w:sz="4" w:space="0" w:color="auto"/>
              <w:right w:val="single" w:sz="4" w:space="0" w:color="auto"/>
            </w:tcBorders>
            <w:vAlign w:val="center"/>
          </w:tcPr>
          <w:p w14:paraId="229C267C" w14:textId="77777777" w:rsidR="00C6656F" w:rsidRPr="001D5B1B" w:rsidRDefault="00C6656F" w:rsidP="00FE5FB3">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B7D2E59"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67FB3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C1DB35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工程完工及时率</w:t>
            </w:r>
            <w:proofErr w:type="spellEnd"/>
          </w:p>
        </w:tc>
        <w:tc>
          <w:tcPr>
            <w:tcW w:w="338" w:type="pct"/>
            <w:tcBorders>
              <w:top w:val="nil"/>
              <w:left w:val="nil"/>
              <w:bottom w:val="single" w:sz="4" w:space="0" w:color="auto"/>
              <w:right w:val="single" w:sz="4" w:space="0" w:color="auto"/>
            </w:tcBorders>
            <w:vAlign w:val="center"/>
          </w:tcPr>
          <w:p w14:paraId="4A74FCC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512036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F189D1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0E4E868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758C558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23B98CA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056E66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0D296B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9EC263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3832057"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该项目为跨年项目，项目于2023年8月1日获批，2024年5月15日昌吉州财政局下达资金文件，2024年8月完成招投标工作，9月24日签订施工合同，2024年10月10日正式开工建设。2024年11月5日，因天气原因，项目暂停施工。</w:t>
            </w:r>
            <w:r>
              <w:rPr>
                <w:rFonts w:ascii="宋体" w:eastAsia="宋体" w:hAnsi="宋体" w:cs="宋体" w:hint="eastAsia"/>
                <w:color w:val="000000"/>
                <w:sz w:val="18"/>
                <w:szCs w:val="18"/>
                <w:lang w:eastAsia="zh-CN"/>
              </w:rPr>
              <w:lastRenderedPageBreak/>
              <w:t>项目复工后，督促施工单位加快施工进度，提前谋划，统筹协调人员、材料及机械进场，确保年内完成各项目标任务。</w:t>
            </w:r>
          </w:p>
        </w:tc>
      </w:tr>
      <w:tr w:rsidR="00C6656F" w:rsidRPr="001D5B1B" w14:paraId="2017B102" w14:textId="77777777" w:rsidTr="00FE5FB3">
        <w:trPr>
          <w:trHeight w:val="800"/>
        </w:trPr>
        <w:tc>
          <w:tcPr>
            <w:tcW w:w="332" w:type="pct"/>
            <w:vMerge/>
            <w:tcBorders>
              <w:left w:val="single" w:sz="4" w:space="0" w:color="auto"/>
              <w:right w:val="single" w:sz="4" w:space="0" w:color="auto"/>
            </w:tcBorders>
            <w:vAlign w:val="center"/>
          </w:tcPr>
          <w:p w14:paraId="59C6155D" w14:textId="77777777" w:rsidR="00C6656F" w:rsidRPr="001D5B1B" w:rsidRDefault="00C6656F" w:rsidP="00FE5FB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F2E773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54A0381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193E222"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4156F2C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FAD115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6D7E136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=15.93%</w:t>
            </w:r>
          </w:p>
        </w:tc>
        <w:tc>
          <w:tcPr>
            <w:tcW w:w="332" w:type="pct"/>
            <w:tcBorders>
              <w:top w:val="nil"/>
              <w:left w:val="nil"/>
              <w:bottom w:val="single" w:sz="4" w:space="0" w:color="auto"/>
              <w:right w:val="single" w:sz="4" w:space="0" w:color="auto"/>
            </w:tcBorders>
            <w:vAlign w:val="center"/>
          </w:tcPr>
          <w:p w14:paraId="18BB8BD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15.93</w:t>
            </w:r>
          </w:p>
        </w:tc>
        <w:tc>
          <w:tcPr>
            <w:tcW w:w="334" w:type="pct"/>
            <w:tcBorders>
              <w:top w:val="nil"/>
              <w:left w:val="nil"/>
              <w:bottom w:val="single" w:sz="4" w:space="0" w:color="auto"/>
              <w:right w:val="single" w:sz="4" w:space="0" w:color="auto"/>
            </w:tcBorders>
            <w:vAlign w:val="center"/>
          </w:tcPr>
          <w:p w14:paraId="6DEFC7A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22CC80F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1A7BFE9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1E19FB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7B8512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50DDE59"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该项目为跨年项目，项目于2023年8月1日获批，2024年5月15日昌吉州财政局下达资金文件，2024年8月完成招投标工作，9月24日签订施工合同，2024年10月10日正式开工建设。</w:t>
            </w:r>
            <w:r>
              <w:rPr>
                <w:rFonts w:ascii="宋体" w:eastAsia="宋体" w:hAnsi="宋体" w:cs="宋体" w:hint="eastAsia"/>
                <w:color w:val="000000"/>
                <w:sz w:val="18"/>
                <w:szCs w:val="18"/>
                <w:lang w:eastAsia="zh-CN"/>
              </w:rPr>
              <w:lastRenderedPageBreak/>
              <w:t>2024年11月5日，因天气原因，项目暂停施工。项目复工后，督促施工单位加快施工进度，提前谋划，统筹协调人员、材料及机械进场，确保年内完成各项目标任务。</w:t>
            </w:r>
          </w:p>
        </w:tc>
      </w:tr>
      <w:tr w:rsidR="00C6656F" w:rsidRPr="001D5B1B" w14:paraId="41178C2A" w14:textId="77777777" w:rsidTr="00FE5FB3">
        <w:trPr>
          <w:trHeight w:val="800"/>
        </w:trPr>
        <w:tc>
          <w:tcPr>
            <w:tcW w:w="332" w:type="pct"/>
            <w:vMerge/>
            <w:tcBorders>
              <w:left w:val="single" w:sz="4" w:space="0" w:color="auto"/>
              <w:right w:val="single" w:sz="4" w:space="0" w:color="auto"/>
            </w:tcBorders>
            <w:vAlign w:val="center"/>
          </w:tcPr>
          <w:p w14:paraId="47EE67CD" w14:textId="77777777" w:rsidR="00C6656F" w:rsidRPr="001D5B1B" w:rsidRDefault="00C6656F" w:rsidP="00FE5FB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01107A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485F65E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ED4959A"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提升防洪标准</w:t>
            </w:r>
            <w:proofErr w:type="spellEnd"/>
          </w:p>
        </w:tc>
        <w:tc>
          <w:tcPr>
            <w:tcW w:w="338" w:type="pct"/>
            <w:tcBorders>
              <w:top w:val="nil"/>
              <w:left w:val="nil"/>
              <w:bottom w:val="single" w:sz="4" w:space="0" w:color="auto"/>
              <w:right w:val="single" w:sz="4" w:space="0" w:color="auto"/>
            </w:tcBorders>
            <w:vAlign w:val="center"/>
          </w:tcPr>
          <w:p w14:paraId="0C7BEA2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8D265E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7" w:type="pct"/>
            <w:tcBorders>
              <w:top w:val="nil"/>
              <w:left w:val="nil"/>
              <w:bottom w:val="single" w:sz="4" w:space="0" w:color="auto"/>
              <w:right w:val="single" w:sz="4" w:space="0" w:color="auto"/>
            </w:tcBorders>
            <w:vAlign w:val="center"/>
          </w:tcPr>
          <w:p w14:paraId="0A9D492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2" w:type="pct"/>
            <w:tcBorders>
              <w:top w:val="nil"/>
              <w:left w:val="nil"/>
              <w:bottom w:val="single" w:sz="4" w:space="0" w:color="auto"/>
              <w:right w:val="single" w:sz="4" w:space="0" w:color="auto"/>
            </w:tcBorders>
            <w:vAlign w:val="center"/>
          </w:tcPr>
          <w:p w14:paraId="4F0C5A5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27F3DC5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15973D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6FBDBE5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3C1B7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65F7B5C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B053037"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该项目为跨年项目，项目于2023年8月1日获批，2024年5月15日昌吉州财政局下达资金文件，2024年8月完成招投标工作，9月24日签订施</w:t>
            </w:r>
            <w:r>
              <w:rPr>
                <w:rFonts w:ascii="宋体" w:eastAsia="宋体" w:hAnsi="宋体" w:cs="宋体" w:hint="eastAsia"/>
                <w:color w:val="000000"/>
                <w:sz w:val="18"/>
                <w:szCs w:val="18"/>
                <w:lang w:eastAsia="zh-CN"/>
              </w:rPr>
              <w:lastRenderedPageBreak/>
              <w:t>工合同，2024年10月10日正式开工建设。2024年11月5日，因天气原因，项目暂停施工。项目复工后，督促施工单位加快施工进度，提前谋划，统筹协调人员、材料及机械进场，确保年内完成各项目标任务。</w:t>
            </w:r>
          </w:p>
        </w:tc>
      </w:tr>
      <w:tr w:rsidR="00C6656F" w:rsidRPr="001D5B1B" w14:paraId="1933B034" w14:textId="77777777" w:rsidTr="00FE5FB3">
        <w:trPr>
          <w:trHeight w:val="800"/>
        </w:trPr>
        <w:tc>
          <w:tcPr>
            <w:tcW w:w="332" w:type="pct"/>
            <w:vMerge/>
            <w:tcBorders>
              <w:left w:val="single" w:sz="4" w:space="0" w:color="auto"/>
              <w:bottom w:val="single" w:sz="4" w:space="0" w:color="auto"/>
              <w:right w:val="single" w:sz="4" w:space="0" w:color="auto"/>
            </w:tcBorders>
            <w:vAlign w:val="center"/>
          </w:tcPr>
          <w:p w14:paraId="3F690D89" w14:textId="77777777" w:rsidR="00C6656F" w:rsidRPr="001D5B1B" w:rsidRDefault="00C6656F" w:rsidP="00FE5FB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C39184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565885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532CCABF"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服务群众满意度指标</w:t>
            </w:r>
            <w:proofErr w:type="spellEnd"/>
          </w:p>
        </w:tc>
        <w:tc>
          <w:tcPr>
            <w:tcW w:w="338" w:type="pct"/>
            <w:tcBorders>
              <w:top w:val="nil"/>
              <w:left w:val="nil"/>
              <w:bottom w:val="single" w:sz="4" w:space="0" w:color="auto"/>
              <w:right w:val="single" w:sz="4" w:space="0" w:color="auto"/>
            </w:tcBorders>
            <w:vAlign w:val="center"/>
          </w:tcPr>
          <w:p w14:paraId="786AEA8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8B3775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7F6E14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352C7CD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06BE121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44C9730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F4E5F2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CA5614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6F92331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6BFDAA4"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该项目为跨年项目，项目于2023年8月1日获批，2024年5月15日昌吉州财政局下达资金文件，</w:t>
            </w:r>
            <w:r>
              <w:rPr>
                <w:rFonts w:ascii="宋体" w:eastAsia="宋体" w:hAnsi="宋体" w:cs="宋体" w:hint="eastAsia"/>
                <w:color w:val="000000"/>
                <w:sz w:val="18"/>
                <w:szCs w:val="18"/>
                <w:lang w:eastAsia="zh-CN"/>
              </w:rPr>
              <w:lastRenderedPageBreak/>
              <w:t>2024年8月完成招投标工作，9月24日签订施工合同，2024年10月10日正式开工建设。2024年11月5日，因天气原因，项目暂停施工。项目复工后，督促施工单位加快施工进度，提前谋划，统筹协调人员、材料及机械进场，确保年内完成各项目标任务。</w:t>
            </w:r>
          </w:p>
        </w:tc>
      </w:tr>
      <w:tr w:rsidR="00C6656F" w:rsidRPr="001D5B1B" w14:paraId="72BA5DCF" w14:textId="77777777" w:rsidTr="00FE5FB3">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6EFB809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41805E65"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4B21E2F" w14:textId="77777777" w:rsidR="00C6656F" w:rsidRPr="001D5B1B" w:rsidRDefault="00C6656F" w:rsidP="00FE5FB3">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03CD494"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8B413FF" w14:textId="77777777" w:rsidR="00C6656F" w:rsidRPr="001D5B1B" w:rsidRDefault="00C6656F" w:rsidP="00FE5FB3">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F6FFC9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10.00分</w:t>
            </w:r>
          </w:p>
        </w:tc>
        <w:tc>
          <w:tcPr>
            <w:tcW w:w="346" w:type="pct"/>
            <w:tcBorders>
              <w:top w:val="single" w:sz="4" w:space="0" w:color="auto"/>
              <w:left w:val="nil"/>
              <w:bottom w:val="single" w:sz="4" w:space="0" w:color="auto"/>
              <w:right w:val="single" w:sz="4" w:space="0" w:color="auto"/>
            </w:tcBorders>
            <w:vAlign w:val="center"/>
          </w:tcPr>
          <w:p w14:paraId="66394C32" w14:textId="77777777" w:rsidR="00C6656F" w:rsidRPr="001D5B1B" w:rsidRDefault="00C6656F" w:rsidP="00FE5FB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F2D0E3A" w14:textId="77777777" w:rsidR="00C6656F" w:rsidRPr="001D5B1B" w:rsidRDefault="00C6656F" w:rsidP="00FE5FB3">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E87AEC5"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648A463" w14:textId="77777777" w:rsidR="00C6656F" w:rsidRPr="001D5B1B" w:rsidRDefault="00C6656F" w:rsidP="00FE5FB3">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BD76E96" w14:textId="77777777" w:rsidR="00C6656F" w:rsidRPr="001D5B1B" w:rsidRDefault="00C6656F" w:rsidP="00FE5FB3">
            <w:pPr>
              <w:rPr>
                <w:rFonts w:ascii="宋体" w:eastAsia="宋体" w:hAnsi="宋体" w:cs="宋体" w:hint="eastAsia"/>
                <w:color w:val="000000"/>
                <w:sz w:val="18"/>
                <w:szCs w:val="18"/>
              </w:rPr>
            </w:pPr>
          </w:p>
        </w:tc>
      </w:tr>
    </w:tbl>
    <w:p w14:paraId="72ADCEEC"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0E83656"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4"/>
        <w:gridCol w:w="531"/>
        <w:gridCol w:w="846"/>
        <w:gridCol w:w="756"/>
        <w:gridCol w:w="756"/>
        <w:gridCol w:w="666"/>
        <w:gridCol w:w="545"/>
        <w:gridCol w:w="522"/>
        <w:gridCol w:w="518"/>
        <w:gridCol w:w="520"/>
        <w:gridCol w:w="860"/>
      </w:tblGrid>
      <w:tr w:rsidR="00C6656F" w:rsidRPr="001D5B1B" w14:paraId="79EA2FAA" w14:textId="77777777" w:rsidTr="00FE5FB3">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7794BC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435DA0AF"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[2023]55号农村饮水工程维修养护（中央）</w:t>
            </w:r>
          </w:p>
        </w:tc>
      </w:tr>
      <w:tr w:rsidR="00C6656F" w:rsidRPr="001D5B1B" w14:paraId="710254D0" w14:textId="77777777" w:rsidTr="00FE5FB3">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83381A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5B017E9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361628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2A0DDDCA"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44843162" w14:textId="77777777" w:rsidTr="00FE5FB3">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017CA5E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25F45506" w14:textId="77777777" w:rsidR="00C6656F" w:rsidRPr="001D5B1B" w:rsidRDefault="00C6656F" w:rsidP="00FE5FB3">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296E881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1066E50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566E295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5B35736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2C98B81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9DA3DD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2F04EEBE"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1E675E3C"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E96F14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FB2DD3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227.00</w:t>
            </w:r>
          </w:p>
        </w:tc>
        <w:tc>
          <w:tcPr>
            <w:tcW w:w="993" w:type="pct"/>
            <w:gridSpan w:val="3"/>
            <w:tcBorders>
              <w:top w:val="single" w:sz="4" w:space="0" w:color="auto"/>
              <w:left w:val="nil"/>
              <w:bottom w:val="single" w:sz="4" w:space="0" w:color="auto"/>
              <w:right w:val="single" w:sz="4" w:space="0" w:color="auto"/>
            </w:tcBorders>
            <w:vAlign w:val="center"/>
          </w:tcPr>
          <w:p w14:paraId="0BDDC8F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227.00</w:t>
            </w:r>
          </w:p>
        </w:tc>
        <w:tc>
          <w:tcPr>
            <w:tcW w:w="666" w:type="pct"/>
            <w:gridSpan w:val="2"/>
            <w:tcBorders>
              <w:top w:val="single" w:sz="4" w:space="0" w:color="auto"/>
              <w:left w:val="nil"/>
              <w:bottom w:val="single" w:sz="4" w:space="0" w:color="auto"/>
              <w:right w:val="single" w:sz="4" w:space="0" w:color="auto"/>
            </w:tcBorders>
            <w:vAlign w:val="center"/>
          </w:tcPr>
          <w:p w14:paraId="5673B64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227.00</w:t>
            </w:r>
          </w:p>
        </w:tc>
        <w:tc>
          <w:tcPr>
            <w:tcW w:w="679" w:type="pct"/>
            <w:gridSpan w:val="2"/>
            <w:tcBorders>
              <w:top w:val="nil"/>
              <w:left w:val="nil"/>
              <w:bottom w:val="single" w:sz="4" w:space="0" w:color="auto"/>
              <w:right w:val="single" w:sz="4" w:space="0" w:color="auto"/>
            </w:tcBorders>
            <w:vAlign w:val="center"/>
          </w:tcPr>
          <w:p w14:paraId="30246FA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0DC137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5E28B4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657D11C0"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6B47C1DB"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AE4D40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7A7BEB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993" w:type="pct"/>
            <w:gridSpan w:val="3"/>
            <w:tcBorders>
              <w:top w:val="single" w:sz="4" w:space="0" w:color="auto"/>
              <w:left w:val="nil"/>
              <w:bottom w:val="single" w:sz="4" w:space="0" w:color="auto"/>
              <w:right w:val="single" w:sz="4" w:space="0" w:color="auto"/>
            </w:tcBorders>
            <w:vAlign w:val="center"/>
          </w:tcPr>
          <w:p w14:paraId="794CD4C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66" w:type="pct"/>
            <w:gridSpan w:val="2"/>
            <w:tcBorders>
              <w:top w:val="single" w:sz="4" w:space="0" w:color="auto"/>
              <w:left w:val="nil"/>
              <w:bottom w:val="single" w:sz="4" w:space="0" w:color="auto"/>
              <w:right w:val="single" w:sz="4" w:space="0" w:color="auto"/>
            </w:tcBorders>
            <w:vAlign w:val="center"/>
          </w:tcPr>
          <w:p w14:paraId="138B2BF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79" w:type="pct"/>
            <w:gridSpan w:val="2"/>
            <w:tcBorders>
              <w:top w:val="nil"/>
              <w:left w:val="nil"/>
              <w:bottom w:val="single" w:sz="4" w:space="0" w:color="auto"/>
              <w:right w:val="single" w:sz="4" w:space="0" w:color="auto"/>
            </w:tcBorders>
            <w:vAlign w:val="center"/>
            <w:hideMark/>
          </w:tcPr>
          <w:p w14:paraId="5D223E3A"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05BA2A50"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1F60079"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12FB6E95" w14:textId="77777777" w:rsidTr="00FE5FB3">
        <w:trPr>
          <w:trHeight w:val="380"/>
        </w:trPr>
        <w:tc>
          <w:tcPr>
            <w:tcW w:w="332" w:type="pct"/>
            <w:vMerge/>
            <w:tcBorders>
              <w:top w:val="nil"/>
              <w:left w:val="single" w:sz="4" w:space="0" w:color="auto"/>
              <w:bottom w:val="single" w:sz="4" w:space="0" w:color="auto"/>
              <w:right w:val="single" w:sz="4" w:space="0" w:color="auto"/>
            </w:tcBorders>
            <w:vAlign w:val="center"/>
            <w:hideMark/>
          </w:tcPr>
          <w:p w14:paraId="0A1ECCE4" w14:textId="77777777" w:rsidR="00C6656F" w:rsidRPr="001D5B1B" w:rsidRDefault="00C6656F" w:rsidP="00FE5FB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AA70E02"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5D151F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993" w:type="pct"/>
            <w:gridSpan w:val="3"/>
            <w:tcBorders>
              <w:top w:val="single" w:sz="4" w:space="0" w:color="auto"/>
              <w:left w:val="nil"/>
              <w:bottom w:val="single" w:sz="4" w:space="0" w:color="auto"/>
              <w:right w:val="single" w:sz="4" w:space="0" w:color="auto"/>
            </w:tcBorders>
            <w:vAlign w:val="center"/>
          </w:tcPr>
          <w:p w14:paraId="5A43735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666" w:type="pct"/>
            <w:gridSpan w:val="2"/>
            <w:tcBorders>
              <w:top w:val="single" w:sz="4" w:space="0" w:color="auto"/>
              <w:left w:val="nil"/>
              <w:bottom w:val="single" w:sz="4" w:space="0" w:color="auto"/>
              <w:right w:val="single" w:sz="4" w:space="0" w:color="auto"/>
            </w:tcBorders>
            <w:vAlign w:val="center"/>
          </w:tcPr>
          <w:p w14:paraId="68AD747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679" w:type="pct"/>
            <w:gridSpan w:val="2"/>
            <w:tcBorders>
              <w:top w:val="nil"/>
              <w:left w:val="nil"/>
              <w:bottom w:val="single" w:sz="4" w:space="0" w:color="auto"/>
              <w:right w:val="single" w:sz="4" w:space="0" w:color="auto"/>
            </w:tcBorders>
            <w:vAlign w:val="center"/>
            <w:hideMark/>
          </w:tcPr>
          <w:p w14:paraId="61594C6C"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39D5B39C"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658427C"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14683512" w14:textId="77777777" w:rsidTr="00FE5FB3">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2CE144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46EDEDC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30C86F7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2E295BB1" w14:textId="77777777" w:rsidTr="00FE5FB3">
        <w:trPr>
          <w:trHeight w:val="820"/>
        </w:trPr>
        <w:tc>
          <w:tcPr>
            <w:tcW w:w="332" w:type="pct"/>
            <w:vMerge/>
            <w:tcBorders>
              <w:top w:val="nil"/>
              <w:left w:val="single" w:sz="4" w:space="0" w:color="auto"/>
              <w:bottom w:val="single" w:sz="4" w:space="0" w:color="auto"/>
              <w:right w:val="single" w:sz="4" w:space="0" w:color="auto"/>
            </w:tcBorders>
            <w:vAlign w:val="center"/>
            <w:hideMark/>
          </w:tcPr>
          <w:p w14:paraId="7CC8A00B" w14:textId="77777777" w:rsidR="00C6656F" w:rsidRPr="001D5B1B" w:rsidRDefault="00C6656F" w:rsidP="00FE5FB3">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7B0C227"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奇台县农村饮水工程维修养护，逐步建立“从源头到龙头”的农村饮水工程建设和运行管护体系，对已建饮水工程进行巩固改造提升建设，维修老旧管网，保障供水安全，提高农村饮水安全保障水平，使广大农村居民喝上更加方便、稳定和安全的饮用水，缩小城乡差距，推动一体化建设，从生活设施建设，提高村民质量，保障村民幸福生活。</w:t>
            </w:r>
          </w:p>
        </w:tc>
        <w:tc>
          <w:tcPr>
            <w:tcW w:w="2533" w:type="pct"/>
            <w:gridSpan w:val="7"/>
            <w:tcBorders>
              <w:top w:val="single" w:sz="4" w:space="0" w:color="auto"/>
              <w:left w:val="nil"/>
              <w:bottom w:val="single" w:sz="4" w:space="0" w:color="auto"/>
              <w:right w:val="single" w:sz="4" w:space="0" w:color="auto"/>
            </w:tcBorders>
            <w:vAlign w:val="center"/>
          </w:tcPr>
          <w:p w14:paraId="13152B43"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16.299公里管道更换，水表621块，水表井52座，闸阀井6座，蓄水罐安装3座，PE井22座；通过该项目的实施，使2.5万农牧民群众受益，提升了群众饮水保障率以及水资源利用率，促进了农村供水基础设施的完善，降低了管网漏损率。</w:t>
            </w:r>
          </w:p>
        </w:tc>
      </w:tr>
      <w:tr w:rsidR="00C6656F" w:rsidRPr="001D5B1B" w14:paraId="5F82ECCB" w14:textId="77777777" w:rsidTr="00FE5FB3">
        <w:trPr>
          <w:trHeight w:val="820"/>
        </w:trPr>
        <w:tc>
          <w:tcPr>
            <w:tcW w:w="332" w:type="pct"/>
            <w:tcBorders>
              <w:top w:val="nil"/>
              <w:left w:val="single" w:sz="4" w:space="0" w:color="auto"/>
              <w:bottom w:val="single" w:sz="4" w:space="0" w:color="auto"/>
              <w:right w:val="single" w:sz="4" w:space="0" w:color="auto"/>
            </w:tcBorders>
            <w:vAlign w:val="center"/>
            <w:hideMark/>
          </w:tcPr>
          <w:p w14:paraId="03AF718B" w14:textId="77777777" w:rsidR="00C6656F" w:rsidRPr="001D5B1B" w:rsidRDefault="00C6656F" w:rsidP="00FE5FB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CA3859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2849A0A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2BA48DDE"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62E352C4"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45EB103B"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65DA77E8"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0936DC45"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18AD0681"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40DF489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50F1D9B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693A5F8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7F6EB4C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519F2C2"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48C7E8D9" w14:textId="77777777" w:rsidTr="00FE5FB3">
        <w:trPr>
          <w:trHeight w:val="800"/>
        </w:trPr>
        <w:tc>
          <w:tcPr>
            <w:tcW w:w="332" w:type="pct"/>
            <w:vMerge w:val="restart"/>
            <w:tcBorders>
              <w:top w:val="nil"/>
              <w:left w:val="single" w:sz="4" w:space="0" w:color="auto"/>
              <w:right w:val="single" w:sz="4" w:space="0" w:color="auto"/>
            </w:tcBorders>
            <w:vAlign w:val="center"/>
            <w:hideMark/>
          </w:tcPr>
          <w:p w14:paraId="3CC30C4D"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1BBB6A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95BB00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D7C4087"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维护自来水管网长度</w:t>
            </w:r>
            <w:proofErr w:type="spellEnd"/>
          </w:p>
        </w:tc>
        <w:tc>
          <w:tcPr>
            <w:tcW w:w="338" w:type="pct"/>
            <w:tcBorders>
              <w:top w:val="nil"/>
              <w:left w:val="nil"/>
              <w:bottom w:val="single" w:sz="4" w:space="0" w:color="auto"/>
              <w:right w:val="single" w:sz="4" w:space="0" w:color="auto"/>
            </w:tcBorders>
            <w:vAlign w:val="center"/>
          </w:tcPr>
          <w:p w14:paraId="72C441E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E21F47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&gt;=14785米</w:t>
            </w:r>
          </w:p>
        </w:tc>
        <w:tc>
          <w:tcPr>
            <w:tcW w:w="337" w:type="pct"/>
            <w:tcBorders>
              <w:top w:val="nil"/>
              <w:left w:val="nil"/>
              <w:bottom w:val="single" w:sz="4" w:space="0" w:color="auto"/>
              <w:right w:val="single" w:sz="4" w:space="0" w:color="auto"/>
            </w:tcBorders>
            <w:vAlign w:val="center"/>
          </w:tcPr>
          <w:p w14:paraId="27AD660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=16299米</w:t>
            </w:r>
          </w:p>
        </w:tc>
        <w:tc>
          <w:tcPr>
            <w:tcW w:w="332" w:type="pct"/>
            <w:tcBorders>
              <w:top w:val="nil"/>
              <w:left w:val="nil"/>
              <w:bottom w:val="single" w:sz="4" w:space="0" w:color="auto"/>
              <w:right w:val="single" w:sz="4" w:space="0" w:color="auto"/>
            </w:tcBorders>
            <w:vAlign w:val="center"/>
          </w:tcPr>
          <w:p w14:paraId="423110A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110.24</w:t>
            </w:r>
          </w:p>
        </w:tc>
        <w:tc>
          <w:tcPr>
            <w:tcW w:w="334" w:type="pct"/>
            <w:tcBorders>
              <w:top w:val="nil"/>
              <w:left w:val="nil"/>
              <w:bottom w:val="single" w:sz="4" w:space="0" w:color="auto"/>
              <w:right w:val="single" w:sz="4" w:space="0" w:color="auto"/>
            </w:tcBorders>
            <w:vAlign w:val="center"/>
          </w:tcPr>
          <w:p w14:paraId="6F58FA9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8.98</w:t>
            </w:r>
          </w:p>
        </w:tc>
        <w:tc>
          <w:tcPr>
            <w:tcW w:w="346" w:type="pct"/>
            <w:tcBorders>
              <w:top w:val="nil"/>
              <w:left w:val="nil"/>
              <w:bottom w:val="single" w:sz="4" w:space="0" w:color="auto"/>
              <w:right w:val="single" w:sz="4" w:space="0" w:color="auto"/>
            </w:tcBorders>
            <w:vAlign w:val="center"/>
          </w:tcPr>
          <w:p w14:paraId="43931CF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DCC32E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DC8F68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1A728C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4D55FC5" w14:textId="77777777" w:rsidR="00C6656F" w:rsidRPr="00AF60FC"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原因：前期设计中，调研不准，有些管道未体现在设计中；改</w:t>
            </w:r>
            <w:r>
              <w:rPr>
                <w:rFonts w:ascii="宋体" w:eastAsia="宋体" w:hAnsi="宋体" w:cs="宋体" w:hint="eastAsia"/>
                <w:color w:val="000000"/>
                <w:sz w:val="18"/>
                <w:szCs w:val="18"/>
                <w:lang w:eastAsia="zh-CN"/>
              </w:rPr>
              <w:lastRenderedPageBreak/>
              <w:t>进措施：在后续项目实施前及时与当地乡镇及村级领导沟通，做好准备工作。</w:t>
            </w:r>
          </w:p>
        </w:tc>
      </w:tr>
      <w:tr w:rsidR="00C6656F" w:rsidRPr="001D5B1B" w14:paraId="624AFB48" w14:textId="77777777" w:rsidTr="00FE5FB3">
        <w:trPr>
          <w:trHeight w:val="800"/>
        </w:trPr>
        <w:tc>
          <w:tcPr>
            <w:tcW w:w="332" w:type="pct"/>
            <w:vMerge/>
            <w:tcBorders>
              <w:left w:val="single" w:sz="4" w:space="0" w:color="auto"/>
              <w:right w:val="single" w:sz="4" w:space="0" w:color="auto"/>
            </w:tcBorders>
            <w:vAlign w:val="center"/>
            <w:hideMark/>
          </w:tcPr>
          <w:p w14:paraId="383CB655"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C2BAB21" w14:textId="77777777" w:rsidR="00C6656F" w:rsidRPr="001D5B1B" w:rsidRDefault="00C6656F" w:rsidP="00FE5FB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250D91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2A45756" w14:textId="77777777" w:rsidR="00C6656F" w:rsidRPr="00AF60FC"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农村饮水工程维修养护数量</w:t>
            </w:r>
          </w:p>
        </w:tc>
        <w:tc>
          <w:tcPr>
            <w:tcW w:w="338" w:type="pct"/>
            <w:tcBorders>
              <w:top w:val="nil"/>
              <w:left w:val="nil"/>
              <w:bottom w:val="single" w:sz="4" w:space="0" w:color="auto"/>
              <w:right w:val="single" w:sz="4" w:space="0" w:color="auto"/>
            </w:tcBorders>
            <w:vAlign w:val="center"/>
          </w:tcPr>
          <w:p w14:paraId="25B7693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84D48C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&gt;=5处</w:t>
            </w:r>
          </w:p>
        </w:tc>
        <w:tc>
          <w:tcPr>
            <w:tcW w:w="337" w:type="pct"/>
            <w:tcBorders>
              <w:top w:val="nil"/>
              <w:left w:val="nil"/>
              <w:bottom w:val="single" w:sz="4" w:space="0" w:color="auto"/>
              <w:right w:val="single" w:sz="4" w:space="0" w:color="auto"/>
            </w:tcBorders>
            <w:vAlign w:val="center"/>
          </w:tcPr>
          <w:p w14:paraId="17ED477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=5处</w:t>
            </w:r>
          </w:p>
        </w:tc>
        <w:tc>
          <w:tcPr>
            <w:tcW w:w="332" w:type="pct"/>
            <w:tcBorders>
              <w:top w:val="nil"/>
              <w:left w:val="nil"/>
              <w:bottom w:val="single" w:sz="4" w:space="0" w:color="auto"/>
              <w:right w:val="single" w:sz="4" w:space="0" w:color="auto"/>
            </w:tcBorders>
            <w:vAlign w:val="center"/>
          </w:tcPr>
          <w:p w14:paraId="04DC80C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A44D0C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D0AE3A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5CD14D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7A5C11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CED7DA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DFA3187"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4D0F2C7D" w14:textId="77777777" w:rsidTr="00FE5FB3">
        <w:trPr>
          <w:trHeight w:val="800"/>
        </w:trPr>
        <w:tc>
          <w:tcPr>
            <w:tcW w:w="332" w:type="pct"/>
            <w:vMerge/>
            <w:tcBorders>
              <w:left w:val="single" w:sz="4" w:space="0" w:color="auto"/>
              <w:right w:val="single" w:sz="4" w:space="0" w:color="auto"/>
            </w:tcBorders>
            <w:vAlign w:val="center"/>
          </w:tcPr>
          <w:p w14:paraId="7196E0EE" w14:textId="77777777" w:rsidR="00C6656F" w:rsidRPr="001D5B1B" w:rsidRDefault="00C6656F" w:rsidP="00FE5FB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43FFA41"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7069C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495D84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2397A48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B8F2BA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E8B6FE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64FD10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F129532"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6F2539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97E8D9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09E437"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1850B7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814B275"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7BB32CC7" w14:textId="77777777" w:rsidTr="00FE5FB3">
        <w:trPr>
          <w:trHeight w:val="800"/>
        </w:trPr>
        <w:tc>
          <w:tcPr>
            <w:tcW w:w="332" w:type="pct"/>
            <w:vMerge/>
            <w:tcBorders>
              <w:left w:val="single" w:sz="4" w:space="0" w:color="auto"/>
              <w:right w:val="single" w:sz="4" w:space="0" w:color="auto"/>
            </w:tcBorders>
            <w:vAlign w:val="center"/>
          </w:tcPr>
          <w:p w14:paraId="5A2A8629" w14:textId="77777777" w:rsidR="00C6656F" w:rsidRPr="001D5B1B" w:rsidRDefault="00C6656F" w:rsidP="00FE5FB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C69A910"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87A04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A1DB3D8"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项目按计划开工时间</w:t>
            </w:r>
            <w:proofErr w:type="spellEnd"/>
          </w:p>
        </w:tc>
        <w:tc>
          <w:tcPr>
            <w:tcW w:w="338" w:type="pct"/>
            <w:tcBorders>
              <w:top w:val="nil"/>
              <w:left w:val="nil"/>
              <w:bottom w:val="single" w:sz="4" w:space="0" w:color="auto"/>
              <w:right w:val="single" w:sz="4" w:space="0" w:color="auto"/>
            </w:tcBorders>
            <w:vAlign w:val="center"/>
          </w:tcPr>
          <w:p w14:paraId="5089215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7D0BF1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w:t>
            </w:r>
          </w:p>
        </w:tc>
        <w:tc>
          <w:tcPr>
            <w:tcW w:w="337" w:type="pct"/>
            <w:tcBorders>
              <w:top w:val="nil"/>
              <w:left w:val="nil"/>
              <w:bottom w:val="single" w:sz="4" w:space="0" w:color="auto"/>
              <w:right w:val="single" w:sz="4" w:space="0" w:color="auto"/>
            </w:tcBorders>
            <w:vAlign w:val="center"/>
          </w:tcPr>
          <w:p w14:paraId="5E4020A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w:t>
            </w:r>
          </w:p>
        </w:tc>
        <w:tc>
          <w:tcPr>
            <w:tcW w:w="332" w:type="pct"/>
            <w:tcBorders>
              <w:top w:val="nil"/>
              <w:left w:val="nil"/>
              <w:bottom w:val="single" w:sz="4" w:space="0" w:color="auto"/>
              <w:right w:val="single" w:sz="4" w:space="0" w:color="auto"/>
            </w:tcBorders>
            <w:vAlign w:val="center"/>
          </w:tcPr>
          <w:p w14:paraId="5D30DF0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E9439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DD30A9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449292E" w14:textId="77777777" w:rsidR="00C6656F" w:rsidRPr="001D5B1B" w:rsidRDefault="00C6656F" w:rsidP="00FE5FB3">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5BD8EA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4162DF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1EEA816"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5DF0EB4" w14:textId="77777777" w:rsidTr="00FE5FB3">
        <w:trPr>
          <w:trHeight w:val="800"/>
        </w:trPr>
        <w:tc>
          <w:tcPr>
            <w:tcW w:w="332" w:type="pct"/>
            <w:vMerge/>
            <w:tcBorders>
              <w:left w:val="single" w:sz="4" w:space="0" w:color="auto"/>
              <w:right w:val="single" w:sz="4" w:space="0" w:color="auto"/>
            </w:tcBorders>
            <w:vAlign w:val="center"/>
          </w:tcPr>
          <w:p w14:paraId="23C9D7DD" w14:textId="77777777" w:rsidR="00C6656F" w:rsidRPr="001D5B1B" w:rsidRDefault="00C6656F" w:rsidP="00FE5FB3">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16AFFA5"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DE25E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561A56C"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项目按计划完工时间</w:t>
            </w:r>
            <w:proofErr w:type="spellEnd"/>
          </w:p>
        </w:tc>
        <w:tc>
          <w:tcPr>
            <w:tcW w:w="338" w:type="pct"/>
            <w:tcBorders>
              <w:top w:val="nil"/>
              <w:left w:val="nil"/>
              <w:bottom w:val="single" w:sz="4" w:space="0" w:color="auto"/>
              <w:right w:val="single" w:sz="4" w:space="0" w:color="auto"/>
            </w:tcBorders>
            <w:vAlign w:val="center"/>
          </w:tcPr>
          <w:p w14:paraId="3E14268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6160FE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=2024年7月</w:t>
            </w:r>
          </w:p>
        </w:tc>
        <w:tc>
          <w:tcPr>
            <w:tcW w:w="337" w:type="pct"/>
            <w:tcBorders>
              <w:top w:val="nil"/>
              <w:left w:val="nil"/>
              <w:bottom w:val="single" w:sz="4" w:space="0" w:color="auto"/>
              <w:right w:val="single" w:sz="4" w:space="0" w:color="auto"/>
            </w:tcBorders>
            <w:vAlign w:val="center"/>
          </w:tcPr>
          <w:p w14:paraId="376C35F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w:t>
            </w:r>
          </w:p>
        </w:tc>
        <w:tc>
          <w:tcPr>
            <w:tcW w:w="332" w:type="pct"/>
            <w:tcBorders>
              <w:top w:val="nil"/>
              <w:left w:val="nil"/>
              <w:bottom w:val="single" w:sz="4" w:space="0" w:color="auto"/>
              <w:right w:val="single" w:sz="4" w:space="0" w:color="auto"/>
            </w:tcBorders>
            <w:vAlign w:val="center"/>
          </w:tcPr>
          <w:p w14:paraId="4D5EBE3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w:t>
            </w:r>
          </w:p>
        </w:tc>
        <w:tc>
          <w:tcPr>
            <w:tcW w:w="334" w:type="pct"/>
            <w:tcBorders>
              <w:top w:val="nil"/>
              <w:left w:val="nil"/>
              <w:bottom w:val="single" w:sz="4" w:space="0" w:color="auto"/>
              <w:right w:val="single" w:sz="4" w:space="0" w:color="auto"/>
            </w:tcBorders>
            <w:vAlign w:val="center"/>
          </w:tcPr>
          <w:p w14:paraId="46B3FF0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346" w:type="pct"/>
            <w:tcBorders>
              <w:top w:val="nil"/>
              <w:left w:val="nil"/>
              <w:bottom w:val="single" w:sz="4" w:space="0" w:color="auto"/>
              <w:right w:val="single" w:sz="4" w:space="0" w:color="auto"/>
            </w:tcBorders>
            <w:vAlign w:val="center"/>
          </w:tcPr>
          <w:p w14:paraId="024B681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1E5FFB2" w14:textId="77777777" w:rsidR="00C6656F" w:rsidRPr="001D5B1B" w:rsidRDefault="00C6656F" w:rsidP="00FE5FB3">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F8F1D5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066777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602D62A"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原因：项目实施过程中与村民耕地有冲突，需等待耕地完成</w:t>
            </w:r>
            <w:r>
              <w:rPr>
                <w:rFonts w:ascii="宋体" w:eastAsia="宋体" w:hAnsi="宋体" w:cs="宋体" w:hint="eastAsia"/>
                <w:color w:val="000000"/>
                <w:sz w:val="18"/>
                <w:szCs w:val="18"/>
                <w:lang w:eastAsia="zh-CN"/>
              </w:rPr>
              <w:lastRenderedPageBreak/>
              <w:t>后施工；改进措施：在后续项目实施中，需把此类情况考虑到设计及实施方案中，避免此类情况的再发生。</w:t>
            </w:r>
          </w:p>
        </w:tc>
      </w:tr>
      <w:tr w:rsidR="00C6656F" w:rsidRPr="001D5B1B" w14:paraId="0E082096" w14:textId="77777777" w:rsidTr="00FE5FB3">
        <w:trPr>
          <w:trHeight w:val="800"/>
        </w:trPr>
        <w:tc>
          <w:tcPr>
            <w:tcW w:w="332" w:type="pct"/>
            <w:vMerge/>
            <w:tcBorders>
              <w:left w:val="single" w:sz="4" w:space="0" w:color="auto"/>
              <w:right w:val="single" w:sz="4" w:space="0" w:color="auto"/>
            </w:tcBorders>
            <w:vAlign w:val="center"/>
          </w:tcPr>
          <w:p w14:paraId="39440AF3" w14:textId="77777777" w:rsidR="00C6656F" w:rsidRPr="001D5B1B" w:rsidRDefault="00C6656F" w:rsidP="00FE5FB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264D3E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71225DF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E7CDD0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27371FF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8D328B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7CCEAD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B59FA1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DC493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EF12BA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525793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9A920D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85E499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43A5CD5"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5C15C922" w14:textId="77777777" w:rsidTr="00FE5FB3">
        <w:trPr>
          <w:trHeight w:val="800"/>
        </w:trPr>
        <w:tc>
          <w:tcPr>
            <w:tcW w:w="332" w:type="pct"/>
            <w:vMerge/>
            <w:tcBorders>
              <w:left w:val="single" w:sz="4" w:space="0" w:color="auto"/>
              <w:right w:val="single" w:sz="4" w:space="0" w:color="auto"/>
            </w:tcBorders>
            <w:vAlign w:val="center"/>
          </w:tcPr>
          <w:p w14:paraId="68D6DFB9" w14:textId="77777777" w:rsidR="00C6656F" w:rsidRPr="001D5B1B" w:rsidRDefault="00C6656F" w:rsidP="00FE5FB3">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651B61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7C464A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457418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保障村民饮水安全</w:t>
            </w:r>
            <w:proofErr w:type="spellEnd"/>
          </w:p>
        </w:tc>
        <w:tc>
          <w:tcPr>
            <w:tcW w:w="338" w:type="pct"/>
            <w:tcBorders>
              <w:top w:val="nil"/>
              <w:left w:val="nil"/>
              <w:bottom w:val="single" w:sz="4" w:space="0" w:color="auto"/>
              <w:right w:val="single" w:sz="4" w:space="0" w:color="auto"/>
            </w:tcBorders>
            <w:vAlign w:val="center"/>
          </w:tcPr>
          <w:p w14:paraId="4278A09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8B6B46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4348A1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EA1B18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244B7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770737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009940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A80086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CCE9AE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D186634"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F3DFDA7" w14:textId="77777777" w:rsidTr="00FE5FB3">
        <w:trPr>
          <w:trHeight w:val="800"/>
        </w:trPr>
        <w:tc>
          <w:tcPr>
            <w:tcW w:w="332" w:type="pct"/>
            <w:vMerge/>
            <w:tcBorders>
              <w:left w:val="single" w:sz="4" w:space="0" w:color="auto"/>
              <w:right w:val="single" w:sz="4" w:space="0" w:color="auto"/>
            </w:tcBorders>
            <w:vAlign w:val="center"/>
          </w:tcPr>
          <w:p w14:paraId="4AD1FB16" w14:textId="77777777" w:rsidR="00C6656F" w:rsidRPr="001D5B1B" w:rsidRDefault="00C6656F" w:rsidP="00FE5FB3">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49A5DBF"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0B51A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A48A22E"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工程投入使用率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1F8273C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A9FCA6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F24544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FC18AC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F682A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FE687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7FAF22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1298AB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1BBEE5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1B45C19"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86D5DF0" w14:textId="77777777" w:rsidTr="00FE5FB3">
        <w:trPr>
          <w:trHeight w:val="800"/>
        </w:trPr>
        <w:tc>
          <w:tcPr>
            <w:tcW w:w="332" w:type="pct"/>
            <w:vMerge/>
            <w:tcBorders>
              <w:left w:val="single" w:sz="4" w:space="0" w:color="auto"/>
              <w:bottom w:val="single" w:sz="4" w:space="0" w:color="auto"/>
              <w:right w:val="single" w:sz="4" w:space="0" w:color="auto"/>
            </w:tcBorders>
            <w:vAlign w:val="center"/>
          </w:tcPr>
          <w:p w14:paraId="3838CFF4" w14:textId="77777777" w:rsidR="00C6656F" w:rsidRPr="001D5B1B" w:rsidRDefault="00C6656F" w:rsidP="00FE5FB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68E86D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54D8306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04C61679"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受益群众满意度</w:t>
            </w:r>
            <w:proofErr w:type="spellEnd"/>
          </w:p>
        </w:tc>
        <w:tc>
          <w:tcPr>
            <w:tcW w:w="338" w:type="pct"/>
            <w:tcBorders>
              <w:top w:val="nil"/>
              <w:left w:val="nil"/>
              <w:bottom w:val="single" w:sz="4" w:space="0" w:color="auto"/>
              <w:right w:val="single" w:sz="4" w:space="0" w:color="auto"/>
            </w:tcBorders>
            <w:vAlign w:val="center"/>
          </w:tcPr>
          <w:p w14:paraId="3E58C9C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414BA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701262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220AA9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3E0EB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9C77FD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35800A3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0C15834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305B033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2E96C0C0"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7AE753C2" w14:textId="77777777" w:rsidTr="00FE5FB3">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6B9B85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5DE2FBD6"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7E42D16" w14:textId="77777777" w:rsidR="00C6656F" w:rsidRPr="001D5B1B" w:rsidRDefault="00C6656F" w:rsidP="00FE5FB3">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7A297DC" w14:textId="77777777" w:rsidR="00C6656F" w:rsidRPr="001D5B1B" w:rsidRDefault="00C6656F" w:rsidP="00FE5FB3">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3A897DA" w14:textId="77777777" w:rsidR="00C6656F" w:rsidRPr="001D5B1B" w:rsidRDefault="00C6656F" w:rsidP="00FE5FB3">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5D68A9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95.23分</w:t>
            </w:r>
          </w:p>
        </w:tc>
        <w:tc>
          <w:tcPr>
            <w:tcW w:w="346" w:type="pct"/>
            <w:tcBorders>
              <w:top w:val="single" w:sz="4" w:space="0" w:color="auto"/>
              <w:left w:val="nil"/>
              <w:bottom w:val="single" w:sz="4" w:space="0" w:color="auto"/>
              <w:right w:val="single" w:sz="4" w:space="0" w:color="auto"/>
            </w:tcBorders>
            <w:vAlign w:val="center"/>
          </w:tcPr>
          <w:p w14:paraId="328FC18F" w14:textId="77777777" w:rsidR="00C6656F" w:rsidRPr="001D5B1B" w:rsidRDefault="00C6656F" w:rsidP="00FE5FB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0016AB5" w14:textId="77777777" w:rsidR="00C6656F" w:rsidRPr="001D5B1B" w:rsidRDefault="00C6656F" w:rsidP="00FE5FB3">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16780D6"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AC67ED6"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BFCC391" w14:textId="77777777" w:rsidR="00C6656F" w:rsidRPr="001D5B1B" w:rsidRDefault="00C6656F" w:rsidP="00FE5FB3">
            <w:pPr>
              <w:rPr>
                <w:rFonts w:ascii="宋体" w:eastAsia="宋体" w:hAnsi="宋体" w:cs="宋体" w:hint="eastAsia"/>
                <w:color w:val="000000"/>
                <w:sz w:val="18"/>
                <w:szCs w:val="18"/>
              </w:rPr>
            </w:pPr>
          </w:p>
        </w:tc>
      </w:tr>
    </w:tbl>
    <w:p w14:paraId="178541A0"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E334C3F"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9"/>
        <w:gridCol w:w="540"/>
        <w:gridCol w:w="795"/>
        <w:gridCol w:w="551"/>
        <w:gridCol w:w="756"/>
        <w:gridCol w:w="756"/>
        <w:gridCol w:w="541"/>
        <w:gridCol w:w="756"/>
        <w:gridCol w:w="566"/>
        <w:gridCol w:w="543"/>
        <w:gridCol w:w="539"/>
        <w:gridCol w:w="541"/>
        <w:gridCol w:w="887"/>
      </w:tblGrid>
      <w:tr w:rsidR="00C6656F" w:rsidRPr="001D5B1B" w14:paraId="0CF2E512" w14:textId="77777777" w:rsidTr="00FE5FB3">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10104C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F20EB62"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[2023]55号奇台县宽沟水库上游生态清洁型小流域综合治理工程（二期）</w:t>
            </w:r>
          </w:p>
        </w:tc>
      </w:tr>
      <w:tr w:rsidR="00C6656F" w:rsidRPr="001D5B1B" w14:paraId="30C45ED4" w14:textId="77777777" w:rsidTr="00FE5FB3">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D4AAE8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1516DD8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93CF4A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283AE59"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74E914A1" w14:textId="77777777" w:rsidTr="00FE5FB3">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876C45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F56B822" w14:textId="77777777" w:rsidR="00C6656F" w:rsidRPr="001D5B1B" w:rsidRDefault="00C6656F" w:rsidP="00FE5FB3">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CE2E6A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67B7DA67"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34288AC"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A81ED7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581181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487483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3A3A253B"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2CC9515C" w14:textId="77777777" w:rsidR="00C6656F" w:rsidRPr="001D5B1B" w:rsidRDefault="00C6656F" w:rsidP="00FE5FB3">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2430D6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16670E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314.50</w:t>
            </w:r>
          </w:p>
        </w:tc>
        <w:tc>
          <w:tcPr>
            <w:tcW w:w="983" w:type="pct"/>
            <w:gridSpan w:val="3"/>
            <w:tcBorders>
              <w:top w:val="single" w:sz="4" w:space="0" w:color="auto"/>
              <w:left w:val="nil"/>
              <w:bottom w:val="single" w:sz="4" w:space="0" w:color="auto"/>
              <w:right w:val="single" w:sz="4" w:space="0" w:color="auto"/>
            </w:tcBorders>
            <w:vAlign w:val="center"/>
          </w:tcPr>
          <w:p w14:paraId="720710A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314.50</w:t>
            </w:r>
          </w:p>
        </w:tc>
        <w:tc>
          <w:tcPr>
            <w:tcW w:w="708" w:type="pct"/>
            <w:gridSpan w:val="2"/>
            <w:tcBorders>
              <w:top w:val="single" w:sz="4" w:space="0" w:color="auto"/>
              <w:left w:val="nil"/>
              <w:bottom w:val="single" w:sz="4" w:space="0" w:color="auto"/>
              <w:right w:val="single" w:sz="4" w:space="0" w:color="auto"/>
            </w:tcBorders>
            <w:vAlign w:val="center"/>
          </w:tcPr>
          <w:p w14:paraId="1415FD3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314.50</w:t>
            </w:r>
          </w:p>
        </w:tc>
        <w:tc>
          <w:tcPr>
            <w:tcW w:w="671" w:type="pct"/>
            <w:gridSpan w:val="2"/>
            <w:tcBorders>
              <w:top w:val="nil"/>
              <w:left w:val="nil"/>
              <w:bottom w:val="single" w:sz="4" w:space="0" w:color="auto"/>
              <w:right w:val="single" w:sz="4" w:space="0" w:color="auto"/>
            </w:tcBorders>
            <w:vAlign w:val="center"/>
          </w:tcPr>
          <w:p w14:paraId="2A9F928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6C5085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FDD5CB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5DF51384"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63B318FB" w14:textId="77777777" w:rsidR="00C6656F" w:rsidRPr="001D5B1B" w:rsidRDefault="00C6656F" w:rsidP="00FE5FB3">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8D23923"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3E6D96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983" w:type="pct"/>
            <w:gridSpan w:val="3"/>
            <w:tcBorders>
              <w:top w:val="single" w:sz="4" w:space="0" w:color="auto"/>
              <w:left w:val="nil"/>
              <w:bottom w:val="single" w:sz="4" w:space="0" w:color="auto"/>
              <w:right w:val="single" w:sz="4" w:space="0" w:color="auto"/>
            </w:tcBorders>
            <w:vAlign w:val="center"/>
          </w:tcPr>
          <w:p w14:paraId="2A2EBDD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314.50</w:t>
            </w:r>
          </w:p>
        </w:tc>
        <w:tc>
          <w:tcPr>
            <w:tcW w:w="708" w:type="pct"/>
            <w:gridSpan w:val="2"/>
            <w:tcBorders>
              <w:top w:val="single" w:sz="4" w:space="0" w:color="auto"/>
              <w:left w:val="nil"/>
              <w:bottom w:val="single" w:sz="4" w:space="0" w:color="auto"/>
              <w:right w:val="single" w:sz="4" w:space="0" w:color="auto"/>
            </w:tcBorders>
            <w:vAlign w:val="center"/>
          </w:tcPr>
          <w:p w14:paraId="5E35221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314.50</w:t>
            </w:r>
          </w:p>
        </w:tc>
        <w:tc>
          <w:tcPr>
            <w:tcW w:w="671" w:type="pct"/>
            <w:gridSpan w:val="2"/>
            <w:tcBorders>
              <w:top w:val="nil"/>
              <w:left w:val="nil"/>
              <w:bottom w:val="single" w:sz="4" w:space="0" w:color="auto"/>
              <w:right w:val="single" w:sz="4" w:space="0" w:color="auto"/>
            </w:tcBorders>
            <w:vAlign w:val="center"/>
            <w:hideMark/>
          </w:tcPr>
          <w:p w14:paraId="3769AF69"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C7B2DE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C9DD4AF"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6560949A"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1DFA95E8" w14:textId="77777777" w:rsidR="00C6656F" w:rsidRPr="001D5B1B" w:rsidRDefault="00C6656F" w:rsidP="00FE5FB3">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155AECA"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F1F362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34.50</w:t>
            </w:r>
          </w:p>
        </w:tc>
        <w:tc>
          <w:tcPr>
            <w:tcW w:w="983" w:type="pct"/>
            <w:gridSpan w:val="3"/>
            <w:tcBorders>
              <w:top w:val="single" w:sz="4" w:space="0" w:color="auto"/>
              <w:left w:val="nil"/>
              <w:bottom w:val="single" w:sz="4" w:space="0" w:color="auto"/>
              <w:right w:val="single" w:sz="4" w:space="0" w:color="auto"/>
            </w:tcBorders>
            <w:vAlign w:val="center"/>
          </w:tcPr>
          <w:p w14:paraId="2B6C53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5BAE30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DA36991"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115AF2D"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7EE2079"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4611D0D2" w14:textId="77777777" w:rsidTr="00FE5FB3">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531BF3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2080C68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74D931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6E56B321" w14:textId="77777777" w:rsidTr="00FE5FB3">
        <w:trPr>
          <w:trHeight w:val="820"/>
        </w:trPr>
        <w:tc>
          <w:tcPr>
            <w:tcW w:w="328" w:type="pct"/>
            <w:vMerge/>
            <w:tcBorders>
              <w:top w:val="nil"/>
              <w:left w:val="single" w:sz="4" w:space="0" w:color="auto"/>
              <w:bottom w:val="single" w:sz="4" w:space="0" w:color="auto"/>
              <w:right w:val="single" w:sz="4" w:space="0" w:color="auto"/>
            </w:tcBorders>
            <w:vAlign w:val="center"/>
            <w:hideMark/>
          </w:tcPr>
          <w:p w14:paraId="3484E9D9" w14:textId="77777777" w:rsidR="00C6656F" w:rsidRPr="001D5B1B" w:rsidRDefault="00C6656F" w:rsidP="00FE5FB3">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A0BF056"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奇台县宽沟水库上游生态清洁小流域综合治理工程(二期），建设禁围栏7.93km，设置凉亭1座，并配备80m上山栈道，建设1座休闲广场，进行边坡整治600m2，建设河道护栏500m，对河道阻</w:t>
            </w:r>
            <w:proofErr w:type="gramStart"/>
            <w:r>
              <w:rPr>
                <w:rFonts w:ascii="宋体" w:eastAsia="宋体" w:hAnsi="宋体" w:cs="宋体" w:hint="eastAsia"/>
                <w:color w:val="000000"/>
                <w:sz w:val="18"/>
                <w:szCs w:val="18"/>
                <w:lang w:eastAsia="zh-CN"/>
              </w:rPr>
              <w:t>洪设施</w:t>
            </w:r>
            <w:proofErr w:type="gramEnd"/>
            <w:r>
              <w:rPr>
                <w:rFonts w:ascii="宋体" w:eastAsia="宋体" w:hAnsi="宋体" w:cs="宋体" w:hint="eastAsia"/>
                <w:color w:val="000000"/>
                <w:sz w:val="18"/>
                <w:szCs w:val="18"/>
                <w:lang w:eastAsia="zh-CN"/>
              </w:rPr>
              <w:t>及垃圾进行清理，设置宣传牌10座，警示牌3座。沟（河）道及湖库周边</w:t>
            </w:r>
            <w:proofErr w:type="gramStart"/>
            <w:r>
              <w:rPr>
                <w:rFonts w:ascii="宋体" w:eastAsia="宋体" w:hAnsi="宋体" w:cs="宋体" w:hint="eastAsia"/>
                <w:color w:val="000000"/>
                <w:sz w:val="18"/>
                <w:szCs w:val="18"/>
                <w:lang w:eastAsia="zh-CN"/>
              </w:rPr>
              <w:t>整治区</w:t>
            </w:r>
            <w:proofErr w:type="gramEnd"/>
            <w:r>
              <w:rPr>
                <w:rFonts w:ascii="宋体" w:eastAsia="宋体" w:hAnsi="宋体" w:cs="宋体" w:hint="eastAsia"/>
                <w:color w:val="000000"/>
                <w:sz w:val="18"/>
                <w:szCs w:val="18"/>
                <w:lang w:eastAsia="zh-CN"/>
              </w:rPr>
              <w:t>对宽沟河河道进行护岸防护500m，对河道阻</w:t>
            </w:r>
            <w:proofErr w:type="gramStart"/>
            <w:r>
              <w:rPr>
                <w:rFonts w:ascii="宋体" w:eastAsia="宋体" w:hAnsi="宋体" w:cs="宋体" w:hint="eastAsia"/>
                <w:color w:val="000000"/>
                <w:sz w:val="18"/>
                <w:szCs w:val="18"/>
                <w:lang w:eastAsia="zh-CN"/>
              </w:rPr>
              <w:t>洪设施</w:t>
            </w:r>
            <w:proofErr w:type="gramEnd"/>
            <w:r>
              <w:rPr>
                <w:rFonts w:ascii="宋体" w:eastAsia="宋体" w:hAnsi="宋体" w:cs="宋体" w:hint="eastAsia"/>
                <w:color w:val="000000"/>
                <w:sz w:val="18"/>
                <w:szCs w:val="18"/>
                <w:lang w:eastAsia="zh-CN"/>
              </w:rPr>
              <w:t>及垃圾进行清理。在该区域开展生态清洁型小流域建设，不但可以改善宽沟河小流域的生态环境和人居环境，还可以结合宽沟河独特的地理位置、人情风貌，改善区域生态条件有效预防和减少区域水土流失，提高水资源利用效率。</w:t>
            </w:r>
          </w:p>
        </w:tc>
        <w:tc>
          <w:tcPr>
            <w:tcW w:w="2559" w:type="pct"/>
            <w:gridSpan w:val="7"/>
            <w:tcBorders>
              <w:top w:val="single" w:sz="4" w:space="0" w:color="auto"/>
              <w:left w:val="nil"/>
              <w:bottom w:val="single" w:sz="4" w:space="0" w:color="auto"/>
              <w:right w:val="single" w:sz="4" w:space="0" w:color="auto"/>
            </w:tcBorders>
            <w:vAlign w:val="center"/>
          </w:tcPr>
          <w:p w14:paraId="67101085"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截止2024年12月31日，该项目实际完成自然生态</w:t>
            </w:r>
            <w:proofErr w:type="gramStart"/>
            <w:r>
              <w:rPr>
                <w:rFonts w:ascii="宋体" w:eastAsia="宋体" w:hAnsi="宋体" w:cs="宋体" w:hint="eastAsia"/>
                <w:color w:val="000000"/>
                <w:sz w:val="18"/>
                <w:szCs w:val="18"/>
                <w:lang w:eastAsia="zh-CN"/>
              </w:rPr>
              <w:t>修复区</w:t>
            </w:r>
            <w:proofErr w:type="gramEnd"/>
            <w:r>
              <w:rPr>
                <w:rFonts w:ascii="宋体" w:eastAsia="宋体" w:hAnsi="宋体" w:cs="宋体" w:hint="eastAsia"/>
                <w:color w:val="000000"/>
                <w:sz w:val="18"/>
                <w:szCs w:val="18"/>
                <w:lang w:eastAsia="zh-CN"/>
              </w:rPr>
              <w:t>9.96km2，围栏9.93km，综合治理区0.03km2，1处休闲广场，河道护岸0.25km，河道及周边</w:t>
            </w:r>
            <w:proofErr w:type="gramStart"/>
            <w:r>
              <w:rPr>
                <w:rFonts w:ascii="宋体" w:eastAsia="宋体" w:hAnsi="宋体" w:cs="宋体" w:hint="eastAsia"/>
                <w:color w:val="000000"/>
                <w:sz w:val="18"/>
                <w:szCs w:val="18"/>
                <w:lang w:eastAsia="zh-CN"/>
              </w:rPr>
              <w:t>整治区</w:t>
            </w:r>
            <w:proofErr w:type="gramEnd"/>
            <w:r>
              <w:rPr>
                <w:rFonts w:ascii="宋体" w:eastAsia="宋体" w:hAnsi="宋体" w:cs="宋体" w:hint="eastAsia"/>
                <w:color w:val="000000"/>
                <w:sz w:val="18"/>
                <w:szCs w:val="18"/>
                <w:lang w:eastAsia="zh-CN"/>
              </w:rPr>
              <w:t>0.27km2。通过该项目的实施，改善了宽沟河小流域的生态环境和人居环境，改善了区域生态条件有效预防和减少区域水土流失，提高水资源利用效率。</w:t>
            </w:r>
          </w:p>
        </w:tc>
      </w:tr>
      <w:tr w:rsidR="00C6656F" w:rsidRPr="001D5B1B" w14:paraId="414764F3" w14:textId="77777777" w:rsidTr="00FE5FB3">
        <w:trPr>
          <w:trHeight w:val="820"/>
        </w:trPr>
        <w:tc>
          <w:tcPr>
            <w:tcW w:w="328" w:type="pct"/>
            <w:tcBorders>
              <w:top w:val="nil"/>
              <w:left w:val="single" w:sz="4" w:space="0" w:color="auto"/>
              <w:bottom w:val="single" w:sz="4" w:space="0" w:color="auto"/>
              <w:right w:val="single" w:sz="4" w:space="0" w:color="auto"/>
            </w:tcBorders>
            <w:vAlign w:val="center"/>
            <w:hideMark/>
          </w:tcPr>
          <w:p w14:paraId="0F22D9A6" w14:textId="77777777" w:rsidR="00C6656F" w:rsidRPr="001D5B1B" w:rsidRDefault="00C6656F" w:rsidP="00FE5FB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704751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10BFD1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13FA4FF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4DAE8C4"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D204A7E"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3AD6B2D1"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996DD1B"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BAD4534"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144A10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0E33C4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88D21D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959684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602B786"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12922EE8" w14:textId="77777777" w:rsidTr="00FE5FB3">
        <w:trPr>
          <w:trHeight w:val="800"/>
        </w:trPr>
        <w:tc>
          <w:tcPr>
            <w:tcW w:w="328" w:type="pct"/>
            <w:vMerge w:val="restart"/>
            <w:tcBorders>
              <w:top w:val="nil"/>
              <w:left w:val="single" w:sz="4" w:space="0" w:color="auto"/>
              <w:right w:val="single" w:sz="4" w:space="0" w:color="auto"/>
            </w:tcBorders>
            <w:vAlign w:val="center"/>
            <w:hideMark/>
          </w:tcPr>
          <w:p w14:paraId="6AF88CE0"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5C415BF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27216D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7DE2A5C5" w14:textId="77777777" w:rsidR="00C6656F" w:rsidRPr="00AF60FC"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水土流失综合治理面积（</w:t>
            </w:r>
            <w:proofErr w:type="gramStart"/>
            <w:r>
              <w:rPr>
                <w:rFonts w:ascii="宋体" w:eastAsia="宋体" w:hAnsi="宋体" w:cs="宋体" w:hint="eastAsia"/>
                <w:color w:val="000000"/>
                <w:sz w:val="18"/>
                <w:szCs w:val="18"/>
                <w:lang w:eastAsia="zh-CN"/>
              </w:rPr>
              <w:t>万</w:t>
            </w:r>
            <w:r>
              <w:rPr>
                <w:rFonts w:ascii="宋体" w:eastAsia="宋体" w:hAnsi="宋体" w:cs="宋体" w:hint="eastAsia"/>
                <w:color w:val="000000"/>
                <w:sz w:val="18"/>
                <w:szCs w:val="18"/>
                <w:lang w:eastAsia="zh-CN"/>
              </w:rPr>
              <w:lastRenderedPageBreak/>
              <w:t>平方公里</w:t>
            </w:r>
            <w:proofErr w:type="gramEnd"/>
            <w:r>
              <w:rPr>
                <w:rFonts w:ascii="宋体" w:eastAsia="宋体" w:hAnsi="宋体" w:cs="宋体" w:hint="eastAsia"/>
                <w:color w:val="000000"/>
                <w:sz w:val="18"/>
                <w:szCs w:val="18"/>
                <w:lang w:eastAsia="zh-CN"/>
              </w:rPr>
              <w:t>）</w:t>
            </w:r>
          </w:p>
        </w:tc>
        <w:tc>
          <w:tcPr>
            <w:tcW w:w="334" w:type="pct"/>
            <w:tcBorders>
              <w:top w:val="nil"/>
              <w:left w:val="nil"/>
              <w:bottom w:val="single" w:sz="4" w:space="0" w:color="auto"/>
              <w:right w:val="single" w:sz="4" w:space="0" w:color="auto"/>
            </w:tcBorders>
            <w:vAlign w:val="center"/>
          </w:tcPr>
          <w:p w14:paraId="7AFE5FD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15</w:t>
            </w:r>
          </w:p>
        </w:tc>
        <w:tc>
          <w:tcPr>
            <w:tcW w:w="314" w:type="pct"/>
            <w:tcBorders>
              <w:top w:val="nil"/>
              <w:left w:val="nil"/>
              <w:bottom w:val="single" w:sz="4" w:space="0" w:color="auto"/>
              <w:right w:val="single" w:sz="4" w:space="0" w:color="auto"/>
            </w:tcBorders>
            <w:vAlign w:val="center"/>
          </w:tcPr>
          <w:p w14:paraId="0BAF9CE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=10.26平方千米</w:t>
            </w:r>
          </w:p>
        </w:tc>
        <w:tc>
          <w:tcPr>
            <w:tcW w:w="334" w:type="pct"/>
            <w:tcBorders>
              <w:top w:val="nil"/>
              <w:left w:val="nil"/>
              <w:bottom w:val="single" w:sz="4" w:space="0" w:color="auto"/>
              <w:right w:val="single" w:sz="4" w:space="0" w:color="auto"/>
            </w:tcBorders>
            <w:vAlign w:val="center"/>
          </w:tcPr>
          <w:p w14:paraId="6B228BF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=10.26平方千米</w:t>
            </w:r>
          </w:p>
        </w:tc>
        <w:tc>
          <w:tcPr>
            <w:tcW w:w="328" w:type="pct"/>
            <w:tcBorders>
              <w:top w:val="nil"/>
              <w:left w:val="nil"/>
              <w:bottom w:val="single" w:sz="4" w:space="0" w:color="auto"/>
              <w:right w:val="single" w:sz="4" w:space="0" w:color="auto"/>
            </w:tcBorders>
            <w:vAlign w:val="center"/>
          </w:tcPr>
          <w:p w14:paraId="275FE12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4DD3B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8BFC39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FBF1C7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71B5072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8E06D4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64CC7430"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3522A374" w14:textId="77777777" w:rsidTr="00FE5FB3">
        <w:trPr>
          <w:trHeight w:val="800"/>
        </w:trPr>
        <w:tc>
          <w:tcPr>
            <w:tcW w:w="328" w:type="pct"/>
            <w:vMerge/>
            <w:tcBorders>
              <w:left w:val="single" w:sz="4" w:space="0" w:color="auto"/>
              <w:right w:val="single" w:sz="4" w:space="0" w:color="auto"/>
            </w:tcBorders>
            <w:vAlign w:val="center"/>
            <w:hideMark/>
          </w:tcPr>
          <w:p w14:paraId="0D1E291D"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91C052A"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FF0EF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DEE43D2"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28AC8F3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EFE956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B6969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2BCEB2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9673D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AE6C0D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41800E3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AED46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16A37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D8A13B3"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1532E065" w14:textId="77777777" w:rsidTr="00FE5FB3">
        <w:trPr>
          <w:trHeight w:val="800"/>
        </w:trPr>
        <w:tc>
          <w:tcPr>
            <w:tcW w:w="328" w:type="pct"/>
            <w:vMerge/>
            <w:tcBorders>
              <w:left w:val="single" w:sz="4" w:space="0" w:color="auto"/>
              <w:right w:val="single" w:sz="4" w:space="0" w:color="auto"/>
            </w:tcBorders>
            <w:vAlign w:val="center"/>
          </w:tcPr>
          <w:p w14:paraId="0CE56280"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700754E"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A1230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BC8A5E6"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项目开工时间</w:t>
            </w:r>
            <w:proofErr w:type="spellEnd"/>
          </w:p>
        </w:tc>
        <w:tc>
          <w:tcPr>
            <w:tcW w:w="334" w:type="pct"/>
            <w:tcBorders>
              <w:top w:val="nil"/>
              <w:left w:val="nil"/>
              <w:bottom w:val="single" w:sz="4" w:space="0" w:color="auto"/>
              <w:right w:val="single" w:sz="4" w:space="0" w:color="auto"/>
            </w:tcBorders>
            <w:vAlign w:val="center"/>
          </w:tcPr>
          <w:p w14:paraId="2B91157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F03BF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=2024年4月15日</w:t>
            </w:r>
          </w:p>
        </w:tc>
        <w:tc>
          <w:tcPr>
            <w:tcW w:w="334" w:type="pct"/>
            <w:tcBorders>
              <w:top w:val="nil"/>
              <w:left w:val="nil"/>
              <w:bottom w:val="single" w:sz="4" w:space="0" w:color="auto"/>
              <w:right w:val="single" w:sz="4" w:space="0" w:color="auto"/>
            </w:tcBorders>
            <w:vAlign w:val="center"/>
          </w:tcPr>
          <w:p w14:paraId="563910C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=2024年4月15日</w:t>
            </w:r>
          </w:p>
        </w:tc>
        <w:tc>
          <w:tcPr>
            <w:tcW w:w="328" w:type="pct"/>
            <w:tcBorders>
              <w:top w:val="nil"/>
              <w:left w:val="nil"/>
              <w:bottom w:val="single" w:sz="4" w:space="0" w:color="auto"/>
              <w:right w:val="single" w:sz="4" w:space="0" w:color="auto"/>
            </w:tcBorders>
            <w:vAlign w:val="center"/>
          </w:tcPr>
          <w:p w14:paraId="664575F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CC40A2"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D8328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1787A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BB583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3336A3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67F1AC5"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571D85DE" w14:textId="77777777" w:rsidTr="00FE5FB3">
        <w:trPr>
          <w:trHeight w:val="800"/>
        </w:trPr>
        <w:tc>
          <w:tcPr>
            <w:tcW w:w="328" w:type="pct"/>
            <w:vMerge/>
            <w:tcBorders>
              <w:left w:val="single" w:sz="4" w:space="0" w:color="auto"/>
              <w:right w:val="single" w:sz="4" w:space="0" w:color="auto"/>
            </w:tcBorders>
            <w:vAlign w:val="center"/>
          </w:tcPr>
          <w:p w14:paraId="5BD73A96"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EF79A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01B3B3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FBA5E68"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1BC4779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B2C28A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482172B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63B296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B03A7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BFF69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C6304E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BEC3F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A6FC1B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C67D9DC"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015B4B4" w14:textId="77777777" w:rsidTr="00FE5FB3">
        <w:trPr>
          <w:trHeight w:val="800"/>
        </w:trPr>
        <w:tc>
          <w:tcPr>
            <w:tcW w:w="328" w:type="pct"/>
            <w:vMerge/>
            <w:tcBorders>
              <w:left w:val="single" w:sz="4" w:space="0" w:color="auto"/>
              <w:right w:val="single" w:sz="4" w:space="0" w:color="auto"/>
            </w:tcBorders>
            <w:vAlign w:val="center"/>
          </w:tcPr>
          <w:p w14:paraId="22A5714A" w14:textId="77777777" w:rsidR="00C6656F" w:rsidRPr="001D5B1B" w:rsidRDefault="00C6656F" w:rsidP="00FE5FB3">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FF7DCF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2E54C65"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1B095E8"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改善居民生活环境</w:t>
            </w:r>
            <w:proofErr w:type="spellEnd"/>
          </w:p>
        </w:tc>
        <w:tc>
          <w:tcPr>
            <w:tcW w:w="334" w:type="pct"/>
            <w:tcBorders>
              <w:top w:val="nil"/>
              <w:left w:val="nil"/>
              <w:bottom w:val="single" w:sz="4" w:space="0" w:color="auto"/>
              <w:right w:val="single" w:sz="4" w:space="0" w:color="auto"/>
            </w:tcBorders>
            <w:vAlign w:val="center"/>
          </w:tcPr>
          <w:p w14:paraId="7E73CF9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BF03D7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4" w:type="pct"/>
            <w:tcBorders>
              <w:top w:val="nil"/>
              <w:left w:val="nil"/>
              <w:bottom w:val="single" w:sz="4" w:space="0" w:color="auto"/>
              <w:right w:val="single" w:sz="4" w:space="0" w:color="auto"/>
            </w:tcBorders>
            <w:vAlign w:val="center"/>
          </w:tcPr>
          <w:p w14:paraId="0A737F5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0BE7DB8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DEB8F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36AC88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9BB2F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2E8CE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E0FAA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FFB8B23"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5D68FF16" w14:textId="77777777" w:rsidTr="00FE5FB3">
        <w:trPr>
          <w:trHeight w:val="800"/>
        </w:trPr>
        <w:tc>
          <w:tcPr>
            <w:tcW w:w="328" w:type="pct"/>
            <w:vMerge/>
            <w:tcBorders>
              <w:left w:val="single" w:sz="4" w:space="0" w:color="auto"/>
              <w:right w:val="single" w:sz="4" w:space="0" w:color="auto"/>
            </w:tcBorders>
            <w:vAlign w:val="center"/>
          </w:tcPr>
          <w:p w14:paraId="7BC221F2" w14:textId="77777777" w:rsidR="00C6656F" w:rsidRPr="001D5B1B" w:rsidRDefault="00C6656F" w:rsidP="00FE5FB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19D48D5"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00006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D1C2DE9" w14:textId="77777777" w:rsidR="00C6656F" w:rsidRPr="001D5B1B"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河湖整治卫生垃圾清理公里数</w:t>
            </w:r>
          </w:p>
        </w:tc>
        <w:tc>
          <w:tcPr>
            <w:tcW w:w="334" w:type="pct"/>
            <w:tcBorders>
              <w:top w:val="nil"/>
              <w:left w:val="nil"/>
              <w:bottom w:val="single" w:sz="4" w:space="0" w:color="auto"/>
              <w:right w:val="single" w:sz="4" w:space="0" w:color="auto"/>
            </w:tcBorders>
            <w:vAlign w:val="center"/>
          </w:tcPr>
          <w:p w14:paraId="5D1A09D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F8D19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=0.25公里</w:t>
            </w:r>
          </w:p>
        </w:tc>
        <w:tc>
          <w:tcPr>
            <w:tcW w:w="334" w:type="pct"/>
            <w:tcBorders>
              <w:top w:val="nil"/>
              <w:left w:val="nil"/>
              <w:bottom w:val="single" w:sz="4" w:space="0" w:color="auto"/>
              <w:right w:val="single" w:sz="4" w:space="0" w:color="auto"/>
            </w:tcBorders>
            <w:vAlign w:val="center"/>
          </w:tcPr>
          <w:p w14:paraId="468DDFE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=25公里</w:t>
            </w:r>
          </w:p>
        </w:tc>
        <w:tc>
          <w:tcPr>
            <w:tcW w:w="328" w:type="pct"/>
            <w:tcBorders>
              <w:top w:val="nil"/>
              <w:left w:val="nil"/>
              <w:bottom w:val="single" w:sz="4" w:space="0" w:color="auto"/>
              <w:right w:val="single" w:sz="4" w:space="0" w:color="auto"/>
            </w:tcBorders>
            <w:vAlign w:val="center"/>
          </w:tcPr>
          <w:p w14:paraId="4BD299E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66DA4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CFD75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258400E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22E2B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5960C06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6FC115AA"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74156114" w14:textId="77777777" w:rsidTr="00FE5FB3">
        <w:trPr>
          <w:trHeight w:val="800"/>
        </w:trPr>
        <w:tc>
          <w:tcPr>
            <w:tcW w:w="328" w:type="pct"/>
            <w:vMerge/>
            <w:tcBorders>
              <w:left w:val="single" w:sz="4" w:space="0" w:color="auto"/>
              <w:bottom w:val="single" w:sz="4" w:space="0" w:color="auto"/>
              <w:right w:val="single" w:sz="4" w:space="0" w:color="auto"/>
            </w:tcBorders>
            <w:vAlign w:val="center"/>
          </w:tcPr>
          <w:p w14:paraId="200ED13A"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7D569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A6ED0D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84FA68B"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社会公众满意度</w:t>
            </w:r>
            <w:proofErr w:type="spellEnd"/>
          </w:p>
        </w:tc>
        <w:tc>
          <w:tcPr>
            <w:tcW w:w="334" w:type="pct"/>
            <w:tcBorders>
              <w:top w:val="nil"/>
              <w:left w:val="nil"/>
              <w:bottom w:val="single" w:sz="4" w:space="0" w:color="auto"/>
              <w:right w:val="single" w:sz="4" w:space="0" w:color="auto"/>
            </w:tcBorders>
            <w:vAlign w:val="center"/>
          </w:tcPr>
          <w:p w14:paraId="22B510C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751FD9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4" w:type="pct"/>
            <w:tcBorders>
              <w:top w:val="nil"/>
              <w:left w:val="nil"/>
              <w:bottom w:val="single" w:sz="4" w:space="0" w:color="auto"/>
              <w:right w:val="single" w:sz="4" w:space="0" w:color="auto"/>
            </w:tcBorders>
            <w:vAlign w:val="center"/>
          </w:tcPr>
          <w:p w14:paraId="3F7B168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701CE0A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EE296A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BA1214"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5476C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5ED29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5C2D52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E775C1B"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6FDE099F" w14:textId="77777777" w:rsidTr="00FE5FB3">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33A4468"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D5F4BA2"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BE55772" w14:textId="77777777" w:rsidR="00C6656F" w:rsidRPr="001D5B1B" w:rsidRDefault="00C6656F" w:rsidP="00FE5FB3">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858A933"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C5FDBDF" w14:textId="77777777" w:rsidR="00C6656F" w:rsidRPr="001D5B1B" w:rsidRDefault="00C6656F" w:rsidP="00FE5FB3">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482EBC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D9B1A9E" w14:textId="77777777" w:rsidR="00C6656F" w:rsidRPr="001D5B1B" w:rsidRDefault="00C6656F" w:rsidP="00FE5FB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258C82A" w14:textId="77777777" w:rsidR="00C6656F" w:rsidRPr="001D5B1B" w:rsidRDefault="00C6656F" w:rsidP="00FE5FB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3039F8A" w14:textId="77777777" w:rsidR="00C6656F" w:rsidRPr="001D5B1B" w:rsidRDefault="00C6656F" w:rsidP="00FE5FB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D0C5862"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DA78D22" w14:textId="77777777" w:rsidR="00C6656F" w:rsidRPr="001D5B1B" w:rsidRDefault="00C6656F" w:rsidP="00FE5FB3">
            <w:pPr>
              <w:rPr>
                <w:rFonts w:ascii="宋体" w:eastAsia="宋体" w:hAnsi="宋体" w:cs="宋体" w:hint="eastAsia"/>
                <w:color w:val="000000"/>
                <w:sz w:val="18"/>
                <w:szCs w:val="18"/>
              </w:rPr>
            </w:pPr>
          </w:p>
        </w:tc>
      </w:tr>
    </w:tbl>
    <w:p w14:paraId="34240269" w14:textId="77777777" w:rsidR="00C6656F" w:rsidRPr="00EB08A3" w:rsidRDefault="00C6656F" w:rsidP="00C6656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47D547A" w14:textId="77777777" w:rsidR="00C6656F" w:rsidRDefault="00C6656F" w:rsidP="00C6656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C6656F" w:rsidRPr="001D5B1B" w14:paraId="35B377B0" w14:textId="77777777" w:rsidTr="00FE5FB3">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71EC076"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31CA372D"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[2023]119号项目前期费</w:t>
            </w:r>
          </w:p>
        </w:tc>
      </w:tr>
      <w:tr w:rsidR="00C6656F" w:rsidRPr="001D5B1B" w14:paraId="64B88DC7" w14:textId="77777777" w:rsidTr="00FE5FB3">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103799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3D5BBFB0"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奇台县水利局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3D5A12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5930877"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奇台县水利工程建设管理中心</w:t>
            </w:r>
          </w:p>
        </w:tc>
      </w:tr>
      <w:tr w:rsidR="00C6656F" w:rsidRPr="001D5B1B" w14:paraId="64C1BD83" w14:textId="77777777" w:rsidTr="00FE5FB3">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723EF4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589E2990" w14:textId="77777777" w:rsidR="00C6656F" w:rsidRPr="001D5B1B" w:rsidRDefault="00C6656F" w:rsidP="00FE5FB3">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46AD65CF"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052790A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9E4A04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2E555D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31B5D6B"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BDBA7D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C6656F" w:rsidRPr="001D5B1B" w14:paraId="2B46CC59"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77903A9B"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3253B59"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7662CD0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800.00</w:t>
            </w:r>
          </w:p>
        </w:tc>
        <w:tc>
          <w:tcPr>
            <w:tcW w:w="982" w:type="pct"/>
            <w:gridSpan w:val="3"/>
            <w:tcBorders>
              <w:top w:val="single" w:sz="4" w:space="0" w:color="auto"/>
              <w:left w:val="nil"/>
              <w:bottom w:val="single" w:sz="4" w:space="0" w:color="auto"/>
              <w:right w:val="single" w:sz="4" w:space="0" w:color="auto"/>
            </w:tcBorders>
            <w:vAlign w:val="center"/>
          </w:tcPr>
          <w:p w14:paraId="47605D9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1,222.30</w:t>
            </w:r>
          </w:p>
        </w:tc>
        <w:tc>
          <w:tcPr>
            <w:tcW w:w="708" w:type="pct"/>
            <w:gridSpan w:val="2"/>
            <w:tcBorders>
              <w:top w:val="single" w:sz="4" w:space="0" w:color="auto"/>
              <w:left w:val="nil"/>
              <w:bottom w:val="single" w:sz="4" w:space="0" w:color="auto"/>
              <w:right w:val="single" w:sz="4" w:space="0" w:color="auto"/>
            </w:tcBorders>
            <w:vAlign w:val="center"/>
          </w:tcPr>
          <w:p w14:paraId="56F3077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1,222.30</w:t>
            </w:r>
          </w:p>
        </w:tc>
        <w:tc>
          <w:tcPr>
            <w:tcW w:w="671" w:type="pct"/>
            <w:gridSpan w:val="2"/>
            <w:tcBorders>
              <w:top w:val="nil"/>
              <w:left w:val="nil"/>
              <w:bottom w:val="single" w:sz="4" w:space="0" w:color="auto"/>
              <w:right w:val="single" w:sz="4" w:space="0" w:color="auto"/>
            </w:tcBorders>
            <w:vAlign w:val="center"/>
          </w:tcPr>
          <w:p w14:paraId="4471BD5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A788D8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DDABB0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6656F" w:rsidRPr="001D5B1B" w14:paraId="0120F4E4"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561A3804"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6E3C87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B8D92D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800.00</w:t>
            </w:r>
          </w:p>
        </w:tc>
        <w:tc>
          <w:tcPr>
            <w:tcW w:w="982" w:type="pct"/>
            <w:gridSpan w:val="3"/>
            <w:tcBorders>
              <w:top w:val="single" w:sz="4" w:space="0" w:color="auto"/>
              <w:left w:val="nil"/>
              <w:bottom w:val="single" w:sz="4" w:space="0" w:color="auto"/>
              <w:right w:val="single" w:sz="4" w:space="0" w:color="auto"/>
            </w:tcBorders>
            <w:vAlign w:val="center"/>
          </w:tcPr>
          <w:p w14:paraId="7146D1E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1,222.30</w:t>
            </w:r>
          </w:p>
        </w:tc>
        <w:tc>
          <w:tcPr>
            <w:tcW w:w="708" w:type="pct"/>
            <w:gridSpan w:val="2"/>
            <w:tcBorders>
              <w:top w:val="single" w:sz="4" w:space="0" w:color="auto"/>
              <w:left w:val="nil"/>
              <w:bottom w:val="single" w:sz="4" w:space="0" w:color="auto"/>
              <w:right w:val="single" w:sz="4" w:space="0" w:color="auto"/>
            </w:tcBorders>
            <w:vAlign w:val="center"/>
          </w:tcPr>
          <w:p w14:paraId="44EFE45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1,222.30</w:t>
            </w:r>
          </w:p>
        </w:tc>
        <w:tc>
          <w:tcPr>
            <w:tcW w:w="671" w:type="pct"/>
            <w:gridSpan w:val="2"/>
            <w:tcBorders>
              <w:top w:val="nil"/>
              <w:left w:val="nil"/>
              <w:bottom w:val="single" w:sz="4" w:space="0" w:color="auto"/>
              <w:right w:val="single" w:sz="4" w:space="0" w:color="auto"/>
            </w:tcBorders>
            <w:vAlign w:val="center"/>
            <w:hideMark/>
          </w:tcPr>
          <w:p w14:paraId="42187C0E"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05C0EBC"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6AE207C"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2993102F" w14:textId="77777777" w:rsidTr="00FE5FB3">
        <w:trPr>
          <w:trHeight w:val="380"/>
        </w:trPr>
        <w:tc>
          <w:tcPr>
            <w:tcW w:w="328" w:type="pct"/>
            <w:vMerge/>
            <w:tcBorders>
              <w:top w:val="nil"/>
              <w:left w:val="single" w:sz="4" w:space="0" w:color="auto"/>
              <w:bottom w:val="single" w:sz="4" w:space="0" w:color="auto"/>
              <w:right w:val="single" w:sz="4" w:space="0" w:color="auto"/>
            </w:tcBorders>
            <w:vAlign w:val="center"/>
            <w:hideMark/>
          </w:tcPr>
          <w:p w14:paraId="685F7903" w14:textId="77777777" w:rsidR="00C6656F" w:rsidRPr="001D5B1B" w:rsidRDefault="00C6656F" w:rsidP="00FE5FB3">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1B24C0C" w14:textId="77777777" w:rsidR="00C6656F" w:rsidRPr="001D5B1B" w:rsidRDefault="00C6656F" w:rsidP="00FE5FB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01C332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4E2AA3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6A809E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79065D7"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99FC62B"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1822A06" w14:textId="77777777" w:rsidR="00C6656F" w:rsidRPr="001D5B1B" w:rsidRDefault="00C6656F" w:rsidP="00FE5FB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6656F" w:rsidRPr="001D5B1B" w14:paraId="5707F885" w14:textId="77777777" w:rsidTr="00FE5FB3">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9E0930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07760124"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5166405"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C6656F" w:rsidRPr="001D5B1B" w14:paraId="6885E95B" w14:textId="77777777" w:rsidTr="00FE5FB3">
        <w:trPr>
          <w:trHeight w:val="820"/>
        </w:trPr>
        <w:tc>
          <w:tcPr>
            <w:tcW w:w="328" w:type="pct"/>
            <w:vMerge/>
            <w:tcBorders>
              <w:top w:val="nil"/>
              <w:left w:val="single" w:sz="4" w:space="0" w:color="auto"/>
              <w:bottom w:val="single" w:sz="4" w:space="0" w:color="auto"/>
              <w:right w:val="single" w:sz="4" w:space="0" w:color="auto"/>
            </w:tcBorders>
            <w:vAlign w:val="center"/>
            <w:hideMark/>
          </w:tcPr>
          <w:p w14:paraId="67D5E4F3" w14:textId="77777777" w:rsidR="00C6656F" w:rsidRPr="001D5B1B" w:rsidRDefault="00C6656F" w:rsidP="00FE5FB3">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3BD27EE"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昌州财预</w:t>
            </w:r>
            <w:proofErr w:type="gramEnd"/>
            <w:r>
              <w:rPr>
                <w:rFonts w:ascii="宋体" w:eastAsia="宋体" w:hAnsi="宋体" w:cs="宋体" w:hint="eastAsia"/>
                <w:color w:val="000000"/>
                <w:sz w:val="18"/>
                <w:szCs w:val="18"/>
                <w:lang w:eastAsia="zh-CN"/>
              </w:rPr>
              <w:t>[2024]52号、</w:t>
            </w: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[2024]38号、昌州财办建[2023]14号、昌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[2023]119号、</w:t>
            </w:r>
            <w:proofErr w:type="gramStart"/>
            <w:r>
              <w:rPr>
                <w:rFonts w:ascii="宋体" w:eastAsia="宋体" w:hAnsi="宋体" w:cs="宋体" w:hint="eastAsia"/>
                <w:color w:val="000000"/>
                <w:sz w:val="18"/>
                <w:szCs w:val="18"/>
                <w:lang w:eastAsia="zh-CN"/>
              </w:rPr>
              <w:t>奇财农</w:t>
            </w:r>
            <w:proofErr w:type="gramEnd"/>
            <w:r>
              <w:rPr>
                <w:rFonts w:ascii="宋体" w:eastAsia="宋体" w:hAnsi="宋体" w:cs="宋体" w:hint="eastAsia"/>
                <w:color w:val="000000"/>
                <w:sz w:val="18"/>
                <w:szCs w:val="18"/>
                <w:lang w:eastAsia="zh-CN"/>
              </w:rPr>
              <w:t>[2024]17号文件，出具可行性研究报告5份，报告信息获取率达100%，出具报告及时率达100%、预算成本控制在800万元，资金使用合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，单位满意度达92%。</w:t>
            </w:r>
          </w:p>
        </w:tc>
        <w:tc>
          <w:tcPr>
            <w:tcW w:w="2559" w:type="pct"/>
            <w:gridSpan w:val="7"/>
            <w:tcBorders>
              <w:top w:val="single" w:sz="4" w:space="0" w:color="auto"/>
              <w:left w:val="nil"/>
              <w:bottom w:val="single" w:sz="4" w:space="0" w:color="auto"/>
              <w:right w:val="single" w:sz="4" w:space="0" w:color="auto"/>
            </w:tcBorders>
            <w:vAlign w:val="center"/>
          </w:tcPr>
          <w:p w14:paraId="5AB18D48" w14:textId="77777777" w:rsidR="00C6656F" w:rsidRPr="001D5B1B" w:rsidRDefault="00C6656F" w:rsidP="00FE5FB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前期费用支付1222.30万元。通过该项目的实施，出具可行性研究报告26份，保障项目9项，报告信息获取率达100%，出具报告及时率达100%。为水利工程项目建设提供了全方位、多层次的参考依据。</w:t>
            </w:r>
          </w:p>
        </w:tc>
      </w:tr>
      <w:tr w:rsidR="00C6656F" w:rsidRPr="001D5B1B" w14:paraId="1950C688" w14:textId="77777777" w:rsidTr="00FE5FB3">
        <w:trPr>
          <w:trHeight w:val="820"/>
        </w:trPr>
        <w:tc>
          <w:tcPr>
            <w:tcW w:w="328" w:type="pct"/>
            <w:tcBorders>
              <w:top w:val="nil"/>
              <w:left w:val="single" w:sz="4" w:space="0" w:color="auto"/>
              <w:bottom w:val="single" w:sz="4" w:space="0" w:color="auto"/>
              <w:right w:val="single" w:sz="4" w:space="0" w:color="auto"/>
            </w:tcBorders>
            <w:vAlign w:val="center"/>
            <w:hideMark/>
          </w:tcPr>
          <w:p w14:paraId="74563EF8" w14:textId="77777777" w:rsidR="00C6656F" w:rsidRPr="001D5B1B" w:rsidRDefault="00C6656F" w:rsidP="00FE5FB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BBA940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FCE7630"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1E98E38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A5CC46C"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3E8470B"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00FA2261"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7058B41"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4ABBEFF1" w14:textId="77777777" w:rsidR="00C6656F" w:rsidRPr="001D5B1B" w:rsidRDefault="00C6656F" w:rsidP="00FE5FB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6F0BFCA"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CFA7242"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EFE51E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D99C5FD"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F4D7365" w14:textId="77777777" w:rsidR="00C6656F" w:rsidRPr="001D5B1B" w:rsidRDefault="00C6656F" w:rsidP="00FE5FB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6656F" w:rsidRPr="001D5B1B" w14:paraId="736D01DE" w14:textId="77777777" w:rsidTr="00FE5FB3">
        <w:trPr>
          <w:trHeight w:val="800"/>
        </w:trPr>
        <w:tc>
          <w:tcPr>
            <w:tcW w:w="328" w:type="pct"/>
            <w:vMerge w:val="restart"/>
            <w:tcBorders>
              <w:top w:val="nil"/>
              <w:left w:val="single" w:sz="4" w:space="0" w:color="auto"/>
              <w:right w:val="single" w:sz="4" w:space="0" w:color="auto"/>
            </w:tcBorders>
            <w:vAlign w:val="center"/>
            <w:hideMark/>
          </w:tcPr>
          <w:p w14:paraId="4ADD04E8" w14:textId="77777777" w:rsidR="00C6656F" w:rsidRPr="00AF60FC" w:rsidRDefault="00C6656F" w:rsidP="00FE5FB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C12064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A87D55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8114F7D"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出具研究报告数量</w:t>
            </w:r>
            <w:proofErr w:type="spellEnd"/>
          </w:p>
        </w:tc>
        <w:tc>
          <w:tcPr>
            <w:tcW w:w="334" w:type="pct"/>
            <w:tcBorders>
              <w:top w:val="nil"/>
              <w:left w:val="nil"/>
              <w:bottom w:val="single" w:sz="4" w:space="0" w:color="auto"/>
              <w:right w:val="single" w:sz="4" w:space="0" w:color="auto"/>
            </w:tcBorders>
            <w:vAlign w:val="center"/>
          </w:tcPr>
          <w:p w14:paraId="5B234E3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47D8693"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=26份</w:t>
            </w:r>
          </w:p>
        </w:tc>
        <w:tc>
          <w:tcPr>
            <w:tcW w:w="333" w:type="pct"/>
            <w:tcBorders>
              <w:top w:val="nil"/>
              <w:left w:val="nil"/>
              <w:bottom w:val="single" w:sz="4" w:space="0" w:color="auto"/>
              <w:right w:val="single" w:sz="4" w:space="0" w:color="auto"/>
            </w:tcBorders>
            <w:vAlign w:val="center"/>
          </w:tcPr>
          <w:p w14:paraId="0EA09E6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=26份</w:t>
            </w:r>
          </w:p>
        </w:tc>
        <w:tc>
          <w:tcPr>
            <w:tcW w:w="328" w:type="pct"/>
            <w:tcBorders>
              <w:top w:val="nil"/>
              <w:left w:val="nil"/>
              <w:bottom w:val="single" w:sz="4" w:space="0" w:color="auto"/>
              <w:right w:val="single" w:sz="4" w:space="0" w:color="auto"/>
            </w:tcBorders>
            <w:vAlign w:val="center"/>
          </w:tcPr>
          <w:p w14:paraId="42E8B52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7A385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FD02AAA"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001732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AA9BB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25B14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F0F9250"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62A96DD0" w14:textId="77777777" w:rsidTr="00FE5FB3">
        <w:trPr>
          <w:trHeight w:val="800"/>
        </w:trPr>
        <w:tc>
          <w:tcPr>
            <w:tcW w:w="328" w:type="pct"/>
            <w:vMerge/>
            <w:tcBorders>
              <w:left w:val="single" w:sz="4" w:space="0" w:color="auto"/>
              <w:right w:val="single" w:sz="4" w:space="0" w:color="auto"/>
            </w:tcBorders>
            <w:vAlign w:val="center"/>
            <w:hideMark/>
          </w:tcPr>
          <w:p w14:paraId="37ED96B0"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0BAAD4A"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96B11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413DA6E" w14:textId="77777777" w:rsidR="00C6656F" w:rsidRPr="00AF60FC"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保障项目数量</w:t>
            </w:r>
            <w:proofErr w:type="spellEnd"/>
          </w:p>
        </w:tc>
        <w:tc>
          <w:tcPr>
            <w:tcW w:w="334" w:type="pct"/>
            <w:tcBorders>
              <w:top w:val="nil"/>
              <w:left w:val="nil"/>
              <w:bottom w:val="single" w:sz="4" w:space="0" w:color="auto"/>
              <w:right w:val="single" w:sz="4" w:space="0" w:color="auto"/>
            </w:tcBorders>
            <w:vAlign w:val="center"/>
          </w:tcPr>
          <w:p w14:paraId="28AF6E1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D1FA18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=9项</w:t>
            </w:r>
          </w:p>
        </w:tc>
        <w:tc>
          <w:tcPr>
            <w:tcW w:w="333" w:type="pct"/>
            <w:tcBorders>
              <w:top w:val="nil"/>
              <w:left w:val="nil"/>
              <w:bottom w:val="single" w:sz="4" w:space="0" w:color="auto"/>
              <w:right w:val="single" w:sz="4" w:space="0" w:color="auto"/>
            </w:tcBorders>
            <w:vAlign w:val="center"/>
          </w:tcPr>
          <w:p w14:paraId="7183A55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=9项</w:t>
            </w:r>
          </w:p>
        </w:tc>
        <w:tc>
          <w:tcPr>
            <w:tcW w:w="328" w:type="pct"/>
            <w:tcBorders>
              <w:top w:val="nil"/>
              <w:left w:val="nil"/>
              <w:bottom w:val="single" w:sz="4" w:space="0" w:color="auto"/>
              <w:right w:val="single" w:sz="4" w:space="0" w:color="auto"/>
            </w:tcBorders>
            <w:vAlign w:val="center"/>
          </w:tcPr>
          <w:p w14:paraId="626A953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EAD85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579488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E0709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4BE28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3E9CE1"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C1527EC" w14:textId="77777777" w:rsidR="00C6656F" w:rsidRPr="00AF60FC" w:rsidRDefault="00C6656F" w:rsidP="00FE5FB3">
            <w:pPr>
              <w:jc w:val="center"/>
              <w:rPr>
                <w:rFonts w:ascii="宋体" w:eastAsia="宋体" w:hAnsi="宋体" w:cs="宋体" w:hint="eastAsia"/>
                <w:color w:val="000000"/>
                <w:sz w:val="18"/>
                <w:szCs w:val="18"/>
              </w:rPr>
            </w:pPr>
          </w:p>
        </w:tc>
      </w:tr>
      <w:tr w:rsidR="00C6656F" w:rsidRPr="001D5B1B" w14:paraId="482C407D" w14:textId="77777777" w:rsidTr="00FE5FB3">
        <w:trPr>
          <w:trHeight w:val="800"/>
        </w:trPr>
        <w:tc>
          <w:tcPr>
            <w:tcW w:w="328" w:type="pct"/>
            <w:vMerge/>
            <w:tcBorders>
              <w:left w:val="single" w:sz="4" w:space="0" w:color="auto"/>
              <w:right w:val="single" w:sz="4" w:space="0" w:color="auto"/>
            </w:tcBorders>
            <w:vAlign w:val="center"/>
          </w:tcPr>
          <w:p w14:paraId="18E69FAE" w14:textId="77777777" w:rsidR="00C6656F" w:rsidRPr="001D5B1B" w:rsidRDefault="00C6656F" w:rsidP="00FE5FB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8884E4"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5EFEE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9651F10"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出具报告信息获取率</w:t>
            </w:r>
            <w:proofErr w:type="spellEnd"/>
          </w:p>
        </w:tc>
        <w:tc>
          <w:tcPr>
            <w:tcW w:w="334" w:type="pct"/>
            <w:tcBorders>
              <w:top w:val="nil"/>
              <w:left w:val="nil"/>
              <w:bottom w:val="single" w:sz="4" w:space="0" w:color="auto"/>
              <w:right w:val="single" w:sz="4" w:space="0" w:color="auto"/>
            </w:tcBorders>
            <w:vAlign w:val="center"/>
          </w:tcPr>
          <w:p w14:paraId="57655F0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6FCAFC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6EFF2EF"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E47708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B58DC4" w14:textId="77777777" w:rsidR="00C6656F" w:rsidRPr="00A26D56"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10C690D"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26F13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FF93A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CF757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0DAE266"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86ADB0D" w14:textId="77777777" w:rsidTr="00FE5FB3">
        <w:trPr>
          <w:trHeight w:val="800"/>
        </w:trPr>
        <w:tc>
          <w:tcPr>
            <w:tcW w:w="328" w:type="pct"/>
            <w:vMerge/>
            <w:tcBorders>
              <w:left w:val="single" w:sz="4" w:space="0" w:color="auto"/>
              <w:right w:val="single" w:sz="4" w:space="0" w:color="auto"/>
            </w:tcBorders>
            <w:vAlign w:val="center"/>
          </w:tcPr>
          <w:p w14:paraId="64B2E8A7" w14:textId="77777777" w:rsidR="00C6656F" w:rsidRPr="001D5B1B" w:rsidRDefault="00C6656F" w:rsidP="00FE5FB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E94486D"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AB5DC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E3A8A5E"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出具报告及时率</w:t>
            </w:r>
            <w:proofErr w:type="spellEnd"/>
          </w:p>
        </w:tc>
        <w:tc>
          <w:tcPr>
            <w:tcW w:w="334" w:type="pct"/>
            <w:tcBorders>
              <w:top w:val="nil"/>
              <w:left w:val="nil"/>
              <w:bottom w:val="single" w:sz="4" w:space="0" w:color="auto"/>
              <w:right w:val="single" w:sz="4" w:space="0" w:color="auto"/>
            </w:tcBorders>
            <w:vAlign w:val="center"/>
          </w:tcPr>
          <w:p w14:paraId="46DB0C8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7C120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ECC438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465EB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AD5F5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2E540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5B8EAD"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7D6AC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76055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8B8E66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B99E6B1" w14:textId="77777777" w:rsidTr="00FE5FB3">
        <w:trPr>
          <w:trHeight w:val="800"/>
        </w:trPr>
        <w:tc>
          <w:tcPr>
            <w:tcW w:w="328" w:type="pct"/>
            <w:vMerge/>
            <w:tcBorders>
              <w:left w:val="single" w:sz="4" w:space="0" w:color="auto"/>
              <w:right w:val="single" w:sz="4" w:space="0" w:color="auto"/>
            </w:tcBorders>
            <w:vAlign w:val="center"/>
          </w:tcPr>
          <w:p w14:paraId="266243F6"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D5FDB9"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6737562"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166AD58B"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1B8EFE07"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7B425C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51A88A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5F9597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E917AB"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E3DF03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3603F8"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42F03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B069E3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7F05FDA"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22E61A2B" w14:textId="77777777" w:rsidTr="00FE5FB3">
        <w:trPr>
          <w:trHeight w:val="800"/>
        </w:trPr>
        <w:tc>
          <w:tcPr>
            <w:tcW w:w="328" w:type="pct"/>
            <w:vMerge/>
            <w:tcBorders>
              <w:left w:val="single" w:sz="4" w:space="0" w:color="auto"/>
              <w:right w:val="single" w:sz="4" w:space="0" w:color="auto"/>
            </w:tcBorders>
            <w:vAlign w:val="center"/>
          </w:tcPr>
          <w:p w14:paraId="4A33EC7E"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046F9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63A018B"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A5A1DD9" w14:textId="77777777" w:rsidR="00C6656F" w:rsidRPr="001D5B1B" w:rsidRDefault="00C6656F" w:rsidP="00FE5FB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提供水利工程建设项目参考依据</w:t>
            </w:r>
          </w:p>
        </w:tc>
        <w:tc>
          <w:tcPr>
            <w:tcW w:w="334" w:type="pct"/>
            <w:tcBorders>
              <w:top w:val="nil"/>
              <w:left w:val="nil"/>
              <w:bottom w:val="single" w:sz="4" w:space="0" w:color="auto"/>
              <w:right w:val="single" w:sz="4" w:space="0" w:color="auto"/>
            </w:tcBorders>
            <w:vAlign w:val="center"/>
          </w:tcPr>
          <w:p w14:paraId="3E37B3F9"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A001C63"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有效提供</w:t>
            </w:r>
            <w:proofErr w:type="spellEnd"/>
          </w:p>
        </w:tc>
        <w:tc>
          <w:tcPr>
            <w:tcW w:w="333" w:type="pct"/>
            <w:tcBorders>
              <w:top w:val="nil"/>
              <w:left w:val="nil"/>
              <w:bottom w:val="single" w:sz="4" w:space="0" w:color="auto"/>
              <w:right w:val="single" w:sz="4" w:space="0" w:color="auto"/>
            </w:tcBorders>
            <w:vAlign w:val="center"/>
          </w:tcPr>
          <w:p w14:paraId="714E065C"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有效提供</w:t>
            </w:r>
            <w:proofErr w:type="spellEnd"/>
          </w:p>
        </w:tc>
        <w:tc>
          <w:tcPr>
            <w:tcW w:w="328" w:type="pct"/>
            <w:tcBorders>
              <w:top w:val="nil"/>
              <w:left w:val="nil"/>
              <w:bottom w:val="single" w:sz="4" w:space="0" w:color="auto"/>
              <w:right w:val="single" w:sz="4" w:space="0" w:color="auto"/>
            </w:tcBorders>
            <w:vAlign w:val="center"/>
          </w:tcPr>
          <w:p w14:paraId="5956F620"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2D0975"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2D0B38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8537B6"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0B714F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1AAC050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44980FC"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59AB9A4A" w14:textId="77777777" w:rsidTr="00FE5FB3">
        <w:trPr>
          <w:trHeight w:val="800"/>
        </w:trPr>
        <w:tc>
          <w:tcPr>
            <w:tcW w:w="328" w:type="pct"/>
            <w:vMerge/>
            <w:tcBorders>
              <w:left w:val="single" w:sz="4" w:space="0" w:color="auto"/>
              <w:bottom w:val="single" w:sz="4" w:space="0" w:color="auto"/>
              <w:right w:val="single" w:sz="4" w:space="0" w:color="auto"/>
            </w:tcBorders>
            <w:vAlign w:val="center"/>
          </w:tcPr>
          <w:p w14:paraId="70869632" w14:textId="77777777" w:rsidR="00C6656F" w:rsidRPr="001D5B1B" w:rsidRDefault="00C6656F" w:rsidP="00FE5FB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3CED4E"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1A68ADF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3CE6B479" w14:textId="77777777" w:rsidR="00C6656F" w:rsidRPr="001D5B1B" w:rsidRDefault="00C6656F" w:rsidP="00FE5FB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单位满意度</w:t>
            </w:r>
            <w:proofErr w:type="spellEnd"/>
          </w:p>
        </w:tc>
        <w:tc>
          <w:tcPr>
            <w:tcW w:w="334" w:type="pct"/>
            <w:tcBorders>
              <w:top w:val="nil"/>
              <w:left w:val="nil"/>
              <w:bottom w:val="single" w:sz="4" w:space="0" w:color="auto"/>
              <w:right w:val="single" w:sz="4" w:space="0" w:color="auto"/>
            </w:tcBorders>
            <w:vAlign w:val="center"/>
          </w:tcPr>
          <w:p w14:paraId="79A65454"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CFE1A91"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3B4E16DA"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3DCF6B82"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5C2A8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D93246"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6A731C"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CEBE2F"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662CFB8" w14:textId="77777777" w:rsidR="00C6656F" w:rsidRPr="001D5B1B" w:rsidRDefault="00C6656F" w:rsidP="00FE5FB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17C773A1" w14:textId="77777777" w:rsidR="00C6656F" w:rsidRPr="001D5B1B" w:rsidRDefault="00C6656F" w:rsidP="00FE5FB3">
            <w:pPr>
              <w:jc w:val="center"/>
              <w:rPr>
                <w:rFonts w:ascii="宋体" w:eastAsia="宋体" w:hAnsi="宋体" w:cs="宋体" w:hint="eastAsia"/>
                <w:color w:val="000000"/>
                <w:sz w:val="18"/>
                <w:szCs w:val="18"/>
              </w:rPr>
            </w:pPr>
          </w:p>
        </w:tc>
      </w:tr>
      <w:tr w:rsidR="00C6656F" w:rsidRPr="001D5B1B" w14:paraId="4C76EFA2" w14:textId="77777777" w:rsidTr="00FE5FB3">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274AE891" w14:textId="77777777" w:rsidR="00C6656F" w:rsidRPr="001D5B1B" w:rsidRDefault="00C6656F" w:rsidP="00FE5FB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FC8DACA" w14:textId="77777777" w:rsidR="00C6656F" w:rsidRPr="001D5B1B" w:rsidRDefault="00C6656F" w:rsidP="00FE5FB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77E6899" w14:textId="77777777" w:rsidR="00C6656F" w:rsidRPr="001D5B1B" w:rsidRDefault="00C6656F" w:rsidP="00FE5FB3">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77FA11B" w14:textId="77777777" w:rsidR="00C6656F" w:rsidRPr="001D5B1B" w:rsidRDefault="00C6656F" w:rsidP="00FE5FB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6545562" w14:textId="77777777" w:rsidR="00C6656F" w:rsidRPr="001D5B1B" w:rsidRDefault="00C6656F" w:rsidP="00FE5FB3">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C5C82DE" w14:textId="77777777" w:rsidR="00C6656F" w:rsidRPr="001D5B1B" w:rsidRDefault="00C6656F" w:rsidP="00FE5FB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4155891" w14:textId="77777777" w:rsidR="00C6656F" w:rsidRPr="001D5B1B" w:rsidRDefault="00C6656F" w:rsidP="00FE5FB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1F364F5" w14:textId="77777777" w:rsidR="00C6656F" w:rsidRPr="001D5B1B" w:rsidRDefault="00C6656F" w:rsidP="00FE5FB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174B9E9" w14:textId="77777777" w:rsidR="00C6656F" w:rsidRPr="001D5B1B" w:rsidRDefault="00C6656F" w:rsidP="00FE5FB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60CEE3F" w14:textId="77777777" w:rsidR="00C6656F" w:rsidRPr="001D5B1B" w:rsidRDefault="00C6656F" w:rsidP="00FE5FB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91CAF1F" w14:textId="77777777" w:rsidR="00C6656F" w:rsidRPr="001D5B1B" w:rsidRDefault="00C6656F" w:rsidP="00FE5FB3">
            <w:pPr>
              <w:rPr>
                <w:rFonts w:ascii="宋体" w:eastAsia="宋体" w:hAnsi="宋体" w:cs="宋体" w:hint="eastAsia"/>
                <w:color w:val="000000"/>
                <w:sz w:val="18"/>
                <w:szCs w:val="18"/>
              </w:rPr>
            </w:pPr>
          </w:p>
        </w:tc>
      </w:tr>
    </w:tbl>
    <w:p w14:paraId="23F8F38F" w14:textId="351FF6E9" w:rsidR="00C6656F" w:rsidRPr="00C6656F" w:rsidRDefault="00C6656F" w:rsidP="00C6656F">
      <w:pPr>
        <w:rPr>
          <w:rFonts w:ascii="宋体" w:eastAsia="宋体" w:hAnsi="宋体" w:cs="宋体" w:hint="eastAsia"/>
          <w:b/>
          <w:bCs/>
          <w:sz w:val="18"/>
          <w:szCs w:val="18"/>
          <w:lang w:eastAsia="zh-CN"/>
        </w:rPr>
      </w:pPr>
    </w:p>
    <w:p w14:paraId="2039FDA4" w14:textId="77777777" w:rsidR="00C6405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3A795E6" w14:textId="26502BC7" w:rsidR="00C6405E" w:rsidRDefault="00000000" w:rsidP="00C6656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F2E80C8" w14:textId="77777777" w:rsidR="00C6405E" w:rsidRDefault="00000000">
      <w:pPr>
        <w:rPr>
          <w:rFonts w:hint="eastAsia"/>
          <w:lang w:eastAsia="zh-CN"/>
        </w:rPr>
      </w:pPr>
      <w:r>
        <w:rPr>
          <w:sz w:val="0"/>
          <w:szCs w:val="0"/>
          <w:lang w:eastAsia="zh-CN"/>
        </w:rPr>
        <w:br w:type="page"/>
      </w:r>
    </w:p>
    <w:p w14:paraId="260F4589" w14:textId="77777777" w:rsidR="00C6405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2EB5A2F"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9EF8682"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507DD01"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9B6368B"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E5761C4"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94E6BED"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08F4721"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3A88345"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C0D671"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AEF87DD"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23C08D1"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42B2A78"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70910B0"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1D21AA3" w14:textId="77777777" w:rsidR="00C6405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454ABDD" w14:textId="77777777" w:rsidR="00C6405E" w:rsidRDefault="00000000">
      <w:pPr>
        <w:rPr>
          <w:rFonts w:hint="eastAsia"/>
          <w:lang w:eastAsia="zh-CN"/>
        </w:rPr>
      </w:pPr>
      <w:r>
        <w:rPr>
          <w:sz w:val="0"/>
          <w:szCs w:val="0"/>
          <w:lang w:eastAsia="zh-CN"/>
        </w:rPr>
        <w:br w:type="page"/>
      </w:r>
    </w:p>
    <w:p w14:paraId="1F523685" w14:textId="77777777" w:rsidR="00C6405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002621C"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67AA52F"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A1FF430"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6E78F70"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C765F6D"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437CB16"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B76F9D0"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E5A6CD7"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E0E4A7F" w14:textId="77777777" w:rsidR="00C6405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6405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14580" w14:textId="77777777" w:rsidR="00A45637" w:rsidRDefault="00A45637" w:rsidP="00C6656F">
      <w:pPr>
        <w:spacing w:after="0" w:line="240" w:lineRule="auto"/>
        <w:rPr>
          <w:rFonts w:hint="eastAsia"/>
        </w:rPr>
      </w:pPr>
      <w:r>
        <w:separator/>
      </w:r>
    </w:p>
  </w:endnote>
  <w:endnote w:type="continuationSeparator" w:id="0">
    <w:p w14:paraId="2D3C18A1" w14:textId="77777777" w:rsidR="00A45637" w:rsidRDefault="00A45637" w:rsidP="00C6656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7C448" w14:textId="77777777" w:rsidR="00A45637" w:rsidRDefault="00A45637" w:rsidP="00C6656F">
      <w:pPr>
        <w:spacing w:after="0" w:line="240" w:lineRule="auto"/>
        <w:rPr>
          <w:rFonts w:hint="eastAsia"/>
        </w:rPr>
      </w:pPr>
      <w:r>
        <w:separator/>
      </w:r>
    </w:p>
  </w:footnote>
  <w:footnote w:type="continuationSeparator" w:id="0">
    <w:p w14:paraId="2BA1E731" w14:textId="77777777" w:rsidR="00A45637" w:rsidRDefault="00A45637" w:rsidP="00C6656F">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6405E"/>
    <w:rsid w:val="00523052"/>
    <w:rsid w:val="008E0512"/>
    <w:rsid w:val="00A004CD"/>
    <w:rsid w:val="00A45637"/>
    <w:rsid w:val="00BD1C81"/>
    <w:rsid w:val="00C6405E"/>
    <w:rsid w:val="00C6656F"/>
    <w:rsid w:val="00CC7EE4"/>
    <w:rsid w:val="00DD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CBAF3"/>
  <w15:docId w15:val="{2F8C5CEC-61CC-4059-83CC-CC3563F8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6656F"/>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665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58</Pages>
  <Words>11945</Words>
  <Characters>12304</Characters>
  <Application>Microsoft Office Word</Application>
  <DocSecurity>0</DocSecurity>
  <Lines>683</Lines>
  <Paragraphs>373</Paragraphs>
  <ScaleCrop>false</ScaleCrop>
  <Company/>
  <LinksUpToDate>false</LinksUpToDate>
  <CharactersWithSpaces>23876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4</cp:revision>
  <dcterms:created xsi:type="dcterms:W3CDTF">2025-09-18T05:06:00Z</dcterms:created>
  <dcterms:modified xsi:type="dcterms:W3CDTF">2025-09-18T09:00:00Z</dcterms:modified>
</cp:coreProperties>
</file>