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74BA6C" w14:textId="77777777" w:rsidR="00886515" w:rsidRPr="002547AF" w:rsidRDefault="00886515">
      <w:pPr>
        <w:spacing w:line="540" w:lineRule="exact"/>
        <w:jc w:val="center"/>
        <w:rPr>
          <w:rFonts w:eastAsia="华文中宋"/>
          <w:b/>
          <w:kern w:val="0"/>
          <w:sz w:val="52"/>
          <w:szCs w:val="52"/>
        </w:rPr>
      </w:pPr>
    </w:p>
    <w:p w14:paraId="5C20947A" w14:textId="77777777" w:rsidR="00886515" w:rsidRPr="002547AF" w:rsidRDefault="00886515">
      <w:pPr>
        <w:spacing w:line="540" w:lineRule="exact"/>
        <w:rPr>
          <w:rFonts w:eastAsia="华文中宋"/>
          <w:b/>
          <w:kern w:val="0"/>
          <w:sz w:val="52"/>
          <w:szCs w:val="52"/>
        </w:rPr>
      </w:pPr>
    </w:p>
    <w:p w14:paraId="68ED04F4" w14:textId="77777777" w:rsidR="00886515" w:rsidRPr="002547AF" w:rsidRDefault="00886515">
      <w:pPr>
        <w:spacing w:line="540" w:lineRule="exact"/>
        <w:jc w:val="center"/>
        <w:rPr>
          <w:rFonts w:eastAsia="华文中宋"/>
          <w:b/>
          <w:kern w:val="0"/>
          <w:sz w:val="52"/>
          <w:szCs w:val="52"/>
        </w:rPr>
      </w:pPr>
    </w:p>
    <w:p w14:paraId="67E3EF69" w14:textId="77777777" w:rsidR="00886515" w:rsidRPr="002547AF" w:rsidRDefault="00886515">
      <w:pPr>
        <w:spacing w:line="540" w:lineRule="exact"/>
        <w:jc w:val="center"/>
        <w:rPr>
          <w:rFonts w:eastAsia="华文中宋"/>
          <w:b/>
          <w:kern w:val="0"/>
          <w:sz w:val="52"/>
          <w:szCs w:val="52"/>
        </w:rPr>
      </w:pPr>
    </w:p>
    <w:p w14:paraId="2E648921" w14:textId="77777777" w:rsidR="00886515" w:rsidRPr="002547AF" w:rsidRDefault="00000000">
      <w:pPr>
        <w:spacing w:line="540" w:lineRule="exact"/>
        <w:jc w:val="center"/>
        <w:rPr>
          <w:rFonts w:eastAsia="方正小标宋_GBK"/>
          <w:kern w:val="0"/>
          <w:sz w:val="48"/>
          <w:szCs w:val="48"/>
        </w:rPr>
      </w:pPr>
      <w:r w:rsidRPr="002547AF">
        <w:rPr>
          <w:rFonts w:eastAsia="方正小标宋_GBK"/>
          <w:kern w:val="0"/>
          <w:sz w:val="48"/>
          <w:szCs w:val="48"/>
        </w:rPr>
        <w:t>2024</w:t>
      </w:r>
      <w:r w:rsidRPr="002547AF">
        <w:rPr>
          <w:rFonts w:eastAsia="方正小标宋_GBK"/>
          <w:kern w:val="0"/>
          <w:sz w:val="48"/>
          <w:szCs w:val="48"/>
        </w:rPr>
        <w:t>年地方教育费附加支出项目支出</w:t>
      </w:r>
    </w:p>
    <w:p w14:paraId="61ED85BC" w14:textId="77777777" w:rsidR="00886515" w:rsidRPr="002547AF" w:rsidRDefault="00000000">
      <w:pPr>
        <w:spacing w:line="540" w:lineRule="exact"/>
        <w:jc w:val="center"/>
        <w:rPr>
          <w:rFonts w:eastAsia="方正小标宋_GBK"/>
          <w:kern w:val="0"/>
          <w:sz w:val="48"/>
          <w:szCs w:val="48"/>
        </w:rPr>
      </w:pPr>
      <w:r w:rsidRPr="002547AF">
        <w:rPr>
          <w:rFonts w:eastAsia="方正小标宋_GBK"/>
          <w:kern w:val="0"/>
          <w:sz w:val="48"/>
          <w:szCs w:val="48"/>
        </w:rPr>
        <w:t>绩效评价报告</w:t>
      </w:r>
    </w:p>
    <w:p w14:paraId="703079D3" w14:textId="77777777" w:rsidR="00886515" w:rsidRPr="002547AF" w:rsidRDefault="00886515">
      <w:pPr>
        <w:spacing w:line="540" w:lineRule="exact"/>
        <w:jc w:val="center"/>
        <w:rPr>
          <w:rFonts w:eastAsia="华文中宋"/>
          <w:b/>
          <w:kern w:val="0"/>
          <w:sz w:val="52"/>
          <w:szCs w:val="52"/>
        </w:rPr>
      </w:pPr>
    </w:p>
    <w:p w14:paraId="0EBE8F83" w14:textId="77777777" w:rsidR="00886515" w:rsidRPr="002547AF" w:rsidRDefault="00000000">
      <w:pPr>
        <w:spacing w:line="540" w:lineRule="exact"/>
        <w:jc w:val="center"/>
        <w:rPr>
          <w:rFonts w:eastAsia="仿宋_GB2312"/>
          <w:kern w:val="0"/>
          <w:sz w:val="36"/>
          <w:szCs w:val="36"/>
        </w:rPr>
      </w:pPr>
      <w:r w:rsidRPr="002547AF">
        <w:rPr>
          <w:rFonts w:eastAsia="仿宋_GB2312"/>
          <w:kern w:val="0"/>
          <w:sz w:val="36"/>
          <w:szCs w:val="36"/>
        </w:rPr>
        <w:t>（</w:t>
      </w:r>
      <w:r w:rsidRPr="002547AF">
        <w:rPr>
          <w:rFonts w:eastAsia="仿宋_GB2312"/>
          <w:kern w:val="0"/>
          <w:sz w:val="36"/>
          <w:szCs w:val="36"/>
        </w:rPr>
        <w:t>2024</w:t>
      </w:r>
      <w:r w:rsidRPr="002547AF">
        <w:rPr>
          <w:rFonts w:eastAsia="仿宋_GB2312"/>
          <w:kern w:val="0"/>
          <w:sz w:val="36"/>
          <w:szCs w:val="36"/>
        </w:rPr>
        <w:t>年度）</w:t>
      </w:r>
    </w:p>
    <w:p w14:paraId="3F9451CE" w14:textId="77777777" w:rsidR="00886515" w:rsidRPr="002547AF" w:rsidRDefault="00886515">
      <w:pPr>
        <w:spacing w:line="540" w:lineRule="exact"/>
        <w:jc w:val="center"/>
        <w:rPr>
          <w:rFonts w:eastAsia="仿宋_GB2312"/>
          <w:kern w:val="0"/>
          <w:sz w:val="30"/>
          <w:szCs w:val="30"/>
        </w:rPr>
      </w:pPr>
    </w:p>
    <w:p w14:paraId="38133509" w14:textId="77777777" w:rsidR="00886515" w:rsidRPr="002547AF" w:rsidRDefault="00886515">
      <w:pPr>
        <w:spacing w:line="540" w:lineRule="exact"/>
        <w:jc w:val="center"/>
        <w:rPr>
          <w:rFonts w:eastAsia="仿宋_GB2312"/>
          <w:kern w:val="0"/>
          <w:sz w:val="30"/>
          <w:szCs w:val="30"/>
        </w:rPr>
      </w:pPr>
    </w:p>
    <w:p w14:paraId="53E67502" w14:textId="77777777" w:rsidR="00886515" w:rsidRPr="002547AF" w:rsidRDefault="00886515">
      <w:pPr>
        <w:spacing w:line="540" w:lineRule="exact"/>
        <w:jc w:val="center"/>
        <w:rPr>
          <w:rFonts w:eastAsia="仿宋_GB2312"/>
          <w:kern w:val="0"/>
          <w:sz w:val="30"/>
          <w:szCs w:val="30"/>
        </w:rPr>
      </w:pPr>
    </w:p>
    <w:p w14:paraId="4B23A64B" w14:textId="77777777" w:rsidR="00886515" w:rsidRPr="002547AF" w:rsidRDefault="00886515">
      <w:pPr>
        <w:pStyle w:val="a0"/>
        <w:rPr>
          <w:rFonts w:ascii="Times New Roman" w:hAnsi="Times New Roman"/>
        </w:rPr>
      </w:pPr>
    </w:p>
    <w:p w14:paraId="2F0B2295" w14:textId="77777777" w:rsidR="00886515" w:rsidRPr="002547AF" w:rsidRDefault="00886515">
      <w:pPr>
        <w:spacing w:line="540" w:lineRule="exact"/>
        <w:rPr>
          <w:rFonts w:eastAsia="仿宋_GB2312" w:hint="eastAsia"/>
          <w:kern w:val="0"/>
          <w:sz w:val="30"/>
          <w:szCs w:val="30"/>
        </w:rPr>
      </w:pPr>
    </w:p>
    <w:p w14:paraId="593A75FC" w14:textId="77777777" w:rsidR="00886515" w:rsidRPr="002547AF" w:rsidRDefault="00000000">
      <w:pPr>
        <w:spacing w:line="700" w:lineRule="exact"/>
        <w:ind w:firstLineChars="400" w:firstLine="1440"/>
        <w:jc w:val="left"/>
        <w:rPr>
          <w:rFonts w:eastAsia="仿宋_GB2312"/>
          <w:kern w:val="0"/>
          <w:sz w:val="36"/>
          <w:szCs w:val="36"/>
        </w:rPr>
      </w:pPr>
      <w:r w:rsidRPr="002547AF">
        <w:rPr>
          <w:rFonts w:eastAsia="仿宋_GB2312"/>
          <w:kern w:val="0"/>
          <w:sz w:val="36"/>
          <w:szCs w:val="36"/>
        </w:rPr>
        <w:t>项目名称：</w:t>
      </w:r>
      <w:bookmarkStart w:id="0" w:name="OLE_LINK4"/>
      <w:bookmarkStart w:id="1" w:name="OLE_LINK5"/>
      <w:r w:rsidRPr="002547AF">
        <w:rPr>
          <w:rFonts w:eastAsia="仿宋_GB2312"/>
          <w:kern w:val="0"/>
          <w:sz w:val="36"/>
          <w:szCs w:val="36"/>
        </w:rPr>
        <w:t>2024</w:t>
      </w:r>
      <w:r w:rsidRPr="002547AF">
        <w:rPr>
          <w:rFonts w:eastAsia="仿宋_GB2312"/>
          <w:kern w:val="0"/>
          <w:sz w:val="36"/>
          <w:szCs w:val="36"/>
        </w:rPr>
        <w:t>年地方教育费附加支出</w:t>
      </w:r>
      <w:bookmarkEnd w:id="0"/>
    </w:p>
    <w:bookmarkEnd w:id="1"/>
    <w:p w14:paraId="32CD25CE" w14:textId="77777777" w:rsidR="00886515" w:rsidRPr="002547AF" w:rsidRDefault="00000000">
      <w:pPr>
        <w:spacing w:line="700" w:lineRule="exact"/>
        <w:ind w:firstLineChars="400" w:firstLine="1440"/>
        <w:jc w:val="left"/>
        <w:rPr>
          <w:rFonts w:eastAsia="仿宋_GB2312"/>
          <w:kern w:val="0"/>
          <w:sz w:val="36"/>
          <w:szCs w:val="36"/>
        </w:rPr>
      </w:pPr>
      <w:r w:rsidRPr="002547AF">
        <w:rPr>
          <w:rFonts w:eastAsia="仿宋_GB2312"/>
          <w:kern w:val="0"/>
          <w:sz w:val="36"/>
          <w:szCs w:val="36"/>
        </w:rPr>
        <w:t>实施单位（公章）：</w:t>
      </w:r>
      <w:bookmarkStart w:id="2" w:name="OLE_LINK1"/>
      <w:r w:rsidRPr="002547AF">
        <w:rPr>
          <w:rFonts w:eastAsia="仿宋_GB2312" w:hint="eastAsia"/>
          <w:kern w:val="0"/>
          <w:sz w:val="36"/>
          <w:szCs w:val="36"/>
        </w:rPr>
        <w:t>奇台县教育局</w:t>
      </w:r>
      <w:bookmarkEnd w:id="2"/>
    </w:p>
    <w:p w14:paraId="033020D6" w14:textId="77777777" w:rsidR="00886515" w:rsidRPr="002547AF" w:rsidRDefault="00000000">
      <w:pPr>
        <w:spacing w:line="700" w:lineRule="exact"/>
        <w:ind w:firstLineChars="400" w:firstLine="1440"/>
        <w:jc w:val="left"/>
        <w:rPr>
          <w:rFonts w:eastAsia="仿宋_GB2312"/>
          <w:kern w:val="0"/>
          <w:sz w:val="36"/>
          <w:szCs w:val="36"/>
        </w:rPr>
      </w:pPr>
      <w:r w:rsidRPr="002547AF">
        <w:rPr>
          <w:rFonts w:eastAsia="仿宋_GB2312"/>
          <w:kern w:val="0"/>
          <w:sz w:val="36"/>
          <w:szCs w:val="36"/>
        </w:rPr>
        <w:t>主管部门（公章）：</w:t>
      </w:r>
      <w:r w:rsidRPr="002547AF">
        <w:rPr>
          <w:rFonts w:eastAsia="仿宋_GB2312" w:hint="eastAsia"/>
          <w:kern w:val="0"/>
          <w:sz w:val="36"/>
          <w:szCs w:val="36"/>
        </w:rPr>
        <w:t>奇台县教育局</w:t>
      </w:r>
    </w:p>
    <w:p w14:paraId="686872C7" w14:textId="77777777" w:rsidR="00886515" w:rsidRPr="002547AF" w:rsidRDefault="00000000">
      <w:pPr>
        <w:spacing w:line="700" w:lineRule="exact"/>
        <w:ind w:firstLineChars="400" w:firstLine="1440"/>
        <w:jc w:val="left"/>
        <w:rPr>
          <w:rFonts w:eastAsia="仿宋_GB2312"/>
          <w:kern w:val="0"/>
          <w:sz w:val="36"/>
          <w:szCs w:val="36"/>
        </w:rPr>
      </w:pPr>
      <w:r w:rsidRPr="002547AF">
        <w:rPr>
          <w:rFonts w:eastAsia="仿宋_GB2312"/>
          <w:kern w:val="0"/>
          <w:sz w:val="36"/>
          <w:szCs w:val="36"/>
        </w:rPr>
        <w:t>项目负责人（签章）：</w:t>
      </w:r>
      <w:r w:rsidRPr="002547AF">
        <w:rPr>
          <w:rFonts w:eastAsia="仿宋_GB2312" w:hint="eastAsia"/>
          <w:kern w:val="0"/>
          <w:sz w:val="36"/>
          <w:szCs w:val="36"/>
        </w:rPr>
        <w:t>赵永梅</w:t>
      </w:r>
    </w:p>
    <w:p w14:paraId="5938462A" w14:textId="239DD8A1" w:rsidR="00886515" w:rsidRPr="002547AF" w:rsidRDefault="00000000" w:rsidP="002547AF">
      <w:pPr>
        <w:spacing w:line="700" w:lineRule="exact"/>
        <w:ind w:firstLineChars="400" w:firstLine="1440"/>
        <w:jc w:val="left"/>
        <w:rPr>
          <w:rStyle w:val="af1"/>
          <w:rFonts w:eastAsia="仿宋_GB2312" w:hint="eastAsia"/>
          <w:b w:val="0"/>
          <w:bCs w:val="0"/>
          <w:kern w:val="0"/>
          <w:sz w:val="36"/>
          <w:szCs w:val="36"/>
        </w:rPr>
      </w:pPr>
      <w:r w:rsidRPr="002547AF">
        <w:rPr>
          <w:rFonts w:eastAsia="仿宋_GB2312"/>
          <w:kern w:val="0"/>
          <w:sz w:val="36"/>
          <w:szCs w:val="36"/>
        </w:rPr>
        <w:t>填报时间：</w:t>
      </w:r>
      <w:r w:rsidRPr="002547AF">
        <w:rPr>
          <w:rFonts w:eastAsia="仿宋_GB2312" w:hint="eastAsia"/>
          <w:kern w:val="0"/>
          <w:sz w:val="36"/>
          <w:szCs w:val="36"/>
        </w:rPr>
        <w:t>2025</w:t>
      </w:r>
      <w:r w:rsidRPr="002547AF">
        <w:rPr>
          <w:rFonts w:eastAsia="仿宋_GB2312"/>
          <w:kern w:val="0"/>
          <w:sz w:val="36"/>
          <w:szCs w:val="36"/>
        </w:rPr>
        <w:t>年</w:t>
      </w:r>
      <w:r w:rsidRPr="002547AF">
        <w:rPr>
          <w:rFonts w:eastAsia="仿宋_GB2312" w:hint="eastAsia"/>
          <w:kern w:val="0"/>
          <w:sz w:val="36"/>
          <w:szCs w:val="36"/>
        </w:rPr>
        <w:t>4</w:t>
      </w:r>
      <w:r w:rsidRPr="002547AF">
        <w:rPr>
          <w:rFonts w:eastAsia="仿宋_GB2312"/>
          <w:kern w:val="0"/>
          <w:sz w:val="36"/>
          <w:szCs w:val="36"/>
        </w:rPr>
        <w:t>月</w:t>
      </w:r>
      <w:r w:rsidRPr="002547AF">
        <w:rPr>
          <w:rFonts w:eastAsia="仿宋_GB2312" w:hint="eastAsia"/>
          <w:kern w:val="0"/>
          <w:sz w:val="36"/>
          <w:szCs w:val="36"/>
        </w:rPr>
        <w:t>28</w:t>
      </w:r>
      <w:r w:rsidRPr="002547AF">
        <w:rPr>
          <w:rFonts w:eastAsia="仿宋_GB2312"/>
          <w:kern w:val="0"/>
          <w:sz w:val="36"/>
          <w:szCs w:val="36"/>
        </w:rPr>
        <w:t>日</w:t>
      </w:r>
    </w:p>
    <w:p w14:paraId="5EE88CF3" w14:textId="77777777" w:rsidR="00886515" w:rsidRPr="002547AF" w:rsidRDefault="00886515">
      <w:pPr>
        <w:spacing w:line="560" w:lineRule="exact"/>
        <w:ind w:firstLineChars="200" w:firstLine="640"/>
        <w:rPr>
          <w:rFonts w:eastAsia="黑体"/>
          <w:bCs/>
          <w:sz w:val="32"/>
          <w:szCs w:val="32"/>
        </w:rPr>
        <w:sectPr w:rsidR="00886515" w:rsidRPr="002547AF">
          <w:pgSz w:w="11906" w:h="16838"/>
          <w:pgMar w:top="1440" w:right="1558" w:bottom="1440" w:left="1800" w:header="851" w:footer="992" w:gutter="0"/>
          <w:cols w:space="425"/>
          <w:docGrid w:type="lines" w:linePitch="312"/>
        </w:sectPr>
      </w:pPr>
    </w:p>
    <w:p w14:paraId="1A74425C" w14:textId="77777777" w:rsidR="00886515" w:rsidRPr="002547AF" w:rsidRDefault="00000000">
      <w:pPr>
        <w:spacing w:line="560" w:lineRule="exact"/>
        <w:ind w:firstLineChars="200" w:firstLine="640"/>
        <w:rPr>
          <w:rFonts w:eastAsia="黑体"/>
          <w:bCs/>
          <w:sz w:val="32"/>
          <w:szCs w:val="32"/>
        </w:rPr>
      </w:pPr>
      <w:r w:rsidRPr="002547AF">
        <w:rPr>
          <w:rFonts w:eastAsia="黑体"/>
          <w:bCs/>
          <w:sz w:val="32"/>
          <w:szCs w:val="32"/>
        </w:rPr>
        <w:lastRenderedPageBreak/>
        <w:t>一、基本情况</w:t>
      </w:r>
    </w:p>
    <w:p w14:paraId="79229577" w14:textId="77777777" w:rsidR="00886515" w:rsidRPr="002547AF" w:rsidRDefault="00000000">
      <w:pPr>
        <w:spacing w:line="560" w:lineRule="exact"/>
        <w:ind w:firstLineChars="200" w:firstLine="643"/>
        <w:rPr>
          <w:rFonts w:eastAsia="楷体_GB2312"/>
          <w:b/>
          <w:bCs/>
          <w:sz w:val="32"/>
          <w:szCs w:val="32"/>
        </w:rPr>
      </w:pPr>
      <w:r w:rsidRPr="002547AF">
        <w:rPr>
          <w:rFonts w:eastAsia="楷体_GB2312"/>
          <w:b/>
          <w:bCs/>
          <w:sz w:val="32"/>
          <w:szCs w:val="32"/>
        </w:rPr>
        <w:t>（一）项目概况</w:t>
      </w:r>
    </w:p>
    <w:p w14:paraId="3ECCF276" w14:textId="77777777" w:rsidR="00886515" w:rsidRPr="002547AF" w:rsidRDefault="00000000">
      <w:pPr>
        <w:spacing w:line="560" w:lineRule="exact"/>
        <w:ind w:firstLineChars="200" w:firstLine="643"/>
        <w:rPr>
          <w:rFonts w:eastAsia="仿宋_GB2312"/>
          <w:b/>
          <w:bCs/>
          <w:sz w:val="32"/>
          <w:szCs w:val="32"/>
        </w:rPr>
      </w:pPr>
      <w:r w:rsidRPr="002547AF">
        <w:rPr>
          <w:rFonts w:eastAsia="仿宋_GB2312"/>
          <w:b/>
          <w:bCs/>
          <w:sz w:val="32"/>
          <w:szCs w:val="32"/>
        </w:rPr>
        <w:t>1.</w:t>
      </w:r>
      <w:r w:rsidRPr="002547AF">
        <w:rPr>
          <w:rFonts w:eastAsia="仿宋_GB2312"/>
          <w:b/>
          <w:bCs/>
          <w:sz w:val="32"/>
          <w:szCs w:val="32"/>
        </w:rPr>
        <w:t>项目背景</w:t>
      </w:r>
    </w:p>
    <w:p w14:paraId="577E7900" w14:textId="77777777" w:rsidR="00886515" w:rsidRPr="002547AF" w:rsidRDefault="00000000">
      <w:pPr>
        <w:ind w:firstLineChars="300" w:firstLine="900"/>
        <w:rPr>
          <w:rFonts w:eastAsia="仿宋_GB2312"/>
          <w:sz w:val="30"/>
          <w:szCs w:val="30"/>
        </w:rPr>
      </w:pPr>
      <w:r w:rsidRPr="002547AF">
        <w:rPr>
          <w:rFonts w:eastAsia="仿宋_GB2312" w:hint="eastAsia"/>
          <w:sz w:val="30"/>
          <w:szCs w:val="30"/>
        </w:rPr>
        <w:t>《财政部关于统一地方教育附加政策有关问题的通知》（财综〔</w:t>
      </w:r>
      <w:r w:rsidRPr="002547AF">
        <w:rPr>
          <w:rFonts w:eastAsia="仿宋_GB2312" w:hint="eastAsia"/>
          <w:sz w:val="30"/>
          <w:szCs w:val="30"/>
        </w:rPr>
        <w:t>2010</w:t>
      </w:r>
      <w:r w:rsidRPr="002547AF">
        <w:rPr>
          <w:rFonts w:eastAsia="仿宋_GB2312" w:hint="eastAsia"/>
          <w:sz w:val="30"/>
          <w:szCs w:val="30"/>
        </w:rPr>
        <w:t>〕</w:t>
      </w:r>
      <w:r w:rsidRPr="002547AF">
        <w:rPr>
          <w:rFonts w:eastAsia="仿宋_GB2312" w:hint="eastAsia"/>
          <w:sz w:val="30"/>
          <w:szCs w:val="30"/>
        </w:rPr>
        <w:t>98</w:t>
      </w:r>
      <w:r w:rsidRPr="002547AF">
        <w:rPr>
          <w:rFonts w:eastAsia="仿宋_GB2312" w:hint="eastAsia"/>
          <w:sz w:val="30"/>
          <w:szCs w:val="30"/>
        </w:rPr>
        <w:t>号）：规定了统一开征地方教育附加。《中华人民共和国教育法》：规定省、自治区、直辖市人民政府可以开征用于教育的地方附加费，为教育费附加的征收提供了法律依据。</w:t>
      </w:r>
      <w:bookmarkStart w:id="3" w:name="OLE_LINK24"/>
      <w:r w:rsidRPr="002547AF">
        <w:rPr>
          <w:rFonts w:eastAsia="仿宋_GB2312" w:hint="eastAsia"/>
          <w:sz w:val="30"/>
          <w:szCs w:val="30"/>
        </w:rPr>
        <w:t>教育费附加是税务机关负责征收，同级教育部门统筹安排，同级财政部门监督管理，专门用于发展地方教育事业的预算外资金。为了贯彻落实《中共中央关于教育体制改革的决定》，加快发展地方教育事业，扩大地方教育经费的资金来源。</w:t>
      </w:r>
    </w:p>
    <w:bookmarkEnd w:id="3"/>
    <w:p w14:paraId="29F4D090" w14:textId="77777777" w:rsidR="00886515" w:rsidRPr="002547AF" w:rsidRDefault="00000000">
      <w:pPr>
        <w:pStyle w:val="a0"/>
        <w:spacing w:before="0" w:after="0" w:line="560" w:lineRule="exact"/>
        <w:ind w:firstLineChars="200" w:firstLine="643"/>
        <w:jc w:val="both"/>
        <w:rPr>
          <w:rFonts w:ascii="Times New Roman" w:eastAsia="仿宋_GB2312" w:hAnsi="Times New Roman"/>
          <w:kern w:val="2"/>
        </w:rPr>
      </w:pPr>
      <w:r w:rsidRPr="002547AF">
        <w:rPr>
          <w:rFonts w:ascii="Times New Roman" w:eastAsia="仿宋_GB2312" w:hAnsi="Times New Roman"/>
          <w:kern w:val="2"/>
        </w:rPr>
        <w:t>2.</w:t>
      </w:r>
      <w:r w:rsidRPr="002547AF">
        <w:rPr>
          <w:rFonts w:ascii="Times New Roman" w:eastAsia="仿宋_GB2312" w:hAnsi="Times New Roman"/>
          <w:kern w:val="2"/>
        </w:rPr>
        <w:t>项目主要内容：</w:t>
      </w:r>
    </w:p>
    <w:p w14:paraId="2FF1FCCE" w14:textId="77777777" w:rsidR="00886515" w:rsidRPr="002547AF" w:rsidRDefault="00000000">
      <w:pPr>
        <w:ind w:firstLineChars="200" w:firstLine="600"/>
        <w:rPr>
          <w:rFonts w:eastAsia="仿宋_GB2312"/>
          <w:sz w:val="30"/>
          <w:szCs w:val="30"/>
        </w:rPr>
      </w:pPr>
      <w:r w:rsidRPr="002547AF">
        <w:rPr>
          <w:rFonts w:eastAsia="仿宋_GB2312"/>
          <w:sz w:val="30"/>
          <w:szCs w:val="30"/>
        </w:rPr>
        <w:t>项目主要内容：</w:t>
      </w:r>
      <w:bookmarkStart w:id="4" w:name="OLE_LINK29"/>
      <w:r w:rsidRPr="002547AF">
        <w:rPr>
          <w:rFonts w:eastAsia="仿宋_GB2312" w:hint="eastAsia"/>
          <w:sz w:val="30"/>
          <w:szCs w:val="30"/>
        </w:rPr>
        <w:t>教育费附加是国家为扶持教育事业发展</w:t>
      </w:r>
      <w:bookmarkEnd w:id="4"/>
      <w:r w:rsidRPr="002547AF">
        <w:rPr>
          <w:rFonts w:eastAsia="仿宋_GB2312" w:hint="eastAsia"/>
          <w:sz w:val="30"/>
          <w:szCs w:val="30"/>
        </w:rPr>
        <w:t>，计征用于教育的政府性基金。</w:t>
      </w:r>
      <w:r w:rsidRPr="002547AF">
        <w:rPr>
          <w:rFonts w:eastAsia="仿宋_GB2312" w:hint="eastAsia"/>
          <w:sz w:val="30"/>
          <w:szCs w:val="30"/>
        </w:rPr>
        <w:t>2024</w:t>
      </w:r>
      <w:r w:rsidRPr="002547AF">
        <w:rPr>
          <w:rFonts w:eastAsia="仿宋_GB2312" w:hint="eastAsia"/>
          <w:sz w:val="30"/>
          <w:szCs w:val="30"/>
        </w:rPr>
        <w:t>年地方教育费附加预算安排数</w:t>
      </w:r>
      <w:r w:rsidRPr="002547AF">
        <w:rPr>
          <w:rFonts w:eastAsia="仿宋_GB2312" w:hint="eastAsia"/>
          <w:sz w:val="30"/>
          <w:szCs w:val="30"/>
        </w:rPr>
        <w:t>880</w:t>
      </w:r>
      <w:r w:rsidRPr="002547AF">
        <w:rPr>
          <w:rFonts w:eastAsia="仿宋_GB2312" w:hint="eastAsia"/>
          <w:sz w:val="30"/>
          <w:szCs w:val="30"/>
        </w:rPr>
        <w:t>万元。截止</w:t>
      </w:r>
      <w:r w:rsidRPr="002547AF">
        <w:rPr>
          <w:rFonts w:eastAsia="仿宋_GB2312" w:hint="eastAsia"/>
          <w:sz w:val="30"/>
          <w:szCs w:val="30"/>
        </w:rPr>
        <w:t>2024</w:t>
      </w:r>
      <w:r w:rsidRPr="002547AF">
        <w:rPr>
          <w:rFonts w:eastAsia="仿宋_GB2312" w:hint="eastAsia"/>
          <w:sz w:val="30"/>
          <w:szCs w:val="30"/>
        </w:rPr>
        <w:t>年</w:t>
      </w:r>
      <w:r w:rsidRPr="002547AF">
        <w:rPr>
          <w:rFonts w:eastAsia="仿宋_GB2312" w:hint="eastAsia"/>
          <w:sz w:val="30"/>
          <w:szCs w:val="30"/>
        </w:rPr>
        <w:t>12</w:t>
      </w:r>
      <w:r w:rsidRPr="002547AF">
        <w:rPr>
          <w:rFonts w:eastAsia="仿宋_GB2312" w:hint="eastAsia"/>
          <w:sz w:val="30"/>
          <w:szCs w:val="30"/>
        </w:rPr>
        <w:t>月</w:t>
      </w:r>
      <w:r w:rsidRPr="002547AF">
        <w:rPr>
          <w:rFonts w:eastAsia="仿宋_GB2312" w:hint="eastAsia"/>
          <w:sz w:val="30"/>
          <w:szCs w:val="30"/>
        </w:rPr>
        <w:t>31</w:t>
      </w:r>
      <w:r w:rsidRPr="002547AF">
        <w:rPr>
          <w:rFonts w:eastAsia="仿宋_GB2312" w:hint="eastAsia"/>
          <w:sz w:val="30"/>
          <w:szCs w:val="30"/>
        </w:rPr>
        <w:t>日实际完成支付</w:t>
      </w:r>
      <w:r w:rsidRPr="002547AF">
        <w:rPr>
          <w:rFonts w:eastAsia="仿宋_GB2312" w:hint="eastAsia"/>
          <w:sz w:val="30"/>
          <w:szCs w:val="30"/>
        </w:rPr>
        <w:t>529.44</w:t>
      </w:r>
      <w:r w:rsidRPr="002547AF">
        <w:rPr>
          <w:rFonts w:eastAsia="仿宋_GB2312" w:hint="eastAsia"/>
          <w:sz w:val="30"/>
          <w:szCs w:val="30"/>
        </w:rPr>
        <w:t>万元，教育系统保运转办公经费</w:t>
      </w:r>
      <w:bookmarkStart w:id="5" w:name="OLE_LINK20"/>
      <w:r w:rsidRPr="002547AF">
        <w:rPr>
          <w:rFonts w:eastAsia="仿宋_GB2312" w:hint="eastAsia"/>
          <w:sz w:val="30"/>
          <w:szCs w:val="30"/>
        </w:rPr>
        <w:t>25.50</w:t>
      </w:r>
      <w:bookmarkEnd w:id="5"/>
      <w:r w:rsidRPr="002547AF">
        <w:rPr>
          <w:rFonts w:eastAsia="仿宋_GB2312" w:hint="eastAsia"/>
          <w:sz w:val="30"/>
          <w:szCs w:val="30"/>
        </w:rPr>
        <w:t>万元，涉及</w:t>
      </w:r>
      <w:r w:rsidRPr="002547AF">
        <w:rPr>
          <w:rFonts w:eastAsia="仿宋_GB2312" w:hint="eastAsia"/>
          <w:sz w:val="30"/>
          <w:szCs w:val="30"/>
        </w:rPr>
        <w:t>10</w:t>
      </w:r>
      <w:r w:rsidRPr="002547AF">
        <w:rPr>
          <w:rFonts w:eastAsia="仿宋_GB2312" w:hint="eastAsia"/>
          <w:sz w:val="30"/>
          <w:szCs w:val="30"/>
        </w:rPr>
        <w:t>所单位中大型修缮基础设施建设支出</w:t>
      </w:r>
      <w:bookmarkStart w:id="6" w:name="OLE_LINK22"/>
      <w:r w:rsidRPr="002547AF">
        <w:rPr>
          <w:rFonts w:eastAsia="仿宋_GB2312" w:hint="eastAsia"/>
          <w:sz w:val="30"/>
          <w:szCs w:val="30"/>
        </w:rPr>
        <w:t>447.33</w:t>
      </w:r>
      <w:bookmarkEnd w:id="6"/>
      <w:r w:rsidRPr="002547AF">
        <w:rPr>
          <w:rFonts w:eastAsia="仿宋_GB2312" w:hint="eastAsia"/>
          <w:sz w:val="30"/>
          <w:szCs w:val="30"/>
        </w:rPr>
        <w:t>万元，涉及</w:t>
      </w:r>
      <w:r w:rsidRPr="002547AF">
        <w:rPr>
          <w:rFonts w:eastAsia="仿宋_GB2312" w:hint="eastAsia"/>
          <w:sz w:val="30"/>
          <w:szCs w:val="30"/>
        </w:rPr>
        <w:t>3</w:t>
      </w:r>
      <w:r w:rsidRPr="002547AF">
        <w:rPr>
          <w:rFonts w:eastAsia="仿宋_GB2312" w:hint="eastAsia"/>
          <w:sz w:val="30"/>
          <w:szCs w:val="30"/>
        </w:rPr>
        <w:t>所单位办公设备购置及委托业务费用支出</w:t>
      </w:r>
      <w:bookmarkStart w:id="7" w:name="OLE_LINK21"/>
      <w:r w:rsidRPr="002547AF">
        <w:rPr>
          <w:rFonts w:eastAsia="仿宋_GB2312" w:hint="eastAsia"/>
          <w:sz w:val="30"/>
          <w:szCs w:val="30"/>
        </w:rPr>
        <w:t>56.61</w:t>
      </w:r>
      <w:bookmarkEnd w:id="7"/>
      <w:r w:rsidRPr="002547AF">
        <w:rPr>
          <w:rFonts w:eastAsia="仿宋_GB2312" w:hint="eastAsia"/>
          <w:sz w:val="30"/>
          <w:szCs w:val="30"/>
        </w:rPr>
        <w:t>万元。</w:t>
      </w:r>
    </w:p>
    <w:p w14:paraId="717C322A" w14:textId="77777777" w:rsidR="00886515" w:rsidRPr="002547AF" w:rsidRDefault="00000000">
      <w:pPr>
        <w:ind w:firstLineChars="200" w:firstLine="640"/>
        <w:rPr>
          <w:rFonts w:eastAsia="仿宋_GB2312"/>
          <w:sz w:val="32"/>
          <w:szCs w:val="32"/>
        </w:rPr>
      </w:pPr>
      <w:r w:rsidRPr="002547AF">
        <w:rPr>
          <w:rFonts w:eastAsia="仿宋_GB2312"/>
          <w:sz w:val="32"/>
          <w:szCs w:val="32"/>
        </w:rPr>
        <w:t>项目实施情况：</w:t>
      </w:r>
      <w:bookmarkStart w:id="8" w:name="OLE_LINK17"/>
      <w:r w:rsidRPr="002547AF">
        <w:rPr>
          <w:rFonts w:eastAsia="仿宋_GB2312" w:hint="eastAsia"/>
          <w:sz w:val="32"/>
          <w:szCs w:val="32"/>
        </w:rPr>
        <w:t>2024</w:t>
      </w:r>
      <w:r w:rsidRPr="002547AF">
        <w:rPr>
          <w:rFonts w:eastAsia="仿宋_GB2312" w:hint="eastAsia"/>
          <w:sz w:val="32"/>
          <w:szCs w:val="32"/>
        </w:rPr>
        <w:t>年地方教育费附加预算安排数</w:t>
      </w:r>
      <w:r w:rsidRPr="002547AF">
        <w:rPr>
          <w:rFonts w:eastAsia="仿宋_GB2312" w:hint="eastAsia"/>
          <w:sz w:val="32"/>
          <w:szCs w:val="32"/>
        </w:rPr>
        <w:t>880</w:t>
      </w:r>
      <w:r w:rsidRPr="002547AF">
        <w:rPr>
          <w:rFonts w:eastAsia="仿宋_GB2312" w:hint="eastAsia"/>
          <w:sz w:val="32"/>
          <w:szCs w:val="32"/>
        </w:rPr>
        <w:t>万元。</w:t>
      </w:r>
      <w:bookmarkEnd w:id="8"/>
      <w:r w:rsidRPr="002547AF">
        <w:rPr>
          <w:rFonts w:eastAsia="仿宋_GB2312" w:hint="eastAsia"/>
          <w:sz w:val="32"/>
          <w:szCs w:val="32"/>
        </w:rPr>
        <w:t>截止到</w:t>
      </w:r>
      <w:r w:rsidRPr="002547AF">
        <w:rPr>
          <w:rFonts w:eastAsia="仿宋_GB2312" w:hint="eastAsia"/>
          <w:sz w:val="32"/>
          <w:szCs w:val="32"/>
        </w:rPr>
        <w:t>2024</w:t>
      </w:r>
      <w:r w:rsidRPr="002547AF">
        <w:rPr>
          <w:rFonts w:eastAsia="仿宋_GB2312" w:hint="eastAsia"/>
          <w:sz w:val="32"/>
          <w:szCs w:val="32"/>
        </w:rPr>
        <w:t>年</w:t>
      </w:r>
      <w:r w:rsidRPr="002547AF">
        <w:rPr>
          <w:rFonts w:eastAsia="仿宋_GB2312" w:hint="eastAsia"/>
          <w:sz w:val="32"/>
          <w:szCs w:val="32"/>
        </w:rPr>
        <w:t>12</w:t>
      </w:r>
      <w:r w:rsidRPr="002547AF">
        <w:rPr>
          <w:rFonts w:eastAsia="仿宋_GB2312" w:hint="eastAsia"/>
          <w:sz w:val="32"/>
          <w:szCs w:val="32"/>
        </w:rPr>
        <w:t>月</w:t>
      </w:r>
      <w:r w:rsidRPr="002547AF">
        <w:rPr>
          <w:rFonts w:eastAsia="仿宋_GB2312" w:hint="eastAsia"/>
          <w:sz w:val="32"/>
          <w:szCs w:val="32"/>
        </w:rPr>
        <w:t>31</w:t>
      </w:r>
      <w:r w:rsidRPr="002547AF">
        <w:rPr>
          <w:rFonts w:eastAsia="仿宋_GB2312" w:hint="eastAsia"/>
          <w:sz w:val="32"/>
          <w:szCs w:val="32"/>
        </w:rPr>
        <w:t>日，</w:t>
      </w:r>
      <w:r w:rsidRPr="002547AF">
        <w:rPr>
          <w:rFonts w:eastAsia="仿宋_GB2312" w:hint="eastAsia"/>
          <w:sz w:val="32"/>
          <w:szCs w:val="32"/>
        </w:rPr>
        <w:t>2024</w:t>
      </w:r>
      <w:r w:rsidRPr="002547AF">
        <w:rPr>
          <w:rFonts w:eastAsia="仿宋_GB2312" w:hint="eastAsia"/>
          <w:sz w:val="32"/>
          <w:szCs w:val="32"/>
        </w:rPr>
        <w:t>年教育费附加资金执行为</w:t>
      </w:r>
      <w:r w:rsidRPr="002547AF">
        <w:rPr>
          <w:rFonts w:eastAsia="仿宋_GB2312" w:hint="eastAsia"/>
          <w:sz w:val="32"/>
          <w:szCs w:val="32"/>
        </w:rPr>
        <w:t>529.44</w:t>
      </w:r>
      <w:r w:rsidRPr="002547AF">
        <w:rPr>
          <w:rFonts w:eastAsia="仿宋_GB2312" w:hint="eastAsia"/>
          <w:sz w:val="32"/>
          <w:szCs w:val="32"/>
        </w:rPr>
        <w:t>万元，此项目涉及学校数量</w:t>
      </w:r>
      <w:r w:rsidRPr="002547AF">
        <w:rPr>
          <w:rFonts w:eastAsia="仿宋_GB2312" w:hint="eastAsia"/>
          <w:sz w:val="32"/>
          <w:szCs w:val="32"/>
        </w:rPr>
        <w:t>27</w:t>
      </w:r>
      <w:r w:rsidRPr="002547AF">
        <w:rPr>
          <w:rFonts w:eastAsia="仿宋_GB2312" w:hint="eastAsia"/>
          <w:sz w:val="32"/>
          <w:szCs w:val="32"/>
        </w:rPr>
        <w:t>所，完成率</w:t>
      </w:r>
      <w:r w:rsidRPr="002547AF">
        <w:rPr>
          <w:rFonts w:eastAsia="仿宋_GB2312" w:hint="eastAsia"/>
          <w:sz w:val="32"/>
          <w:szCs w:val="32"/>
        </w:rPr>
        <w:t>100%</w:t>
      </w:r>
      <w:r w:rsidRPr="002547AF">
        <w:rPr>
          <w:rFonts w:eastAsia="仿宋_GB2312" w:hint="eastAsia"/>
          <w:sz w:val="32"/>
          <w:szCs w:val="32"/>
        </w:rPr>
        <w:t>；</w:t>
      </w:r>
      <w:r w:rsidRPr="002547AF">
        <w:rPr>
          <w:rFonts w:eastAsia="仿宋_GB2312" w:hint="eastAsia"/>
          <w:sz w:val="32"/>
          <w:szCs w:val="32"/>
        </w:rPr>
        <w:lastRenderedPageBreak/>
        <w:t>涉及学生人数</w:t>
      </w:r>
      <w:r w:rsidRPr="002547AF">
        <w:rPr>
          <w:rFonts w:eastAsia="仿宋_GB2312" w:hint="eastAsia"/>
          <w:sz w:val="32"/>
          <w:szCs w:val="32"/>
        </w:rPr>
        <w:t>20000</w:t>
      </w:r>
      <w:r w:rsidRPr="002547AF">
        <w:rPr>
          <w:rFonts w:eastAsia="仿宋_GB2312" w:hint="eastAsia"/>
          <w:sz w:val="32"/>
          <w:szCs w:val="32"/>
        </w:rPr>
        <w:t>人，完成率</w:t>
      </w:r>
      <w:r w:rsidRPr="002547AF">
        <w:rPr>
          <w:rFonts w:eastAsia="仿宋_GB2312" w:hint="eastAsia"/>
          <w:sz w:val="32"/>
          <w:szCs w:val="32"/>
        </w:rPr>
        <w:t>100%;</w:t>
      </w:r>
      <w:r w:rsidRPr="002547AF">
        <w:rPr>
          <w:rFonts w:eastAsia="仿宋_GB2312" w:hint="eastAsia"/>
          <w:sz w:val="32"/>
          <w:szCs w:val="32"/>
        </w:rPr>
        <w:t>资金发放的准确率</w:t>
      </w:r>
      <w:r w:rsidRPr="002547AF">
        <w:rPr>
          <w:rFonts w:eastAsia="仿宋_GB2312" w:hint="eastAsia"/>
          <w:sz w:val="32"/>
          <w:szCs w:val="32"/>
        </w:rPr>
        <w:t>100%</w:t>
      </w:r>
      <w:r w:rsidRPr="002547AF">
        <w:rPr>
          <w:rFonts w:eastAsia="仿宋_GB2312" w:hint="eastAsia"/>
          <w:sz w:val="32"/>
          <w:szCs w:val="32"/>
        </w:rPr>
        <w:t>，</w:t>
      </w:r>
      <w:bookmarkStart w:id="9" w:name="OLE_LINK28"/>
      <w:r w:rsidRPr="002547AF">
        <w:rPr>
          <w:rFonts w:eastAsia="仿宋_GB2312" w:hint="eastAsia"/>
          <w:sz w:val="32"/>
          <w:szCs w:val="32"/>
        </w:rPr>
        <w:t>资金发放的到位率</w:t>
      </w:r>
      <w:bookmarkEnd w:id="9"/>
      <w:r w:rsidRPr="002547AF">
        <w:rPr>
          <w:rFonts w:eastAsia="仿宋_GB2312" w:hint="eastAsia"/>
          <w:sz w:val="32"/>
          <w:szCs w:val="32"/>
        </w:rPr>
        <w:t>100%</w:t>
      </w:r>
      <w:r w:rsidRPr="002547AF">
        <w:rPr>
          <w:rFonts w:eastAsia="仿宋_GB2312" w:hint="eastAsia"/>
          <w:sz w:val="32"/>
          <w:szCs w:val="32"/>
        </w:rPr>
        <w:t>，资金拨付的及时率</w:t>
      </w:r>
      <w:bookmarkStart w:id="10" w:name="OLE_LINK30"/>
      <w:r w:rsidRPr="002547AF">
        <w:rPr>
          <w:rFonts w:eastAsia="仿宋_GB2312" w:hint="eastAsia"/>
          <w:sz w:val="32"/>
          <w:szCs w:val="32"/>
        </w:rPr>
        <w:t>100%</w:t>
      </w:r>
      <w:bookmarkEnd w:id="10"/>
      <w:r w:rsidRPr="002547AF">
        <w:rPr>
          <w:rFonts w:eastAsia="仿宋_GB2312" w:hint="eastAsia"/>
          <w:sz w:val="32"/>
          <w:szCs w:val="32"/>
        </w:rPr>
        <w:t>，项目预算控制率</w:t>
      </w:r>
      <w:r w:rsidRPr="002547AF">
        <w:rPr>
          <w:rFonts w:eastAsia="仿宋_GB2312" w:hint="eastAsia"/>
          <w:sz w:val="32"/>
          <w:szCs w:val="32"/>
        </w:rPr>
        <w:t>100%</w:t>
      </w:r>
      <w:r w:rsidRPr="002547AF">
        <w:rPr>
          <w:rFonts w:eastAsia="仿宋_GB2312" w:hint="eastAsia"/>
          <w:sz w:val="32"/>
          <w:szCs w:val="32"/>
        </w:rPr>
        <w:t>，政策知晓率</w:t>
      </w:r>
      <w:r w:rsidRPr="002547AF">
        <w:rPr>
          <w:rFonts w:eastAsia="仿宋_GB2312" w:hint="eastAsia"/>
          <w:sz w:val="32"/>
          <w:szCs w:val="32"/>
        </w:rPr>
        <w:t>90%</w:t>
      </w:r>
      <w:r w:rsidRPr="002547AF">
        <w:rPr>
          <w:rFonts w:eastAsia="仿宋_GB2312" w:hint="eastAsia"/>
          <w:sz w:val="32"/>
          <w:szCs w:val="32"/>
        </w:rPr>
        <w:t>，完成率</w:t>
      </w:r>
      <w:r w:rsidRPr="002547AF">
        <w:rPr>
          <w:rFonts w:eastAsia="仿宋_GB2312" w:hint="eastAsia"/>
          <w:sz w:val="32"/>
          <w:szCs w:val="32"/>
        </w:rPr>
        <w:t>100%</w:t>
      </w:r>
      <w:r w:rsidRPr="002547AF">
        <w:rPr>
          <w:rFonts w:eastAsia="仿宋_GB2312" w:hint="eastAsia"/>
          <w:sz w:val="32"/>
          <w:szCs w:val="32"/>
        </w:rPr>
        <w:t>，学校满意度</w:t>
      </w:r>
      <w:r w:rsidRPr="002547AF">
        <w:rPr>
          <w:rFonts w:eastAsia="仿宋_GB2312" w:hint="eastAsia"/>
          <w:sz w:val="32"/>
          <w:szCs w:val="32"/>
        </w:rPr>
        <w:t>90%</w:t>
      </w:r>
      <w:r w:rsidRPr="002547AF">
        <w:rPr>
          <w:rFonts w:eastAsia="仿宋_GB2312" w:hint="eastAsia"/>
          <w:sz w:val="32"/>
          <w:szCs w:val="32"/>
        </w:rPr>
        <w:t>，完成率</w:t>
      </w:r>
      <w:r w:rsidRPr="002547AF">
        <w:rPr>
          <w:rFonts w:eastAsia="仿宋_GB2312" w:hint="eastAsia"/>
          <w:sz w:val="32"/>
          <w:szCs w:val="32"/>
        </w:rPr>
        <w:t>100%,</w:t>
      </w:r>
      <w:r w:rsidRPr="002547AF">
        <w:rPr>
          <w:rFonts w:eastAsia="仿宋_GB2312" w:hint="eastAsia"/>
          <w:sz w:val="32"/>
          <w:szCs w:val="32"/>
        </w:rPr>
        <w:t>。故此项目预算执行率</w:t>
      </w:r>
      <w:r w:rsidRPr="002547AF">
        <w:rPr>
          <w:rFonts w:eastAsia="仿宋_GB2312" w:hint="eastAsia"/>
          <w:sz w:val="32"/>
          <w:szCs w:val="32"/>
        </w:rPr>
        <w:t>60%</w:t>
      </w:r>
      <w:r w:rsidRPr="002547AF">
        <w:rPr>
          <w:rFonts w:eastAsia="仿宋_GB2312" w:hint="eastAsia"/>
          <w:sz w:val="32"/>
          <w:szCs w:val="32"/>
        </w:rPr>
        <w:t>。</w:t>
      </w:r>
    </w:p>
    <w:p w14:paraId="449D7277" w14:textId="77777777" w:rsidR="00886515" w:rsidRPr="002547AF" w:rsidRDefault="00000000">
      <w:pPr>
        <w:spacing w:line="560" w:lineRule="exact"/>
        <w:ind w:firstLineChars="200" w:firstLine="643"/>
        <w:rPr>
          <w:rFonts w:eastAsia="仿宋_GB2312"/>
          <w:b/>
          <w:bCs/>
          <w:sz w:val="32"/>
          <w:szCs w:val="32"/>
        </w:rPr>
      </w:pPr>
      <w:r w:rsidRPr="002547AF">
        <w:rPr>
          <w:rFonts w:eastAsia="仿宋_GB2312"/>
          <w:b/>
          <w:bCs/>
          <w:sz w:val="32"/>
          <w:szCs w:val="32"/>
        </w:rPr>
        <w:t>3.</w:t>
      </w:r>
      <w:r w:rsidRPr="002547AF">
        <w:rPr>
          <w:rFonts w:eastAsia="仿宋_GB2312"/>
          <w:b/>
          <w:bCs/>
          <w:sz w:val="32"/>
          <w:szCs w:val="32"/>
        </w:rPr>
        <w:t>资金投入和使用情况</w:t>
      </w:r>
    </w:p>
    <w:p w14:paraId="673D06C9" w14:textId="77777777" w:rsidR="00886515" w:rsidRPr="002547AF" w:rsidRDefault="00000000">
      <w:pPr>
        <w:spacing w:line="600" w:lineRule="exact"/>
        <w:ind w:firstLineChars="200" w:firstLine="640"/>
        <w:outlineLvl w:val="0"/>
        <w:rPr>
          <w:rFonts w:eastAsia="仿宋_GB2312"/>
          <w:sz w:val="32"/>
          <w:szCs w:val="32"/>
        </w:rPr>
      </w:pPr>
      <w:r w:rsidRPr="002547AF">
        <w:rPr>
          <w:rFonts w:eastAsia="仿宋_GB2312"/>
          <w:sz w:val="32"/>
          <w:szCs w:val="32"/>
        </w:rPr>
        <w:t>（</w:t>
      </w:r>
      <w:r w:rsidRPr="002547AF">
        <w:rPr>
          <w:rFonts w:eastAsia="仿宋_GB2312"/>
          <w:sz w:val="32"/>
          <w:szCs w:val="32"/>
        </w:rPr>
        <w:t>1</w:t>
      </w:r>
      <w:r w:rsidRPr="002547AF">
        <w:rPr>
          <w:rFonts w:eastAsia="仿宋_GB2312"/>
          <w:sz w:val="32"/>
          <w:szCs w:val="32"/>
        </w:rPr>
        <w:t>）资金投入情况</w:t>
      </w:r>
    </w:p>
    <w:p w14:paraId="2B3A38C5" w14:textId="77777777" w:rsidR="00886515" w:rsidRPr="002547AF" w:rsidRDefault="00000000">
      <w:pPr>
        <w:spacing w:line="600" w:lineRule="exact"/>
        <w:ind w:firstLineChars="200" w:firstLine="640"/>
        <w:outlineLvl w:val="0"/>
        <w:rPr>
          <w:rFonts w:eastAsia="仿宋_GB2312"/>
          <w:sz w:val="32"/>
          <w:szCs w:val="32"/>
        </w:rPr>
      </w:pPr>
      <w:r w:rsidRPr="002547AF">
        <w:rPr>
          <w:rFonts w:eastAsia="仿宋_GB2312"/>
          <w:sz w:val="32"/>
          <w:szCs w:val="32"/>
        </w:rPr>
        <w:t>该项目年初预算数</w:t>
      </w:r>
      <w:bookmarkStart w:id="11" w:name="OLE_LINK2"/>
      <w:r w:rsidRPr="002547AF">
        <w:rPr>
          <w:rFonts w:eastAsia="仿宋_GB2312" w:hint="eastAsia"/>
          <w:sz w:val="32"/>
          <w:szCs w:val="32"/>
        </w:rPr>
        <w:t>880</w:t>
      </w:r>
      <w:bookmarkEnd w:id="11"/>
      <w:r w:rsidRPr="002547AF">
        <w:rPr>
          <w:rFonts w:eastAsia="仿宋_GB2312"/>
          <w:sz w:val="32"/>
          <w:szCs w:val="32"/>
        </w:rPr>
        <w:t>万元，全年预算数</w:t>
      </w:r>
      <w:r w:rsidRPr="002547AF">
        <w:rPr>
          <w:rFonts w:eastAsia="仿宋_GB2312" w:hint="eastAsia"/>
          <w:sz w:val="32"/>
          <w:szCs w:val="32"/>
        </w:rPr>
        <w:t>880</w:t>
      </w:r>
      <w:r w:rsidRPr="002547AF">
        <w:rPr>
          <w:rFonts w:eastAsia="仿宋_GB2312"/>
          <w:sz w:val="32"/>
          <w:szCs w:val="32"/>
        </w:rPr>
        <w:t>万元，资金来源为</w:t>
      </w:r>
      <w:r w:rsidRPr="002547AF">
        <w:rPr>
          <w:rFonts w:eastAsia="仿宋_GB2312" w:hint="eastAsia"/>
          <w:sz w:val="32"/>
          <w:szCs w:val="32"/>
        </w:rPr>
        <w:t>财政拨款</w:t>
      </w:r>
      <w:r w:rsidRPr="002547AF">
        <w:rPr>
          <w:rFonts w:eastAsia="仿宋_GB2312"/>
          <w:sz w:val="32"/>
          <w:szCs w:val="32"/>
        </w:rPr>
        <w:t>。</w:t>
      </w:r>
    </w:p>
    <w:p w14:paraId="73A098AF" w14:textId="77777777" w:rsidR="00886515" w:rsidRPr="002547AF" w:rsidRDefault="00000000">
      <w:pPr>
        <w:spacing w:line="600" w:lineRule="exact"/>
        <w:ind w:firstLineChars="200" w:firstLine="640"/>
        <w:outlineLvl w:val="0"/>
        <w:rPr>
          <w:rFonts w:eastAsia="仿宋_GB2312"/>
          <w:sz w:val="32"/>
          <w:szCs w:val="32"/>
        </w:rPr>
      </w:pPr>
      <w:r w:rsidRPr="002547AF">
        <w:rPr>
          <w:rFonts w:eastAsia="仿宋_GB2312"/>
          <w:sz w:val="32"/>
          <w:szCs w:val="32"/>
        </w:rPr>
        <w:t>（</w:t>
      </w:r>
      <w:r w:rsidRPr="002547AF">
        <w:rPr>
          <w:rFonts w:eastAsia="仿宋_GB2312"/>
          <w:sz w:val="32"/>
          <w:szCs w:val="32"/>
        </w:rPr>
        <w:t>2</w:t>
      </w:r>
      <w:r w:rsidRPr="002547AF">
        <w:rPr>
          <w:rFonts w:eastAsia="仿宋_GB2312"/>
          <w:sz w:val="32"/>
          <w:szCs w:val="32"/>
        </w:rPr>
        <w:t>）资金使用情况</w:t>
      </w:r>
    </w:p>
    <w:p w14:paraId="730E5779" w14:textId="77777777" w:rsidR="00886515" w:rsidRPr="002547AF" w:rsidRDefault="00000000">
      <w:pPr>
        <w:spacing w:line="600" w:lineRule="exact"/>
        <w:ind w:firstLineChars="200" w:firstLine="640"/>
        <w:outlineLvl w:val="0"/>
        <w:rPr>
          <w:rFonts w:eastAsia="仿宋_GB2312"/>
          <w:sz w:val="32"/>
          <w:szCs w:val="32"/>
        </w:rPr>
      </w:pPr>
      <w:r w:rsidRPr="002547AF">
        <w:rPr>
          <w:rFonts w:eastAsia="仿宋_GB2312"/>
          <w:sz w:val="32"/>
          <w:szCs w:val="32"/>
        </w:rPr>
        <w:t>该项目年初预算数</w:t>
      </w:r>
      <w:r w:rsidRPr="002547AF">
        <w:rPr>
          <w:rFonts w:eastAsia="仿宋_GB2312" w:hint="eastAsia"/>
          <w:sz w:val="32"/>
          <w:szCs w:val="32"/>
        </w:rPr>
        <w:t>880</w:t>
      </w:r>
      <w:r w:rsidRPr="002547AF">
        <w:rPr>
          <w:rFonts w:eastAsia="仿宋_GB2312"/>
          <w:sz w:val="32"/>
          <w:szCs w:val="32"/>
        </w:rPr>
        <w:t>万元，全年预算数</w:t>
      </w:r>
      <w:r w:rsidRPr="002547AF">
        <w:rPr>
          <w:rFonts w:eastAsia="仿宋_GB2312" w:hint="eastAsia"/>
          <w:sz w:val="32"/>
          <w:szCs w:val="32"/>
        </w:rPr>
        <w:t>880</w:t>
      </w:r>
      <w:r w:rsidRPr="002547AF">
        <w:rPr>
          <w:rFonts w:eastAsia="仿宋_GB2312"/>
          <w:sz w:val="32"/>
          <w:szCs w:val="32"/>
        </w:rPr>
        <w:t>万元，全年执行数</w:t>
      </w:r>
      <w:r w:rsidRPr="002547AF">
        <w:rPr>
          <w:rFonts w:eastAsia="仿宋_GB2312" w:hint="eastAsia"/>
          <w:sz w:val="32"/>
          <w:szCs w:val="32"/>
        </w:rPr>
        <w:t>529.44</w:t>
      </w:r>
      <w:r w:rsidRPr="002547AF">
        <w:rPr>
          <w:rFonts w:eastAsia="仿宋_GB2312"/>
          <w:sz w:val="32"/>
          <w:szCs w:val="32"/>
        </w:rPr>
        <w:t>万元，预算执行率为</w:t>
      </w:r>
      <w:bookmarkStart w:id="12" w:name="OLE_LINK18"/>
      <w:r w:rsidRPr="002547AF">
        <w:rPr>
          <w:rFonts w:eastAsia="仿宋_GB2312" w:hint="eastAsia"/>
          <w:sz w:val="32"/>
          <w:szCs w:val="32"/>
        </w:rPr>
        <w:t>60.16</w:t>
      </w:r>
      <w:r w:rsidRPr="002547AF">
        <w:rPr>
          <w:rFonts w:eastAsia="仿宋_GB2312"/>
          <w:sz w:val="32"/>
          <w:szCs w:val="32"/>
        </w:rPr>
        <w:t>%</w:t>
      </w:r>
      <w:bookmarkEnd w:id="12"/>
      <w:r w:rsidRPr="002547AF">
        <w:rPr>
          <w:rFonts w:eastAsia="仿宋_GB2312"/>
          <w:sz w:val="32"/>
          <w:szCs w:val="32"/>
        </w:rPr>
        <w:t>，预算资金按计划进度执行</w:t>
      </w:r>
      <w:r w:rsidRPr="002547AF">
        <w:rPr>
          <w:rFonts w:eastAsia="仿宋_GB2312" w:hint="eastAsia"/>
          <w:sz w:val="32"/>
          <w:szCs w:val="32"/>
        </w:rPr>
        <w:t>。</w:t>
      </w:r>
    </w:p>
    <w:p w14:paraId="083EBE5D" w14:textId="77777777" w:rsidR="00886515" w:rsidRPr="002547AF" w:rsidRDefault="00000000">
      <w:pPr>
        <w:spacing w:line="560" w:lineRule="exact"/>
        <w:ind w:firstLineChars="200" w:firstLine="643"/>
        <w:rPr>
          <w:rFonts w:eastAsia="楷体_GB2312"/>
          <w:b/>
          <w:bCs/>
          <w:sz w:val="32"/>
          <w:szCs w:val="32"/>
        </w:rPr>
      </w:pPr>
      <w:r w:rsidRPr="002547AF">
        <w:rPr>
          <w:rFonts w:eastAsia="楷体_GB2312"/>
          <w:b/>
          <w:bCs/>
          <w:sz w:val="32"/>
          <w:szCs w:val="32"/>
        </w:rPr>
        <w:t>（二）项目绩效目标</w:t>
      </w:r>
    </w:p>
    <w:p w14:paraId="6A199D92" w14:textId="77777777" w:rsidR="00886515" w:rsidRPr="002547AF" w:rsidRDefault="00000000">
      <w:pPr>
        <w:spacing w:line="560" w:lineRule="exact"/>
        <w:ind w:firstLineChars="200" w:firstLine="640"/>
        <w:rPr>
          <w:rFonts w:eastAsia="仿宋_GB2312"/>
          <w:kern w:val="28"/>
          <w:sz w:val="32"/>
          <w:szCs w:val="32"/>
        </w:rPr>
      </w:pPr>
      <w:r w:rsidRPr="002547AF">
        <w:rPr>
          <w:rFonts w:eastAsia="仿宋_GB2312"/>
          <w:kern w:val="28"/>
          <w:sz w:val="32"/>
          <w:szCs w:val="32"/>
        </w:rPr>
        <w:t>1.</w:t>
      </w:r>
      <w:r w:rsidRPr="002547AF">
        <w:rPr>
          <w:rFonts w:eastAsia="仿宋_GB2312"/>
          <w:kern w:val="28"/>
          <w:sz w:val="32"/>
          <w:szCs w:val="32"/>
        </w:rPr>
        <w:t>总体目标</w:t>
      </w:r>
    </w:p>
    <w:p w14:paraId="73BED52F" w14:textId="77777777" w:rsidR="00886515" w:rsidRPr="002547AF" w:rsidRDefault="00000000">
      <w:pPr>
        <w:spacing w:line="560" w:lineRule="exact"/>
        <w:ind w:firstLineChars="200" w:firstLine="600"/>
        <w:rPr>
          <w:rFonts w:eastAsia="仿宋_GB2312"/>
          <w:sz w:val="30"/>
          <w:szCs w:val="30"/>
        </w:rPr>
      </w:pPr>
      <w:r w:rsidRPr="002547AF">
        <w:rPr>
          <w:rFonts w:eastAsia="仿宋_GB2312" w:hint="eastAsia"/>
          <w:sz w:val="30"/>
          <w:szCs w:val="30"/>
        </w:rPr>
        <w:t>地方教育费附加是国家为扶持教育事业发展资金，本项目拟投入</w:t>
      </w:r>
      <w:r w:rsidRPr="002547AF">
        <w:rPr>
          <w:rFonts w:eastAsia="仿宋_GB2312" w:hint="eastAsia"/>
          <w:sz w:val="30"/>
          <w:szCs w:val="30"/>
        </w:rPr>
        <w:t>880</w:t>
      </w:r>
      <w:r w:rsidRPr="002547AF">
        <w:rPr>
          <w:rFonts w:eastAsia="仿宋_GB2312" w:hint="eastAsia"/>
          <w:sz w:val="30"/>
          <w:szCs w:val="30"/>
        </w:rPr>
        <w:t>万元整地</w:t>
      </w:r>
      <w:proofErr w:type="gramStart"/>
      <w:r w:rsidRPr="002547AF">
        <w:rPr>
          <w:rFonts w:eastAsia="仿宋_GB2312" w:hint="eastAsia"/>
          <w:sz w:val="30"/>
          <w:szCs w:val="30"/>
        </w:rPr>
        <w:t>方教育</w:t>
      </w:r>
      <w:proofErr w:type="gramEnd"/>
      <w:r w:rsidRPr="002547AF">
        <w:rPr>
          <w:rFonts w:eastAsia="仿宋_GB2312" w:hint="eastAsia"/>
          <w:sz w:val="30"/>
          <w:szCs w:val="30"/>
        </w:rPr>
        <w:t>费附加支出用于均衡发展城乡义务教育，校园维修和提升改造修建中小学校舍，改善中小学校办学条件，保障各学校正常运转、完成教育教学活动和其他日常工作任务等支</w:t>
      </w:r>
      <w:bookmarkStart w:id="13" w:name="OLE_LINK27"/>
      <w:r w:rsidRPr="002547AF">
        <w:rPr>
          <w:rFonts w:eastAsia="仿宋_GB2312" w:hint="eastAsia"/>
          <w:sz w:val="30"/>
          <w:szCs w:val="30"/>
        </w:rPr>
        <w:t>出</w:t>
      </w:r>
      <w:bookmarkEnd w:id="13"/>
      <w:r w:rsidRPr="002547AF">
        <w:rPr>
          <w:rFonts w:eastAsia="仿宋_GB2312" w:hint="eastAsia"/>
          <w:sz w:val="30"/>
          <w:szCs w:val="30"/>
        </w:rPr>
        <w:t>。</w:t>
      </w:r>
    </w:p>
    <w:p w14:paraId="7B056288" w14:textId="77777777" w:rsidR="00886515" w:rsidRPr="002547AF" w:rsidRDefault="00000000">
      <w:pPr>
        <w:spacing w:line="560" w:lineRule="exact"/>
        <w:ind w:firstLineChars="200" w:firstLine="600"/>
        <w:rPr>
          <w:rFonts w:eastAsia="仿宋_GB2312"/>
          <w:sz w:val="30"/>
          <w:szCs w:val="30"/>
        </w:rPr>
      </w:pPr>
      <w:r w:rsidRPr="002547AF">
        <w:rPr>
          <w:rFonts w:eastAsia="仿宋_GB2312"/>
          <w:sz w:val="30"/>
          <w:szCs w:val="30"/>
        </w:rPr>
        <w:t>2.</w:t>
      </w:r>
      <w:r w:rsidRPr="002547AF">
        <w:rPr>
          <w:rFonts w:eastAsia="仿宋_GB2312"/>
          <w:sz w:val="30"/>
          <w:szCs w:val="30"/>
        </w:rPr>
        <w:t>阶段性目标</w:t>
      </w:r>
      <w:r w:rsidRPr="002547AF">
        <w:rPr>
          <w:rFonts w:eastAsia="仿宋_GB2312" w:hint="eastAsia"/>
          <w:sz w:val="30"/>
          <w:szCs w:val="30"/>
        </w:rPr>
        <w:t xml:space="preserve"> </w:t>
      </w:r>
      <w:r w:rsidRPr="002547AF">
        <w:rPr>
          <w:rFonts w:eastAsia="仿宋_GB2312"/>
          <w:sz w:val="30"/>
          <w:szCs w:val="30"/>
        </w:rPr>
        <w:t>2024</w:t>
      </w:r>
      <w:r w:rsidRPr="002547AF">
        <w:rPr>
          <w:rFonts w:eastAsia="仿宋_GB2312"/>
          <w:sz w:val="30"/>
          <w:szCs w:val="30"/>
        </w:rPr>
        <w:t>年地方教育费附加支出</w:t>
      </w:r>
      <w:r w:rsidRPr="002547AF">
        <w:rPr>
          <w:rFonts w:eastAsia="仿宋_GB2312" w:hint="eastAsia"/>
          <w:sz w:val="30"/>
          <w:szCs w:val="30"/>
        </w:rPr>
        <w:t>，教</w:t>
      </w:r>
      <w:bookmarkStart w:id="14" w:name="OLE_LINK11"/>
      <w:r w:rsidRPr="002547AF">
        <w:rPr>
          <w:rFonts w:eastAsia="仿宋_GB2312" w:hint="eastAsia"/>
          <w:sz w:val="30"/>
          <w:szCs w:val="30"/>
        </w:rPr>
        <w:t>育系统房屋建</w:t>
      </w:r>
      <w:r w:rsidRPr="002547AF">
        <w:rPr>
          <w:rFonts w:eastAsia="仿宋_GB2312" w:hint="eastAsia"/>
          <w:sz w:val="30"/>
          <w:szCs w:val="30"/>
        </w:rPr>
        <w:lastRenderedPageBreak/>
        <w:t>筑物构建、大型修缮、基础设施建设等</w:t>
      </w:r>
      <w:r w:rsidRPr="002547AF">
        <w:rPr>
          <w:rFonts w:eastAsia="仿宋_GB2312" w:hint="eastAsia"/>
          <w:sz w:val="30"/>
          <w:szCs w:val="30"/>
        </w:rPr>
        <w:t>447.33</w:t>
      </w:r>
      <w:r w:rsidRPr="002547AF">
        <w:rPr>
          <w:rFonts w:eastAsia="仿宋_GB2312" w:hint="eastAsia"/>
          <w:sz w:val="30"/>
          <w:szCs w:val="30"/>
        </w:rPr>
        <w:t>万元，各校保运转金额</w:t>
      </w:r>
      <w:r w:rsidRPr="002547AF">
        <w:rPr>
          <w:rFonts w:eastAsia="仿宋_GB2312" w:hint="eastAsia"/>
          <w:sz w:val="30"/>
          <w:szCs w:val="30"/>
        </w:rPr>
        <w:t>25.50</w:t>
      </w:r>
      <w:r w:rsidRPr="002547AF">
        <w:rPr>
          <w:rFonts w:eastAsia="仿宋_GB2312" w:hint="eastAsia"/>
          <w:sz w:val="30"/>
          <w:szCs w:val="30"/>
        </w:rPr>
        <w:t>万元，购置类采购及委托业务费</w:t>
      </w:r>
      <w:r w:rsidRPr="002547AF">
        <w:rPr>
          <w:rFonts w:eastAsia="仿宋_GB2312" w:hint="eastAsia"/>
          <w:sz w:val="30"/>
          <w:szCs w:val="30"/>
        </w:rPr>
        <w:t>56.61</w:t>
      </w:r>
      <w:r w:rsidRPr="002547AF">
        <w:rPr>
          <w:rFonts w:eastAsia="仿宋_GB2312" w:hint="eastAsia"/>
          <w:sz w:val="30"/>
          <w:szCs w:val="30"/>
        </w:rPr>
        <w:t>万元，用于均衡发展城乡义务教育，修建中小学校舍，改善中小学和中等职业学校办学条件，保障各学校正常运转、完成教育教学活动和其他日常工作任务等支出。</w:t>
      </w:r>
    </w:p>
    <w:bookmarkEnd w:id="14"/>
    <w:p w14:paraId="18A2025B" w14:textId="77777777" w:rsidR="00886515" w:rsidRPr="002547AF" w:rsidRDefault="00000000">
      <w:pPr>
        <w:spacing w:line="560" w:lineRule="exact"/>
        <w:ind w:firstLineChars="200" w:firstLine="640"/>
        <w:rPr>
          <w:rFonts w:eastAsia="黑体"/>
          <w:sz w:val="32"/>
          <w:szCs w:val="32"/>
        </w:rPr>
      </w:pPr>
      <w:r w:rsidRPr="002547AF">
        <w:rPr>
          <w:rFonts w:eastAsia="黑体"/>
          <w:sz w:val="32"/>
          <w:szCs w:val="32"/>
        </w:rPr>
        <w:t>二、绩效评价工作开展情况</w:t>
      </w:r>
    </w:p>
    <w:p w14:paraId="1A4115C8" w14:textId="77777777" w:rsidR="00886515" w:rsidRPr="002547AF" w:rsidRDefault="00000000">
      <w:pPr>
        <w:spacing w:line="560" w:lineRule="exact"/>
        <w:ind w:firstLineChars="200" w:firstLine="643"/>
        <w:rPr>
          <w:rFonts w:eastAsia="楷体_GB2312"/>
          <w:b/>
          <w:bCs/>
          <w:sz w:val="32"/>
          <w:szCs w:val="32"/>
        </w:rPr>
      </w:pPr>
      <w:r w:rsidRPr="002547AF">
        <w:rPr>
          <w:rFonts w:eastAsia="楷体_GB2312"/>
          <w:b/>
          <w:bCs/>
          <w:sz w:val="32"/>
          <w:szCs w:val="32"/>
        </w:rPr>
        <w:t>（一）绩效评价目的、对象和范围</w:t>
      </w:r>
    </w:p>
    <w:p w14:paraId="4DED6063" w14:textId="77777777" w:rsidR="00886515" w:rsidRPr="002547AF" w:rsidRDefault="00000000">
      <w:pPr>
        <w:pStyle w:val="a0"/>
        <w:widowControl w:val="0"/>
        <w:spacing w:before="0" w:after="0" w:line="560" w:lineRule="exact"/>
        <w:ind w:firstLineChars="200" w:firstLine="640"/>
        <w:jc w:val="both"/>
        <w:outlineLvl w:val="9"/>
        <w:rPr>
          <w:rFonts w:ascii="Times New Roman" w:eastAsia="仿宋_GB2312" w:hAnsi="Times New Roman"/>
          <w:b w:val="0"/>
          <w:bCs w:val="0"/>
        </w:rPr>
      </w:pPr>
      <w:r w:rsidRPr="002547AF">
        <w:rPr>
          <w:rFonts w:ascii="Times New Roman" w:eastAsia="仿宋_GB2312" w:hAnsi="Times New Roman"/>
          <w:b w:val="0"/>
          <w:bCs w:val="0"/>
        </w:rPr>
        <w:t>1.</w:t>
      </w:r>
      <w:r w:rsidRPr="002547AF">
        <w:rPr>
          <w:rFonts w:ascii="Times New Roman" w:eastAsia="仿宋_GB2312" w:hAnsi="Times New Roman"/>
          <w:b w:val="0"/>
          <w:bCs w:val="0"/>
        </w:rPr>
        <w:t>绩效评价完整性</w:t>
      </w:r>
    </w:p>
    <w:p w14:paraId="2697A1CA" w14:textId="77777777" w:rsidR="00886515" w:rsidRPr="002547AF" w:rsidRDefault="00000000">
      <w:pPr>
        <w:spacing w:line="560" w:lineRule="exact"/>
        <w:ind w:firstLineChars="200" w:firstLine="640"/>
        <w:rPr>
          <w:rFonts w:eastAsia="仿宋_GB2312"/>
          <w:sz w:val="32"/>
          <w:szCs w:val="32"/>
        </w:rPr>
      </w:pPr>
      <w:r w:rsidRPr="002547AF">
        <w:rPr>
          <w:rFonts w:eastAsia="仿宋_GB2312"/>
          <w:sz w:val="32"/>
          <w:szCs w:val="32"/>
        </w:rPr>
        <w:t>本项目预算绩效评价报告在编制过程中，严格遵循相关法规与标准，确保评价内容的全面性与准确性。在评价指标体系的构建上，充分考虑了项目的性质、目标以及预期成果，选取了涵盖了</w:t>
      </w:r>
      <w:bookmarkStart w:id="15" w:name="OLE_LINK3"/>
      <w:bookmarkStart w:id="16" w:name="OLE_LINK6"/>
      <w:r w:rsidRPr="002547AF">
        <w:rPr>
          <w:rFonts w:eastAsia="仿宋_GB2312" w:hint="eastAsia"/>
          <w:sz w:val="32"/>
          <w:szCs w:val="32"/>
        </w:rPr>
        <w:t>数量、质量、时效、</w:t>
      </w:r>
      <w:r w:rsidRPr="002547AF">
        <w:rPr>
          <w:rFonts w:eastAsia="仿宋_GB2312"/>
          <w:sz w:val="32"/>
          <w:szCs w:val="32"/>
        </w:rPr>
        <w:t>经济效益、社会效益</w:t>
      </w:r>
      <w:bookmarkEnd w:id="15"/>
      <w:r w:rsidRPr="002547AF">
        <w:rPr>
          <w:rFonts w:eastAsia="仿宋_GB2312"/>
          <w:sz w:val="32"/>
          <w:szCs w:val="32"/>
        </w:rPr>
        <w:t>等多个维度</w:t>
      </w:r>
      <w:bookmarkEnd w:id="16"/>
      <w:r w:rsidRPr="002547AF">
        <w:rPr>
          <w:rFonts w:eastAsia="仿宋_GB2312"/>
          <w:sz w:val="32"/>
          <w:szCs w:val="32"/>
        </w:rPr>
        <w:t>，力求全方位反映项目的绩效状况。确保评价结果的客观性和</w:t>
      </w:r>
      <w:proofErr w:type="gramStart"/>
      <w:r w:rsidRPr="002547AF">
        <w:rPr>
          <w:rFonts w:eastAsia="仿宋_GB2312"/>
          <w:sz w:val="32"/>
          <w:szCs w:val="32"/>
        </w:rPr>
        <w:t>可</w:t>
      </w:r>
      <w:proofErr w:type="gramEnd"/>
      <w:r w:rsidRPr="002547AF">
        <w:rPr>
          <w:rFonts w:eastAsia="仿宋_GB2312"/>
          <w:sz w:val="32"/>
          <w:szCs w:val="32"/>
        </w:rPr>
        <w:t>追溯性。</w:t>
      </w:r>
    </w:p>
    <w:p w14:paraId="22268479" w14:textId="77777777" w:rsidR="00886515" w:rsidRPr="002547AF" w:rsidRDefault="00000000">
      <w:pPr>
        <w:spacing w:line="560" w:lineRule="exact"/>
        <w:ind w:firstLineChars="200" w:firstLine="640"/>
        <w:rPr>
          <w:rFonts w:eastAsia="仿宋_GB2312"/>
          <w:sz w:val="32"/>
          <w:szCs w:val="32"/>
        </w:rPr>
      </w:pPr>
      <w:r w:rsidRPr="002547AF">
        <w:rPr>
          <w:rFonts w:eastAsia="仿宋_GB2312"/>
          <w:sz w:val="32"/>
          <w:szCs w:val="32"/>
        </w:rPr>
        <w:t>在数据收集与分析环节，采用了统计分析工具对数据进行</w:t>
      </w:r>
      <w:r w:rsidRPr="002547AF">
        <w:rPr>
          <w:rFonts w:eastAsia="仿宋_GB2312" w:hint="eastAsia"/>
          <w:sz w:val="32"/>
          <w:szCs w:val="32"/>
        </w:rPr>
        <w:t>统计分析</w:t>
      </w:r>
      <w:r w:rsidRPr="002547AF">
        <w:rPr>
          <w:rFonts w:eastAsia="仿宋_GB2312"/>
          <w:sz w:val="32"/>
          <w:szCs w:val="32"/>
        </w:rPr>
        <w:t>，以确保评价结论的科学性和可靠性。此外，还对数据的质量和完整性进行了严格把控，保证了评价数据的真实性和有效性。</w:t>
      </w:r>
    </w:p>
    <w:p w14:paraId="3AB4D160" w14:textId="77777777" w:rsidR="00886515" w:rsidRPr="002547AF" w:rsidRDefault="00000000">
      <w:pPr>
        <w:spacing w:line="560" w:lineRule="exact"/>
        <w:ind w:firstLineChars="200" w:firstLine="640"/>
        <w:rPr>
          <w:rFonts w:eastAsia="仿宋_GB2312"/>
          <w:sz w:val="32"/>
          <w:szCs w:val="32"/>
        </w:rPr>
      </w:pPr>
      <w:r w:rsidRPr="002547AF">
        <w:rPr>
          <w:rFonts w:eastAsia="仿宋_GB2312" w:hint="eastAsia"/>
          <w:sz w:val="32"/>
          <w:szCs w:val="32"/>
        </w:rPr>
        <w:t>教育费附加是税务机关负责征收，同级教育部门统筹安排，同级财政部门监督管理，专门用于发展地方教育事业的预算外资金。为了贯彻落实《中共中央关于教育体制改革的决定》，加快发展地方教育事业，扩大地方教育经费的资金来源，</w:t>
      </w:r>
      <w:r w:rsidRPr="002547AF">
        <w:rPr>
          <w:rFonts w:eastAsia="仿宋_GB2312" w:hint="eastAsia"/>
          <w:sz w:val="30"/>
          <w:szCs w:val="30"/>
        </w:rPr>
        <w:lastRenderedPageBreak/>
        <w:t>《中华人民共和国教育法》：规定省、自治区、直辖市人民政府可以开征用于教育的地方附加费，为教育费附加的征收提供了法律依据，</w:t>
      </w:r>
      <w:r w:rsidRPr="002547AF">
        <w:rPr>
          <w:rFonts w:eastAsia="仿宋_GB2312" w:hint="eastAsia"/>
          <w:sz w:val="32"/>
          <w:szCs w:val="32"/>
        </w:rPr>
        <w:t>缴纳农村教育事业费附加的单位外，都应当按照该规定缴纳教育费。</w:t>
      </w:r>
    </w:p>
    <w:p w14:paraId="45D12B4A" w14:textId="77777777" w:rsidR="00886515" w:rsidRPr="002547AF" w:rsidRDefault="00000000">
      <w:pPr>
        <w:spacing w:line="560" w:lineRule="exact"/>
        <w:ind w:firstLineChars="200" w:firstLine="640"/>
        <w:rPr>
          <w:rFonts w:eastAsia="仿宋_GB2312"/>
          <w:sz w:val="32"/>
          <w:szCs w:val="32"/>
        </w:rPr>
      </w:pPr>
      <w:r w:rsidRPr="002547AF">
        <w:rPr>
          <w:rFonts w:eastAsia="仿宋_GB2312"/>
          <w:sz w:val="32"/>
          <w:szCs w:val="32"/>
        </w:rP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p>
    <w:p w14:paraId="04768071" w14:textId="77777777" w:rsidR="00886515" w:rsidRPr="002547AF" w:rsidRDefault="00000000">
      <w:pPr>
        <w:ind w:firstLineChars="200" w:firstLine="640"/>
        <w:rPr>
          <w:rFonts w:eastAsia="仿宋_GB2312"/>
          <w:kern w:val="28"/>
          <w:sz w:val="32"/>
          <w:szCs w:val="32"/>
        </w:rPr>
      </w:pPr>
      <w:bookmarkStart w:id="17" w:name="OLE_LINK23"/>
      <w:r w:rsidRPr="002547AF">
        <w:rPr>
          <w:rFonts w:eastAsia="仿宋_GB2312"/>
          <w:kern w:val="28"/>
          <w:sz w:val="32"/>
          <w:szCs w:val="32"/>
        </w:rPr>
        <w:t>2.</w:t>
      </w:r>
      <w:r w:rsidRPr="002547AF">
        <w:rPr>
          <w:rFonts w:eastAsia="仿宋_GB2312"/>
          <w:kern w:val="28"/>
          <w:sz w:val="32"/>
          <w:szCs w:val="32"/>
        </w:rPr>
        <w:t>绩效评价的目的</w:t>
      </w:r>
    </w:p>
    <w:p w14:paraId="512A1843" w14:textId="77777777" w:rsidR="00886515" w:rsidRPr="002547AF" w:rsidRDefault="00000000">
      <w:pPr>
        <w:ind w:firstLineChars="200" w:firstLine="640"/>
        <w:rPr>
          <w:rFonts w:eastAsia="仿宋_GB2312"/>
          <w:kern w:val="28"/>
          <w:sz w:val="32"/>
          <w:szCs w:val="32"/>
        </w:rPr>
      </w:pPr>
      <w:r w:rsidRPr="002547AF">
        <w:rPr>
          <w:rFonts w:eastAsia="仿宋_GB2312"/>
          <w:kern w:val="28"/>
          <w:sz w:val="32"/>
          <w:szCs w:val="32"/>
        </w:rPr>
        <w:t>1. </w:t>
      </w:r>
      <w:r w:rsidRPr="002547AF">
        <w:rPr>
          <w:rFonts w:eastAsia="仿宋_GB2312"/>
          <w:kern w:val="28"/>
          <w:sz w:val="32"/>
          <w:szCs w:val="32"/>
        </w:rPr>
        <w:t>资金使用规范性验证</w:t>
      </w:r>
    </w:p>
    <w:p w14:paraId="56F1986E" w14:textId="77777777" w:rsidR="00886515" w:rsidRPr="002547AF" w:rsidRDefault="00000000">
      <w:pPr>
        <w:ind w:firstLineChars="200" w:firstLine="640"/>
        <w:rPr>
          <w:rFonts w:eastAsia="仿宋_GB2312"/>
          <w:kern w:val="28"/>
          <w:sz w:val="32"/>
          <w:szCs w:val="32"/>
        </w:rPr>
      </w:pPr>
      <w:r w:rsidRPr="002547AF">
        <w:rPr>
          <w:rFonts w:eastAsia="仿宋_GB2312"/>
          <w:kern w:val="28"/>
          <w:sz w:val="32"/>
          <w:szCs w:val="32"/>
        </w:rPr>
        <w:t>核查地方教育附加资金用于校舍及校园维修改造的预算编制、资金分配、拨付流程是否符合财政管理制度，确保资金专款专用，杜绝截留、挪用等违规行为。</w:t>
      </w:r>
    </w:p>
    <w:p w14:paraId="0D71A8DA" w14:textId="77777777" w:rsidR="00886515" w:rsidRPr="002547AF" w:rsidRDefault="00000000">
      <w:pPr>
        <w:ind w:firstLineChars="200" w:firstLine="640"/>
        <w:rPr>
          <w:rFonts w:eastAsia="仿宋_GB2312"/>
          <w:kern w:val="28"/>
          <w:sz w:val="32"/>
          <w:szCs w:val="32"/>
        </w:rPr>
      </w:pPr>
      <w:r w:rsidRPr="002547AF">
        <w:rPr>
          <w:rFonts w:eastAsia="仿宋_GB2312"/>
          <w:kern w:val="28"/>
          <w:sz w:val="32"/>
          <w:szCs w:val="32"/>
        </w:rPr>
        <w:t>2. </w:t>
      </w:r>
      <w:r w:rsidRPr="002547AF">
        <w:rPr>
          <w:rFonts w:eastAsia="仿宋_GB2312"/>
          <w:kern w:val="28"/>
          <w:sz w:val="32"/>
          <w:szCs w:val="32"/>
        </w:rPr>
        <w:t>项目实施效果评估</w:t>
      </w:r>
    </w:p>
    <w:p w14:paraId="5C677475" w14:textId="77777777" w:rsidR="00886515" w:rsidRPr="002547AF" w:rsidRDefault="00000000">
      <w:pPr>
        <w:ind w:firstLineChars="200" w:firstLine="640"/>
        <w:rPr>
          <w:rFonts w:eastAsia="仿宋_GB2312"/>
          <w:kern w:val="28"/>
          <w:sz w:val="32"/>
          <w:szCs w:val="32"/>
        </w:rPr>
      </w:pPr>
      <w:r w:rsidRPr="002547AF">
        <w:rPr>
          <w:rFonts w:eastAsia="仿宋_GB2312"/>
          <w:kern w:val="28"/>
          <w:sz w:val="32"/>
          <w:szCs w:val="32"/>
        </w:rPr>
        <w:t>分析项目实施后校舍及校园环境的改善程度，如建筑安全等级提升、教学设施更新、校园功能布局优化等，评估是否达到预期的维修改造目标（如消除安全隐患、提升办学条件、满足教育教学需求等）。</w:t>
      </w:r>
    </w:p>
    <w:p w14:paraId="07EB8E5D" w14:textId="77777777" w:rsidR="00886515" w:rsidRPr="002547AF" w:rsidRDefault="00000000">
      <w:pPr>
        <w:ind w:firstLineChars="200" w:firstLine="640"/>
        <w:rPr>
          <w:rFonts w:eastAsia="仿宋_GB2312"/>
          <w:kern w:val="28"/>
          <w:sz w:val="32"/>
          <w:szCs w:val="32"/>
        </w:rPr>
      </w:pPr>
      <w:r w:rsidRPr="002547AF">
        <w:rPr>
          <w:rFonts w:eastAsia="仿宋_GB2312"/>
          <w:kern w:val="28"/>
          <w:sz w:val="32"/>
          <w:szCs w:val="32"/>
        </w:rPr>
        <w:t>3. </w:t>
      </w:r>
      <w:r w:rsidRPr="002547AF">
        <w:rPr>
          <w:rFonts w:eastAsia="仿宋_GB2312"/>
          <w:kern w:val="28"/>
          <w:sz w:val="32"/>
          <w:szCs w:val="32"/>
        </w:rPr>
        <w:t>管理效能与可持续性分析</w:t>
      </w:r>
    </w:p>
    <w:p w14:paraId="72C141CD" w14:textId="77777777" w:rsidR="00886515" w:rsidRPr="002547AF" w:rsidRDefault="00000000">
      <w:pPr>
        <w:ind w:firstLineChars="200" w:firstLine="640"/>
        <w:rPr>
          <w:rFonts w:eastAsia="仿宋_GB2312"/>
          <w:kern w:val="28"/>
          <w:sz w:val="32"/>
          <w:szCs w:val="32"/>
        </w:rPr>
      </w:pPr>
      <w:r w:rsidRPr="002547AF">
        <w:rPr>
          <w:rFonts w:eastAsia="仿宋_GB2312"/>
          <w:kern w:val="28"/>
          <w:sz w:val="32"/>
          <w:szCs w:val="32"/>
        </w:rPr>
        <w:lastRenderedPageBreak/>
        <w:t>评价项目在规划设计、招标采购、施工管理、质量监督等环节的组织实施效率，查找管理漏洞或薄弱环节；同时，考察项目后期维护机制是否健全，确保改造成果长期发挥效益。</w:t>
      </w:r>
    </w:p>
    <w:p w14:paraId="7B064244" w14:textId="77777777" w:rsidR="00886515" w:rsidRPr="002547AF" w:rsidRDefault="00000000">
      <w:pPr>
        <w:ind w:firstLineChars="200" w:firstLine="640"/>
        <w:rPr>
          <w:rFonts w:eastAsia="仿宋_GB2312"/>
          <w:kern w:val="28"/>
          <w:sz w:val="32"/>
          <w:szCs w:val="32"/>
        </w:rPr>
      </w:pPr>
      <w:r w:rsidRPr="002547AF">
        <w:rPr>
          <w:rFonts w:eastAsia="仿宋_GB2312"/>
          <w:kern w:val="28"/>
          <w:sz w:val="32"/>
          <w:szCs w:val="32"/>
        </w:rPr>
        <w:t xml:space="preserve"> 4. </w:t>
      </w:r>
      <w:r w:rsidRPr="002547AF">
        <w:rPr>
          <w:rFonts w:eastAsia="仿宋_GB2312"/>
          <w:kern w:val="28"/>
          <w:sz w:val="32"/>
          <w:szCs w:val="32"/>
        </w:rPr>
        <w:t>决策参考与政策优化</w:t>
      </w:r>
    </w:p>
    <w:p w14:paraId="3A292104" w14:textId="77777777" w:rsidR="00886515" w:rsidRPr="002547AF" w:rsidRDefault="00000000">
      <w:pPr>
        <w:ind w:firstLineChars="200" w:firstLine="640"/>
        <w:rPr>
          <w:rFonts w:eastAsia="仿宋_GB2312"/>
          <w:kern w:val="28"/>
          <w:sz w:val="32"/>
          <w:szCs w:val="32"/>
        </w:rPr>
      </w:pPr>
      <w:r w:rsidRPr="002547AF">
        <w:rPr>
          <w:rFonts w:eastAsia="仿宋_GB2312"/>
          <w:kern w:val="28"/>
          <w:sz w:val="32"/>
          <w:szCs w:val="32"/>
        </w:rPr>
        <w:t>通过绩效评价总结经验、发现问题，为后续地方教育附加资金的分配、同类项目的审批及政策调整提供数据支撑，提升财政资金使用的科学性和精准性。</w:t>
      </w:r>
    </w:p>
    <w:p w14:paraId="56E46919" w14:textId="77777777" w:rsidR="00886515" w:rsidRPr="002547AF" w:rsidRDefault="00000000">
      <w:pPr>
        <w:ind w:firstLineChars="200" w:firstLine="640"/>
        <w:rPr>
          <w:rFonts w:eastAsia="仿宋_GB2312"/>
          <w:kern w:val="28"/>
          <w:sz w:val="32"/>
          <w:szCs w:val="32"/>
        </w:rPr>
      </w:pPr>
      <w:r w:rsidRPr="002547AF">
        <w:rPr>
          <w:rFonts w:eastAsia="仿宋_GB2312"/>
          <w:kern w:val="28"/>
          <w:sz w:val="32"/>
          <w:szCs w:val="32"/>
        </w:rP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p>
    <w:bookmarkEnd w:id="17"/>
    <w:p w14:paraId="13A0CB56" w14:textId="77777777" w:rsidR="00886515" w:rsidRPr="002547AF" w:rsidRDefault="00000000">
      <w:pPr>
        <w:pStyle w:val="a0"/>
        <w:widowControl w:val="0"/>
        <w:spacing w:before="0" w:after="0" w:line="560" w:lineRule="exact"/>
        <w:ind w:firstLineChars="200" w:firstLine="640"/>
        <w:jc w:val="both"/>
        <w:outlineLvl w:val="9"/>
        <w:rPr>
          <w:rFonts w:ascii="Times New Roman" w:eastAsia="仿宋_GB2312" w:hAnsi="Times New Roman"/>
          <w:b w:val="0"/>
          <w:bCs w:val="0"/>
        </w:rPr>
      </w:pPr>
      <w:r w:rsidRPr="002547AF">
        <w:rPr>
          <w:rFonts w:ascii="Times New Roman" w:eastAsia="仿宋_GB2312" w:hAnsi="Times New Roman"/>
          <w:b w:val="0"/>
          <w:bCs w:val="0"/>
        </w:rPr>
        <w:t>3</w:t>
      </w:r>
      <w:r w:rsidRPr="002547AF">
        <w:rPr>
          <w:rFonts w:ascii="Times New Roman" w:eastAsia="仿宋_GB2312" w:hAnsi="Times New Roman"/>
        </w:rPr>
        <w:t>.</w:t>
      </w:r>
      <w:r w:rsidRPr="002547AF">
        <w:rPr>
          <w:rFonts w:ascii="Times New Roman" w:eastAsia="仿宋_GB2312" w:hAnsi="Times New Roman"/>
          <w:b w:val="0"/>
          <w:bCs w:val="0"/>
        </w:rPr>
        <w:t>绩效评价的对象</w:t>
      </w:r>
    </w:p>
    <w:p w14:paraId="1AA56142" w14:textId="77777777" w:rsidR="00886515" w:rsidRPr="002547AF" w:rsidRDefault="00000000">
      <w:pPr>
        <w:spacing w:line="560" w:lineRule="exact"/>
        <w:ind w:firstLineChars="200" w:firstLine="640"/>
        <w:rPr>
          <w:rFonts w:eastAsia="仿宋_GB2312"/>
          <w:sz w:val="32"/>
          <w:szCs w:val="32"/>
        </w:rPr>
      </w:pPr>
      <w:r w:rsidRPr="002547AF">
        <w:rPr>
          <w:rFonts w:eastAsia="仿宋_GB2312"/>
          <w:sz w:val="32"/>
          <w:szCs w:val="32"/>
        </w:rPr>
        <w:t>本项目预算绩效评价报告的评价对象是</w:t>
      </w:r>
      <w:bookmarkStart w:id="18" w:name="OLE_LINK7"/>
      <w:r w:rsidRPr="002547AF">
        <w:rPr>
          <w:rFonts w:eastAsia="仿宋_GB2312"/>
          <w:sz w:val="32"/>
          <w:szCs w:val="32"/>
        </w:rPr>
        <w:t>2024</w:t>
      </w:r>
      <w:r w:rsidRPr="002547AF">
        <w:rPr>
          <w:rFonts w:eastAsia="仿宋_GB2312"/>
          <w:sz w:val="32"/>
          <w:szCs w:val="32"/>
        </w:rPr>
        <w:t>年地方教育费附加支出</w:t>
      </w:r>
      <w:bookmarkEnd w:id="18"/>
      <w:r w:rsidRPr="002547AF">
        <w:rPr>
          <w:rFonts w:eastAsia="仿宋_GB2312"/>
          <w:sz w:val="32"/>
          <w:szCs w:val="32"/>
        </w:rPr>
        <w:t>及其预算执行情况。该项目由</w:t>
      </w:r>
      <w:r w:rsidRPr="002547AF">
        <w:rPr>
          <w:rFonts w:eastAsia="仿宋_GB2312" w:hint="eastAsia"/>
          <w:sz w:val="32"/>
          <w:szCs w:val="32"/>
        </w:rPr>
        <w:t>奇台县教育局</w:t>
      </w:r>
      <w:r w:rsidRPr="002547AF">
        <w:rPr>
          <w:rFonts w:eastAsia="仿宋_GB2312"/>
          <w:sz w:val="32"/>
          <w:szCs w:val="32"/>
        </w:rPr>
        <w:t>负责实施，旨在</w:t>
      </w:r>
      <w:r w:rsidRPr="002547AF">
        <w:rPr>
          <w:rFonts w:eastAsia="仿宋_GB2312" w:hint="eastAsia"/>
          <w:sz w:val="32"/>
          <w:szCs w:val="32"/>
        </w:rPr>
        <w:t>通过</w:t>
      </w:r>
      <w:r w:rsidRPr="002547AF">
        <w:rPr>
          <w:rFonts w:eastAsia="仿宋_GB2312" w:hint="eastAsia"/>
          <w:sz w:val="30"/>
          <w:szCs w:val="30"/>
        </w:rPr>
        <w:t>《中华人民共和国教育法》：规定省、自治区、直辖市人民政府可以开征用于教育的地方附加费，为教育费附加的征收提供了法律依据</w:t>
      </w:r>
      <w:r w:rsidRPr="002547AF">
        <w:rPr>
          <w:rFonts w:eastAsia="仿宋_GB2312" w:hint="eastAsia"/>
          <w:sz w:val="32"/>
          <w:szCs w:val="32"/>
        </w:rPr>
        <w:t>，本项目拟投入</w:t>
      </w:r>
      <w:r w:rsidRPr="002547AF">
        <w:rPr>
          <w:rFonts w:eastAsia="仿宋_GB2312" w:hint="eastAsia"/>
          <w:sz w:val="32"/>
          <w:szCs w:val="32"/>
        </w:rPr>
        <w:t>880</w:t>
      </w:r>
      <w:r w:rsidRPr="002547AF">
        <w:rPr>
          <w:rFonts w:eastAsia="仿宋_GB2312" w:hint="eastAsia"/>
          <w:sz w:val="32"/>
          <w:szCs w:val="32"/>
        </w:rPr>
        <w:t>万元整地</w:t>
      </w:r>
      <w:proofErr w:type="gramStart"/>
      <w:r w:rsidRPr="002547AF">
        <w:rPr>
          <w:rFonts w:eastAsia="仿宋_GB2312" w:hint="eastAsia"/>
          <w:sz w:val="32"/>
          <w:szCs w:val="32"/>
        </w:rPr>
        <w:t>方教育</w:t>
      </w:r>
      <w:proofErr w:type="gramEnd"/>
      <w:r w:rsidRPr="002547AF">
        <w:rPr>
          <w:rFonts w:eastAsia="仿宋_GB2312" w:hint="eastAsia"/>
          <w:sz w:val="32"/>
          <w:szCs w:val="32"/>
        </w:rPr>
        <w:t>费附加支出用于均衡发展城乡义务教育，用于均衡发展城乡义务教育，修建中小学校舍，改善中小学和中等职业学校办学条件，保障各学校正常运转、完成教育教学活动和其他日常工作任务等支出。</w:t>
      </w:r>
    </w:p>
    <w:p w14:paraId="5590F199" w14:textId="77777777" w:rsidR="00886515" w:rsidRPr="002547AF" w:rsidRDefault="00000000">
      <w:pPr>
        <w:pStyle w:val="a0"/>
        <w:widowControl w:val="0"/>
        <w:spacing w:before="0" w:after="0" w:line="560" w:lineRule="exact"/>
        <w:ind w:firstLineChars="200" w:firstLine="640"/>
        <w:jc w:val="both"/>
        <w:outlineLvl w:val="9"/>
        <w:rPr>
          <w:rFonts w:ascii="Times New Roman" w:eastAsia="仿宋_GB2312" w:hAnsi="Times New Roman"/>
          <w:b w:val="0"/>
          <w:bCs w:val="0"/>
        </w:rPr>
      </w:pPr>
      <w:r w:rsidRPr="002547AF">
        <w:rPr>
          <w:rFonts w:ascii="Times New Roman" w:eastAsia="仿宋_GB2312" w:hAnsi="Times New Roman"/>
          <w:b w:val="0"/>
          <w:bCs w:val="0"/>
        </w:rPr>
        <w:lastRenderedPageBreak/>
        <w:t>项目预算涵盖从</w:t>
      </w:r>
      <w:r w:rsidRPr="002547AF">
        <w:rPr>
          <w:rFonts w:ascii="Times New Roman" w:eastAsia="仿宋_GB2312" w:hAnsi="Times New Roman" w:hint="eastAsia"/>
          <w:b w:val="0"/>
          <w:bCs w:val="0"/>
        </w:rPr>
        <w:t>2024</w:t>
      </w:r>
      <w:r w:rsidRPr="002547AF">
        <w:rPr>
          <w:rFonts w:ascii="Times New Roman" w:eastAsia="仿宋_GB2312" w:hAnsi="Times New Roman" w:hint="eastAsia"/>
          <w:b w:val="0"/>
          <w:bCs w:val="0"/>
        </w:rPr>
        <w:t>年</w:t>
      </w:r>
      <w:r w:rsidRPr="002547AF">
        <w:rPr>
          <w:rFonts w:ascii="Times New Roman" w:eastAsia="仿宋_GB2312" w:hAnsi="Times New Roman" w:hint="eastAsia"/>
          <w:b w:val="0"/>
          <w:bCs w:val="0"/>
        </w:rPr>
        <w:t>1</w:t>
      </w:r>
      <w:r w:rsidRPr="002547AF">
        <w:rPr>
          <w:rFonts w:ascii="Times New Roman" w:eastAsia="仿宋_GB2312" w:hAnsi="Times New Roman" w:hint="eastAsia"/>
          <w:b w:val="0"/>
          <w:bCs w:val="0"/>
        </w:rPr>
        <w:t>月</w:t>
      </w:r>
      <w:r w:rsidRPr="002547AF">
        <w:rPr>
          <w:rFonts w:ascii="Times New Roman" w:eastAsia="仿宋_GB2312" w:hAnsi="Times New Roman" w:hint="eastAsia"/>
          <w:b w:val="0"/>
          <w:bCs w:val="0"/>
        </w:rPr>
        <w:t>1</w:t>
      </w:r>
      <w:r w:rsidRPr="002547AF">
        <w:rPr>
          <w:rFonts w:ascii="Times New Roman" w:eastAsia="仿宋_GB2312" w:hAnsi="Times New Roman" w:hint="eastAsia"/>
          <w:b w:val="0"/>
          <w:bCs w:val="0"/>
        </w:rPr>
        <w:t>日至</w:t>
      </w:r>
      <w:r w:rsidRPr="002547AF">
        <w:rPr>
          <w:rFonts w:ascii="Times New Roman" w:eastAsia="仿宋_GB2312" w:hAnsi="Times New Roman" w:hint="eastAsia"/>
          <w:b w:val="0"/>
          <w:bCs w:val="0"/>
        </w:rPr>
        <w:t>2024</w:t>
      </w:r>
      <w:r w:rsidRPr="002547AF">
        <w:rPr>
          <w:rFonts w:ascii="Times New Roman" w:eastAsia="仿宋_GB2312" w:hAnsi="Times New Roman" w:hint="eastAsia"/>
          <w:b w:val="0"/>
          <w:bCs w:val="0"/>
        </w:rPr>
        <w:t>年</w:t>
      </w:r>
      <w:r w:rsidRPr="002547AF">
        <w:rPr>
          <w:rFonts w:ascii="Times New Roman" w:eastAsia="仿宋_GB2312" w:hAnsi="Times New Roman" w:hint="eastAsia"/>
          <w:b w:val="0"/>
          <w:bCs w:val="0"/>
        </w:rPr>
        <w:t>12</w:t>
      </w:r>
      <w:r w:rsidRPr="002547AF">
        <w:rPr>
          <w:rFonts w:ascii="Times New Roman" w:eastAsia="仿宋_GB2312" w:hAnsi="Times New Roman" w:hint="eastAsia"/>
          <w:b w:val="0"/>
          <w:bCs w:val="0"/>
        </w:rPr>
        <w:t>月</w:t>
      </w:r>
      <w:r w:rsidRPr="002547AF">
        <w:rPr>
          <w:rFonts w:ascii="Times New Roman" w:eastAsia="仿宋_GB2312" w:hAnsi="Times New Roman" w:hint="eastAsia"/>
          <w:b w:val="0"/>
          <w:bCs w:val="0"/>
        </w:rPr>
        <w:t>31</w:t>
      </w:r>
      <w:r w:rsidRPr="002547AF">
        <w:rPr>
          <w:rFonts w:ascii="Times New Roman" w:eastAsia="仿宋_GB2312" w:hAnsi="Times New Roman" w:hint="eastAsia"/>
          <w:b w:val="0"/>
          <w:bCs w:val="0"/>
        </w:rPr>
        <w:t>日</w:t>
      </w:r>
      <w:r w:rsidRPr="002547AF">
        <w:rPr>
          <w:rFonts w:ascii="Times New Roman" w:eastAsia="仿宋_GB2312" w:hAnsi="Times New Roman"/>
          <w:b w:val="0"/>
          <w:bCs w:val="0"/>
        </w:rPr>
        <w:t>的全部资金投入与支出，涉及资金总额为</w:t>
      </w:r>
      <w:r w:rsidRPr="002547AF">
        <w:rPr>
          <w:rFonts w:ascii="Times New Roman" w:eastAsia="仿宋_GB2312" w:hAnsi="Times New Roman" w:hint="eastAsia"/>
          <w:b w:val="0"/>
          <w:bCs w:val="0"/>
        </w:rPr>
        <w:t>529.44</w:t>
      </w:r>
      <w:r w:rsidRPr="002547AF">
        <w:rPr>
          <w:rFonts w:ascii="Times New Roman" w:eastAsia="仿宋_GB2312" w:hAnsi="Times New Roman"/>
          <w:b w:val="0"/>
          <w:bCs w:val="0"/>
        </w:rPr>
        <w:t>万元。</w:t>
      </w:r>
    </w:p>
    <w:p w14:paraId="34916581" w14:textId="77777777" w:rsidR="00886515" w:rsidRPr="002547AF" w:rsidRDefault="00000000">
      <w:pPr>
        <w:pStyle w:val="a0"/>
        <w:widowControl w:val="0"/>
        <w:spacing w:before="0" w:after="0" w:line="560" w:lineRule="exact"/>
        <w:ind w:firstLineChars="200" w:firstLine="640"/>
        <w:jc w:val="both"/>
        <w:outlineLvl w:val="9"/>
        <w:rPr>
          <w:rFonts w:ascii="Times New Roman" w:eastAsia="仿宋_GB2312" w:hAnsi="Times New Roman"/>
          <w:b w:val="0"/>
          <w:bCs w:val="0"/>
        </w:rPr>
      </w:pPr>
      <w:r w:rsidRPr="002547AF">
        <w:rPr>
          <w:rFonts w:ascii="Times New Roman" w:eastAsia="仿宋_GB2312" w:hAnsi="Times New Roman"/>
          <w:b w:val="0"/>
          <w:bCs w:val="0"/>
        </w:rPr>
        <w:t>4.</w:t>
      </w:r>
      <w:r w:rsidRPr="002547AF">
        <w:rPr>
          <w:rFonts w:ascii="Times New Roman" w:eastAsia="仿宋_GB2312" w:hAnsi="Times New Roman"/>
          <w:b w:val="0"/>
          <w:bCs w:val="0"/>
        </w:rPr>
        <w:t>绩效评价的范围</w:t>
      </w:r>
    </w:p>
    <w:p w14:paraId="48EFE76B" w14:textId="77777777" w:rsidR="00886515" w:rsidRPr="002547AF" w:rsidRDefault="00000000">
      <w:pPr>
        <w:pStyle w:val="a0"/>
        <w:widowControl w:val="0"/>
        <w:spacing w:before="0" w:after="0" w:line="560" w:lineRule="exact"/>
        <w:ind w:firstLineChars="200" w:firstLine="640"/>
        <w:jc w:val="both"/>
        <w:outlineLvl w:val="9"/>
        <w:rPr>
          <w:rFonts w:ascii="Times New Roman" w:eastAsia="仿宋_GB2312" w:hAnsi="Times New Roman"/>
          <w:b w:val="0"/>
          <w:bCs w:val="0"/>
        </w:rPr>
      </w:pPr>
      <w:r w:rsidRPr="002547AF">
        <w:rPr>
          <w:rFonts w:ascii="Times New Roman" w:eastAsia="仿宋_GB2312" w:hAnsi="Times New Roman"/>
          <w:b w:val="0"/>
          <w:bCs w:val="0"/>
        </w:rPr>
        <w:t>本项目预算绩效评价报告的评价范围广泛而全面，涵盖了从项目立项</w:t>
      </w:r>
      <w:proofErr w:type="gramStart"/>
      <w:r w:rsidRPr="002547AF">
        <w:rPr>
          <w:rFonts w:ascii="Times New Roman" w:eastAsia="仿宋_GB2312" w:hAnsi="Times New Roman"/>
          <w:b w:val="0"/>
          <w:bCs w:val="0"/>
        </w:rPr>
        <w:t>至评价</w:t>
      </w:r>
      <w:proofErr w:type="gramEnd"/>
      <w:r w:rsidRPr="002547AF">
        <w:rPr>
          <w:rFonts w:ascii="Times New Roman" w:eastAsia="仿宋_GB2312" w:hAnsi="Times New Roman"/>
          <w:b w:val="0"/>
          <w:bCs w:val="0"/>
        </w:rPr>
        <w:t>时点期间的所有关键预算活动和财务流程。具体而言，评价范围包括但不限于以下几个方面：</w:t>
      </w:r>
    </w:p>
    <w:p w14:paraId="368DE0BE" w14:textId="77777777" w:rsidR="00886515" w:rsidRPr="002547AF" w:rsidRDefault="00000000">
      <w:pPr>
        <w:pStyle w:val="a0"/>
        <w:widowControl w:val="0"/>
        <w:numPr>
          <w:ilvl w:val="0"/>
          <w:numId w:val="1"/>
        </w:numPr>
        <w:spacing w:before="0" w:after="0" w:line="560" w:lineRule="exact"/>
        <w:ind w:firstLineChars="200" w:firstLine="640"/>
        <w:jc w:val="both"/>
        <w:outlineLvl w:val="9"/>
        <w:rPr>
          <w:rFonts w:ascii="Times New Roman" w:eastAsia="仿宋_GB2312" w:hAnsi="Times New Roman"/>
          <w:b w:val="0"/>
          <w:bCs w:val="0"/>
        </w:rPr>
      </w:pPr>
      <w:r w:rsidRPr="002547AF">
        <w:rPr>
          <w:rFonts w:ascii="Times New Roman" w:eastAsia="仿宋_GB2312" w:hAnsi="Times New Roman"/>
          <w:b w:val="0"/>
          <w:bCs w:val="0"/>
        </w:rPr>
        <w:t>项目预算编制与执行：全面审视项目预算的编制依据、合理性、科学性以及实际执行情况，包括预算调整的原因和效果。</w:t>
      </w:r>
    </w:p>
    <w:p w14:paraId="7BF3AFF0" w14:textId="77777777" w:rsidR="00886515" w:rsidRPr="002547AF" w:rsidRDefault="00000000">
      <w:pPr>
        <w:pStyle w:val="a0"/>
        <w:widowControl w:val="0"/>
        <w:numPr>
          <w:ilvl w:val="0"/>
          <w:numId w:val="1"/>
        </w:numPr>
        <w:spacing w:before="0" w:after="0" w:line="560" w:lineRule="exact"/>
        <w:ind w:firstLineChars="200" w:firstLine="640"/>
        <w:jc w:val="both"/>
        <w:outlineLvl w:val="9"/>
        <w:rPr>
          <w:rFonts w:ascii="Times New Roman" w:eastAsia="仿宋_GB2312" w:hAnsi="Times New Roman"/>
          <w:b w:val="0"/>
          <w:bCs w:val="0"/>
        </w:rPr>
      </w:pPr>
      <w:r w:rsidRPr="002547AF">
        <w:rPr>
          <w:rFonts w:ascii="Times New Roman" w:eastAsia="仿宋_GB2312" w:hAnsi="Times New Roman"/>
          <w:b w:val="0"/>
          <w:bCs w:val="0"/>
        </w:rPr>
        <w:t>资金管理：深入分析项目资金的分配、使用和监管情况，确保资金使用的合</w:t>
      </w:r>
      <w:proofErr w:type="gramStart"/>
      <w:r w:rsidRPr="002547AF">
        <w:rPr>
          <w:rFonts w:ascii="Times New Roman" w:eastAsia="仿宋_GB2312" w:hAnsi="Times New Roman"/>
          <w:b w:val="0"/>
          <w:bCs w:val="0"/>
        </w:rPr>
        <w:t>规</w:t>
      </w:r>
      <w:proofErr w:type="gramEnd"/>
      <w:r w:rsidRPr="002547AF">
        <w:rPr>
          <w:rFonts w:ascii="Times New Roman" w:eastAsia="仿宋_GB2312" w:hAnsi="Times New Roman"/>
          <w:b w:val="0"/>
          <w:bCs w:val="0"/>
        </w:rPr>
        <w:t>性、高效性和透明度。</w:t>
      </w:r>
    </w:p>
    <w:p w14:paraId="4EB17F00" w14:textId="77777777" w:rsidR="00886515" w:rsidRPr="002547AF" w:rsidRDefault="00000000">
      <w:pPr>
        <w:pStyle w:val="a0"/>
        <w:widowControl w:val="0"/>
        <w:numPr>
          <w:ilvl w:val="0"/>
          <w:numId w:val="1"/>
        </w:numPr>
        <w:spacing w:before="0" w:after="0" w:line="560" w:lineRule="exact"/>
        <w:ind w:firstLineChars="200" w:firstLine="640"/>
        <w:jc w:val="both"/>
        <w:outlineLvl w:val="9"/>
        <w:rPr>
          <w:rFonts w:ascii="Times New Roman" w:eastAsia="仿宋_GB2312" w:hAnsi="Times New Roman"/>
          <w:b w:val="0"/>
          <w:bCs w:val="0"/>
        </w:rPr>
      </w:pPr>
      <w:r w:rsidRPr="002547AF">
        <w:rPr>
          <w:rFonts w:ascii="Times New Roman" w:eastAsia="仿宋_GB2312" w:hAnsi="Times New Roman"/>
          <w:b w:val="0"/>
          <w:bCs w:val="0"/>
        </w:rPr>
        <w:t>项目实施进度与产出：评估项目是否按照既定计划顺利推进，各项任务是否按时完成，以及项目产出的数量、质量和时效性是否符合预期。</w:t>
      </w:r>
    </w:p>
    <w:p w14:paraId="0A6203BC" w14:textId="77777777" w:rsidR="00886515" w:rsidRPr="002547AF" w:rsidRDefault="00000000">
      <w:pPr>
        <w:pStyle w:val="a0"/>
        <w:widowControl w:val="0"/>
        <w:numPr>
          <w:ilvl w:val="0"/>
          <w:numId w:val="1"/>
        </w:numPr>
        <w:spacing w:before="0" w:after="0" w:line="560" w:lineRule="exact"/>
        <w:ind w:firstLineChars="200" w:firstLine="640"/>
        <w:jc w:val="both"/>
        <w:outlineLvl w:val="9"/>
        <w:rPr>
          <w:rFonts w:ascii="Times New Roman" w:eastAsia="仿宋_GB2312" w:hAnsi="Times New Roman"/>
          <w:b w:val="0"/>
          <w:bCs w:val="0"/>
        </w:rPr>
      </w:pPr>
      <w:r w:rsidRPr="002547AF">
        <w:rPr>
          <w:rFonts w:ascii="Times New Roman" w:eastAsia="仿宋_GB2312" w:hAnsi="Times New Roman"/>
          <w:b w:val="0"/>
          <w:bCs w:val="0"/>
        </w:rPr>
        <w:t>社会、</w:t>
      </w:r>
      <w:r w:rsidRPr="002547AF">
        <w:rPr>
          <w:rFonts w:ascii="Times New Roman" w:eastAsia="仿宋_GB2312" w:hAnsi="Times New Roman" w:hint="eastAsia"/>
          <w:b w:val="0"/>
          <w:bCs w:val="0"/>
        </w:rPr>
        <w:t>生态</w:t>
      </w:r>
      <w:r w:rsidRPr="002547AF">
        <w:rPr>
          <w:rFonts w:ascii="Times New Roman" w:eastAsia="仿宋_GB2312" w:hAnsi="Times New Roman"/>
          <w:b w:val="0"/>
          <w:bCs w:val="0"/>
        </w:rPr>
        <w:t>等影响：考察项目对</w:t>
      </w:r>
      <w:r w:rsidRPr="002547AF">
        <w:rPr>
          <w:rFonts w:ascii="Times New Roman" w:eastAsia="仿宋_GB2312" w:hAnsi="Times New Roman" w:hint="eastAsia"/>
          <w:b w:val="0"/>
          <w:bCs w:val="0"/>
        </w:rPr>
        <w:t>数量、质量、时效、</w:t>
      </w:r>
      <w:r w:rsidRPr="002547AF">
        <w:rPr>
          <w:rFonts w:ascii="Times New Roman" w:eastAsia="仿宋_GB2312" w:hAnsi="Times New Roman"/>
          <w:b w:val="0"/>
          <w:bCs w:val="0"/>
        </w:rPr>
        <w:t>经济效益、社会效益等多个维度等方面的综合影响。</w:t>
      </w:r>
    </w:p>
    <w:p w14:paraId="6D3609E0" w14:textId="77777777" w:rsidR="00886515" w:rsidRPr="002547AF" w:rsidRDefault="00000000">
      <w:pPr>
        <w:spacing w:line="560" w:lineRule="exact"/>
        <w:ind w:firstLineChars="200" w:firstLine="643"/>
      </w:pPr>
      <w:r w:rsidRPr="002547AF">
        <w:rPr>
          <w:rFonts w:eastAsia="楷体_GB2312"/>
          <w:b/>
          <w:bCs/>
          <w:sz w:val="32"/>
          <w:szCs w:val="32"/>
        </w:rPr>
        <w:t>（二）绩效评价原则、评价指标体系（详情见表</w:t>
      </w:r>
      <w:r w:rsidRPr="002547AF">
        <w:rPr>
          <w:rFonts w:eastAsia="楷体_GB2312"/>
          <w:b/>
          <w:bCs/>
          <w:sz w:val="32"/>
          <w:szCs w:val="32"/>
        </w:rPr>
        <w:t>1</w:t>
      </w:r>
      <w:r w:rsidRPr="002547AF">
        <w:rPr>
          <w:rFonts w:eastAsia="楷体_GB2312"/>
          <w:b/>
          <w:bCs/>
          <w:sz w:val="32"/>
          <w:szCs w:val="32"/>
        </w:rPr>
        <w:t>）、评价方法、评价标准。</w:t>
      </w:r>
    </w:p>
    <w:p w14:paraId="4D25DA9F" w14:textId="77777777" w:rsidR="00886515" w:rsidRPr="002547AF" w:rsidRDefault="00000000">
      <w:pPr>
        <w:pStyle w:val="a0"/>
        <w:widowControl w:val="0"/>
        <w:spacing w:before="0" w:after="0" w:line="560" w:lineRule="exact"/>
        <w:ind w:firstLineChars="200" w:firstLine="640"/>
        <w:jc w:val="both"/>
        <w:outlineLvl w:val="9"/>
        <w:rPr>
          <w:rFonts w:ascii="Times New Roman" w:eastAsia="仿宋_GB2312" w:hAnsi="Times New Roman"/>
          <w:b w:val="0"/>
          <w:bCs w:val="0"/>
        </w:rPr>
      </w:pPr>
      <w:r w:rsidRPr="002547AF">
        <w:rPr>
          <w:rFonts w:ascii="Times New Roman" w:eastAsia="仿宋_GB2312" w:hAnsi="Times New Roman"/>
          <w:b w:val="0"/>
          <w:bCs w:val="0"/>
        </w:rPr>
        <w:t>1</w:t>
      </w:r>
      <w:r w:rsidRPr="002547AF">
        <w:rPr>
          <w:rFonts w:ascii="Times New Roman" w:eastAsia="仿宋_GB2312" w:hAnsi="Times New Roman"/>
        </w:rPr>
        <w:t>.</w:t>
      </w:r>
      <w:r w:rsidRPr="002547AF">
        <w:rPr>
          <w:rFonts w:ascii="Times New Roman" w:eastAsia="仿宋_GB2312" w:hAnsi="Times New Roman"/>
          <w:b w:val="0"/>
          <w:bCs w:val="0"/>
        </w:rPr>
        <w:t>绩效评价原则</w:t>
      </w:r>
    </w:p>
    <w:p w14:paraId="4040F687" w14:textId="77777777" w:rsidR="00886515" w:rsidRPr="002547AF" w:rsidRDefault="00000000">
      <w:pPr>
        <w:spacing w:line="560" w:lineRule="exact"/>
        <w:ind w:firstLineChars="200" w:firstLine="640"/>
        <w:rPr>
          <w:rFonts w:eastAsia="仿宋_GB2312"/>
          <w:sz w:val="32"/>
          <w:szCs w:val="32"/>
        </w:rPr>
      </w:pPr>
      <w:r w:rsidRPr="002547AF">
        <w:rPr>
          <w:rFonts w:eastAsia="仿宋_GB2312"/>
          <w:sz w:val="32"/>
          <w:szCs w:val="32"/>
        </w:rPr>
        <w:t>本次项目绩效评价遵循以下基本原则：</w:t>
      </w:r>
    </w:p>
    <w:p w14:paraId="173E810C" w14:textId="77777777" w:rsidR="00886515" w:rsidRPr="002547AF" w:rsidRDefault="00000000">
      <w:pPr>
        <w:pStyle w:val="a0"/>
        <w:spacing w:before="0" w:after="0" w:line="560" w:lineRule="exact"/>
        <w:ind w:firstLineChars="200" w:firstLine="640"/>
        <w:jc w:val="both"/>
        <w:outlineLvl w:val="9"/>
        <w:rPr>
          <w:rFonts w:ascii="Times New Roman" w:eastAsia="仿宋_GB2312" w:hAnsi="Times New Roman"/>
          <w:b w:val="0"/>
          <w:bCs w:val="0"/>
        </w:rPr>
      </w:pPr>
      <w:r w:rsidRPr="002547AF">
        <w:rPr>
          <w:rFonts w:ascii="Times New Roman" w:eastAsia="仿宋_GB2312" w:hAnsi="Times New Roman"/>
          <w:b w:val="0"/>
          <w:bCs w:val="0"/>
        </w:rPr>
        <w:t>（</w:t>
      </w:r>
      <w:r w:rsidRPr="002547AF">
        <w:rPr>
          <w:rFonts w:ascii="Times New Roman" w:eastAsia="仿宋_GB2312" w:hAnsi="Times New Roman"/>
          <w:b w:val="0"/>
          <w:bCs w:val="0"/>
        </w:rPr>
        <w:t>1</w:t>
      </w:r>
      <w:r w:rsidRPr="002547AF">
        <w:rPr>
          <w:rFonts w:ascii="Times New Roman" w:eastAsia="仿宋_GB2312" w:hAnsi="Times New Roman"/>
          <w:b w:val="0"/>
          <w:bCs w:val="0"/>
        </w:rPr>
        <w:t>）科学公正。绩效评价应当运用科学合理的方法，按照规范的程序，对项目绩效进行客观、公正的反映。</w:t>
      </w:r>
    </w:p>
    <w:p w14:paraId="53E96154" w14:textId="77777777" w:rsidR="00886515" w:rsidRPr="002547AF" w:rsidRDefault="00000000">
      <w:pPr>
        <w:pStyle w:val="a0"/>
        <w:spacing w:before="0" w:after="0" w:line="560" w:lineRule="exact"/>
        <w:ind w:firstLineChars="200" w:firstLine="640"/>
        <w:jc w:val="both"/>
        <w:outlineLvl w:val="9"/>
        <w:rPr>
          <w:rFonts w:ascii="Times New Roman" w:eastAsia="仿宋_GB2312" w:hAnsi="Times New Roman"/>
          <w:b w:val="0"/>
          <w:bCs w:val="0"/>
        </w:rPr>
      </w:pPr>
      <w:r w:rsidRPr="002547AF">
        <w:rPr>
          <w:rFonts w:ascii="Times New Roman" w:eastAsia="仿宋_GB2312" w:hAnsi="Times New Roman"/>
          <w:b w:val="0"/>
          <w:bCs w:val="0"/>
        </w:rPr>
        <w:lastRenderedPageBreak/>
        <w:t>（</w:t>
      </w:r>
      <w:r w:rsidRPr="002547AF">
        <w:rPr>
          <w:rFonts w:ascii="Times New Roman" w:eastAsia="仿宋_GB2312" w:hAnsi="Times New Roman"/>
          <w:b w:val="0"/>
          <w:bCs w:val="0"/>
        </w:rPr>
        <w:t>2</w:t>
      </w:r>
      <w:r w:rsidRPr="002547AF">
        <w:rPr>
          <w:rFonts w:ascii="Times New Roman" w:eastAsia="仿宋_GB2312" w:hAnsi="Times New Roman"/>
          <w:b w:val="0"/>
          <w:bCs w:val="0"/>
        </w:rPr>
        <w:t>）统筹兼顾。单位自评、部门评价和财政评价应职责明确，各有侧重，相互衔接。单位自评应由项目单位自主实施，即</w:t>
      </w:r>
      <w:r w:rsidRPr="002547AF">
        <w:rPr>
          <w:rFonts w:ascii="Times New Roman" w:eastAsia="仿宋_GB2312" w:hAnsi="Times New Roman"/>
          <w:b w:val="0"/>
          <w:bCs w:val="0"/>
        </w:rPr>
        <w:t>“</w:t>
      </w:r>
      <w:r w:rsidRPr="002547AF">
        <w:rPr>
          <w:rFonts w:ascii="Times New Roman" w:eastAsia="仿宋_GB2312" w:hAnsi="Times New Roman"/>
          <w:b w:val="0"/>
          <w:bCs w:val="0"/>
        </w:rPr>
        <w:t>谁支出、谁自评</w:t>
      </w:r>
      <w:r w:rsidRPr="002547AF">
        <w:rPr>
          <w:rFonts w:ascii="Times New Roman" w:eastAsia="仿宋_GB2312" w:hAnsi="Times New Roman"/>
          <w:b w:val="0"/>
          <w:bCs w:val="0"/>
        </w:rPr>
        <w:t>”</w:t>
      </w:r>
      <w:r w:rsidRPr="002547AF">
        <w:rPr>
          <w:rFonts w:ascii="Times New Roman" w:eastAsia="仿宋_GB2312" w:hAnsi="Times New Roman"/>
          <w:b w:val="0"/>
          <w:bCs w:val="0"/>
        </w:rPr>
        <w:t>。部门评价和财政评价应在单位自评的基础上开展。</w:t>
      </w:r>
    </w:p>
    <w:p w14:paraId="3B47C7A8" w14:textId="77777777" w:rsidR="00886515" w:rsidRPr="002547AF" w:rsidRDefault="00000000">
      <w:pPr>
        <w:pStyle w:val="a0"/>
        <w:spacing w:before="0" w:after="0" w:line="560" w:lineRule="exact"/>
        <w:ind w:firstLineChars="200" w:firstLine="640"/>
        <w:jc w:val="both"/>
        <w:outlineLvl w:val="9"/>
        <w:rPr>
          <w:rFonts w:ascii="Times New Roman" w:eastAsia="仿宋_GB2312" w:hAnsi="Times New Roman"/>
          <w:b w:val="0"/>
          <w:bCs w:val="0"/>
        </w:rPr>
      </w:pPr>
      <w:r w:rsidRPr="002547AF">
        <w:rPr>
          <w:rFonts w:ascii="Times New Roman" w:eastAsia="仿宋_GB2312" w:hAnsi="Times New Roman"/>
          <w:b w:val="0"/>
          <w:bCs w:val="0"/>
        </w:rPr>
        <w:t>（</w:t>
      </w:r>
      <w:r w:rsidRPr="002547AF">
        <w:rPr>
          <w:rFonts w:ascii="Times New Roman" w:eastAsia="仿宋_GB2312" w:hAnsi="Times New Roman"/>
          <w:b w:val="0"/>
          <w:bCs w:val="0"/>
        </w:rPr>
        <w:t>3</w:t>
      </w:r>
      <w:r w:rsidRPr="002547AF">
        <w:rPr>
          <w:rFonts w:ascii="Times New Roman" w:eastAsia="仿宋_GB2312" w:hAnsi="Times New Roman"/>
          <w:b w:val="0"/>
          <w:bCs w:val="0"/>
        </w:rPr>
        <w:t>）激励约束。绩效评价结果应与预算安排、政策调整、改进管理实质性挂钩，体现奖优罚劣和激励相容导向，有效要安排、低效要压减、无效要问责。</w:t>
      </w:r>
    </w:p>
    <w:p w14:paraId="4BC34056" w14:textId="77777777" w:rsidR="00886515" w:rsidRPr="002547AF" w:rsidRDefault="00000000">
      <w:pPr>
        <w:pStyle w:val="a0"/>
        <w:spacing w:before="0" w:after="0" w:line="560" w:lineRule="exact"/>
        <w:ind w:firstLineChars="200" w:firstLine="640"/>
        <w:jc w:val="both"/>
        <w:outlineLvl w:val="9"/>
        <w:rPr>
          <w:rFonts w:ascii="Times New Roman" w:eastAsia="仿宋_GB2312" w:hAnsi="Times New Roman"/>
          <w:b w:val="0"/>
          <w:bCs w:val="0"/>
        </w:rPr>
      </w:pPr>
      <w:r w:rsidRPr="002547AF">
        <w:rPr>
          <w:rFonts w:ascii="Times New Roman" w:eastAsia="仿宋_GB2312" w:hAnsi="Times New Roman"/>
          <w:b w:val="0"/>
          <w:bCs w:val="0"/>
        </w:rPr>
        <w:t>（</w:t>
      </w:r>
      <w:r w:rsidRPr="002547AF">
        <w:rPr>
          <w:rFonts w:ascii="Times New Roman" w:eastAsia="仿宋_GB2312" w:hAnsi="Times New Roman"/>
          <w:b w:val="0"/>
          <w:bCs w:val="0"/>
        </w:rPr>
        <w:t>4</w:t>
      </w:r>
      <w:r w:rsidRPr="002547AF">
        <w:rPr>
          <w:rFonts w:ascii="Times New Roman" w:eastAsia="仿宋_GB2312" w:hAnsi="Times New Roman"/>
          <w:b w:val="0"/>
          <w:bCs w:val="0"/>
        </w:rPr>
        <w:t>）公开透明。绩效评价结果应依法依规公开，并自觉接受社会监督。</w:t>
      </w:r>
    </w:p>
    <w:p w14:paraId="1C8807F3" w14:textId="77777777" w:rsidR="00886515" w:rsidRPr="002547AF" w:rsidRDefault="00000000">
      <w:pPr>
        <w:pStyle w:val="a0"/>
        <w:widowControl w:val="0"/>
        <w:spacing w:before="0" w:after="0" w:line="560" w:lineRule="exact"/>
        <w:ind w:firstLineChars="200" w:firstLine="640"/>
        <w:jc w:val="both"/>
        <w:outlineLvl w:val="9"/>
        <w:rPr>
          <w:rFonts w:ascii="Times New Roman" w:eastAsia="仿宋_GB2312" w:hAnsi="Times New Roman"/>
          <w:b w:val="0"/>
          <w:bCs w:val="0"/>
        </w:rPr>
      </w:pPr>
      <w:r w:rsidRPr="002547AF">
        <w:rPr>
          <w:rFonts w:ascii="Times New Roman" w:eastAsia="仿宋_GB2312" w:hAnsi="Times New Roman"/>
          <w:b w:val="0"/>
          <w:bCs w:val="0"/>
        </w:rPr>
        <w:t>2</w:t>
      </w:r>
      <w:r w:rsidRPr="002547AF">
        <w:rPr>
          <w:rFonts w:ascii="Times New Roman" w:eastAsia="仿宋_GB2312" w:hAnsi="Times New Roman"/>
        </w:rPr>
        <w:t>.</w:t>
      </w:r>
      <w:r w:rsidRPr="002547AF">
        <w:rPr>
          <w:rFonts w:ascii="Times New Roman" w:eastAsia="仿宋_GB2312" w:hAnsi="Times New Roman"/>
          <w:b w:val="0"/>
          <w:bCs w:val="0"/>
        </w:rPr>
        <w:t>评价指标体系</w:t>
      </w:r>
    </w:p>
    <w:p w14:paraId="29A5AD8D" w14:textId="77777777" w:rsidR="00886515" w:rsidRPr="002547AF" w:rsidRDefault="00000000">
      <w:pPr>
        <w:spacing w:line="560" w:lineRule="exact"/>
        <w:ind w:firstLineChars="200" w:firstLine="708"/>
        <w:rPr>
          <w:spacing w:val="17"/>
          <w:sz w:val="32"/>
          <w:szCs w:val="32"/>
        </w:rPr>
      </w:pPr>
      <w:r w:rsidRPr="002547AF">
        <w:rPr>
          <w:rFonts w:eastAsia="仿宋_GB2312"/>
          <w:spacing w:val="17"/>
          <w:sz w:val="32"/>
          <w:szCs w:val="32"/>
        </w:rPr>
        <w:t>绩效评价框架是开展绩效评价的核心。绩效评价框架包括评价准则、关键评价问题、评价指标、数据来源、数据收集方法等。指标体系建立过程如下：</w:t>
      </w:r>
    </w:p>
    <w:p w14:paraId="53FFBD82" w14:textId="77777777" w:rsidR="00886515" w:rsidRPr="002547AF" w:rsidRDefault="00000000">
      <w:pPr>
        <w:spacing w:line="560" w:lineRule="exact"/>
        <w:ind w:firstLineChars="200" w:firstLine="708"/>
        <w:rPr>
          <w:rFonts w:eastAsia="仿宋_GB2312"/>
          <w:spacing w:val="17"/>
          <w:sz w:val="32"/>
          <w:szCs w:val="32"/>
        </w:rPr>
      </w:pPr>
      <w:r w:rsidRPr="002547AF">
        <w:rPr>
          <w:rFonts w:eastAsia="仿宋_GB2312"/>
          <w:spacing w:val="17"/>
          <w:sz w:val="32"/>
          <w:szCs w:val="32"/>
        </w:rPr>
        <w:t>（</w:t>
      </w:r>
      <w:r w:rsidRPr="002547AF">
        <w:rPr>
          <w:rFonts w:eastAsia="仿宋_GB2312"/>
          <w:spacing w:val="17"/>
          <w:sz w:val="32"/>
          <w:szCs w:val="32"/>
        </w:rPr>
        <w:t>1</w:t>
      </w:r>
      <w:r w:rsidRPr="002547AF">
        <w:rPr>
          <w:rFonts w:eastAsia="仿宋_GB2312"/>
          <w:spacing w:val="17"/>
          <w:sz w:val="32"/>
          <w:szCs w:val="32"/>
        </w:rPr>
        <w:t>）确定评价指标</w:t>
      </w:r>
    </w:p>
    <w:p w14:paraId="1516026A" w14:textId="77777777" w:rsidR="00886515" w:rsidRPr="002547AF" w:rsidRDefault="00000000">
      <w:pPr>
        <w:spacing w:line="560" w:lineRule="exact"/>
        <w:ind w:firstLineChars="200" w:firstLine="708"/>
        <w:rPr>
          <w:rFonts w:eastAsia="仿宋_GB2312"/>
          <w:spacing w:val="17"/>
          <w:sz w:val="32"/>
          <w:szCs w:val="32"/>
        </w:rPr>
      </w:pPr>
      <w:r w:rsidRPr="002547AF">
        <w:rPr>
          <w:rFonts w:eastAsia="仿宋_GB2312"/>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14:paraId="08675C5A" w14:textId="77777777" w:rsidR="00886515" w:rsidRPr="002547AF" w:rsidRDefault="00000000">
      <w:pPr>
        <w:numPr>
          <w:ilvl w:val="0"/>
          <w:numId w:val="2"/>
        </w:numPr>
        <w:spacing w:line="560" w:lineRule="exact"/>
        <w:ind w:firstLineChars="200" w:firstLine="708"/>
        <w:rPr>
          <w:rFonts w:eastAsia="仿宋_GB2312"/>
          <w:spacing w:val="17"/>
          <w:sz w:val="32"/>
          <w:szCs w:val="32"/>
        </w:rPr>
      </w:pPr>
      <w:r w:rsidRPr="002547AF">
        <w:rPr>
          <w:rFonts w:eastAsia="仿宋_GB2312"/>
          <w:spacing w:val="17"/>
          <w:sz w:val="32"/>
          <w:szCs w:val="32"/>
        </w:rPr>
        <w:t>确定权重</w:t>
      </w:r>
    </w:p>
    <w:p w14:paraId="004E92E2" w14:textId="77777777" w:rsidR="00886515" w:rsidRPr="002547AF" w:rsidRDefault="00000000">
      <w:pPr>
        <w:spacing w:line="560" w:lineRule="exact"/>
        <w:ind w:firstLineChars="200" w:firstLine="708"/>
        <w:rPr>
          <w:rFonts w:eastAsia="仿宋_GB2312"/>
          <w:spacing w:val="17"/>
          <w:sz w:val="32"/>
          <w:szCs w:val="32"/>
        </w:rPr>
      </w:pPr>
      <w:r w:rsidRPr="002547AF">
        <w:rPr>
          <w:rFonts w:eastAsia="仿宋_GB2312"/>
          <w:spacing w:val="17"/>
          <w:sz w:val="32"/>
          <w:szCs w:val="32"/>
        </w:rPr>
        <w:t>确定各个指标相对于项目总体绩效的权重分值。在绩效评价指标体系中，项目决策权重为</w:t>
      </w:r>
      <w:r w:rsidRPr="002547AF">
        <w:rPr>
          <w:rFonts w:eastAsia="仿宋_GB2312"/>
          <w:spacing w:val="17"/>
          <w:sz w:val="32"/>
          <w:szCs w:val="32"/>
        </w:rPr>
        <w:t>20</w:t>
      </w:r>
      <w:r w:rsidRPr="002547AF">
        <w:rPr>
          <w:rFonts w:eastAsia="仿宋_GB2312"/>
          <w:spacing w:val="17"/>
          <w:sz w:val="32"/>
          <w:szCs w:val="32"/>
        </w:rPr>
        <w:t>分，项目过程权重为</w:t>
      </w:r>
      <w:r w:rsidRPr="002547AF">
        <w:rPr>
          <w:rFonts w:eastAsia="仿宋_GB2312"/>
          <w:spacing w:val="17"/>
          <w:sz w:val="32"/>
          <w:szCs w:val="32"/>
        </w:rPr>
        <w:t>20</w:t>
      </w:r>
      <w:r w:rsidRPr="002547AF">
        <w:rPr>
          <w:rFonts w:eastAsia="仿宋_GB2312"/>
          <w:spacing w:val="17"/>
          <w:sz w:val="32"/>
          <w:szCs w:val="32"/>
        </w:rPr>
        <w:t>分，项目产出权重为</w:t>
      </w:r>
      <w:r w:rsidRPr="002547AF">
        <w:rPr>
          <w:rFonts w:eastAsia="仿宋_GB2312"/>
          <w:spacing w:val="17"/>
          <w:sz w:val="32"/>
          <w:szCs w:val="32"/>
        </w:rPr>
        <w:t>40</w:t>
      </w:r>
      <w:r w:rsidRPr="002547AF">
        <w:rPr>
          <w:rFonts w:eastAsia="仿宋_GB2312"/>
          <w:spacing w:val="17"/>
          <w:sz w:val="32"/>
          <w:szCs w:val="32"/>
        </w:rPr>
        <w:t>分，项目效益权重为</w:t>
      </w:r>
      <w:r w:rsidRPr="002547AF">
        <w:rPr>
          <w:rFonts w:eastAsia="仿宋_GB2312"/>
          <w:spacing w:val="17"/>
          <w:sz w:val="32"/>
          <w:szCs w:val="32"/>
        </w:rPr>
        <w:t>20</w:t>
      </w:r>
      <w:r w:rsidRPr="002547AF">
        <w:rPr>
          <w:rFonts w:eastAsia="仿宋_GB2312"/>
          <w:spacing w:val="17"/>
          <w:sz w:val="32"/>
          <w:szCs w:val="32"/>
        </w:rPr>
        <w:t>分。</w:t>
      </w:r>
    </w:p>
    <w:p w14:paraId="6165A5B1" w14:textId="77777777" w:rsidR="00886515" w:rsidRPr="002547AF" w:rsidRDefault="00000000">
      <w:pPr>
        <w:spacing w:line="560" w:lineRule="exact"/>
        <w:ind w:firstLineChars="200" w:firstLine="708"/>
        <w:rPr>
          <w:rFonts w:eastAsia="仿宋_GB2312"/>
          <w:spacing w:val="17"/>
          <w:sz w:val="32"/>
          <w:szCs w:val="32"/>
        </w:rPr>
      </w:pPr>
      <w:r w:rsidRPr="002547AF">
        <w:rPr>
          <w:rFonts w:eastAsia="仿宋_GB2312"/>
          <w:spacing w:val="17"/>
          <w:sz w:val="32"/>
          <w:szCs w:val="32"/>
        </w:rPr>
        <w:lastRenderedPageBreak/>
        <w:t>（</w:t>
      </w:r>
      <w:r w:rsidRPr="002547AF">
        <w:rPr>
          <w:rFonts w:eastAsia="仿宋_GB2312"/>
          <w:spacing w:val="17"/>
          <w:sz w:val="32"/>
          <w:szCs w:val="32"/>
        </w:rPr>
        <w:t>3</w:t>
      </w:r>
      <w:r w:rsidRPr="002547AF">
        <w:rPr>
          <w:rFonts w:eastAsia="仿宋_GB2312"/>
          <w:spacing w:val="17"/>
          <w:sz w:val="32"/>
          <w:szCs w:val="32"/>
        </w:rPr>
        <w:t>）确定指标标准值</w:t>
      </w:r>
    </w:p>
    <w:p w14:paraId="13925CFC" w14:textId="77777777" w:rsidR="00886515" w:rsidRPr="002547AF" w:rsidRDefault="00000000">
      <w:pPr>
        <w:spacing w:line="560" w:lineRule="exact"/>
        <w:ind w:firstLineChars="200" w:firstLine="708"/>
        <w:rPr>
          <w:rFonts w:eastAsia="仿宋_GB2312"/>
          <w:spacing w:val="17"/>
          <w:sz w:val="32"/>
          <w:szCs w:val="32"/>
        </w:rPr>
      </w:pPr>
      <w:r w:rsidRPr="002547AF">
        <w:rPr>
          <w:rFonts w:eastAsia="仿宋_GB2312"/>
          <w:spacing w:val="17"/>
          <w:sz w:val="32"/>
          <w:szCs w:val="32"/>
        </w:rPr>
        <w:t>指标标准值是绩效评价指标的尺度，既要反映同类项目的先进水平，又要符合项目的实际绩效水平。具体采用计划标准等确定此次绩效评价指标标准值。</w:t>
      </w:r>
    </w:p>
    <w:p w14:paraId="7105DDB3" w14:textId="77777777" w:rsidR="00886515" w:rsidRPr="002547AF" w:rsidRDefault="00000000">
      <w:pPr>
        <w:pStyle w:val="a0"/>
        <w:spacing w:before="0" w:after="0" w:line="560" w:lineRule="exact"/>
        <w:ind w:firstLineChars="200" w:firstLine="708"/>
        <w:jc w:val="both"/>
        <w:rPr>
          <w:rFonts w:ascii="Times New Roman" w:eastAsia="仿宋_GB2312" w:hAnsi="Times New Roman"/>
          <w:b w:val="0"/>
          <w:bCs w:val="0"/>
          <w:spacing w:val="17"/>
          <w:kern w:val="2"/>
        </w:rPr>
      </w:pPr>
      <w:r w:rsidRPr="002547AF">
        <w:rPr>
          <w:rFonts w:ascii="Times New Roman" w:eastAsia="仿宋_GB2312" w:hAnsi="Times New Roman"/>
          <w:b w:val="0"/>
          <w:bCs w:val="0"/>
          <w:spacing w:val="17"/>
          <w:kern w:val="2"/>
        </w:rPr>
        <w:t>绩效评价总分值</w:t>
      </w:r>
      <w:r w:rsidRPr="002547AF">
        <w:rPr>
          <w:rFonts w:ascii="Times New Roman" w:eastAsia="仿宋_GB2312" w:hAnsi="Times New Roman"/>
          <w:b w:val="0"/>
          <w:bCs w:val="0"/>
          <w:spacing w:val="17"/>
          <w:kern w:val="2"/>
        </w:rPr>
        <w:t>100</w:t>
      </w:r>
      <w:r w:rsidRPr="002547AF">
        <w:rPr>
          <w:rFonts w:ascii="Times New Roman" w:eastAsia="仿宋_GB2312" w:hAnsi="Times New Roman"/>
          <w:b w:val="0"/>
          <w:bCs w:val="0"/>
          <w:spacing w:val="17"/>
          <w:kern w:val="2"/>
        </w:rPr>
        <w:t>分，根据综合评分结果，</w:t>
      </w:r>
      <w:r w:rsidRPr="002547AF">
        <w:rPr>
          <w:rFonts w:ascii="Times New Roman" w:eastAsia="仿宋_GB2312" w:hAnsi="Times New Roman"/>
          <w:b w:val="0"/>
          <w:bCs w:val="0"/>
          <w:spacing w:val="17"/>
          <w:kern w:val="2"/>
        </w:rPr>
        <w:t>90</w:t>
      </w:r>
      <w:r w:rsidRPr="002547AF">
        <w:rPr>
          <w:rFonts w:ascii="Times New Roman" w:eastAsia="仿宋_GB2312" w:hAnsi="Times New Roman"/>
          <w:b w:val="0"/>
          <w:bCs w:val="0"/>
          <w:spacing w:val="17"/>
          <w:kern w:val="2"/>
        </w:rPr>
        <w:t>（含）</w:t>
      </w:r>
      <w:r w:rsidRPr="002547AF">
        <w:rPr>
          <w:rFonts w:ascii="Times New Roman" w:eastAsia="仿宋_GB2312" w:hAnsi="Times New Roman"/>
          <w:b w:val="0"/>
          <w:bCs w:val="0"/>
          <w:spacing w:val="17"/>
          <w:kern w:val="2"/>
        </w:rPr>
        <w:t>-100</w:t>
      </w:r>
      <w:r w:rsidRPr="002547AF">
        <w:rPr>
          <w:rFonts w:ascii="Times New Roman" w:eastAsia="仿宋_GB2312" w:hAnsi="Times New Roman"/>
          <w:b w:val="0"/>
          <w:bCs w:val="0"/>
          <w:spacing w:val="17"/>
          <w:kern w:val="2"/>
        </w:rPr>
        <w:t>分为优、</w:t>
      </w:r>
      <w:r w:rsidRPr="002547AF">
        <w:rPr>
          <w:rFonts w:ascii="Times New Roman" w:eastAsia="仿宋_GB2312" w:hAnsi="Times New Roman"/>
          <w:b w:val="0"/>
          <w:bCs w:val="0"/>
          <w:spacing w:val="17"/>
          <w:kern w:val="2"/>
        </w:rPr>
        <w:t>80</w:t>
      </w:r>
      <w:r w:rsidRPr="002547AF">
        <w:rPr>
          <w:rFonts w:ascii="Times New Roman" w:eastAsia="仿宋_GB2312" w:hAnsi="Times New Roman"/>
          <w:b w:val="0"/>
          <w:bCs w:val="0"/>
          <w:spacing w:val="17"/>
          <w:kern w:val="2"/>
        </w:rPr>
        <w:t>（含）</w:t>
      </w:r>
      <w:r w:rsidRPr="002547AF">
        <w:rPr>
          <w:rFonts w:ascii="Times New Roman" w:eastAsia="仿宋_GB2312" w:hAnsi="Times New Roman"/>
          <w:b w:val="0"/>
          <w:bCs w:val="0"/>
          <w:spacing w:val="17"/>
          <w:kern w:val="2"/>
        </w:rPr>
        <w:t>-90</w:t>
      </w:r>
      <w:r w:rsidRPr="002547AF">
        <w:rPr>
          <w:rFonts w:ascii="Times New Roman" w:eastAsia="仿宋_GB2312" w:hAnsi="Times New Roman"/>
          <w:b w:val="0"/>
          <w:bCs w:val="0"/>
          <w:spacing w:val="17"/>
          <w:kern w:val="2"/>
        </w:rPr>
        <w:t>分为良、</w:t>
      </w:r>
      <w:r w:rsidRPr="002547AF">
        <w:rPr>
          <w:rFonts w:ascii="Times New Roman" w:eastAsia="仿宋_GB2312" w:hAnsi="Times New Roman"/>
          <w:b w:val="0"/>
          <w:bCs w:val="0"/>
          <w:spacing w:val="17"/>
          <w:kern w:val="2"/>
        </w:rPr>
        <w:t>60</w:t>
      </w:r>
      <w:r w:rsidRPr="002547AF">
        <w:rPr>
          <w:rFonts w:ascii="Times New Roman" w:eastAsia="仿宋_GB2312" w:hAnsi="Times New Roman"/>
          <w:b w:val="0"/>
          <w:bCs w:val="0"/>
          <w:spacing w:val="17"/>
          <w:kern w:val="2"/>
        </w:rPr>
        <w:t>（含）</w:t>
      </w:r>
      <w:r w:rsidRPr="002547AF">
        <w:rPr>
          <w:rFonts w:ascii="Times New Roman" w:eastAsia="仿宋_GB2312" w:hAnsi="Times New Roman"/>
          <w:b w:val="0"/>
          <w:bCs w:val="0"/>
          <w:spacing w:val="17"/>
          <w:kern w:val="2"/>
        </w:rPr>
        <w:t>-80</w:t>
      </w:r>
      <w:r w:rsidRPr="002547AF">
        <w:rPr>
          <w:rFonts w:ascii="Times New Roman" w:eastAsia="仿宋_GB2312" w:hAnsi="Times New Roman"/>
          <w:b w:val="0"/>
          <w:bCs w:val="0"/>
          <w:spacing w:val="17"/>
          <w:kern w:val="2"/>
        </w:rPr>
        <w:t>分为中、</w:t>
      </w:r>
      <w:r w:rsidRPr="002547AF">
        <w:rPr>
          <w:rFonts w:ascii="Times New Roman" w:eastAsia="仿宋_GB2312" w:hAnsi="Times New Roman"/>
          <w:b w:val="0"/>
          <w:bCs w:val="0"/>
          <w:spacing w:val="17"/>
          <w:kern w:val="2"/>
        </w:rPr>
        <w:t>60</w:t>
      </w:r>
      <w:r w:rsidRPr="002547AF">
        <w:rPr>
          <w:rFonts w:ascii="Times New Roman" w:eastAsia="仿宋_GB2312" w:hAnsi="Times New Roman"/>
          <w:b w:val="0"/>
          <w:bCs w:val="0"/>
          <w:spacing w:val="17"/>
          <w:kern w:val="2"/>
        </w:rPr>
        <w:t>分以下为差。</w:t>
      </w:r>
    </w:p>
    <w:p w14:paraId="0917180A" w14:textId="77777777" w:rsidR="00886515" w:rsidRPr="002547AF" w:rsidRDefault="00000000">
      <w:pPr>
        <w:pStyle w:val="a0"/>
        <w:widowControl w:val="0"/>
        <w:spacing w:before="0" w:after="0" w:line="560" w:lineRule="exact"/>
        <w:ind w:firstLineChars="200" w:firstLine="708"/>
        <w:jc w:val="both"/>
        <w:outlineLvl w:val="9"/>
        <w:rPr>
          <w:rFonts w:ascii="Times New Roman" w:eastAsia="仿宋_GB2312" w:hAnsi="Times New Roman"/>
          <w:b w:val="0"/>
          <w:bCs w:val="0"/>
          <w:spacing w:val="17"/>
        </w:rPr>
      </w:pPr>
      <w:r w:rsidRPr="002547AF">
        <w:rPr>
          <w:rFonts w:ascii="Times New Roman" w:eastAsia="仿宋_GB2312" w:hAnsi="Times New Roman"/>
          <w:b w:val="0"/>
          <w:bCs w:val="0"/>
          <w:spacing w:val="17"/>
        </w:rPr>
        <w:t>具体评价指标体系详情见附件</w:t>
      </w:r>
      <w:r w:rsidRPr="002547AF">
        <w:rPr>
          <w:rFonts w:ascii="Times New Roman" w:eastAsia="仿宋_GB2312" w:hAnsi="Times New Roman"/>
          <w:b w:val="0"/>
          <w:bCs w:val="0"/>
          <w:spacing w:val="17"/>
        </w:rPr>
        <w:t>1</w:t>
      </w:r>
    </w:p>
    <w:p w14:paraId="5601DC6C" w14:textId="77777777" w:rsidR="00886515" w:rsidRPr="002547AF" w:rsidRDefault="00000000">
      <w:pPr>
        <w:pStyle w:val="a0"/>
        <w:widowControl w:val="0"/>
        <w:spacing w:before="0" w:after="0" w:line="560" w:lineRule="exact"/>
        <w:ind w:firstLineChars="200" w:firstLine="640"/>
        <w:jc w:val="both"/>
        <w:outlineLvl w:val="9"/>
        <w:rPr>
          <w:rFonts w:ascii="Times New Roman" w:eastAsia="仿宋_GB2312" w:hAnsi="Times New Roman"/>
          <w:b w:val="0"/>
          <w:bCs w:val="0"/>
        </w:rPr>
      </w:pPr>
      <w:r w:rsidRPr="002547AF">
        <w:rPr>
          <w:rFonts w:ascii="Times New Roman" w:eastAsia="仿宋_GB2312" w:hAnsi="Times New Roman"/>
          <w:b w:val="0"/>
          <w:bCs w:val="0"/>
        </w:rPr>
        <w:t>3.</w:t>
      </w:r>
      <w:r w:rsidRPr="002547AF">
        <w:rPr>
          <w:rFonts w:ascii="Times New Roman" w:eastAsia="仿宋_GB2312" w:hAnsi="Times New Roman"/>
          <w:b w:val="0"/>
          <w:bCs w:val="0"/>
        </w:rPr>
        <w:t>绩效评价方法</w:t>
      </w:r>
    </w:p>
    <w:p w14:paraId="2071FC32" w14:textId="77777777" w:rsidR="00886515" w:rsidRPr="002547AF" w:rsidRDefault="00000000">
      <w:pPr>
        <w:spacing w:line="560" w:lineRule="exact"/>
        <w:ind w:firstLineChars="200" w:firstLine="708"/>
        <w:rPr>
          <w:rFonts w:eastAsia="仿宋_GB2312"/>
          <w:spacing w:val="17"/>
          <w:sz w:val="32"/>
          <w:szCs w:val="32"/>
        </w:rPr>
      </w:pPr>
      <w:r w:rsidRPr="002547AF">
        <w:rPr>
          <w:rFonts w:eastAsia="仿宋_GB2312"/>
          <w:spacing w:val="17"/>
          <w:sz w:val="32"/>
          <w:szCs w:val="32"/>
        </w:rPr>
        <w:t>绩效评价从项目决策、项目过程、项目产出、项目效益四个维度进行评价。评价对象为项目目标实施情况，评价核心为资金的支出完成情况和项目的产出效益。</w:t>
      </w:r>
    </w:p>
    <w:p w14:paraId="4FE4BF4A" w14:textId="77777777" w:rsidR="00886515" w:rsidRPr="002547AF" w:rsidRDefault="00000000">
      <w:pPr>
        <w:spacing w:line="560" w:lineRule="exact"/>
        <w:ind w:firstLineChars="200" w:firstLine="708"/>
        <w:rPr>
          <w:rFonts w:eastAsia="仿宋_GB2312"/>
          <w:spacing w:val="17"/>
          <w:sz w:val="32"/>
          <w:szCs w:val="32"/>
        </w:rPr>
      </w:pPr>
      <w:r w:rsidRPr="002547AF">
        <w:rPr>
          <w:rFonts w:eastAsia="仿宋_GB2312"/>
          <w:spacing w:val="17"/>
          <w:sz w:val="32"/>
          <w:szCs w:val="32"/>
        </w:rPr>
        <w:t>本次评价指标中，既有定性指标又有定量指标，各类指标因考核内容不同和客观标准不同存在较大差异，因此核定具体指标时采用了不同方法，具体评价方法如下：</w:t>
      </w:r>
    </w:p>
    <w:p w14:paraId="158B4B68" w14:textId="77777777" w:rsidR="00886515" w:rsidRPr="002547AF" w:rsidRDefault="00000000">
      <w:pPr>
        <w:spacing w:line="560" w:lineRule="exact"/>
        <w:ind w:firstLineChars="200" w:firstLine="708"/>
        <w:rPr>
          <w:rFonts w:eastAsia="仿宋_GB2312"/>
          <w:spacing w:val="17"/>
          <w:sz w:val="32"/>
          <w:szCs w:val="32"/>
        </w:rPr>
      </w:pPr>
      <w:r w:rsidRPr="002547AF">
        <w:rPr>
          <w:rFonts w:eastAsia="仿宋_GB2312"/>
          <w:spacing w:val="17"/>
          <w:sz w:val="32"/>
          <w:szCs w:val="32"/>
        </w:rPr>
        <w:t>（一）成本效益分析法。是指将投入与产出、效益进行关联性分析的方法。</w:t>
      </w:r>
      <w:r w:rsidRPr="002547AF">
        <w:rPr>
          <w:rFonts w:eastAsia="仿宋_GB2312"/>
          <w:spacing w:val="17"/>
          <w:sz w:val="32"/>
          <w:szCs w:val="32"/>
        </w:rPr>
        <w:t xml:space="preserve"> </w:t>
      </w:r>
    </w:p>
    <w:p w14:paraId="1BD8A03D" w14:textId="77777777" w:rsidR="00886515" w:rsidRPr="002547AF" w:rsidRDefault="00000000">
      <w:pPr>
        <w:spacing w:line="560" w:lineRule="exact"/>
        <w:ind w:firstLineChars="200" w:firstLine="708"/>
        <w:rPr>
          <w:rFonts w:eastAsia="仿宋_GB2312"/>
          <w:spacing w:val="17"/>
          <w:sz w:val="32"/>
          <w:szCs w:val="32"/>
        </w:rPr>
      </w:pPr>
      <w:r w:rsidRPr="002547AF">
        <w:rPr>
          <w:rFonts w:eastAsia="仿宋_GB2312"/>
          <w:spacing w:val="17"/>
          <w:sz w:val="32"/>
          <w:szCs w:val="32"/>
        </w:rPr>
        <w:t>（二）比较法。是指将实施情况与绩效目标、历史情况、不同部门和地区同类支出情况进行比较的方法。</w:t>
      </w:r>
    </w:p>
    <w:p w14:paraId="6087F443" w14:textId="77777777" w:rsidR="00886515" w:rsidRPr="002547AF" w:rsidRDefault="00000000">
      <w:pPr>
        <w:spacing w:line="560" w:lineRule="exact"/>
        <w:ind w:firstLineChars="200" w:firstLine="708"/>
        <w:rPr>
          <w:rFonts w:eastAsia="仿宋_GB2312"/>
          <w:spacing w:val="17"/>
          <w:sz w:val="32"/>
          <w:szCs w:val="32"/>
        </w:rPr>
      </w:pPr>
      <w:r w:rsidRPr="002547AF">
        <w:rPr>
          <w:rFonts w:eastAsia="仿宋_GB2312"/>
          <w:spacing w:val="17"/>
          <w:sz w:val="32"/>
          <w:szCs w:val="32"/>
        </w:rPr>
        <w:t>（三）因素分析法。是指综合分析影响绩效目标实现、实施效果的内外部因素的方法。</w:t>
      </w:r>
    </w:p>
    <w:p w14:paraId="5AB29FB4" w14:textId="77777777" w:rsidR="00886515" w:rsidRPr="002547AF" w:rsidRDefault="00000000">
      <w:pPr>
        <w:spacing w:line="560" w:lineRule="exact"/>
        <w:ind w:firstLineChars="200" w:firstLine="708"/>
        <w:rPr>
          <w:rFonts w:eastAsia="仿宋_GB2312"/>
          <w:spacing w:val="17"/>
          <w:sz w:val="32"/>
          <w:szCs w:val="32"/>
        </w:rPr>
      </w:pPr>
      <w:r w:rsidRPr="002547AF">
        <w:rPr>
          <w:rFonts w:eastAsia="仿宋_GB2312"/>
          <w:spacing w:val="17"/>
          <w:sz w:val="32"/>
          <w:szCs w:val="32"/>
        </w:rPr>
        <w:lastRenderedPageBreak/>
        <w:t>（四）最低成本法。是指在绩效目标确定的前提下，成本最小者为优的方法。</w:t>
      </w:r>
    </w:p>
    <w:p w14:paraId="11A5B5C7" w14:textId="77777777" w:rsidR="00886515" w:rsidRPr="002547AF" w:rsidRDefault="00000000">
      <w:pPr>
        <w:spacing w:line="560" w:lineRule="exact"/>
        <w:ind w:firstLineChars="200" w:firstLine="708"/>
        <w:rPr>
          <w:rFonts w:eastAsia="仿宋_GB2312"/>
          <w:spacing w:val="17"/>
          <w:sz w:val="32"/>
          <w:szCs w:val="32"/>
        </w:rPr>
      </w:pPr>
      <w:r w:rsidRPr="002547AF">
        <w:rPr>
          <w:rFonts w:eastAsia="仿宋_GB2312"/>
          <w:spacing w:val="17"/>
          <w:sz w:val="32"/>
          <w:szCs w:val="32"/>
        </w:rPr>
        <w:t>（五）公众评判法。是指通过专家评估、公众问卷及抽样调查等方式进行评判的方法。</w:t>
      </w:r>
    </w:p>
    <w:p w14:paraId="1D3B50A9" w14:textId="77777777" w:rsidR="00886515" w:rsidRPr="002547AF" w:rsidRDefault="00000000">
      <w:pPr>
        <w:spacing w:line="560" w:lineRule="exact"/>
        <w:ind w:firstLineChars="200" w:firstLine="708"/>
        <w:rPr>
          <w:rFonts w:eastAsia="仿宋_GB2312"/>
          <w:spacing w:val="17"/>
          <w:sz w:val="32"/>
          <w:szCs w:val="32"/>
        </w:rPr>
      </w:pPr>
      <w:r w:rsidRPr="002547AF">
        <w:rPr>
          <w:rFonts w:eastAsia="仿宋_GB2312"/>
          <w:spacing w:val="17"/>
          <w:sz w:val="32"/>
          <w:szCs w:val="32"/>
        </w:rPr>
        <w:t>（六）标杆管理法。是指以国内外同行业中较高的绩效水平为标杆进行评判的方法。</w:t>
      </w:r>
    </w:p>
    <w:p w14:paraId="0792342C" w14:textId="77777777" w:rsidR="00886515" w:rsidRPr="002547AF" w:rsidRDefault="00000000">
      <w:pPr>
        <w:spacing w:line="560" w:lineRule="exact"/>
        <w:ind w:firstLineChars="200" w:firstLine="708"/>
        <w:rPr>
          <w:rFonts w:eastAsia="仿宋_GB2312"/>
          <w:spacing w:val="17"/>
          <w:sz w:val="32"/>
          <w:szCs w:val="32"/>
        </w:rPr>
      </w:pPr>
      <w:r w:rsidRPr="002547AF">
        <w:rPr>
          <w:rFonts w:eastAsia="仿宋_GB2312"/>
          <w:spacing w:val="17"/>
          <w:sz w:val="32"/>
          <w:szCs w:val="32"/>
        </w:rPr>
        <w:t>（七）其他评价方法。</w:t>
      </w:r>
    </w:p>
    <w:p w14:paraId="0EE8281F" w14:textId="77777777" w:rsidR="00886515" w:rsidRPr="002547AF" w:rsidRDefault="00000000">
      <w:pPr>
        <w:pStyle w:val="a0"/>
        <w:widowControl w:val="0"/>
        <w:spacing w:before="0" w:after="0" w:line="560" w:lineRule="exact"/>
        <w:ind w:firstLineChars="200" w:firstLine="640"/>
        <w:jc w:val="both"/>
        <w:outlineLvl w:val="9"/>
        <w:rPr>
          <w:rFonts w:ascii="Times New Roman" w:eastAsia="仿宋_GB2312" w:hAnsi="Times New Roman"/>
          <w:b w:val="0"/>
          <w:bCs w:val="0"/>
        </w:rPr>
      </w:pPr>
      <w:r w:rsidRPr="002547AF">
        <w:rPr>
          <w:rFonts w:ascii="Times New Roman" w:eastAsia="仿宋_GB2312" w:hAnsi="Times New Roman"/>
          <w:b w:val="0"/>
          <w:bCs w:val="0"/>
        </w:rPr>
        <w:t>4</w:t>
      </w:r>
      <w:r w:rsidRPr="002547AF">
        <w:rPr>
          <w:rFonts w:ascii="Times New Roman" w:eastAsia="仿宋_GB2312" w:hAnsi="Times New Roman"/>
        </w:rPr>
        <w:t>.</w:t>
      </w:r>
      <w:r w:rsidRPr="002547AF">
        <w:rPr>
          <w:rFonts w:ascii="Times New Roman" w:eastAsia="仿宋_GB2312" w:hAnsi="Times New Roman"/>
          <w:b w:val="0"/>
          <w:bCs w:val="0"/>
        </w:rPr>
        <w:t>评价标准</w:t>
      </w:r>
    </w:p>
    <w:p w14:paraId="7B57E036" w14:textId="77777777" w:rsidR="00886515" w:rsidRPr="002547AF" w:rsidRDefault="00000000">
      <w:pPr>
        <w:pStyle w:val="a0"/>
        <w:widowControl w:val="0"/>
        <w:spacing w:before="0" w:after="0" w:line="560" w:lineRule="exact"/>
        <w:ind w:firstLineChars="200" w:firstLine="640"/>
        <w:jc w:val="both"/>
        <w:outlineLvl w:val="9"/>
        <w:rPr>
          <w:rFonts w:ascii="Times New Roman" w:eastAsia="仿宋_GB2312" w:hAnsi="Times New Roman"/>
          <w:b w:val="0"/>
          <w:bCs w:val="0"/>
        </w:rPr>
      </w:pPr>
      <w:r w:rsidRPr="002547AF">
        <w:rPr>
          <w:rFonts w:ascii="Times New Roman" w:eastAsia="仿宋_GB2312" w:hAnsi="Times New Roman"/>
          <w:b w:val="0"/>
          <w:bCs w:val="0"/>
        </w:rPr>
        <w:t>绩效评价标准通常包括计划标准、行业标准、历史标准等，用于对绩效指标完成情况进行比较、分析、评价。本次评价主要采用了</w:t>
      </w:r>
      <w:r w:rsidRPr="002547AF">
        <w:rPr>
          <w:rFonts w:ascii="Times New Roman" w:eastAsia="仿宋_GB2312" w:hAnsi="Times New Roman" w:hint="eastAsia"/>
          <w:b w:val="0"/>
          <w:bCs w:val="0"/>
        </w:rPr>
        <w:t>计划</w:t>
      </w:r>
      <w:r w:rsidRPr="002547AF">
        <w:rPr>
          <w:rFonts w:ascii="Times New Roman" w:eastAsia="仿宋_GB2312" w:hAnsi="Times New Roman"/>
          <w:b w:val="0"/>
          <w:bCs w:val="0"/>
        </w:rPr>
        <w:t>标准。</w:t>
      </w:r>
    </w:p>
    <w:p w14:paraId="7541653C" w14:textId="77777777" w:rsidR="00886515" w:rsidRPr="002547AF" w:rsidRDefault="00000000">
      <w:pPr>
        <w:pStyle w:val="a0"/>
        <w:widowControl w:val="0"/>
        <w:spacing w:before="0" w:after="0" w:line="560" w:lineRule="exact"/>
        <w:ind w:firstLineChars="200" w:firstLine="640"/>
        <w:jc w:val="both"/>
        <w:outlineLvl w:val="9"/>
        <w:rPr>
          <w:rFonts w:ascii="Times New Roman" w:eastAsia="仿宋_GB2312" w:hAnsi="Times New Roman"/>
          <w:b w:val="0"/>
          <w:bCs w:val="0"/>
        </w:rPr>
      </w:pPr>
      <w:r w:rsidRPr="002547AF">
        <w:rPr>
          <w:rFonts w:ascii="Times New Roman" w:eastAsia="仿宋_GB2312" w:hAnsi="Times New Roman"/>
          <w:b w:val="0"/>
          <w:bCs w:val="0"/>
        </w:rPr>
        <w:t>计划标准。指以预先制定的目标、计划、预算、定额等作为评价标准。</w:t>
      </w:r>
    </w:p>
    <w:p w14:paraId="68D5A51B" w14:textId="77777777" w:rsidR="00886515" w:rsidRPr="002547AF" w:rsidRDefault="00000000">
      <w:pPr>
        <w:pStyle w:val="a0"/>
        <w:numPr>
          <w:ilvl w:val="0"/>
          <w:numId w:val="3"/>
        </w:numPr>
        <w:spacing w:before="0" w:after="0" w:line="560" w:lineRule="exact"/>
        <w:ind w:firstLineChars="200" w:firstLine="711"/>
        <w:jc w:val="both"/>
        <w:rPr>
          <w:rFonts w:ascii="Times New Roman" w:eastAsia="楷体" w:hAnsi="Times New Roman"/>
          <w:spacing w:val="17"/>
        </w:rPr>
      </w:pPr>
      <w:r w:rsidRPr="002547AF">
        <w:rPr>
          <w:rFonts w:ascii="Times New Roman" w:eastAsia="楷体" w:hAnsi="Times New Roman"/>
          <w:spacing w:val="17"/>
        </w:rPr>
        <w:t>绩效评价工作过程</w:t>
      </w:r>
    </w:p>
    <w:p w14:paraId="672BF5D1" w14:textId="77777777" w:rsidR="00886515" w:rsidRPr="002547AF" w:rsidRDefault="00000000">
      <w:pPr>
        <w:spacing w:line="560" w:lineRule="exact"/>
        <w:ind w:firstLineChars="200" w:firstLine="640"/>
        <w:rPr>
          <w:rFonts w:eastAsia="仿宋_GB2312"/>
          <w:sz w:val="32"/>
          <w:szCs w:val="32"/>
        </w:rPr>
      </w:pPr>
      <w:r w:rsidRPr="002547AF">
        <w:rPr>
          <w:rFonts w:eastAsia="仿宋_GB2312"/>
          <w:sz w:val="32"/>
          <w:szCs w:val="32"/>
        </w:rPr>
        <w:t>（</w:t>
      </w:r>
      <w:r w:rsidRPr="002547AF">
        <w:rPr>
          <w:rFonts w:eastAsia="仿宋_GB2312"/>
          <w:sz w:val="32"/>
          <w:szCs w:val="32"/>
        </w:rPr>
        <w:t>1</w:t>
      </w:r>
      <w:r w:rsidRPr="002547AF">
        <w:rPr>
          <w:rFonts w:eastAsia="仿宋_GB2312"/>
          <w:sz w:val="32"/>
          <w:szCs w:val="32"/>
        </w:rPr>
        <w:t>）前期准备与规划</w:t>
      </w:r>
    </w:p>
    <w:p w14:paraId="1C823A2E" w14:textId="77777777" w:rsidR="00886515" w:rsidRPr="002547AF" w:rsidRDefault="00000000">
      <w:pPr>
        <w:spacing w:line="560" w:lineRule="exact"/>
        <w:ind w:firstLineChars="200" w:firstLine="640"/>
        <w:rPr>
          <w:rFonts w:eastAsia="仿宋_GB2312"/>
          <w:sz w:val="32"/>
          <w:szCs w:val="32"/>
        </w:rPr>
      </w:pPr>
      <w:r w:rsidRPr="002547AF">
        <w:rPr>
          <w:rFonts w:eastAsia="仿宋_GB2312"/>
          <w:sz w:val="32"/>
          <w:szCs w:val="32"/>
        </w:rPr>
        <w:t>在项目绩效评价工作启动之初，成立了专门的评价工作小组，小组成员由</w:t>
      </w:r>
      <w:r w:rsidRPr="002547AF">
        <w:rPr>
          <w:rFonts w:eastAsia="仿宋_GB2312" w:hint="eastAsia"/>
          <w:sz w:val="32"/>
          <w:szCs w:val="32"/>
        </w:rPr>
        <w:t>主管财务负责人，</w:t>
      </w:r>
      <w:r w:rsidRPr="002547AF">
        <w:rPr>
          <w:rFonts w:eastAsia="仿宋_GB2312"/>
          <w:sz w:val="32"/>
          <w:szCs w:val="32"/>
        </w:rPr>
        <w:t>财务</w:t>
      </w:r>
      <w:r w:rsidRPr="002547AF">
        <w:rPr>
          <w:rFonts w:eastAsia="仿宋_GB2312" w:hint="eastAsia"/>
          <w:sz w:val="32"/>
          <w:szCs w:val="32"/>
        </w:rPr>
        <w:t>人员</w:t>
      </w:r>
      <w:r w:rsidRPr="002547AF">
        <w:rPr>
          <w:rFonts w:eastAsia="仿宋_GB2312"/>
          <w:sz w:val="32"/>
          <w:szCs w:val="32"/>
        </w:rPr>
        <w:t>、项目管理专业人员组成，地方教育费附加用于保运转、修缮、采购的资金规模、覆盖学校数量、项目类型确保从多角度、全方位对项目绩效进行评价。同时，明确了评价工作的目标、范围、重点及时间安排，制定了详细的工作计划，为评价工作的顺利开展奠定了坚实基础。</w:t>
      </w:r>
    </w:p>
    <w:p w14:paraId="4AFEB5BA" w14:textId="77777777" w:rsidR="00886515" w:rsidRPr="002547AF" w:rsidRDefault="00000000">
      <w:pPr>
        <w:spacing w:line="560" w:lineRule="exact"/>
        <w:ind w:firstLineChars="200" w:firstLine="640"/>
        <w:rPr>
          <w:rFonts w:eastAsia="仿宋_GB2312"/>
          <w:sz w:val="32"/>
          <w:szCs w:val="32"/>
        </w:rPr>
      </w:pPr>
      <w:r w:rsidRPr="002547AF">
        <w:rPr>
          <w:rFonts w:eastAsia="仿宋_GB2312"/>
          <w:sz w:val="32"/>
          <w:szCs w:val="32"/>
        </w:rPr>
        <w:lastRenderedPageBreak/>
        <w:t>（</w:t>
      </w:r>
      <w:r w:rsidRPr="002547AF">
        <w:rPr>
          <w:rFonts w:eastAsia="仿宋_GB2312"/>
          <w:sz w:val="32"/>
          <w:szCs w:val="32"/>
        </w:rPr>
        <w:t>2</w:t>
      </w:r>
      <w:r w:rsidRPr="002547AF">
        <w:rPr>
          <w:rFonts w:eastAsia="仿宋_GB2312"/>
          <w:sz w:val="32"/>
          <w:szCs w:val="32"/>
        </w:rPr>
        <w:t>）指标体系构建</w:t>
      </w:r>
    </w:p>
    <w:p w14:paraId="288E7132" w14:textId="77777777" w:rsidR="00886515" w:rsidRPr="002547AF" w:rsidRDefault="00000000">
      <w:pPr>
        <w:spacing w:line="560" w:lineRule="exact"/>
        <w:ind w:firstLineChars="200" w:firstLine="640"/>
        <w:rPr>
          <w:rFonts w:eastAsia="仿宋_GB2312"/>
          <w:sz w:val="32"/>
          <w:szCs w:val="32"/>
        </w:rPr>
      </w:pPr>
      <w:r w:rsidRPr="002547AF">
        <w:rPr>
          <w:rFonts w:eastAsia="仿宋_GB2312"/>
          <w:sz w:val="32"/>
          <w:szCs w:val="32"/>
        </w:rPr>
        <w:t>依据项目的性质、目标以及预期成果，构建了科学合理的绩效评价指标体系。该指标体系涵盖了</w:t>
      </w:r>
      <w:r w:rsidRPr="002547AF">
        <w:rPr>
          <w:rFonts w:eastAsia="仿宋_GB2312"/>
          <w:spacing w:val="17"/>
          <w:sz w:val="32"/>
          <w:szCs w:val="32"/>
        </w:rPr>
        <w:t>项目决策、项目过程、项目产出、项目效益四个维度</w:t>
      </w:r>
      <w:r w:rsidRPr="002547AF">
        <w:rPr>
          <w:rFonts w:eastAsia="仿宋_GB2312"/>
          <w:sz w:val="32"/>
          <w:szCs w:val="32"/>
        </w:rPr>
        <w:t>，核查</w:t>
      </w:r>
      <w:bookmarkStart w:id="19" w:name="OLE_LINK25"/>
      <w:r w:rsidRPr="002547AF">
        <w:rPr>
          <w:rFonts w:eastAsia="仿宋_GB2312"/>
          <w:sz w:val="32"/>
          <w:szCs w:val="32"/>
        </w:rPr>
        <w:t>招投标文件、施工合同、验收报告</w:t>
      </w:r>
      <w:bookmarkEnd w:id="19"/>
      <w:r w:rsidRPr="002547AF">
        <w:rPr>
          <w:rFonts w:eastAsia="仿宋_GB2312"/>
          <w:sz w:val="32"/>
          <w:szCs w:val="32"/>
        </w:rPr>
        <w:t>，对比预算与实际支出差异</w:t>
      </w:r>
      <w:r w:rsidRPr="002547AF">
        <w:rPr>
          <w:rFonts w:eastAsia="仿宋_GB2312" w:hint="eastAsia"/>
          <w:sz w:val="32"/>
          <w:szCs w:val="32"/>
        </w:rPr>
        <w:t>，查验采购合同、资产入库记录，确认设备是否按计划交付并投入使用。</w:t>
      </w:r>
    </w:p>
    <w:p w14:paraId="7B994FB8" w14:textId="77777777" w:rsidR="00886515" w:rsidRPr="002547AF" w:rsidRDefault="00000000">
      <w:pPr>
        <w:spacing w:line="560" w:lineRule="exact"/>
        <w:ind w:firstLineChars="200" w:firstLine="640"/>
        <w:rPr>
          <w:rFonts w:eastAsia="仿宋_GB2312"/>
          <w:sz w:val="32"/>
          <w:szCs w:val="32"/>
        </w:rPr>
      </w:pPr>
      <w:r w:rsidRPr="002547AF">
        <w:rPr>
          <w:rFonts w:eastAsia="仿宋_GB2312"/>
          <w:sz w:val="32"/>
          <w:szCs w:val="32"/>
        </w:rPr>
        <w:t>（</w:t>
      </w:r>
      <w:r w:rsidRPr="002547AF">
        <w:rPr>
          <w:rFonts w:eastAsia="仿宋_GB2312"/>
          <w:sz w:val="32"/>
          <w:szCs w:val="32"/>
        </w:rPr>
        <w:t>3</w:t>
      </w:r>
      <w:r w:rsidRPr="002547AF">
        <w:rPr>
          <w:rFonts w:eastAsia="仿宋_GB2312"/>
          <w:sz w:val="32"/>
          <w:szCs w:val="32"/>
        </w:rPr>
        <w:t>）数据收集与整理</w:t>
      </w:r>
    </w:p>
    <w:p w14:paraId="43944DC4" w14:textId="77777777" w:rsidR="00886515" w:rsidRPr="002547AF" w:rsidRDefault="00000000">
      <w:pPr>
        <w:spacing w:line="560" w:lineRule="exact"/>
        <w:ind w:firstLineChars="200" w:firstLine="640"/>
        <w:rPr>
          <w:rFonts w:eastAsia="仿宋_GB2312"/>
          <w:sz w:val="32"/>
          <w:szCs w:val="32"/>
        </w:rPr>
      </w:pPr>
      <w:r w:rsidRPr="002547AF">
        <w:rPr>
          <w:rFonts w:eastAsia="仿宋_GB2312"/>
          <w:sz w:val="32"/>
          <w:szCs w:val="32"/>
        </w:rPr>
        <w:t>广泛收集与项目相关的各类数据，包括招投标文件、施工合同、</w:t>
      </w:r>
      <w:r w:rsidRPr="002547AF">
        <w:rPr>
          <w:rFonts w:eastAsia="仿宋_GB2312" w:hint="eastAsia"/>
          <w:sz w:val="32"/>
          <w:szCs w:val="32"/>
        </w:rPr>
        <w:t>工程项目支付进度，</w:t>
      </w:r>
      <w:r w:rsidRPr="002547AF">
        <w:rPr>
          <w:rFonts w:eastAsia="仿宋_GB2312"/>
          <w:sz w:val="32"/>
          <w:szCs w:val="32"/>
        </w:rPr>
        <w:t>验收报告</w:t>
      </w:r>
      <w:r w:rsidRPr="002547AF">
        <w:rPr>
          <w:rFonts w:eastAsia="仿宋_GB2312"/>
          <w:sz w:val="32"/>
          <w:szCs w:val="32"/>
        </w:rPr>
        <w:t xml:space="preserve"> </w:t>
      </w:r>
      <w:r w:rsidRPr="002547AF">
        <w:rPr>
          <w:rFonts w:eastAsia="仿宋_GB2312" w:hint="eastAsia"/>
          <w:sz w:val="32"/>
          <w:szCs w:val="32"/>
        </w:rPr>
        <w:t>、</w:t>
      </w:r>
      <w:r w:rsidRPr="002547AF">
        <w:rPr>
          <w:rFonts w:eastAsia="仿宋_GB2312"/>
          <w:sz w:val="32"/>
          <w:szCs w:val="32"/>
        </w:rPr>
        <w:t>保</w:t>
      </w:r>
      <w:proofErr w:type="gramStart"/>
      <w:r w:rsidRPr="002547AF">
        <w:rPr>
          <w:rFonts w:eastAsia="仿宋_GB2312"/>
          <w:sz w:val="32"/>
          <w:szCs w:val="32"/>
        </w:rPr>
        <w:t>运转成效</w:t>
      </w:r>
      <w:proofErr w:type="gramEnd"/>
      <w:r w:rsidRPr="002547AF">
        <w:rPr>
          <w:rFonts w:eastAsia="仿宋_GB2312"/>
          <w:sz w:val="32"/>
          <w:szCs w:val="32"/>
        </w:rPr>
        <w:t>等。在数据收集过程中，注重数据的质量与完整性，对缺失或异常的数据进行了合理的处理和补充</w:t>
      </w:r>
      <w:r w:rsidRPr="002547AF">
        <w:rPr>
          <w:rFonts w:eastAsia="仿宋_GB2312" w:hint="eastAsia"/>
          <w:sz w:val="32"/>
          <w:szCs w:val="32"/>
        </w:rPr>
        <w:t>。</w:t>
      </w:r>
      <w:r w:rsidRPr="002547AF">
        <w:rPr>
          <w:rFonts w:eastAsia="仿宋_GB2312"/>
          <w:sz w:val="32"/>
          <w:szCs w:val="32"/>
        </w:rPr>
        <w:t>随后，对收集到的数据进行了系统的整理与分类，为后续的数据分析提供了有力支持。</w:t>
      </w:r>
    </w:p>
    <w:p w14:paraId="2B781EDD" w14:textId="77777777" w:rsidR="00886515" w:rsidRPr="002547AF" w:rsidRDefault="00000000">
      <w:pPr>
        <w:spacing w:line="560" w:lineRule="exact"/>
        <w:ind w:firstLineChars="200" w:firstLine="640"/>
        <w:rPr>
          <w:rFonts w:eastAsia="仿宋_GB2312"/>
          <w:sz w:val="32"/>
          <w:szCs w:val="32"/>
        </w:rPr>
      </w:pPr>
      <w:r w:rsidRPr="002547AF">
        <w:rPr>
          <w:rFonts w:eastAsia="仿宋_GB2312"/>
          <w:sz w:val="32"/>
          <w:szCs w:val="32"/>
        </w:rPr>
        <w:t>（</w:t>
      </w:r>
      <w:r w:rsidRPr="002547AF">
        <w:rPr>
          <w:rFonts w:eastAsia="仿宋_GB2312"/>
          <w:sz w:val="32"/>
          <w:szCs w:val="32"/>
        </w:rPr>
        <w:t>4</w:t>
      </w:r>
      <w:r w:rsidRPr="002547AF">
        <w:rPr>
          <w:rFonts w:eastAsia="仿宋_GB2312"/>
          <w:sz w:val="32"/>
          <w:szCs w:val="32"/>
        </w:rPr>
        <w:t>）数据分析与评估</w:t>
      </w:r>
    </w:p>
    <w:p w14:paraId="3A44C2C7" w14:textId="77777777" w:rsidR="00886515" w:rsidRPr="002547AF" w:rsidRDefault="00000000">
      <w:pPr>
        <w:spacing w:line="560" w:lineRule="exact"/>
        <w:ind w:firstLineChars="200" w:firstLine="640"/>
        <w:rPr>
          <w:rFonts w:eastAsia="仿宋_GB2312"/>
          <w:sz w:val="32"/>
          <w:szCs w:val="32"/>
        </w:rPr>
      </w:pPr>
      <w:r w:rsidRPr="002547AF">
        <w:rPr>
          <w:rFonts w:eastAsia="仿宋_GB2312"/>
          <w:sz w:val="32"/>
          <w:szCs w:val="32"/>
        </w:rPr>
        <w:t>对收集到的数据进行了</w:t>
      </w:r>
      <w:r w:rsidRPr="002547AF">
        <w:rPr>
          <w:rFonts w:eastAsia="仿宋_GB2312" w:hint="eastAsia"/>
          <w:sz w:val="32"/>
          <w:szCs w:val="32"/>
        </w:rPr>
        <w:t>认真的统计</w:t>
      </w:r>
      <w:r w:rsidRPr="002547AF">
        <w:rPr>
          <w:rFonts w:eastAsia="仿宋_GB2312"/>
          <w:sz w:val="32"/>
          <w:szCs w:val="32"/>
        </w:rPr>
        <w:t>与分析。通过对各项绩效指标的实际完成情况与预期目标进行对比，计算出指标的达成率，并结合指标权重进行综合评分，从而得出项目的整体绩效评价结果。</w:t>
      </w:r>
    </w:p>
    <w:p w14:paraId="7AF1127F" w14:textId="77777777" w:rsidR="00886515" w:rsidRPr="002547AF" w:rsidRDefault="00000000">
      <w:pPr>
        <w:spacing w:line="560" w:lineRule="exact"/>
        <w:ind w:firstLineChars="200" w:firstLine="640"/>
        <w:rPr>
          <w:rFonts w:eastAsia="仿宋_GB2312"/>
          <w:sz w:val="32"/>
          <w:szCs w:val="32"/>
        </w:rPr>
      </w:pPr>
      <w:r w:rsidRPr="002547AF">
        <w:rPr>
          <w:rFonts w:eastAsia="仿宋_GB2312"/>
          <w:sz w:val="32"/>
          <w:szCs w:val="32"/>
        </w:rPr>
        <w:t>（</w:t>
      </w:r>
      <w:r w:rsidRPr="002547AF">
        <w:rPr>
          <w:rFonts w:eastAsia="仿宋_GB2312"/>
          <w:sz w:val="32"/>
          <w:szCs w:val="32"/>
        </w:rPr>
        <w:t>5</w:t>
      </w:r>
      <w:r w:rsidRPr="002547AF">
        <w:rPr>
          <w:rFonts w:eastAsia="仿宋_GB2312"/>
          <w:sz w:val="32"/>
          <w:szCs w:val="32"/>
        </w:rPr>
        <w:t>）报告撰写与反馈</w:t>
      </w:r>
    </w:p>
    <w:p w14:paraId="0D5F99E9" w14:textId="77777777" w:rsidR="00886515" w:rsidRPr="002547AF" w:rsidRDefault="00000000">
      <w:pPr>
        <w:spacing w:line="560" w:lineRule="exact"/>
        <w:ind w:firstLineChars="200" w:firstLine="640"/>
        <w:rPr>
          <w:rFonts w:eastAsia="仿宋_GB2312"/>
          <w:sz w:val="32"/>
          <w:szCs w:val="32"/>
        </w:rPr>
      </w:pPr>
      <w:r w:rsidRPr="002547AF">
        <w:rPr>
          <w:rFonts w:eastAsia="仿宋_GB2312"/>
          <w:sz w:val="32"/>
          <w:szCs w:val="32"/>
        </w:rPr>
        <w:t>根据数据分析与评估的结果，规范撰写项目预算绩效评价报告。报告内容包括项目背景、评价目的、评价指标体系、数据收集与分析方法、绩效评价结果</w:t>
      </w:r>
      <w:r w:rsidRPr="002547AF">
        <w:rPr>
          <w:rFonts w:eastAsia="仿宋_GB2312" w:hint="eastAsia"/>
          <w:sz w:val="32"/>
          <w:szCs w:val="32"/>
        </w:rPr>
        <w:t>，</w:t>
      </w:r>
      <w:r w:rsidRPr="002547AF">
        <w:rPr>
          <w:rFonts w:eastAsia="仿宋_GB2312"/>
          <w:sz w:val="32"/>
          <w:szCs w:val="32"/>
        </w:rPr>
        <w:t>确保评价报告的质量与实用性。</w:t>
      </w:r>
    </w:p>
    <w:p w14:paraId="27A03838" w14:textId="77777777" w:rsidR="00886515" w:rsidRPr="002547AF" w:rsidRDefault="00000000">
      <w:pPr>
        <w:spacing w:line="560" w:lineRule="exact"/>
        <w:ind w:firstLineChars="200" w:firstLine="640"/>
        <w:rPr>
          <w:rFonts w:eastAsia="仿宋_GB2312"/>
          <w:sz w:val="32"/>
          <w:szCs w:val="32"/>
        </w:rPr>
      </w:pPr>
      <w:r w:rsidRPr="002547AF">
        <w:rPr>
          <w:rFonts w:eastAsia="仿宋_GB2312"/>
          <w:sz w:val="32"/>
          <w:szCs w:val="32"/>
        </w:rPr>
        <w:lastRenderedPageBreak/>
        <w:t>（</w:t>
      </w:r>
      <w:r w:rsidRPr="002547AF">
        <w:rPr>
          <w:rFonts w:eastAsia="仿宋_GB2312"/>
          <w:sz w:val="32"/>
          <w:szCs w:val="32"/>
        </w:rPr>
        <w:t>6</w:t>
      </w:r>
      <w:r w:rsidRPr="002547AF">
        <w:rPr>
          <w:rFonts w:eastAsia="仿宋_GB2312"/>
          <w:sz w:val="32"/>
          <w:szCs w:val="32"/>
        </w:rPr>
        <w:t>）后续跟踪与改进</w:t>
      </w:r>
    </w:p>
    <w:p w14:paraId="48997524" w14:textId="77777777" w:rsidR="00886515" w:rsidRPr="002547AF" w:rsidRDefault="00000000">
      <w:pPr>
        <w:spacing w:line="560" w:lineRule="exact"/>
        <w:ind w:firstLineChars="200" w:firstLine="640"/>
        <w:rPr>
          <w:rFonts w:eastAsia="仿宋_GB2312"/>
          <w:sz w:val="32"/>
          <w:szCs w:val="32"/>
        </w:rPr>
      </w:pPr>
      <w:r w:rsidRPr="002547AF">
        <w:rPr>
          <w:rFonts w:eastAsia="仿宋_GB2312"/>
          <w:sz w:val="32"/>
          <w:szCs w:val="32"/>
        </w:rPr>
        <w:t>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r w:rsidRPr="002547AF">
        <w:rPr>
          <w:rFonts w:eastAsia="仿宋_GB2312" w:hint="eastAsia"/>
          <w:sz w:val="32"/>
          <w:szCs w:val="32"/>
        </w:rPr>
        <w:t>。</w:t>
      </w:r>
    </w:p>
    <w:p w14:paraId="422FB3C7" w14:textId="77777777" w:rsidR="00886515" w:rsidRPr="002547AF" w:rsidRDefault="00000000">
      <w:pPr>
        <w:numPr>
          <w:ilvl w:val="0"/>
          <w:numId w:val="4"/>
        </w:numPr>
        <w:spacing w:line="560" w:lineRule="exact"/>
        <w:ind w:firstLineChars="200" w:firstLine="640"/>
        <w:rPr>
          <w:rFonts w:eastAsia="黑体"/>
          <w:sz w:val="32"/>
          <w:szCs w:val="32"/>
        </w:rPr>
      </w:pPr>
      <w:r w:rsidRPr="002547AF">
        <w:rPr>
          <w:rFonts w:eastAsia="黑体"/>
          <w:sz w:val="32"/>
          <w:szCs w:val="32"/>
        </w:rPr>
        <w:t>综合评价情况及评价结论（附相关评分表）</w:t>
      </w:r>
    </w:p>
    <w:p w14:paraId="3B10C0FF" w14:textId="77777777" w:rsidR="00886515" w:rsidRPr="002547AF" w:rsidRDefault="00000000">
      <w:pPr>
        <w:pStyle w:val="a0"/>
        <w:spacing w:before="0" w:after="0" w:line="560" w:lineRule="exact"/>
        <w:ind w:firstLineChars="200" w:firstLine="643"/>
        <w:jc w:val="both"/>
        <w:rPr>
          <w:rFonts w:ascii="Times New Roman" w:eastAsia="楷体_GB2312" w:hAnsi="Times New Roman"/>
        </w:rPr>
      </w:pPr>
      <w:r w:rsidRPr="002547AF">
        <w:rPr>
          <w:rFonts w:ascii="Times New Roman" w:eastAsia="楷体_GB2312" w:hAnsi="Times New Roman"/>
        </w:rPr>
        <w:t>（一）评价情况</w:t>
      </w:r>
    </w:p>
    <w:p w14:paraId="0CC8B91A" w14:textId="77777777" w:rsidR="00886515" w:rsidRPr="002547AF" w:rsidRDefault="00000000">
      <w:pPr>
        <w:pStyle w:val="ad"/>
        <w:widowControl/>
        <w:spacing w:beforeAutospacing="0" w:afterAutospacing="0" w:line="560" w:lineRule="exact"/>
        <w:ind w:firstLineChars="200" w:firstLine="640"/>
        <w:rPr>
          <w:rFonts w:eastAsia="仿宋_GB2312"/>
          <w:sz w:val="32"/>
          <w:szCs w:val="32"/>
        </w:rPr>
      </w:pPr>
      <w:r w:rsidRPr="002547AF">
        <w:rPr>
          <w:rFonts w:eastAsia="仿宋_GB2312"/>
          <w:sz w:val="32"/>
          <w:szCs w:val="32"/>
        </w:rPr>
        <w:t>本项目的综合评价基于对项目各方面绩效的深入分析与评估。从项目目标的达成情况来看，</w:t>
      </w:r>
      <w:bookmarkStart w:id="20" w:name="OLE_LINK10"/>
      <w:r w:rsidRPr="002547AF">
        <w:rPr>
          <w:rFonts w:eastAsia="仿宋_GB2312"/>
          <w:sz w:val="32"/>
          <w:szCs w:val="32"/>
        </w:rPr>
        <w:t>2024</w:t>
      </w:r>
      <w:r w:rsidRPr="002547AF">
        <w:rPr>
          <w:rFonts w:eastAsia="仿宋_GB2312"/>
          <w:sz w:val="32"/>
          <w:szCs w:val="32"/>
        </w:rPr>
        <w:t>年地方教育费附加支出</w:t>
      </w:r>
      <w:bookmarkEnd w:id="20"/>
      <w:r w:rsidRPr="002547AF">
        <w:rPr>
          <w:rFonts w:eastAsia="仿宋_GB2312" w:hint="eastAsia"/>
          <w:sz w:val="32"/>
          <w:szCs w:val="32"/>
        </w:rPr>
        <w:t>在数量指标、质量</w:t>
      </w:r>
      <w:r w:rsidRPr="002547AF">
        <w:rPr>
          <w:rFonts w:eastAsia="仿宋_GB2312"/>
          <w:sz w:val="32"/>
          <w:szCs w:val="32"/>
        </w:rPr>
        <w:t>指标、</w:t>
      </w:r>
      <w:r w:rsidRPr="002547AF">
        <w:rPr>
          <w:rFonts w:eastAsia="仿宋_GB2312" w:hint="eastAsia"/>
          <w:sz w:val="32"/>
          <w:szCs w:val="32"/>
        </w:rPr>
        <w:t>时效指</w:t>
      </w:r>
      <w:r w:rsidRPr="002547AF">
        <w:rPr>
          <w:rFonts w:eastAsia="仿宋_GB2312"/>
          <w:sz w:val="32"/>
          <w:szCs w:val="32"/>
        </w:rPr>
        <w:t>标等方面表现出色，达到了预期的标准与要求。同时，项目也在效益指标满意度指标取得了显著的成效，如受益学生数</w:t>
      </w:r>
      <w:bookmarkStart w:id="21" w:name="OLE_LINK8"/>
      <w:r w:rsidRPr="002547AF">
        <w:rPr>
          <w:rFonts w:eastAsia="仿宋_GB2312" w:hint="eastAsia"/>
          <w:sz w:val="32"/>
          <w:szCs w:val="32"/>
        </w:rPr>
        <w:t>20000</w:t>
      </w:r>
      <w:bookmarkEnd w:id="21"/>
      <w:r w:rsidRPr="002547AF">
        <w:rPr>
          <w:rFonts w:eastAsia="仿宋_GB2312" w:hint="eastAsia"/>
          <w:sz w:val="32"/>
          <w:szCs w:val="32"/>
        </w:rPr>
        <w:t>人</w:t>
      </w:r>
      <w:r w:rsidRPr="002547AF">
        <w:rPr>
          <w:rFonts w:eastAsia="仿宋_GB2312"/>
          <w:sz w:val="32"/>
          <w:szCs w:val="32"/>
        </w:rPr>
        <w:t>、学生满意度</w:t>
      </w:r>
      <w:r w:rsidRPr="002547AF">
        <w:rPr>
          <w:rFonts w:eastAsia="仿宋_GB2312" w:hint="eastAsia"/>
          <w:sz w:val="32"/>
          <w:szCs w:val="32"/>
        </w:rPr>
        <w:t>90%</w:t>
      </w:r>
      <w:r w:rsidRPr="002547AF">
        <w:rPr>
          <w:rFonts w:eastAsia="仿宋_GB2312" w:hint="eastAsia"/>
          <w:sz w:val="32"/>
          <w:szCs w:val="32"/>
        </w:rPr>
        <w:t>以上</w:t>
      </w:r>
      <w:r w:rsidRPr="002547AF">
        <w:rPr>
          <w:rFonts w:eastAsia="仿宋_GB2312"/>
          <w:sz w:val="32"/>
          <w:szCs w:val="32"/>
        </w:rPr>
        <w:t>等。</w:t>
      </w:r>
    </w:p>
    <w:p w14:paraId="0B71D258" w14:textId="77777777" w:rsidR="00886515" w:rsidRPr="002547AF" w:rsidRDefault="00000000">
      <w:pPr>
        <w:pStyle w:val="ad"/>
        <w:widowControl/>
        <w:spacing w:beforeAutospacing="0" w:afterAutospacing="0" w:line="560" w:lineRule="exact"/>
        <w:ind w:firstLineChars="200" w:firstLine="640"/>
        <w:rPr>
          <w:rFonts w:eastAsia="仿宋_GB2312"/>
          <w:sz w:val="32"/>
          <w:szCs w:val="32"/>
        </w:rPr>
      </w:pPr>
      <w:r w:rsidRPr="002547AF">
        <w:rPr>
          <w:rFonts w:eastAsia="仿宋_GB2312"/>
          <w:sz w:val="32"/>
          <w:szCs w:val="32"/>
        </w:rPr>
        <w:t>在项目管理方面，</w:t>
      </w:r>
      <w:r w:rsidRPr="002547AF">
        <w:rPr>
          <w:rFonts w:eastAsia="仿宋_GB2312" w:hint="eastAsia"/>
          <w:sz w:val="32"/>
          <w:szCs w:val="32"/>
        </w:rPr>
        <w:t>奇台县教育局</w:t>
      </w:r>
      <w:r w:rsidRPr="002547AF">
        <w:rPr>
          <w:rFonts w:eastAsia="仿宋_GB2312"/>
          <w:sz w:val="32"/>
          <w:szCs w:val="32"/>
        </w:rPr>
        <w:t>通过有效的规划、组织与协调，项目得以顺利实施，并在预算与时间上保持了良好的控制。</w:t>
      </w:r>
    </w:p>
    <w:p w14:paraId="289F40C7" w14:textId="77777777" w:rsidR="00886515" w:rsidRPr="002547AF" w:rsidRDefault="00000000">
      <w:pPr>
        <w:pStyle w:val="ad"/>
        <w:widowControl/>
        <w:spacing w:beforeAutospacing="0" w:afterAutospacing="0" w:line="560" w:lineRule="exact"/>
        <w:ind w:firstLineChars="200" w:firstLine="640"/>
        <w:rPr>
          <w:rFonts w:eastAsia="仿宋_GB2312"/>
          <w:sz w:val="32"/>
          <w:szCs w:val="32"/>
        </w:rPr>
      </w:pPr>
      <w:r w:rsidRPr="002547AF">
        <w:rPr>
          <w:rFonts w:eastAsia="仿宋_GB2312"/>
          <w:sz w:val="32"/>
          <w:szCs w:val="32"/>
        </w:rPr>
        <w:t>从项目效益的角度来看，本项目不仅实现了预期的社会效益、</w:t>
      </w:r>
      <w:r w:rsidRPr="002547AF">
        <w:rPr>
          <w:rFonts w:eastAsia="仿宋_GB2312" w:hint="eastAsia"/>
          <w:sz w:val="32"/>
          <w:szCs w:val="32"/>
        </w:rPr>
        <w:t>生态</w:t>
      </w:r>
      <w:r w:rsidRPr="002547AF">
        <w:rPr>
          <w:rFonts w:eastAsia="仿宋_GB2312"/>
          <w:sz w:val="32"/>
          <w:szCs w:val="32"/>
        </w:rPr>
        <w:t>效益</w:t>
      </w:r>
      <w:r w:rsidRPr="002547AF">
        <w:rPr>
          <w:rFonts w:eastAsia="仿宋_GB2312" w:hint="eastAsia"/>
          <w:sz w:val="32"/>
          <w:szCs w:val="32"/>
        </w:rPr>
        <w:t>、经济效益</w:t>
      </w:r>
      <w:r w:rsidRPr="002547AF">
        <w:rPr>
          <w:rFonts w:eastAsia="仿宋_GB2312"/>
          <w:sz w:val="32"/>
          <w:szCs w:val="32"/>
        </w:rPr>
        <w:t>等方面产生了积极的影响。具体而言，受益学生数</w:t>
      </w:r>
      <w:r w:rsidRPr="002547AF">
        <w:rPr>
          <w:rFonts w:eastAsia="仿宋_GB2312" w:hint="eastAsia"/>
          <w:sz w:val="32"/>
          <w:szCs w:val="32"/>
        </w:rPr>
        <w:t>20000</w:t>
      </w:r>
      <w:r w:rsidRPr="002547AF">
        <w:rPr>
          <w:rFonts w:eastAsia="仿宋_GB2312" w:hint="eastAsia"/>
          <w:sz w:val="32"/>
          <w:szCs w:val="32"/>
        </w:rPr>
        <w:t>人</w:t>
      </w:r>
      <w:r w:rsidRPr="002547AF">
        <w:rPr>
          <w:rFonts w:eastAsia="仿宋_GB2312"/>
          <w:sz w:val="32"/>
          <w:szCs w:val="32"/>
        </w:rPr>
        <w:t>、学生满意度</w:t>
      </w:r>
      <w:r w:rsidRPr="002547AF">
        <w:rPr>
          <w:rFonts w:eastAsia="仿宋_GB2312" w:hint="eastAsia"/>
          <w:sz w:val="32"/>
          <w:szCs w:val="32"/>
        </w:rPr>
        <w:t>90%</w:t>
      </w:r>
      <w:r w:rsidRPr="002547AF">
        <w:rPr>
          <w:rFonts w:eastAsia="仿宋_GB2312" w:hint="eastAsia"/>
          <w:sz w:val="32"/>
          <w:szCs w:val="32"/>
        </w:rPr>
        <w:t>以上</w:t>
      </w:r>
      <w:r w:rsidRPr="002547AF">
        <w:rPr>
          <w:rFonts w:eastAsia="仿宋_GB2312"/>
          <w:sz w:val="32"/>
          <w:szCs w:val="32"/>
        </w:rPr>
        <w:t>等方面的提升，为项目的利益相关者带来了实实在在的利益。</w:t>
      </w:r>
    </w:p>
    <w:p w14:paraId="0084DEB9" w14:textId="77777777" w:rsidR="00886515" w:rsidRPr="002547AF" w:rsidRDefault="00000000">
      <w:pPr>
        <w:pStyle w:val="ad"/>
        <w:widowControl/>
        <w:spacing w:beforeAutospacing="0" w:afterAutospacing="0" w:line="560" w:lineRule="exact"/>
        <w:ind w:firstLineChars="200" w:firstLine="640"/>
        <w:rPr>
          <w:rFonts w:eastAsia="仿宋_GB2312"/>
          <w:sz w:val="32"/>
          <w:szCs w:val="32"/>
        </w:rPr>
      </w:pPr>
      <w:r w:rsidRPr="002547AF">
        <w:rPr>
          <w:rFonts w:eastAsia="仿宋_GB2312"/>
          <w:sz w:val="32"/>
          <w:szCs w:val="32"/>
        </w:rPr>
        <w:lastRenderedPageBreak/>
        <w:t>综上所述，</w:t>
      </w:r>
      <w:r w:rsidRPr="002547AF">
        <w:rPr>
          <w:rFonts w:eastAsia="仿宋_GB2312"/>
          <w:sz w:val="32"/>
          <w:szCs w:val="32"/>
        </w:rPr>
        <w:t>2024</w:t>
      </w:r>
      <w:r w:rsidRPr="002547AF">
        <w:rPr>
          <w:rFonts w:eastAsia="仿宋_GB2312"/>
          <w:sz w:val="32"/>
          <w:szCs w:val="32"/>
        </w:rPr>
        <w:t>年地方教育费附加支出在绩效评价中表现出色，达到了项目的预期目标，并在多个方面取得了显著的成效。</w:t>
      </w:r>
    </w:p>
    <w:p w14:paraId="04611D2D" w14:textId="77777777" w:rsidR="00886515" w:rsidRPr="002547AF" w:rsidRDefault="00000000">
      <w:pPr>
        <w:pStyle w:val="a0"/>
        <w:spacing w:before="0" w:after="0" w:line="560" w:lineRule="exact"/>
        <w:ind w:firstLineChars="200" w:firstLine="643"/>
        <w:jc w:val="both"/>
        <w:rPr>
          <w:rFonts w:ascii="Times New Roman" w:eastAsia="楷体_GB2312" w:hAnsi="Times New Roman"/>
        </w:rPr>
      </w:pPr>
      <w:r w:rsidRPr="002547AF">
        <w:rPr>
          <w:rFonts w:ascii="Times New Roman" w:eastAsia="楷体_GB2312" w:hAnsi="Times New Roman"/>
        </w:rPr>
        <w:t>（二）评价结论</w:t>
      </w:r>
    </w:p>
    <w:p w14:paraId="1CA90325" w14:textId="77777777" w:rsidR="00886515" w:rsidRPr="002547AF" w:rsidRDefault="00000000">
      <w:pPr>
        <w:pStyle w:val="a0"/>
        <w:widowControl w:val="0"/>
        <w:spacing w:before="0" w:after="0" w:line="560" w:lineRule="exact"/>
        <w:ind w:firstLineChars="200" w:firstLine="640"/>
        <w:jc w:val="both"/>
        <w:outlineLvl w:val="9"/>
        <w:rPr>
          <w:rFonts w:ascii="Times New Roman" w:eastAsia="仿宋_GB2312" w:hAnsi="Times New Roman"/>
          <w:b w:val="0"/>
          <w:bCs w:val="0"/>
        </w:rPr>
      </w:pPr>
      <w:r w:rsidRPr="002547AF">
        <w:rPr>
          <w:rFonts w:ascii="Times New Roman" w:eastAsia="仿宋_GB2312" w:hAnsi="Times New Roman"/>
          <w:b w:val="0"/>
          <w:bCs w:val="0"/>
        </w:rPr>
        <w:t>运用绩效评价组制定的评价指标体系以及财政部《项目支出绩效评价管理办法》（财预〔</w:t>
      </w:r>
      <w:r w:rsidRPr="002547AF">
        <w:rPr>
          <w:rFonts w:ascii="Times New Roman" w:eastAsia="仿宋_GB2312" w:hAnsi="Times New Roman"/>
          <w:b w:val="0"/>
          <w:bCs w:val="0"/>
        </w:rPr>
        <w:t>2020</w:t>
      </w:r>
      <w:r w:rsidRPr="002547AF">
        <w:rPr>
          <w:rFonts w:ascii="Times New Roman" w:eastAsia="仿宋_GB2312" w:hAnsi="Times New Roman"/>
          <w:b w:val="0"/>
          <w:bCs w:val="0"/>
        </w:rPr>
        <w:t>〕</w:t>
      </w:r>
      <w:r w:rsidRPr="002547AF">
        <w:rPr>
          <w:rFonts w:ascii="Times New Roman" w:eastAsia="仿宋_GB2312" w:hAnsi="Times New Roman"/>
          <w:b w:val="0"/>
          <w:bCs w:val="0"/>
        </w:rPr>
        <w:t>10</w:t>
      </w:r>
      <w:r w:rsidRPr="002547AF">
        <w:rPr>
          <w:rFonts w:ascii="Times New Roman" w:eastAsia="仿宋_GB2312" w:hAnsi="Times New Roman"/>
          <w:b w:val="0"/>
          <w:bCs w:val="0"/>
        </w:rPr>
        <w:t>号）文件的评分标准，通过数据采集、问卷调查及访谈等方式，对本项目进行客观评价，最终评分结果：总得分为</w:t>
      </w:r>
      <w:r w:rsidRPr="002547AF">
        <w:rPr>
          <w:rFonts w:ascii="Times New Roman" w:eastAsia="仿宋_GB2312" w:hAnsi="Times New Roman"/>
          <w:b w:val="0"/>
          <w:bCs w:val="0"/>
        </w:rPr>
        <w:t xml:space="preserve"> </w:t>
      </w:r>
      <w:r w:rsidRPr="002547AF">
        <w:rPr>
          <w:rFonts w:ascii="Times New Roman" w:eastAsia="仿宋_GB2312" w:hAnsi="Times New Roman" w:hint="eastAsia"/>
          <w:b w:val="0"/>
          <w:bCs w:val="0"/>
        </w:rPr>
        <w:t>95.41</w:t>
      </w:r>
      <w:r w:rsidRPr="002547AF">
        <w:rPr>
          <w:rFonts w:ascii="Times New Roman" w:eastAsia="仿宋_GB2312" w:hAnsi="Times New Roman"/>
          <w:b w:val="0"/>
          <w:bCs w:val="0"/>
        </w:rPr>
        <w:t>分，属于</w:t>
      </w:r>
      <w:r w:rsidRPr="002547AF">
        <w:rPr>
          <w:rFonts w:ascii="Times New Roman" w:eastAsia="仿宋_GB2312" w:hAnsi="Times New Roman"/>
          <w:b w:val="0"/>
          <w:bCs w:val="0"/>
        </w:rPr>
        <w:t>“</w:t>
      </w:r>
      <w:r w:rsidRPr="002547AF">
        <w:rPr>
          <w:rFonts w:ascii="Times New Roman" w:eastAsia="仿宋_GB2312" w:hAnsi="Times New Roman"/>
          <w:b w:val="0"/>
          <w:bCs w:val="0"/>
        </w:rPr>
        <w:t>优</w:t>
      </w:r>
      <w:r w:rsidRPr="002547AF">
        <w:rPr>
          <w:rFonts w:ascii="Times New Roman" w:eastAsia="仿宋_GB2312" w:hAnsi="Times New Roman"/>
          <w:b w:val="0"/>
          <w:bCs w:val="0"/>
        </w:rPr>
        <w:t>”</w:t>
      </w:r>
      <w:r w:rsidRPr="002547AF">
        <w:rPr>
          <w:rFonts w:ascii="Times New Roman" w:eastAsia="仿宋_GB2312" w:hAnsi="Times New Roman"/>
          <w:b w:val="0"/>
          <w:bCs w:val="0"/>
        </w:rPr>
        <w:t>。其中，项目决策类指标权重为</w:t>
      </w:r>
      <w:r w:rsidRPr="002547AF">
        <w:rPr>
          <w:rFonts w:ascii="Times New Roman" w:eastAsia="仿宋_GB2312" w:hAnsi="Times New Roman"/>
          <w:b w:val="0"/>
          <w:bCs w:val="0"/>
        </w:rPr>
        <w:t>20</w:t>
      </w:r>
      <w:r w:rsidRPr="002547AF">
        <w:rPr>
          <w:rFonts w:ascii="Times New Roman" w:eastAsia="仿宋_GB2312" w:hAnsi="Times New Roman"/>
          <w:b w:val="0"/>
          <w:bCs w:val="0"/>
        </w:rPr>
        <w:t>分，得分为</w:t>
      </w:r>
      <w:r w:rsidRPr="002547AF">
        <w:rPr>
          <w:rFonts w:ascii="Times New Roman" w:eastAsia="仿宋_GB2312" w:hAnsi="Times New Roman"/>
          <w:b w:val="0"/>
          <w:bCs w:val="0"/>
        </w:rPr>
        <w:t xml:space="preserve"> </w:t>
      </w:r>
      <w:r w:rsidRPr="002547AF">
        <w:rPr>
          <w:rFonts w:ascii="Times New Roman" w:eastAsia="仿宋_GB2312" w:hAnsi="Times New Roman" w:hint="eastAsia"/>
          <w:b w:val="0"/>
          <w:bCs w:val="0"/>
        </w:rPr>
        <w:t>20</w:t>
      </w:r>
      <w:r w:rsidRPr="002547AF">
        <w:rPr>
          <w:rFonts w:ascii="Times New Roman" w:eastAsia="仿宋_GB2312" w:hAnsi="Times New Roman"/>
          <w:b w:val="0"/>
          <w:bCs w:val="0"/>
        </w:rPr>
        <w:t>分，得分率为</w:t>
      </w:r>
      <w:r w:rsidRPr="002547AF">
        <w:rPr>
          <w:rFonts w:ascii="Times New Roman" w:eastAsia="仿宋_GB2312" w:hAnsi="Times New Roman"/>
          <w:b w:val="0"/>
          <w:bCs w:val="0"/>
        </w:rPr>
        <w:t xml:space="preserve"> </w:t>
      </w:r>
      <w:r w:rsidRPr="002547AF">
        <w:rPr>
          <w:rFonts w:ascii="Times New Roman" w:eastAsia="仿宋_GB2312" w:hAnsi="Times New Roman" w:hint="eastAsia"/>
          <w:b w:val="0"/>
          <w:bCs w:val="0"/>
        </w:rPr>
        <w:t>100</w:t>
      </w:r>
      <w:r w:rsidRPr="002547AF">
        <w:rPr>
          <w:rFonts w:ascii="Times New Roman" w:eastAsia="仿宋_GB2312" w:hAnsi="Times New Roman"/>
          <w:b w:val="0"/>
          <w:bCs w:val="0"/>
        </w:rPr>
        <w:t>%</w:t>
      </w:r>
      <w:r w:rsidRPr="002547AF">
        <w:rPr>
          <w:rFonts w:ascii="Times New Roman" w:eastAsia="仿宋_GB2312" w:hAnsi="Times New Roman"/>
          <w:b w:val="0"/>
          <w:bCs w:val="0"/>
        </w:rPr>
        <w:t>。项目过程类指标权重为</w:t>
      </w:r>
      <w:r w:rsidRPr="002547AF">
        <w:rPr>
          <w:rFonts w:ascii="Times New Roman" w:eastAsia="仿宋_GB2312" w:hAnsi="Times New Roman"/>
          <w:b w:val="0"/>
          <w:bCs w:val="0"/>
        </w:rPr>
        <w:t>20</w:t>
      </w:r>
      <w:r w:rsidRPr="002547AF">
        <w:rPr>
          <w:rFonts w:ascii="Times New Roman" w:eastAsia="仿宋_GB2312" w:hAnsi="Times New Roman"/>
          <w:b w:val="0"/>
          <w:bCs w:val="0"/>
        </w:rPr>
        <w:t>分，得分为</w:t>
      </w:r>
      <w:r w:rsidRPr="002547AF">
        <w:rPr>
          <w:rFonts w:ascii="Times New Roman" w:eastAsia="仿宋_GB2312" w:hAnsi="Times New Roman" w:hint="eastAsia"/>
          <w:b w:val="0"/>
          <w:bCs w:val="0"/>
        </w:rPr>
        <w:t>18.41</w:t>
      </w:r>
      <w:r w:rsidRPr="002547AF">
        <w:rPr>
          <w:rFonts w:ascii="Times New Roman" w:eastAsia="仿宋_GB2312" w:hAnsi="Times New Roman"/>
          <w:b w:val="0"/>
          <w:bCs w:val="0"/>
        </w:rPr>
        <w:t>分，得分率为</w:t>
      </w:r>
      <w:r w:rsidRPr="002547AF">
        <w:rPr>
          <w:rFonts w:ascii="Times New Roman" w:eastAsia="仿宋_GB2312" w:hAnsi="Times New Roman" w:hint="eastAsia"/>
          <w:b w:val="0"/>
          <w:bCs w:val="0"/>
        </w:rPr>
        <w:t>98.41</w:t>
      </w:r>
      <w:r w:rsidRPr="002547AF">
        <w:rPr>
          <w:rFonts w:ascii="Times New Roman" w:eastAsia="仿宋_GB2312" w:hAnsi="Times New Roman"/>
          <w:b w:val="0"/>
          <w:bCs w:val="0"/>
        </w:rPr>
        <w:t>%</w:t>
      </w:r>
      <w:r w:rsidRPr="002547AF">
        <w:rPr>
          <w:rFonts w:ascii="Times New Roman" w:eastAsia="仿宋_GB2312" w:hAnsi="Times New Roman"/>
          <w:b w:val="0"/>
          <w:bCs w:val="0"/>
        </w:rPr>
        <w:t>。项目产出类指标权重为</w:t>
      </w:r>
      <w:r w:rsidRPr="002547AF">
        <w:rPr>
          <w:rFonts w:ascii="Times New Roman" w:eastAsia="仿宋_GB2312" w:hAnsi="Times New Roman"/>
          <w:b w:val="0"/>
          <w:bCs w:val="0"/>
        </w:rPr>
        <w:t>40</w:t>
      </w:r>
      <w:r w:rsidRPr="002547AF">
        <w:rPr>
          <w:rFonts w:ascii="Times New Roman" w:eastAsia="仿宋_GB2312" w:hAnsi="Times New Roman"/>
          <w:b w:val="0"/>
          <w:bCs w:val="0"/>
        </w:rPr>
        <w:t>分，得分为</w:t>
      </w:r>
      <w:r w:rsidRPr="002547AF">
        <w:rPr>
          <w:rFonts w:ascii="Times New Roman" w:eastAsia="仿宋_GB2312" w:hAnsi="Times New Roman" w:hint="eastAsia"/>
          <w:b w:val="0"/>
          <w:bCs w:val="0"/>
        </w:rPr>
        <w:t>36</w:t>
      </w:r>
      <w:r w:rsidRPr="002547AF">
        <w:rPr>
          <w:rFonts w:ascii="Times New Roman" w:eastAsia="仿宋_GB2312" w:hAnsi="Times New Roman"/>
          <w:b w:val="0"/>
          <w:bCs w:val="0"/>
        </w:rPr>
        <w:t>分，得分率为</w:t>
      </w:r>
      <w:r w:rsidRPr="002547AF">
        <w:rPr>
          <w:rFonts w:ascii="Times New Roman" w:eastAsia="仿宋_GB2312" w:hAnsi="Times New Roman" w:hint="eastAsia"/>
          <w:b w:val="0"/>
          <w:bCs w:val="0"/>
        </w:rPr>
        <w:t>96</w:t>
      </w:r>
      <w:r w:rsidRPr="002547AF">
        <w:rPr>
          <w:rFonts w:ascii="Times New Roman" w:eastAsia="仿宋_GB2312" w:hAnsi="Times New Roman"/>
          <w:b w:val="0"/>
          <w:bCs w:val="0"/>
        </w:rPr>
        <w:t>%</w:t>
      </w:r>
      <w:r w:rsidRPr="002547AF">
        <w:rPr>
          <w:rFonts w:ascii="Times New Roman" w:eastAsia="仿宋_GB2312" w:hAnsi="Times New Roman"/>
          <w:b w:val="0"/>
          <w:bCs w:val="0"/>
        </w:rPr>
        <w:t>。项目效益类指标权重为</w:t>
      </w:r>
      <w:r w:rsidRPr="002547AF">
        <w:rPr>
          <w:rFonts w:ascii="Times New Roman" w:eastAsia="仿宋_GB2312" w:hAnsi="Times New Roman"/>
          <w:b w:val="0"/>
          <w:bCs w:val="0"/>
        </w:rPr>
        <w:t>20</w:t>
      </w:r>
      <w:r w:rsidRPr="002547AF">
        <w:rPr>
          <w:rFonts w:ascii="Times New Roman" w:eastAsia="仿宋_GB2312" w:hAnsi="Times New Roman"/>
          <w:b w:val="0"/>
          <w:bCs w:val="0"/>
        </w:rPr>
        <w:t>分，得分为</w:t>
      </w:r>
      <w:r w:rsidRPr="002547AF">
        <w:rPr>
          <w:rFonts w:ascii="Times New Roman" w:eastAsia="仿宋_GB2312" w:hAnsi="Times New Roman" w:hint="eastAsia"/>
          <w:b w:val="0"/>
          <w:bCs w:val="0"/>
        </w:rPr>
        <w:t>20</w:t>
      </w:r>
      <w:r w:rsidRPr="002547AF">
        <w:rPr>
          <w:rFonts w:ascii="Times New Roman" w:eastAsia="仿宋_GB2312" w:hAnsi="Times New Roman"/>
          <w:b w:val="0"/>
          <w:bCs w:val="0"/>
        </w:rPr>
        <w:t>分，得分率为</w:t>
      </w:r>
      <w:r w:rsidRPr="002547AF">
        <w:rPr>
          <w:rFonts w:ascii="Times New Roman" w:eastAsia="仿宋_GB2312" w:hAnsi="Times New Roman" w:hint="eastAsia"/>
          <w:b w:val="0"/>
          <w:bCs w:val="0"/>
        </w:rPr>
        <w:t>100</w:t>
      </w:r>
      <w:r w:rsidRPr="002547AF">
        <w:rPr>
          <w:rFonts w:ascii="Times New Roman" w:eastAsia="仿宋_GB2312" w:hAnsi="Times New Roman"/>
          <w:b w:val="0"/>
          <w:bCs w:val="0"/>
        </w:rPr>
        <w:t>%</w:t>
      </w:r>
      <w:r w:rsidRPr="002547AF">
        <w:rPr>
          <w:rFonts w:ascii="Times New Roman" w:eastAsia="仿宋_GB2312" w:hAnsi="Times New Roman"/>
          <w:b w:val="0"/>
          <w:bCs w:val="0"/>
        </w:rPr>
        <w:t>。具体打分情况详见：附件</w:t>
      </w:r>
      <w:r w:rsidRPr="002547AF">
        <w:rPr>
          <w:rFonts w:ascii="Times New Roman" w:eastAsia="仿宋_GB2312" w:hAnsi="Times New Roman"/>
          <w:b w:val="0"/>
          <w:bCs w:val="0"/>
        </w:rPr>
        <w:t>1</w:t>
      </w:r>
      <w:r w:rsidRPr="002547AF">
        <w:rPr>
          <w:rFonts w:ascii="Times New Roman" w:eastAsia="仿宋_GB2312" w:hAnsi="Times New Roman"/>
          <w:b w:val="0"/>
          <w:bCs w:val="0"/>
        </w:rPr>
        <w:t>综合评分表。</w:t>
      </w:r>
    </w:p>
    <w:p w14:paraId="1AEA5F78" w14:textId="77777777" w:rsidR="00886515" w:rsidRPr="002547AF" w:rsidRDefault="00000000">
      <w:pPr>
        <w:pStyle w:val="a0"/>
        <w:widowControl w:val="0"/>
        <w:spacing w:before="0" w:after="0" w:line="560" w:lineRule="exact"/>
        <w:ind w:firstLineChars="200" w:firstLine="640"/>
        <w:jc w:val="both"/>
        <w:outlineLvl w:val="9"/>
        <w:rPr>
          <w:rFonts w:ascii="Times New Roman" w:eastAsia="仿宋_GB2312" w:hAnsi="Times New Roman"/>
          <w:b w:val="0"/>
          <w:bCs w:val="0"/>
        </w:rPr>
      </w:pPr>
      <w:r w:rsidRPr="002547AF">
        <w:rPr>
          <w:rFonts w:ascii="Times New Roman" w:eastAsia="仿宋_GB2312" w:hAnsi="Times New Roman"/>
          <w:b w:val="0"/>
          <w:bCs w:val="0"/>
        </w:rPr>
        <w:t>具体打分情况详见：附件</w:t>
      </w:r>
      <w:r w:rsidRPr="002547AF">
        <w:rPr>
          <w:rFonts w:ascii="Times New Roman" w:eastAsia="仿宋_GB2312" w:hAnsi="Times New Roman"/>
          <w:b w:val="0"/>
          <w:bCs w:val="0"/>
        </w:rPr>
        <w:t>1</w:t>
      </w:r>
      <w:r w:rsidRPr="002547AF">
        <w:rPr>
          <w:rFonts w:ascii="Times New Roman" w:eastAsia="仿宋_GB2312" w:hAnsi="Times New Roman"/>
          <w:b w:val="0"/>
          <w:bCs w:val="0"/>
        </w:rPr>
        <w:t>综合评分表。</w:t>
      </w:r>
    </w:p>
    <w:p w14:paraId="2C5D3B8D" w14:textId="77777777" w:rsidR="00886515" w:rsidRPr="002547AF" w:rsidRDefault="00886515"/>
    <w:p w14:paraId="0FC24DDB" w14:textId="77777777" w:rsidR="00886515" w:rsidRPr="002547AF" w:rsidRDefault="00000000">
      <w:pPr>
        <w:pStyle w:val="a0"/>
        <w:spacing w:before="0" w:after="0"/>
        <w:rPr>
          <w:rFonts w:ascii="Times New Roman" w:eastAsia="仿宋_GB2312" w:hAnsi="Times New Roman"/>
          <w:sz w:val="21"/>
          <w:szCs w:val="21"/>
        </w:rPr>
      </w:pPr>
      <w:r w:rsidRPr="002547AF">
        <w:rPr>
          <w:rFonts w:ascii="Times New Roman" w:eastAsia="仿宋_GB2312" w:hAnsi="Times New Roman"/>
          <w:sz w:val="21"/>
          <w:szCs w:val="21"/>
        </w:rPr>
        <w:t>表</w:t>
      </w:r>
      <w:r w:rsidRPr="002547AF">
        <w:rPr>
          <w:rFonts w:ascii="Times New Roman" w:eastAsia="仿宋_GB2312" w:hAnsi="Times New Roman"/>
          <w:sz w:val="21"/>
          <w:szCs w:val="21"/>
        </w:rPr>
        <w:t>1</w:t>
      </w:r>
      <w:r w:rsidRPr="002547AF">
        <w:rPr>
          <w:rFonts w:ascii="Times New Roman" w:eastAsia="仿宋_GB2312" w:hAnsi="Times New Roman"/>
          <w:sz w:val="21"/>
          <w:szCs w:val="21"/>
        </w:rPr>
        <w:t>综合评分表</w:t>
      </w:r>
    </w:p>
    <w:tbl>
      <w:tblPr>
        <w:tblW w:w="8760" w:type="dxa"/>
        <w:jc w:val="center"/>
        <w:tblLayout w:type="fixed"/>
        <w:tblLook w:val="04A0" w:firstRow="1" w:lastRow="0" w:firstColumn="1" w:lastColumn="0" w:noHBand="0" w:noVBand="1"/>
      </w:tblPr>
      <w:tblGrid>
        <w:gridCol w:w="2787"/>
        <w:gridCol w:w="1927"/>
        <w:gridCol w:w="2023"/>
        <w:gridCol w:w="2023"/>
      </w:tblGrid>
      <w:tr w:rsidR="002547AF" w:rsidRPr="002547AF" w14:paraId="66B68B0B" w14:textId="77777777">
        <w:trPr>
          <w:trHeight w:val="90"/>
          <w:tblHeader/>
          <w:jc w:val="center"/>
        </w:trPr>
        <w:tc>
          <w:tcPr>
            <w:tcW w:w="2787" w:type="dxa"/>
            <w:tcBorders>
              <w:top w:val="single" w:sz="4" w:space="0" w:color="auto"/>
              <w:left w:val="single" w:sz="4" w:space="0" w:color="auto"/>
              <w:bottom w:val="single" w:sz="4" w:space="0" w:color="auto"/>
              <w:right w:val="single" w:sz="4" w:space="0" w:color="auto"/>
            </w:tcBorders>
            <w:shd w:val="clear" w:color="000000" w:fill="BFBFBF" w:themeFill="background1" w:themeFillShade="BF"/>
            <w:vAlign w:val="center"/>
          </w:tcPr>
          <w:p w14:paraId="2C317A2D" w14:textId="77777777" w:rsidR="00886515" w:rsidRPr="002547AF" w:rsidRDefault="00000000">
            <w:pPr>
              <w:jc w:val="center"/>
              <w:rPr>
                <w:rFonts w:eastAsia="仿宋_GB2312"/>
                <w:b/>
                <w:bCs/>
                <w:szCs w:val="21"/>
              </w:rPr>
            </w:pPr>
            <w:r w:rsidRPr="002547AF">
              <w:rPr>
                <w:rFonts w:eastAsia="仿宋_GB2312"/>
                <w:b/>
                <w:bCs/>
                <w:szCs w:val="21"/>
              </w:rPr>
              <w:t>一级指标</w:t>
            </w:r>
          </w:p>
        </w:tc>
        <w:tc>
          <w:tcPr>
            <w:tcW w:w="1927" w:type="dxa"/>
            <w:tcBorders>
              <w:top w:val="single" w:sz="4" w:space="0" w:color="auto"/>
              <w:left w:val="nil"/>
              <w:bottom w:val="single" w:sz="4" w:space="0" w:color="auto"/>
              <w:right w:val="single" w:sz="4" w:space="0" w:color="auto"/>
            </w:tcBorders>
            <w:shd w:val="clear" w:color="000000" w:fill="BFBFBF" w:themeFill="background1" w:themeFillShade="BF"/>
            <w:vAlign w:val="center"/>
          </w:tcPr>
          <w:p w14:paraId="0128E79B" w14:textId="77777777" w:rsidR="00886515" w:rsidRPr="002547AF" w:rsidRDefault="00000000">
            <w:pPr>
              <w:jc w:val="center"/>
              <w:rPr>
                <w:rFonts w:eastAsia="仿宋_GB2312"/>
                <w:b/>
                <w:bCs/>
                <w:szCs w:val="21"/>
              </w:rPr>
            </w:pPr>
            <w:r w:rsidRPr="002547AF">
              <w:rPr>
                <w:rFonts w:eastAsia="仿宋_GB2312"/>
                <w:b/>
                <w:bCs/>
                <w:szCs w:val="21"/>
              </w:rPr>
              <w:t>权重分</w:t>
            </w:r>
          </w:p>
        </w:tc>
        <w:tc>
          <w:tcPr>
            <w:tcW w:w="2023" w:type="dxa"/>
            <w:tcBorders>
              <w:top w:val="single" w:sz="4" w:space="0" w:color="auto"/>
              <w:left w:val="nil"/>
              <w:bottom w:val="single" w:sz="4" w:space="0" w:color="auto"/>
              <w:right w:val="single" w:sz="4" w:space="0" w:color="auto"/>
            </w:tcBorders>
            <w:shd w:val="clear" w:color="000000" w:fill="BFBFBF" w:themeFill="background1" w:themeFillShade="BF"/>
            <w:vAlign w:val="center"/>
          </w:tcPr>
          <w:p w14:paraId="1949D993" w14:textId="77777777" w:rsidR="00886515" w:rsidRPr="002547AF" w:rsidRDefault="00000000">
            <w:pPr>
              <w:jc w:val="center"/>
              <w:rPr>
                <w:rFonts w:eastAsia="仿宋_GB2312"/>
                <w:b/>
                <w:bCs/>
                <w:szCs w:val="21"/>
              </w:rPr>
            </w:pPr>
            <w:r w:rsidRPr="002547AF">
              <w:rPr>
                <w:rFonts w:eastAsia="仿宋_GB2312"/>
                <w:b/>
                <w:bCs/>
                <w:szCs w:val="21"/>
              </w:rPr>
              <w:t>得分</w:t>
            </w:r>
          </w:p>
        </w:tc>
        <w:tc>
          <w:tcPr>
            <w:tcW w:w="2023" w:type="dxa"/>
            <w:tcBorders>
              <w:top w:val="single" w:sz="4" w:space="0" w:color="auto"/>
              <w:left w:val="nil"/>
              <w:bottom w:val="single" w:sz="4" w:space="0" w:color="auto"/>
              <w:right w:val="single" w:sz="4" w:space="0" w:color="auto"/>
            </w:tcBorders>
            <w:shd w:val="clear" w:color="000000" w:fill="BFBFBF" w:themeFill="background1" w:themeFillShade="BF"/>
            <w:vAlign w:val="center"/>
          </w:tcPr>
          <w:p w14:paraId="412C9756" w14:textId="77777777" w:rsidR="00886515" w:rsidRPr="002547AF" w:rsidRDefault="00000000">
            <w:pPr>
              <w:jc w:val="center"/>
              <w:rPr>
                <w:rFonts w:eastAsia="仿宋_GB2312"/>
                <w:b/>
                <w:bCs/>
                <w:szCs w:val="21"/>
              </w:rPr>
            </w:pPr>
            <w:r w:rsidRPr="002547AF">
              <w:rPr>
                <w:rFonts w:eastAsia="仿宋_GB2312" w:hint="eastAsia"/>
                <w:b/>
                <w:bCs/>
                <w:szCs w:val="21"/>
              </w:rPr>
              <w:t>得分率</w:t>
            </w:r>
          </w:p>
        </w:tc>
      </w:tr>
      <w:tr w:rsidR="002547AF" w:rsidRPr="002547AF" w14:paraId="09DAB2BB" w14:textId="77777777">
        <w:trPr>
          <w:trHeight w:val="340"/>
          <w:jc w:val="center"/>
        </w:trPr>
        <w:tc>
          <w:tcPr>
            <w:tcW w:w="2787" w:type="dxa"/>
            <w:tcBorders>
              <w:top w:val="nil"/>
              <w:left w:val="single" w:sz="4" w:space="0" w:color="auto"/>
              <w:bottom w:val="single" w:sz="4" w:space="0" w:color="auto"/>
              <w:right w:val="single" w:sz="4" w:space="0" w:color="auto"/>
            </w:tcBorders>
            <w:vAlign w:val="center"/>
          </w:tcPr>
          <w:p w14:paraId="040105CF" w14:textId="77777777" w:rsidR="00886515" w:rsidRPr="002547AF" w:rsidRDefault="00000000">
            <w:pPr>
              <w:jc w:val="center"/>
              <w:rPr>
                <w:rFonts w:eastAsia="仿宋_GB2312"/>
                <w:szCs w:val="21"/>
              </w:rPr>
            </w:pPr>
            <w:r w:rsidRPr="002547AF">
              <w:rPr>
                <w:rFonts w:eastAsia="仿宋_GB2312"/>
                <w:szCs w:val="21"/>
              </w:rPr>
              <w:t>项目决策</w:t>
            </w:r>
          </w:p>
        </w:tc>
        <w:tc>
          <w:tcPr>
            <w:tcW w:w="1927" w:type="dxa"/>
            <w:tcBorders>
              <w:top w:val="nil"/>
              <w:left w:val="nil"/>
              <w:bottom w:val="single" w:sz="4" w:space="0" w:color="auto"/>
              <w:right w:val="single" w:sz="4" w:space="0" w:color="auto"/>
            </w:tcBorders>
            <w:vAlign w:val="center"/>
          </w:tcPr>
          <w:p w14:paraId="36487D63" w14:textId="77777777" w:rsidR="00886515" w:rsidRPr="002547AF" w:rsidRDefault="00000000">
            <w:pPr>
              <w:jc w:val="center"/>
              <w:rPr>
                <w:rFonts w:eastAsia="仿宋_GB2312"/>
                <w:szCs w:val="21"/>
              </w:rPr>
            </w:pPr>
            <w:r w:rsidRPr="002547AF">
              <w:rPr>
                <w:rFonts w:eastAsia="仿宋_GB2312"/>
                <w:szCs w:val="21"/>
              </w:rPr>
              <w:t>20</w:t>
            </w:r>
          </w:p>
        </w:tc>
        <w:tc>
          <w:tcPr>
            <w:tcW w:w="2023" w:type="dxa"/>
            <w:tcBorders>
              <w:top w:val="nil"/>
              <w:left w:val="nil"/>
              <w:bottom w:val="single" w:sz="4" w:space="0" w:color="auto"/>
              <w:right w:val="single" w:sz="4" w:space="0" w:color="auto"/>
            </w:tcBorders>
            <w:vAlign w:val="center"/>
          </w:tcPr>
          <w:p w14:paraId="15FF18BB" w14:textId="77777777" w:rsidR="00886515" w:rsidRPr="002547AF" w:rsidRDefault="00000000">
            <w:pPr>
              <w:jc w:val="center"/>
              <w:rPr>
                <w:rFonts w:eastAsia="仿宋_GB2312"/>
                <w:szCs w:val="21"/>
              </w:rPr>
            </w:pPr>
            <w:r w:rsidRPr="002547AF">
              <w:rPr>
                <w:rFonts w:eastAsia="仿宋_GB2312" w:hint="eastAsia"/>
                <w:szCs w:val="21"/>
              </w:rPr>
              <w:t>20</w:t>
            </w:r>
          </w:p>
        </w:tc>
        <w:tc>
          <w:tcPr>
            <w:tcW w:w="2023" w:type="dxa"/>
            <w:tcBorders>
              <w:top w:val="nil"/>
              <w:left w:val="nil"/>
              <w:bottom w:val="single" w:sz="4" w:space="0" w:color="auto"/>
              <w:right w:val="single" w:sz="4" w:space="0" w:color="auto"/>
            </w:tcBorders>
            <w:vAlign w:val="center"/>
          </w:tcPr>
          <w:p w14:paraId="766488A2" w14:textId="77777777" w:rsidR="00886515" w:rsidRPr="002547AF" w:rsidRDefault="00000000">
            <w:pPr>
              <w:jc w:val="center"/>
              <w:rPr>
                <w:rFonts w:eastAsia="仿宋_GB2312"/>
                <w:szCs w:val="21"/>
              </w:rPr>
            </w:pPr>
            <w:r w:rsidRPr="002547AF">
              <w:rPr>
                <w:rFonts w:eastAsia="仿宋_GB2312" w:hint="eastAsia"/>
                <w:szCs w:val="21"/>
              </w:rPr>
              <w:t>100%</w:t>
            </w:r>
          </w:p>
        </w:tc>
      </w:tr>
      <w:tr w:rsidR="002547AF" w:rsidRPr="002547AF" w14:paraId="7A753275" w14:textId="77777777">
        <w:trPr>
          <w:trHeight w:val="340"/>
          <w:jc w:val="center"/>
        </w:trPr>
        <w:tc>
          <w:tcPr>
            <w:tcW w:w="2787" w:type="dxa"/>
            <w:tcBorders>
              <w:top w:val="nil"/>
              <w:left w:val="single" w:sz="4" w:space="0" w:color="auto"/>
              <w:bottom w:val="single" w:sz="4" w:space="0" w:color="auto"/>
              <w:right w:val="single" w:sz="4" w:space="0" w:color="auto"/>
            </w:tcBorders>
            <w:vAlign w:val="center"/>
          </w:tcPr>
          <w:p w14:paraId="2607576C" w14:textId="77777777" w:rsidR="00886515" w:rsidRPr="002547AF" w:rsidRDefault="00000000">
            <w:pPr>
              <w:jc w:val="center"/>
              <w:rPr>
                <w:rFonts w:eastAsia="仿宋_GB2312"/>
                <w:szCs w:val="21"/>
              </w:rPr>
            </w:pPr>
            <w:r w:rsidRPr="002547AF">
              <w:rPr>
                <w:rFonts w:eastAsia="仿宋_GB2312"/>
                <w:szCs w:val="21"/>
              </w:rPr>
              <w:t>项目过程</w:t>
            </w:r>
          </w:p>
        </w:tc>
        <w:tc>
          <w:tcPr>
            <w:tcW w:w="1927" w:type="dxa"/>
            <w:tcBorders>
              <w:top w:val="nil"/>
              <w:left w:val="nil"/>
              <w:bottom w:val="single" w:sz="4" w:space="0" w:color="auto"/>
              <w:right w:val="single" w:sz="4" w:space="0" w:color="auto"/>
            </w:tcBorders>
            <w:vAlign w:val="center"/>
          </w:tcPr>
          <w:p w14:paraId="02B19983" w14:textId="77777777" w:rsidR="00886515" w:rsidRPr="002547AF" w:rsidRDefault="00000000">
            <w:pPr>
              <w:jc w:val="center"/>
              <w:rPr>
                <w:rFonts w:eastAsia="仿宋_GB2312"/>
                <w:szCs w:val="21"/>
              </w:rPr>
            </w:pPr>
            <w:r w:rsidRPr="002547AF">
              <w:rPr>
                <w:rFonts w:eastAsia="仿宋_GB2312"/>
                <w:szCs w:val="21"/>
              </w:rPr>
              <w:t>20</w:t>
            </w:r>
          </w:p>
        </w:tc>
        <w:tc>
          <w:tcPr>
            <w:tcW w:w="2023" w:type="dxa"/>
            <w:tcBorders>
              <w:top w:val="nil"/>
              <w:left w:val="nil"/>
              <w:bottom w:val="single" w:sz="4" w:space="0" w:color="auto"/>
              <w:right w:val="single" w:sz="4" w:space="0" w:color="auto"/>
            </w:tcBorders>
            <w:vAlign w:val="center"/>
          </w:tcPr>
          <w:p w14:paraId="725AF0CE" w14:textId="77777777" w:rsidR="00886515" w:rsidRPr="002547AF" w:rsidRDefault="00000000">
            <w:pPr>
              <w:jc w:val="center"/>
              <w:rPr>
                <w:rFonts w:eastAsia="仿宋_GB2312"/>
                <w:szCs w:val="21"/>
              </w:rPr>
            </w:pPr>
            <w:r w:rsidRPr="002547AF">
              <w:rPr>
                <w:rFonts w:eastAsia="仿宋_GB2312" w:hint="eastAsia"/>
                <w:szCs w:val="21"/>
              </w:rPr>
              <w:t>18.41</w:t>
            </w:r>
          </w:p>
        </w:tc>
        <w:tc>
          <w:tcPr>
            <w:tcW w:w="2023" w:type="dxa"/>
            <w:tcBorders>
              <w:top w:val="nil"/>
              <w:left w:val="nil"/>
              <w:bottom w:val="single" w:sz="4" w:space="0" w:color="auto"/>
              <w:right w:val="single" w:sz="4" w:space="0" w:color="auto"/>
            </w:tcBorders>
            <w:vAlign w:val="center"/>
          </w:tcPr>
          <w:p w14:paraId="25D51436" w14:textId="77777777" w:rsidR="00886515" w:rsidRPr="002547AF" w:rsidRDefault="00000000">
            <w:pPr>
              <w:jc w:val="center"/>
              <w:rPr>
                <w:rFonts w:eastAsia="仿宋_GB2312"/>
                <w:szCs w:val="21"/>
              </w:rPr>
            </w:pPr>
            <w:r w:rsidRPr="002547AF">
              <w:rPr>
                <w:rFonts w:eastAsia="仿宋_GB2312" w:hint="eastAsia"/>
                <w:szCs w:val="21"/>
              </w:rPr>
              <w:t>98.41%</w:t>
            </w:r>
          </w:p>
        </w:tc>
      </w:tr>
      <w:tr w:rsidR="002547AF" w:rsidRPr="002547AF" w14:paraId="7E8DD43A" w14:textId="77777777">
        <w:trPr>
          <w:trHeight w:val="340"/>
          <w:jc w:val="center"/>
        </w:trPr>
        <w:tc>
          <w:tcPr>
            <w:tcW w:w="2787" w:type="dxa"/>
            <w:tcBorders>
              <w:top w:val="nil"/>
              <w:left w:val="single" w:sz="4" w:space="0" w:color="auto"/>
              <w:bottom w:val="single" w:sz="4" w:space="0" w:color="auto"/>
              <w:right w:val="single" w:sz="4" w:space="0" w:color="auto"/>
            </w:tcBorders>
            <w:vAlign w:val="center"/>
          </w:tcPr>
          <w:p w14:paraId="7D1DA058" w14:textId="77777777" w:rsidR="00886515" w:rsidRPr="002547AF" w:rsidRDefault="00000000">
            <w:pPr>
              <w:jc w:val="center"/>
              <w:rPr>
                <w:rFonts w:eastAsia="仿宋_GB2312"/>
                <w:szCs w:val="21"/>
              </w:rPr>
            </w:pPr>
            <w:r w:rsidRPr="002547AF">
              <w:rPr>
                <w:rFonts w:eastAsia="仿宋_GB2312"/>
                <w:szCs w:val="21"/>
              </w:rPr>
              <w:t>项目产出</w:t>
            </w:r>
          </w:p>
        </w:tc>
        <w:tc>
          <w:tcPr>
            <w:tcW w:w="1927" w:type="dxa"/>
            <w:tcBorders>
              <w:top w:val="nil"/>
              <w:left w:val="nil"/>
              <w:bottom w:val="single" w:sz="4" w:space="0" w:color="auto"/>
              <w:right w:val="single" w:sz="4" w:space="0" w:color="auto"/>
            </w:tcBorders>
            <w:vAlign w:val="center"/>
          </w:tcPr>
          <w:p w14:paraId="749D5B42" w14:textId="77777777" w:rsidR="00886515" w:rsidRPr="002547AF" w:rsidRDefault="00000000">
            <w:pPr>
              <w:jc w:val="center"/>
              <w:rPr>
                <w:rFonts w:eastAsia="仿宋_GB2312"/>
                <w:szCs w:val="21"/>
              </w:rPr>
            </w:pPr>
            <w:r w:rsidRPr="002547AF">
              <w:rPr>
                <w:rFonts w:eastAsia="仿宋_GB2312"/>
                <w:szCs w:val="21"/>
              </w:rPr>
              <w:t>40</w:t>
            </w:r>
          </w:p>
        </w:tc>
        <w:tc>
          <w:tcPr>
            <w:tcW w:w="2023" w:type="dxa"/>
            <w:tcBorders>
              <w:top w:val="nil"/>
              <w:left w:val="nil"/>
              <w:bottom w:val="single" w:sz="4" w:space="0" w:color="auto"/>
              <w:right w:val="single" w:sz="4" w:space="0" w:color="auto"/>
            </w:tcBorders>
            <w:vAlign w:val="center"/>
          </w:tcPr>
          <w:p w14:paraId="53C2E697" w14:textId="77777777" w:rsidR="00886515" w:rsidRPr="002547AF" w:rsidRDefault="00000000">
            <w:pPr>
              <w:jc w:val="center"/>
              <w:rPr>
                <w:rFonts w:eastAsia="仿宋_GB2312"/>
                <w:szCs w:val="21"/>
              </w:rPr>
            </w:pPr>
            <w:r w:rsidRPr="002547AF">
              <w:rPr>
                <w:rFonts w:eastAsia="仿宋_GB2312" w:hint="eastAsia"/>
                <w:szCs w:val="21"/>
              </w:rPr>
              <w:t>36</w:t>
            </w:r>
          </w:p>
        </w:tc>
        <w:tc>
          <w:tcPr>
            <w:tcW w:w="2023" w:type="dxa"/>
            <w:tcBorders>
              <w:top w:val="nil"/>
              <w:left w:val="nil"/>
              <w:bottom w:val="single" w:sz="4" w:space="0" w:color="auto"/>
              <w:right w:val="single" w:sz="4" w:space="0" w:color="auto"/>
            </w:tcBorders>
            <w:vAlign w:val="center"/>
          </w:tcPr>
          <w:p w14:paraId="7715132E" w14:textId="77777777" w:rsidR="00886515" w:rsidRPr="002547AF" w:rsidRDefault="00000000">
            <w:pPr>
              <w:jc w:val="center"/>
              <w:rPr>
                <w:rFonts w:eastAsia="仿宋_GB2312"/>
                <w:szCs w:val="21"/>
              </w:rPr>
            </w:pPr>
            <w:r w:rsidRPr="002547AF">
              <w:rPr>
                <w:rFonts w:eastAsia="仿宋_GB2312" w:hint="eastAsia"/>
                <w:szCs w:val="21"/>
              </w:rPr>
              <w:t>96%</w:t>
            </w:r>
          </w:p>
        </w:tc>
      </w:tr>
      <w:tr w:rsidR="002547AF" w:rsidRPr="002547AF" w14:paraId="20529645" w14:textId="77777777">
        <w:trPr>
          <w:trHeight w:val="340"/>
          <w:jc w:val="center"/>
        </w:trPr>
        <w:tc>
          <w:tcPr>
            <w:tcW w:w="2787" w:type="dxa"/>
            <w:tcBorders>
              <w:top w:val="nil"/>
              <w:left w:val="single" w:sz="4" w:space="0" w:color="auto"/>
              <w:bottom w:val="single" w:sz="4" w:space="0" w:color="auto"/>
              <w:right w:val="single" w:sz="4" w:space="0" w:color="auto"/>
            </w:tcBorders>
            <w:vAlign w:val="center"/>
          </w:tcPr>
          <w:p w14:paraId="2213B37A" w14:textId="77777777" w:rsidR="00886515" w:rsidRPr="002547AF" w:rsidRDefault="00000000">
            <w:pPr>
              <w:jc w:val="center"/>
              <w:rPr>
                <w:rFonts w:eastAsia="仿宋_GB2312"/>
                <w:szCs w:val="21"/>
              </w:rPr>
            </w:pPr>
            <w:r w:rsidRPr="002547AF">
              <w:rPr>
                <w:rFonts w:eastAsia="仿宋_GB2312"/>
                <w:szCs w:val="21"/>
              </w:rPr>
              <w:t>项目效益</w:t>
            </w:r>
          </w:p>
        </w:tc>
        <w:tc>
          <w:tcPr>
            <w:tcW w:w="1927" w:type="dxa"/>
            <w:tcBorders>
              <w:top w:val="nil"/>
              <w:left w:val="nil"/>
              <w:bottom w:val="single" w:sz="4" w:space="0" w:color="auto"/>
              <w:right w:val="single" w:sz="4" w:space="0" w:color="auto"/>
            </w:tcBorders>
            <w:vAlign w:val="center"/>
          </w:tcPr>
          <w:p w14:paraId="68D91347" w14:textId="77777777" w:rsidR="00886515" w:rsidRPr="002547AF" w:rsidRDefault="00000000">
            <w:pPr>
              <w:jc w:val="center"/>
              <w:rPr>
                <w:rFonts w:eastAsia="仿宋_GB2312"/>
                <w:szCs w:val="21"/>
              </w:rPr>
            </w:pPr>
            <w:r w:rsidRPr="002547AF">
              <w:rPr>
                <w:rFonts w:eastAsia="仿宋_GB2312"/>
                <w:szCs w:val="21"/>
              </w:rPr>
              <w:t>20</w:t>
            </w:r>
          </w:p>
        </w:tc>
        <w:tc>
          <w:tcPr>
            <w:tcW w:w="2023" w:type="dxa"/>
            <w:tcBorders>
              <w:top w:val="nil"/>
              <w:left w:val="nil"/>
              <w:bottom w:val="single" w:sz="4" w:space="0" w:color="auto"/>
              <w:right w:val="single" w:sz="4" w:space="0" w:color="auto"/>
            </w:tcBorders>
            <w:vAlign w:val="center"/>
          </w:tcPr>
          <w:p w14:paraId="6AC58154" w14:textId="77777777" w:rsidR="00886515" w:rsidRPr="002547AF" w:rsidRDefault="00000000">
            <w:pPr>
              <w:jc w:val="center"/>
              <w:rPr>
                <w:rFonts w:eastAsia="仿宋_GB2312"/>
                <w:szCs w:val="21"/>
              </w:rPr>
            </w:pPr>
            <w:r w:rsidRPr="002547AF">
              <w:rPr>
                <w:rFonts w:eastAsia="仿宋_GB2312" w:hint="eastAsia"/>
                <w:szCs w:val="21"/>
              </w:rPr>
              <w:t>20</w:t>
            </w:r>
          </w:p>
        </w:tc>
        <w:tc>
          <w:tcPr>
            <w:tcW w:w="2023" w:type="dxa"/>
            <w:tcBorders>
              <w:top w:val="nil"/>
              <w:left w:val="nil"/>
              <w:bottom w:val="single" w:sz="4" w:space="0" w:color="auto"/>
              <w:right w:val="single" w:sz="4" w:space="0" w:color="auto"/>
            </w:tcBorders>
            <w:vAlign w:val="center"/>
          </w:tcPr>
          <w:p w14:paraId="35FF5AFE" w14:textId="77777777" w:rsidR="00886515" w:rsidRPr="002547AF" w:rsidRDefault="00000000">
            <w:pPr>
              <w:jc w:val="center"/>
              <w:rPr>
                <w:rFonts w:eastAsia="仿宋_GB2312"/>
                <w:szCs w:val="21"/>
              </w:rPr>
            </w:pPr>
            <w:r w:rsidRPr="002547AF">
              <w:rPr>
                <w:rFonts w:eastAsia="仿宋_GB2312" w:hint="eastAsia"/>
                <w:szCs w:val="21"/>
              </w:rPr>
              <w:t>100%</w:t>
            </w:r>
          </w:p>
        </w:tc>
      </w:tr>
      <w:tr w:rsidR="002547AF" w:rsidRPr="002547AF" w14:paraId="5E096526" w14:textId="77777777">
        <w:trPr>
          <w:trHeight w:val="340"/>
          <w:jc w:val="center"/>
        </w:trPr>
        <w:tc>
          <w:tcPr>
            <w:tcW w:w="2787" w:type="dxa"/>
            <w:tcBorders>
              <w:top w:val="nil"/>
              <w:left w:val="single" w:sz="4" w:space="0" w:color="auto"/>
              <w:bottom w:val="single" w:sz="4" w:space="0" w:color="auto"/>
              <w:right w:val="single" w:sz="4" w:space="0" w:color="auto"/>
            </w:tcBorders>
            <w:vAlign w:val="center"/>
          </w:tcPr>
          <w:p w14:paraId="1B5BA04C" w14:textId="77777777" w:rsidR="00886515" w:rsidRPr="002547AF" w:rsidRDefault="00000000">
            <w:pPr>
              <w:jc w:val="center"/>
              <w:rPr>
                <w:rFonts w:eastAsia="仿宋_GB2312"/>
                <w:b/>
                <w:bCs/>
                <w:szCs w:val="21"/>
              </w:rPr>
            </w:pPr>
            <w:r w:rsidRPr="002547AF">
              <w:rPr>
                <w:rFonts w:eastAsia="仿宋_GB2312"/>
                <w:b/>
                <w:bCs/>
                <w:szCs w:val="21"/>
              </w:rPr>
              <w:t>合计</w:t>
            </w:r>
          </w:p>
        </w:tc>
        <w:tc>
          <w:tcPr>
            <w:tcW w:w="1927" w:type="dxa"/>
            <w:tcBorders>
              <w:top w:val="nil"/>
              <w:left w:val="nil"/>
              <w:bottom w:val="single" w:sz="4" w:space="0" w:color="auto"/>
              <w:right w:val="single" w:sz="4" w:space="0" w:color="auto"/>
            </w:tcBorders>
            <w:vAlign w:val="center"/>
          </w:tcPr>
          <w:p w14:paraId="2521452C" w14:textId="77777777" w:rsidR="00886515" w:rsidRPr="002547AF" w:rsidRDefault="00000000">
            <w:pPr>
              <w:jc w:val="center"/>
              <w:rPr>
                <w:rFonts w:eastAsia="仿宋_GB2312"/>
                <w:b/>
                <w:bCs/>
                <w:szCs w:val="21"/>
              </w:rPr>
            </w:pPr>
            <w:r w:rsidRPr="002547AF">
              <w:rPr>
                <w:rFonts w:eastAsia="仿宋_GB2312"/>
                <w:b/>
                <w:bCs/>
                <w:szCs w:val="21"/>
              </w:rPr>
              <w:t>100</w:t>
            </w:r>
          </w:p>
        </w:tc>
        <w:tc>
          <w:tcPr>
            <w:tcW w:w="2023" w:type="dxa"/>
            <w:tcBorders>
              <w:top w:val="nil"/>
              <w:left w:val="nil"/>
              <w:bottom w:val="single" w:sz="4" w:space="0" w:color="auto"/>
              <w:right w:val="single" w:sz="4" w:space="0" w:color="auto"/>
            </w:tcBorders>
            <w:vAlign w:val="center"/>
          </w:tcPr>
          <w:p w14:paraId="0867805B" w14:textId="77777777" w:rsidR="00886515" w:rsidRPr="002547AF" w:rsidRDefault="00000000">
            <w:pPr>
              <w:jc w:val="center"/>
              <w:rPr>
                <w:rFonts w:eastAsia="仿宋_GB2312"/>
                <w:b/>
                <w:bCs/>
                <w:szCs w:val="21"/>
              </w:rPr>
            </w:pPr>
            <w:r w:rsidRPr="002547AF">
              <w:rPr>
                <w:rFonts w:eastAsia="仿宋_GB2312" w:hint="eastAsia"/>
                <w:b/>
                <w:bCs/>
                <w:szCs w:val="21"/>
              </w:rPr>
              <w:t>96.41</w:t>
            </w:r>
          </w:p>
        </w:tc>
        <w:tc>
          <w:tcPr>
            <w:tcW w:w="2023" w:type="dxa"/>
            <w:tcBorders>
              <w:top w:val="nil"/>
              <w:left w:val="nil"/>
              <w:bottom w:val="single" w:sz="4" w:space="0" w:color="auto"/>
              <w:right w:val="single" w:sz="4" w:space="0" w:color="auto"/>
            </w:tcBorders>
            <w:vAlign w:val="center"/>
          </w:tcPr>
          <w:p w14:paraId="05B3CE99" w14:textId="77777777" w:rsidR="00886515" w:rsidRPr="002547AF" w:rsidRDefault="00000000">
            <w:pPr>
              <w:jc w:val="center"/>
              <w:rPr>
                <w:rFonts w:eastAsia="仿宋_GB2312"/>
                <w:b/>
                <w:bCs/>
                <w:szCs w:val="21"/>
              </w:rPr>
            </w:pPr>
            <w:r w:rsidRPr="002547AF">
              <w:rPr>
                <w:rFonts w:eastAsia="仿宋_GB2312" w:hint="eastAsia"/>
                <w:b/>
                <w:bCs/>
                <w:szCs w:val="21"/>
              </w:rPr>
              <w:t>96.41%</w:t>
            </w:r>
          </w:p>
        </w:tc>
      </w:tr>
    </w:tbl>
    <w:p w14:paraId="297A4B08" w14:textId="77777777" w:rsidR="00886515" w:rsidRPr="002547AF" w:rsidRDefault="00000000">
      <w:pPr>
        <w:spacing w:line="560" w:lineRule="exact"/>
        <w:ind w:firstLineChars="200" w:firstLine="640"/>
        <w:rPr>
          <w:rFonts w:eastAsia="黑体"/>
          <w:sz w:val="32"/>
          <w:szCs w:val="32"/>
        </w:rPr>
      </w:pPr>
      <w:r w:rsidRPr="002547AF">
        <w:rPr>
          <w:rFonts w:eastAsia="黑体"/>
          <w:sz w:val="32"/>
          <w:szCs w:val="32"/>
        </w:rPr>
        <w:t>四、绩效评价指标分析</w:t>
      </w:r>
    </w:p>
    <w:p w14:paraId="539D3EC8" w14:textId="77777777" w:rsidR="00886515" w:rsidRPr="002547AF" w:rsidRDefault="00000000">
      <w:pPr>
        <w:pStyle w:val="a0"/>
        <w:spacing w:before="0" w:after="0" w:line="560" w:lineRule="exact"/>
        <w:ind w:firstLineChars="200" w:firstLine="643"/>
        <w:jc w:val="both"/>
        <w:rPr>
          <w:rFonts w:ascii="Times New Roman" w:eastAsia="楷体_GB2312" w:hAnsi="Times New Roman"/>
        </w:rPr>
      </w:pPr>
      <w:r w:rsidRPr="002547AF">
        <w:rPr>
          <w:rFonts w:ascii="Times New Roman" w:eastAsia="楷体_GB2312" w:hAnsi="Times New Roman"/>
        </w:rPr>
        <w:t>（一）项目决策情况</w:t>
      </w:r>
    </w:p>
    <w:p w14:paraId="527E666E" w14:textId="77777777" w:rsidR="00886515" w:rsidRPr="002547AF" w:rsidRDefault="00000000">
      <w:pPr>
        <w:spacing w:line="600" w:lineRule="exact"/>
        <w:ind w:firstLineChars="200" w:firstLine="640"/>
        <w:outlineLvl w:val="0"/>
        <w:rPr>
          <w:rFonts w:eastAsia="仿宋_GB2312"/>
          <w:sz w:val="32"/>
          <w:szCs w:val="32"/>
        </w:rPr>
      </w:pPr>
      <w:r w:rsidRPr="002547AF">
        <w:rPr>
          <w:rFonts w:eastAsia="仿宋_GB2312"/>
          <w:sz w:val="32"/>
          <w:szCs w:val="32"/>
        </w:rPr>
        <w:lastRenderedPageBreak/>
        <w:t>项目决策类指标包括项目立项、绩效目标和资金投入三方面的内容，由</w:t>
      </w:r>
      <w:r w:rsidRPr="002547AF">
        <w:rPr>
          <w:rFonts w:eastAsia="仿宋_GB2312"/>
          <w:sz w:val="32"/>
          <w:szCs w:val="32"/>
        </w:rPr>
        <w:t>6</w:t>
      </w:r>
      <w:r w:rsidRPr="002547AF">
        <w:rPr>
          <w:rFonts w:eastAsia="仿宋_GB2312"/>
          <w:sz w:val="32"/>
          <w:szCs w:val="32"/>
        </w:rPr>
        <w:t>个三级指标构成，权重分值为</w:t>
      </w:r>
      <w:r w:rsidRPr="002547AF">
        <w:rPr>
          <w:rFonts w:eastAsia="仿宋_GB2312"/>
          <w:sz w:val="32"/>
          <w:szCs w:val="32"/>
        </w:rPr>
        <w:t>20</w:t>
      </w:r>
      <w:r w:rsidRPr="002547AF">
        <w:rPr>
          <w:rFonts w:eastAsia="仿宋_GB2312"/>
          <w:sz w:val="32"/>
          <w:szCs w:val="32"/>
        </w:rPr>
        <w:t>分，由</w:t>
      </w:r>
      <w:r w:rsidRPr="002547AF">
        <w:rPr>
          <w:rFonts w:eastAsia="仿宋_GB2312" w:hint="eastAsia"/>
          <w:sz w:val="32"/>
          <w:szCs w:val="32"/>
        </w:rPr>
        <w:t>8</w:t>
      </w:r>
      <w:r w:rsidRPr="002547AF">
        <w:rPr>
          <w:rFonts w:eastAsia="仿宋_GB2312"/>
          <w:sz w:val="32"/>
          <w:szCs w:val="32"/>
        </w:rPr>
        <w:t>个三级指标构成，权重分值为</w:t>
      </w:r>
      <w:r w:rsidRPr="002547AF">
        <w:rPr>
          <w:rFonts w:eastAsia="仿宋_GB2312"/>
          <w:sz w:val="32"/>
          <w:szCs w:val="32"/>
        </w:rPr>
        <w:t>20</w:t>
      </w:r>
      <w:r w:rsidRPr="002547AF">
        <w:rPr>
          <w:rFonts w:eastAsia="仿宋_GB2312"/>
          <w:sz w:val="32"/>
          <w:szCs w:val="32"/>
        </w:rPr>
        <w:t>分，实际得分</w:t>
      </w:r>
      <w:r w:rsidRPr="002547AF">
        <w:rPr>
          <w:rFonts w:eastAsia="仿宋_GB2312" w:hint="eastAsia"/>
          <w:sz w:val="32"/>
          <w:szCs w:val="32"/>
        </w:rPr>
        <w:t>20</w:t>
      </w:r>
      <w:r w:rsidRPr="002547AF">
        <w:rPr>
          <w:rFonts w:eastAsia="仿宋_GB2312"/>
          <w:sz w:val="32"/>
          <w:szCs w:val="32"/>
        </w:rPr>
        <w:t>分，得分率为</w:t>
      </w:r>
      <w:r w:rsidRPr="002547AF">
        <w:rPr>
          <w:rFonts w:eastAsia="仿宋_GB2312" w:hint="eastAsia"/>
          <w:sz w:val="32"/>
          <w:szCs w:val="32"/>
        </w:rPr>
        <w:t>100</w:t>
      </w:r>
      <w:r w:rsidRPr="002547AF">
        <w:rPr>
          <w:rFonts w:eastAsia="仿宋_GB2312"/>
          <w:sz w:val="32"/>
          <w:szCs w:val="32"/>
        </w:rPr>
        <w:t>%</w:t>
      </w:r>
      <w:r w:rsidRPr="002547AF">
        <w:rPr>
          <w:rFonts w:eastAsia="仿宋_GB2312"/>
          <w:sz w:val="32"/>
          <w:szCs w:val="32"/>
        </w:rPr>
        <w:t>。</w:t>
      </w:r>
    </w:p>
    <w:p w14:paraId="562C79C1" w14:textId="77777777" w:rsidR="00886515" w:rsidRPr="002547AF" w:rsidRDefault="00000000">
      <w:pPr>
        <w:pStyle w:val="-"/>
        <w:spacing w:line="560" w:lineRule="exact"/>
        <w:ind w:firstLine="640"/>
        <w:rPr>
          <w:rFonts w:eastAsia="仿宋_GB2312"/>
          <w:b/>
          <w:bCs/>
          <w:sz w:val="32"/>
          <w:szCs w:val="32"/>
        </w:rPr>
      </w:pPr>
      <w:r w:rsidRPr="002547AF">
        <w:rPr>
          <w:rFonts w:eastAsia="仿宋_GB2312"/>
          <w:b/>
          <w:bCs/>
          <w:sz w:val="32"/>
          <w:szCs w:val="32"/>
        </w:rPr>
        <w:t>1.</w:t>
      </w:r>
      <w:r w:rsidRPr="002547AF">
        <w:rPr>
          <w:rFonts w:eastAsia="仿宋_GB2312"/>
          <w:b/>
          <w:bCs/>
          <w:sz w:val="32"/>
          <w:szCs w:val="32"/>
        </w:rPr>
        <w:t>项目立项</w:t>
      </w:r>
    </w:p>
    <w:p w14:paraId="0347BB42" w14:textId="77777777" w:rsidR="00886515" w:rsidRPr="002547AF" w:rsidRDefault="00000000">
      <w:pPr>
        <w:spacing w:line="600" w:lineRule="exact"/>
        <w:ind w:firstLineChars="200" w:firstLine="640"/>
        <w:outlineLvl w:val="0"/>
        <w:rPr>
          <w:rFonts w:eastAsia="仿宋_GB2312"/>
          <w:sz w:val="32"/>
          <w:szCs w:val="32"/>
        </w:rPr>
      </w:pPr>
      <w:r w:rsidRPr="002547AF">
        <w:rPr>
          <w:rFonts w:eastAsia="仿宋_GB2312"/>
          <w:sz w:val="32"/>
          <w:szCs w:val="32"/>
        </w:rPr>
        <w:t>（</w:t>
      </w:r>
      <w:r w:rsidRPr="002547AF">
        <w:rPr>
          <w:rFonts w:eastAsia="仿宋_GB2312"/>
          <w:sz w:val="32"/>
          <w:szCs w:val="32"/>
        </w:rPr>
        <w:t>1</w:t>
      </w:r>
      <w:r w:rsidRPr="002547AF">
        <w:rPr>
          <w:rFonts w:eastAsia="仿宋_GB2312"/>
          <w:sz w:val="32"/>
          <w:szCs w:val="32"/>
        </w:rPr>
        <w:t>）立项依据充分性</w:t>
      </w:r>
    </w:p>
    <w:p w14:paraId="71E773CB" w14:textId="77777777" w:rsidR="00886515" w:rsidRPr="002547AF" w:rsidRDefault="00000000">
      <w:pPr>
        <w:spacing w:line="600" w:lineRule="exact"/>
        <w:ind w:firstLineChars="200" w:firstLine="640"/>
        <w:outlineLvl w:val="0"/>
        <w:rPr>
          <w:rFonts w:eastAsia="仿宋_GB2312"/>
          <w:sz w:val="32"/>
          <w:szCs w:val="32"/>
        </w:rPr>
      </w:pPr>
      <w:r w:rsidRPr="002547AF">
        <w:rPr>
          <w:rFonts w:eastAsia="仿宋_GB2312"/>
          <w:sz w:val="32"/>
          <w:szCs w:val="32"/>
        </w:rPr>
        <w:t>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p>
    <w:p w14:paraId="57522204" w14:textId="77777777" w:rsidR="00886515" w:rsidRPr="002547AF" w:rsidRDefault="00000000">
      <w:pPr>
        <w:spacing w:line="600" w:lineRule="exact"/>
        <w:ind w:firstLineChars="200" w:firstLine="640"/>
        <w:outlineLvl w:val="0"/>
        <w:rPr>
          <w:rFonts w:eastAsia="仿宋_GB2312"/>
          <w:sz w:val="32"/>
          <w:szCs w:val="32"/>
        </w:rPr>
      </w:pPr>
      <w:r w:rsidRPr="002547AF">
        <w:rPr>
          <w:rFonts w:eastAsia="仿宋_GB2312"/>
          <w:sz w:val="32"/>
          <w:szCs w:val="32"/>
        </w:rPr>
        <w:t>（</w:t>
      </w:r>
      <w:r w:rsidRPr="002547AF">
        <w:rPr>
          <w:rFonts w:eastAsia="仿宋_GB2312"/>
          <w:sz w:val="32"/>
          <w:szCs w:val="32"/>
        </w:rPr>
        <w:t>2</w:t>
      </w:r>
      <w:r w:rsidRPr="002547AF">
        <w:rPr>
          <w:rFonts w:eastAsia="仿宋_GB2312"/>
          <w:sz w:val="32"/>
          <w:szCs w:val="32"/>
        </w:rPr>
        <w:t>）立项程序规范性</w:t>
      </w:r>
    </w:p>
    <w:p w14:paraId="04EFDA2F" w14:textId="77777777" w:rsidR="00886515" w:rsidRPr="002547AF" w:rsidRDefault="00000000">
      <w:pPr>
        <w:spacing w:line="600" w:lineRule="exact"/>
        <w:ind w:firstLineChars="200" w:firstLine="640"/>
        <w:outlineLvl w:val="0"/>
        <w:rPr>
          <w:rFonts w:eastAsia="仿宋_GB2312"/>
          <w:sz w:val="32"/>
          <w:szCs w:val="32"/>
        </w:rPr>
      </w:pPr>
      <w:r w:rsidRPr="002547AF">
        <w:rPr>
          <w:rFonts w:eastAsia="仿宋_GB2312"/>
          <w:sz w:val="32"/>
          <w:szCs w:val="32"/>
        </w:rPr>
        <w:t>项目申请、设立过程符合相关要求，</w:t>
      </w:r>
      <w:r w:rsidRPr="002547AF">
        <w:rPr>
          <w:rFonts w:eastAsia="仿宋_GB2312"/>
          <w:sz w:val="32"/>
          <w:szCs w:val="32"/>
          <w:lang w:eastAsia="zh-Hans"/>
        </w:rPr>
        <w:t>严格按照审批流程准备符合要求的文件、材料；</w:t>
      </w:r>
      <w:r w:rsidRPr="002547AF">
        <w:rPr>
          <w:rFonts w:eastAsia="仿宋_GB2312"/>
          <w:sz w:val="32"/>
          <w:szCs w:val="32"/>
        </w:rPr>
        <w:t>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w:t>
      </w:r>
    </w:p>
    <w:p w14:paraId="0091F1AE" w14:textId="77777777" w:rsidR="00886515" w:rsidRPr="002547AF" w:rsidRDefault="00000000">
      <w:pPr>
        <w:pStyle w:val="-"/>
        <w:spacing w:line="560" w:lineRule="exact"/>
        <w:ind w:firstLineChars="200" w:firstLine="643"/>
        <w:rPr>
          <w:rFonts w:eastAsia="仿宋_GB2312"/>
          <w:b/>
          <w:bCs/>
          <w:sz w:val="32"/>
          <w:szCs w:val="32"/>
        </w:rPr>
      </w:pPr>
      <w:r w:rsidRPr="002547AF">
        <w:rPr>
          <w:rFonts w:eastAsia="仿宋_GB2312"/>
          <w:b/>
          <w:bCs/>
          <w:sz w:val="32"/>
          <w:szCs w:val="32"/>
        </w:rPr>
        <w:t>2.</w:t>
      </w:r>
      <w:r w:rsidRPr="002547AF">
        <w:rPr>
          <w:rFonts w:eastAsia="仿宋_GB2312"/>
          <w:b/>
          <w:bCs/>
          <w:sz w:val="32"/>
          <w:szCs w:val="32"/>
        </w:rPr>
        <w:t>绩效目标</w:t>
      </w:r>
    </w:p>
    <w:p w14:paraId="79F140F4" w14:textId="77777777" w:rsidR="00886515" w:rsidRPr="002547AF" w:rsidRDefault="00000000">
      <w:pPr>
        <w:spacing w:line="600" w:lineRule="exact"/>
        <w:ind w:firstLineChars="200" w:firstLine="640"/>
        <w:outlineLvl w:val="0"/>
        <w:rPr>
          <w:rFonts w:eastAsia="仿宋_GB2312"/>
          <w:sz w:val="32"/>
          <w:szCs w:val="32"/>
        </w:rPr>
      </w:pPr>
      <w:r w:rsidRPr="002547AF">
        <w:rPr>
          <w:rFonts w:eastAsia="仿宋_GB2312"/>
          <w:sz w:val="32"/>
          <w:szCs w:val="32"/>
        </w:rPr>
        <w:t>（</w:t>
      </w:r>
      <w:r w:rsidRPr="002547AF">
        <w:rPr>
          <w:rFonts w:eastAsia="仿宋_GB2312"/>
          <w:sz w:val="32"/>
          <w:szCs w:val="32"/>
        </w:rPr>
        <w:t>1</w:t>
      </w:r>
      <w:r w:rsidRPr="002547AF">
        <w:rPr>
          <w:rFonts w:eastAsia="仿宋_GB2312"/>
          <w:sz w:val="32"/>
          <w:szCs w:val="32"/>
        </w:rPr>
        <w:t>）绩效目标合理性</w:t>
      </w:r>
    </w:p>
    <w:p w14:paraId="3755B8F1" w14:textId="77777777" w:rsidR="00886515" w:rsidRPr="002547AF" w:rsidRDefault="00000000">
      <w:pPr>
        <w:spacing w:line="600" w:lineRule="exact"/>
        <w:ind w:firstLineChars="200" w:firstLine="640"/>
        <w:outlineLvl w:val="0"/>
        <w:rPr>
          <w:rFonts w:eastAsia="仿宋_GB2312"/>
          <w:sz w:val="32"/>
          <w:szCs w:val="32"/>
        </w:rPr>
      </w:pPr>
      <w:r w:rsidRPr="002547AF">
        <w:rPr>
          <w:rFonts w:eastAsia="仿宋_GB2312"/>
          <w:sz w:val="32"/>
          <w:szCs w:val="32"/>
          <w:lang w:eastAsia="zh-Hans"/>
        </w:rPr>
        <w:t>年初结合实际工作内容</w:t>
      </w:r>
      <w:r w:rsidRPr="002547AF">
        <w:rPr>
          <w:rFonts w:eastAsia="仿宋_GB2312"/>
          <w:sz w:val="32"/>
          <w:szCs w:val="32"/>
        </w:rPr>
        <w:t>设定绩效目标</w:t>
      </w:r>
      <w:r w:rsidRPr="002547AF">
        <w:rPr>
          <w:rFonts w:eastAsia="仿宋_GB2312"/>
          <w:sz w:val="32"/>
          <w:szCs w:val="32"/>
          <w:lang w:eastAsia="zh-Hans"/>
        </w:rPr>
        <w:t>，绩效目标</w:t>
      </w:r>
      <w:r w:rsidRPr="002547AF">
        <w:rPr>
          <w:rFonts w:eastAsia="仿宋_GB2312"/>
          <w:sz w:val="32"/>
          <w:szCs w:val="32"/>
        </w:rPr>
        <w:t>依据充</w:t>
      </w:r>
      <w:r w:rsidRPr="002547AF">
        <w:rPr>
          <w:rFonts w:eastAsia="仿宋_GB2312"/>
          <w:sz w:val="32"/>
          <w:szCs w:val="32"/>
        </w:rPr>
        <w:lastRenderedPageBreak/>
        <w:t>分，符合客观实际，能反映和考核项目绩效目标与项目实施的相符情况，依据绩效目标设定的绩效指标清晰、细化、可衡量，能反映和考核项目绩效目标的明细化情况。绩效目标</w:t>
      </w:r>
      <w:proofErr w:type="gramStart"/>
      <w:r w:rsidRPr="002547AF">
        <w:rPr>
          <w:rFonts w:eastAsia="仿宋_GB2312"/>
          <w:sz w:val="32"/>
          <w:szCs w:val="32"/>
        </w:rPr>
        <w:t>表经过</w:t>
      </w:r>
      <w:proofErr w:type="gramEnd"/>
      <w:r w:rsidRPr="002547AF">
        <w:rPr>
          <w:rFonts w:eastAsia="仿宋_GB2312"/>
          <w:sz w:val="32"/>
          <w:szCs w:val="32"/>
        </w:rPr>
        <w:t>审核，绩效目标与实际工作内容具有相关性，预算与确定的项目投资额相匹配，对项目任务进行了详细分解。项目预期产出效益及效果符合正常的业绩水平。</w:t>
      </w:r>
    </w:p>
    <w:p w14:paraId="6EA4D4EF" w14:textId="77777777" w:rsidR="00886515" w:rsidRPr="002547AF" w:rsidRDefault="00000000">
      <w:pPr>
        <w:spacing w:line="600" w:lineRule="exact"/>
        <w:ind w:firstLineChars="200" w:firstLine="640"/>
        <w:outlineLvl w:val="0"/>
        <w:rPr>
          <w:rFonts w:eastAsia="仿宋_GB2312"/>
          <w:sz w:val="32"/>
          <w:szCs w:val="32"/>
        </w:rPr>
      </w:pPr>
      <w:r w:rsidRPr="002547AF">
        <w:rPr>
          <w:rFonts w:eastAsia="仿宋_GB2312"/>
          <w:sz w:val="32"/>
          <w:szCs w:val="32"/>
        </w:rPr>
        <w:t>（</w:t>
      </w:r>
      <w:r w:rsidRPr="002547AF">
        <w:rPr>
          <w:rFonts w:eastAsia="仿宋_GB2312"/>
          <w:sz w:val="32"/>
          <w:szCs w:val="32"/>
        </w:rPr>
        <w:t>2</w:t>
      </w:r>
      <w:r w:rsidRPr="002547AF">
        <w:rPr>
          <w:rFonts w:eastAsia="仿宋_GB2312"/>
          <w:sz w:val="32"/>
          <w:szCs w:val="32"/>
        </w:rPr>
        <w:t>）绩效指标明确性</w:t>
      </w:r>
    </w:p>
    <w:p w14:paraId="4489B76E" w14:textId="77777777" w:rsidR="00886515" w:rsidRPr="002547AF" w:rsidRDefault="00000000">
      <w:pPr>
        <w:spacing w:line="600" w:lineRule="exact"/>
        <w:ind w:firstLineChars="200" w:firstLine="640"/>
        <w:outlineLvl w:val="0"/>
        <w:rPr>
          <w:rFonts w:eastAsia="仿宋_GB2312"/>
          <w:sz w:val="32"/>
          <w:szCs w:val="32"/>
        </w:rPr>
      </w:pPr>
      <w:r w:rsidRPr="002547AF">
        <w:rPr>
          <w:rFonts w:eastAsia="仿宋_GB2312"/>
          <w:sz w:val="32"/>
          <w:szCs w:val="32"/>
        </w:rPr>
        <w:t>项目设置了明确的预期产出效益和效果，将绩效目标细化分解为具体的绩效指标，绩效目标与项目目标任务数相对应，绩效目标设定的绩效指标清晰、细化、可衡量。</w:t>
      </w:r>
    </w:p>
    <w:p w14:paraId="724ED24C" w14:textId="77777777" w:rsidR="00886515" w:rsidRPr="002547AF" w:rsidRDefault="00000000">
      <w:pPr>
        <w:pStyle w:val="-"/>
        <w:spacing w:line="560" w:lineRule="exact"/>
        <w:ind w:firstLine="640"/>
        <w:rPr>
          <w:rFonts w:eastAsia="仿宋_GB2312"/>
          <w:b/>
          <w:bCs/>
          <w:sz w:val="32"/>
          <w:szCs w:val="32"/>
        </w:rPr>
      </w:pPr>
      <w:r w:rsidRPr="002547AF">
        <w:rPr>
          <w:rFonts w:eastAsia="仿宋_GB2312"/>
          <w:b/>
          <w:bCs/>
          <w:sz w:val="32"/>
          <w:szCs w:val="32"/>
        </w:rPr>
        <w:t>3.</w:t>
      </w:r>
      <w:r w:rsidRPr="002547AF">
        <w:rPr>
          <w:rFonts w:eastAsia="仿宋_GB2312"/>
          <w:b/>
          <w:bCs/>
          <w:sz w:val="32"/>
          <w:szCs w:val="32"/>
        </w:rPr>
        <w:t>资金投入</w:t>
      </w:r>
    </w:p>
    <w:p w14:paraId="54E6978F" w14:textId="77777777" w:rsidR="00886515" w:rsidRPr="002547AF" w:rsidRDefault="00000000">
      <w:pPr>
        <w:spacing w:line="600" w:lineRule="exact"/>
        <w:ind w:firstLineChars="200" w:firstLine="640"/>
        <w:outlineLvl w:val="0"/>
        <w:rPr>
          <w:rFonts w:eastAsia="仿宋_GB2312"/>
          <w:sz w:val="32"/>
          <w:szCs w:val="32"/>
        </w:rPr>
      </w:pPr>
      <w:r w:rsidRPr="002547AF">
        <w:rPr>
          <w:rFonts w:eastAsia="仿宋_GB2312"/>
          <w:sz w:val="32"/>
          <w:szCs w:val="32"/>
        </w:rPr>
        <w:t>（</w:t>
      </w:r>
      <w:r w:rsidRPr="002547AF">
        <w:rPr>
          <w:rFonts w:eastAsia="仿宋_GB2312"/>
          <w:sz w:val="32"/>
          <w:szCs w:val="32"/>
        </w:rPr>
        <w:t>1</w:t>
      </w:r>
      <w:r w:rsidRPr="002547AF">
        <w:rPr>
          <w:rFonts w:eastAsia="仿宋_GB2312"/>
          <w:sz w:val="32"/>
          <w:szCs w:val="32"/>
        </w:rPr>
        <w:t>）预算编制科学性</w:t>
      </w:r>
    </w:p>
    <w:p w14:paraId="2D511CCC" w14:textId="77777777" w:rsidR="00886515" w:rsidRPr="002547AF" w:rsidRDefault="00000000">
      <w:pPr>
        <w:spacing w:line="560" w:lineRule="exact"/>
        <w:ind w:firstLineChars="200" w:firstLine="640"/>
        <w:rPr>
          <w:rFonts w:eastAsia="仿宋_GB2312"/>
          <w:sz w:val="32"/>
          <w:szCs w:val="32"/>
        </w:rPr>
      </w:pPr>
      <w:r w:rsidRPr="002547AF">
        <w:rPr>
          <w:rFonts w:eastAsia="仿宋_GB2312"/>
          <w:sz w:val="32"/>
          <w:szCs w:val="32"/>
        </w:rPr>
        <w:t>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p>
    <w:p w14:paraId="1BCA7B67" w14:textId="77777777" w:rsidR="00886515" w:rsidRPr="002547AF" w:rsidRDefault="00000000">
      <w:pPr>
        <w:spacing w:line="600" w:lineRule="exact"/>
        <w:ind w:firstLineChars="200" w:firstLine="640"/>
        <w:outlineLvl w:val="0"/>
        <w:rPr>
          <w:rFonts w:eastAsia="仿宋_GB2312"/>
          <w:sz w:val="32"/>
          <w:szCs w:val="32"/>
        </w:rPr>
      </w:pPr>
      <w:r w:rsidRPr="002547AF">
        <w:rPr>
          <w:rFonts w:eastAsia="仿宋_GB2312"/>
          <w:sz w:val="32"/>
          <w:szCs w:val="32"/>
        </w:rPr>
        <w:t>在预算编制过程中，还注重了成本控制与效益最大化的原则。通过优化资源配置、提高资金使用效率等措施，确保项目在有限的预算内取得最大的经济效益与社会效益。此外，预算编制还充分考虑了风险因素，对可能出现的超支情况进行了预</w:t>
      </w:r>
      <w:r w:rsidRPr="002547AF">
        <w:rPr>
          <w:rFonts w:eastAsia="仿宋_GB2312"/>
          <w:sz w:val="32"/>
          <w:szCs w:val="32"/>
        </w:rPr>
        <w:lastRenderedPageBreak/>
        <w:t>留与规划，以应对项目实施过程中的不确定性。</w:t>
      </w:r>
    </w:p>
    <w:p w14:paraId="41ECE839" w14:textId="77777777" w:rsidR="00886515" w:rsidRPr="002547AF" w:rsidRDefault="00000000">
      <w:pPr>
        <w:spacing w:line="600" w:lineRule="exact"/>
        <w:ind w:firstLineChars="200" w:firstLine="640"/>
        <w:outlineLvl w:val="0"/>
        <w:rPr>
          <w:rFonts w:eastAsia="仿宋_GB2312"/>
          <w:sz w:val="32"/>
          <w:szCs w:val="32"/>
        </w:rPr>
      </w:pPr>
      <w:r w:rsidRPr="002547AF">
        <w:rPr>
          <w:rFonts w:eastAsia="仿宋_GB2312"/>
          <w:sz w:val="32"/>
          <w:szCs w:val="32"/>
        </w:rPr>
        <w:t>（</w:t>
      </w:r>
      <w:r w:rsidRPr="002547AF">
        <w:rPr>
          <w:rFonts w:eastAsia="仿宋_GB2312"/>
          <w:sz w:val="32"/>
          <w:szCs w:val="32"/>
        </w:rPr>
        <w:t>2</w:t>
      </w:r>
      <w:r w:rsidRPr="002547AF">
        <w:rPr>
          <w:rFonts w:eastAsia="仿宋_GB2312"/>
          <w:sz w:val="32"/>
          <w:szCs w:val="32"/>
        </w:rPr>
        <w:t>）资金分配合理性</w:t>
      </w:r>
    </w:p>
    <w:p w14:paraId="3895A953" w14:textId="77777777" w:rsidR="00886515" w:rsidRPr="002547AF" w:rsidRDefault="00000000">
      <w:pPr>
        <w:spacing w:line="560" w:lineRule="exact"/>
        <w:ind w:firstLineChars="200" w:firstLine="640"/>
        <w:rPr>
          <w:rFonts w:eastAsia="仿宋_GB2312"/>
          <w:sz w:val="32"/>
          <w:szCs w:val="32"/>
        </w:rPr>
      </w:pPr>
      <w:r w:rsidRPr="002547AF">
        <w:rPr>
          <w:rFonts w:eastAsia="仿宋_GB2312"/>
          <w:sz w:val="32"/>
          <w:szCs w:val="32"/>
        </w:rPr>
        <w:t>本项目的资金分配遵循了公平、公正、透明的原则，确保了项目资源的合理配置与高效利用。在资金分配过程中，我们充分考虑了项目的实际需求与目标，对不同阶段、不同任务的资金进行了科学的规划与安排。</w:t>
      </w:r>
    </w:p>
    <w:p w14:paraId="608DAE17" w14:textId="77777777" w:rsidR="00886515" w:rsidRPr="002547AF" w:rsidRDefault="00000000">
      <w:pPr>
        <w:spacing w:line="560" w:lineRule="exact"/>
        <w:ind w:firstLineChars="200" w:firstLine="640"/>
        <w:rPr>
          <w:rFonts w:eastAsia="仿宋_GB2312"/>
          <w:sz w:val="32"/>
          <w:szCs w:val="32"/>
        </w:rPr>
      </w:pPr>
      <w:r w:rsidRPr="002547AF">
        <w:rPr>
          <w:rFonts w:eastAsia="仿宋_GB2312"/>
          <w:sz w:val="32"/>
          <w:szCs w:val="32"/>
        </w:rPr>
        <w:t>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p>
    <w:p w14:paraId="365C9980" w14:textId="77777777" w:rsidR="00886515" w:rsidRPr="002547AF" w:rsidRDefault="00000000">
      <w:pPr>
        <w:spacing w:line="560" w:lineRule="exact"/>
        <w:ind w:firstLineChars="200" w:firstLine="640"/>
        <w:rPr>
          <w:rFonts w:eastAsia="仿宋_GB2312"/>
          <w:sz w:val="32"/>
          <w:szCs w:val="32"/>
        </w:rPr>
      </w:pPr>
      <w:r w:rsidRPr="002547AF">
        <w:rPr>
          <w:rFonts w:eastAsia="仿宋_GB2312"/>
          <w:sz w:val="32"/>
          <w:szCs w:val="32"/>
        </w:rPr>
        <w:t>综上所述，本项目的资金分配是合理的、科学的，既符合项目的实际情况，又满足了资金使用的效益最大化要求。资金分配的合理性为项目的成功实施提供了有力的保障，也为项目的绩效评价奠定了坚实的基础。</w:t>
      </w:r>
    </w:p>
    <w:p w14:paraId="1979819E" w14:textId="77777777" w:rsidR="00886515" w:rsidRPr="002547AF" w:rsidRDefault="00000000">
      <w:pPr>
        <w:pStyle w:val="a0"/>
        <w:numPr>
          <w:ilvl w:val="0"/>
          <w:numId w:val="5"/>
        </w:numPr>
        <w:spacing w:before="0" w:after="0" w:line="560" w:lineRule="exact"/>
        <w:ind w:firstLineChars="200" w:firstLine="643"/>
        <w:jc w:val="both"/>
        <w:rPr>
          <w:rFonts w:ascii="Times New Roman" w:eastAsia="楷体" w:hAnsi="Times New Roman"/>
        </w:rPr>
      </w:pPr>
      <w:r w:rsidRPr="002547AF">
        <w:rPr>
          <w:rFonts w:ascii="Times New Roman" w:eastAsia="楷体" w:hAnsi="Times New Roman"/>
        </w:rPr>
        <w:t>项目过程情况</w:t>
      </w:r>
    </w:p>
    <w:p w14:paraId="656E5420" w14:textId="77777777" w:rsidR="00886515" w:rsidRPr="002547AF" w:rsidRDefault="00000000">
      <w:pPr>
        <w:spacing w:line="600" w:lineRule="exact"/>
        <w:ind w:firstLineChars="200" w:firstLine="640"/>
        <w:outlineLvl w:val="0"/>
        <w:rPr>
          <w:rFonts w:eastAsia="仿宋_GB2312"/>
          <w:sz w:val="32"/>
          <w:szCs w:val="32"/>
        </w:rPr>
      </w:pPr>
      <w:r w:rsidRPr="002547AF">
        <w:rPr>
          <w:rFonts w:eastAsia="仿宋_GB2312"/>
          <w:sz w:val="32"/>
          <w:szCs w:val="32"/>
        </w:rPr>
        <w:t>项目过程类指标包括资金管理和组织实施两方面的内容，由</w:t>
      </w:r>
      <w:r w:rsidRPr="002547AF">
        <w:rPr>
          <w:rFonts w:eastAsia="仿宋_GB2312" w:hint="eastAsia"/>
          <w:sz w:val="32"/>
          <w:szCs w:val="32"/>
        </w:rPr>
        <w:t>2</w:t>
      </w:r>
      <w:r w:rsidRPr="002547AF">
        <w:rPr>
          <w:rFonts w:eastAsia="仿宋_GB2312"/>
          <w:sz w:val="32"/>
          <w:szCs w:val="32"/>
        </w:rPr>
        <w:t>个三级指标构成，权重分值为</w:t>
      </w:r>
      <w:r w:rsidRPr="002547AF">
        <w:rPr>
          <w:rFonts w:eastAsia="仿宋_GB2312"/>
          <w:sz w:val="32"/>
          <w:szCs w:val="32"/>
        </w:rPr>
        <w:t>20</w:t>
      </w:r>
      <w:r w:rsidRPr="002547AF">
        <w:rPr>
          <w:rFonts w:eastAsia="仿宋_GB2312"/>
          <w:sz w:val="32"/>
          <w:szCs w:val="32"/>
        </w:rPr>
        <w:t>分，实际得分</w:t>
      </w:r>
      <w:r w:rsidRPr="002547AF">
        <w:rPr>
          <w:rFonts w:eastAsia="仿宋_GB2312" w:hint="eastAsia"/>
          <w:sz w:val="32"/>
          <w:szCs w:val="32"/>
        </w:rPr>
        <w:t>18.41</w:t>
      </w:r>
      <w:r w:rsidRPr="002547AF">
        <w:rPr>
          <w:rFonts w:eastAsia="仿宋_GB2312"/>
          <w:sz w:val="32"/>
          <w:szCs w:val="32"/>
        </w:rPr>
        <w:t>分，得分率为</w:t>
      </w:r>
      <w:r w:rsidRPr="002547AF">
        <w:rPr>
          <w:rFonts w:eastAsia="仿宋_GB2312" w:hint="eastAsia"/>
          <w:sz w:val="32"/>
          <w:szCs w:val="32"/>
        </w:rPr>
        <w:t>98.41</w:t>
      </w:r>
      <w:r w:rsidRPr="002547AF">
        <w:rPr>
          <w:rFonts w:eastAsia="仿宋_GB2312"/>
          <w:sz w:val="32"/>
          <w:szCs w:val="32"/>
        </w:rPr>
        <w:t>%</w:t>
      </w:r>
      <w:r w:rsidRPr="002547AF">
        <w:rPr>
          <w:rFonts w:eastAsia="仿宋_GB2312"/>
          <w:sz w:val="32"/>
          <w:szCs w:val="32"/>
        </w:rPr>
        <w:t>。</w:t>
      </w:r>
    </w:p>
    <w:p w14:paraId="549E45A3" w14:textId="77777777" w:rsidR="00886515" w:rsidRPr="002547AF" w:rsidRDefault="00000000">
      <w:pPr>
        <w:pStyle w:val="-"/>
        <w:spacing w:line="560" w:lineRule="exact"/>
        <w:ind w:firstLine="640"/>
        <w:rPr>
          <w:rFonts w:eastAsia="仿宋_GB2312"/>
          <w:b/>
          <w:bCs/>
          <w:sz w:val="32"/>
          <w:szCs w:val="32"/>
        </w:rPr>
      </w:pPr>
      <w:r w:rsidRPr="002547AF">
        <w:rPr>
          <w:rFonts w:eastAsia="仿宋_GB2312"/>
          <w:b/>
          <w:bCs/>
          <w:sz w:val="32"/>
          <w:szCs w:val="32"/>
        </w:rPr>
        <w:t>1.</w:t>
      </w:r>
      <w:r w:rsidRPr="002547AF">
        <w:rPr>
          <w:rFonts w:eastAsia="仿宋_GB2312"/>
          <w:b/>
          <w:bCs/>
          <w:sz w:val="32"/>
          <w:szCs w:val="32"/>
        </w:rPr>
        <w:t>资金管理</w:t>
      </w:r>
    </w:p>
    <w:p w14:paraId="56E25B46" w14:textId="77777777" w:rsidR="00886515" w:rsidRPr="002547AF" w:rsidRDefault="00000000">
      <w:pPr>
        <w:spacing w:line="600" w:lineRule="exact"/>
        <w:ind w:firstLineChars="200" w:firstLine="640"/>
        <w:outlineLvl w:val="0"/>
        <w:rPr>
          <w:rFonts w:eastAsia="仿宋_GB2312"/>
          <w:sz w:val="32"/>
          <w:szCs w:val="32"/>
        </w:rPr>
      </w:pPr>
      <w:r w:rsidRPr="002547AF">
        <w:rPr>
          <w:rFonts w:eastAsia="仿宋_GB2312"/>
          <w:sz w:val="32"/>
          <w:szCs w:val="32"/>
        </w:rPr>
        <w:t>（</w:t>
      </w:r>
      <w:r w:rsidRPr="002547AF">
        <w:rPr>
          <w:rFonts w:eastAsia="仿宋_GB2312"/>
          <w:sz w:val="32"/>
          <w:szCs w:val="32"/>
        </w:rPr>
        <w:t>1</w:t>
      </w:r>
      <w:r w:rsidRPr="002547AF">
        <w:rPr>
          <w:rFonts w:eastAsia="仿宋_GB2312"/>
          <w:sz w:val="32"/>
          <w:szCs w:val="32"/>
        </w:rPr>
        <w:t>）资金到位率</w:t>
      </w:r>
    </w:p>
    <w:p w14:paraId="44D47D32" w14:textId="77777777" w:rsidR="00886515" w:rsidRPr="002547AF" w:rsidRDefault="00000000">
      <w:pPr>
        <w:spacing w:line="600" w:lineRule="exact"/>
        <w:ind w:firstLineChars="200" w:firstLine="640"/>
        <w:outlineLvl w:val="0"/>
        <w:rPr>
          <w:rFonts w:eastAsia="仿宋_GB2312"/>
          <w:sz w:val="32"/>
          <w:szCs w:val="32"/>
        </w:rPr>
      </w:pPr>
      <w:r w:rsidRPr="002547AF">
        <w:rPr>
          <w:rFonts w:eastAsia="仿宋_GB2312"/>
          <w:sz w:val="32"/>
          <w:szCs w:val="32"/>
        </w:rPr>
        <w:lastRenderedPageBreak/>
        <w:t>本项目总投资</w:t>
      </w:r>
      <w:r w:rsidRPr="002547AF">
        <w:rPr>
          <w:rFonts w:eastAsia="仿宋_GB2312" w:hint="eastAsia"/>
          <w:sz w:val="32"/>
          <w:szCs w:val="32"/>
        </w:rPr>
        <w:t>529.44</w:t>
      </w:r>
      <w:r w:rsidRPr="002547AF">
        <w:rPr>
          <w:rFonts w:eastAsia="仿宋_GB2312"/>
          <w:sz w:val="32"/>
          <w:szCs w:val="32"/>
        </w:rPr>
        <w:t>万元，财政资金及时足额到位，到位率</w:t>
      </w:r>
      <w:r w:rsidRPr="002547AF">
        <w:rPr>
          <w:rFonts w:eastAsia="仿宋_GB2312" w:hint="eastAsia"/>
          <w:sz w:val="32"/>
          <w:szCs w:val="32"/>
        </w:rPr>
        <w:t>100</w:t>
      </w:r>
      <w:r w:rsidRPr="002547AF">
        <w:rPr>
          <w:rFonts w:eastAsia="仿宋_GB2312"/>
          <w:sz w:val="32"/>
          <w:szCs w:val="32"/>
        </w:rPr>
        <w:t>%</w:t>
      </w:r>
      <w:r w:rsidRPr="002547AF">
        <w:rPr>
          <w:rFonts w:eastAsia="仿宋_GB2312"/>
          <w:sz w:val="32"/>
          <w:szCs w:val="32"/>
        </w:rPr>
        <w:t>，</w:t>
      </w:r>
      <w:bookmarkStart w:id="22" w:name="OLE_LINK19"/>
      <w:r w:rsidRPr="002547AF">
        <w:rPr>
          <w:rFonts w:eastAsia="仿宋_GB2312"/>
          <w:sz w:val="32"/>
          <w:szCs w:val="32"/>
        </w:rPr>
        <w:t>预算资金按计划进度执行</w:t>
      </w:r>
      <w:bookmarkEnd w:id="22"/>
      <w:r w:rsidRPr="002547AF">
        <w:rPr>
          <w:rFonts w:eastAsia="仿宋_GB2312"/>
          <w:sz w:val="32"/>
          <w:szCs w:val="32"/>
        </w:rPr>
        <w:t>。</w:t>
      </w:r>
    </w:p>
    <w:p w14:paraId="26D3CF2B" w14:textId="77777777" w:rsidR="00886515" w:rsidRPr="002547AF" w:rsidRDefault="00000000">
      <w:pPr>
        <w:spacing w:line="600" w:lineRule="exact"/>
        <w:ind w:firstLineChars="200" w:firstLine="640"/>
        <w:outlineLvl w:val="0"/>
        <w:rPr>
          <w:rFonts w:eastAsia="仿宋_GB2312"/>
          <w:sz w:val="32"/>
          <w:szCs w:val="32"/>
        </w:rPr>
      </w:pPr>
      <w:r w:rsidRPr="002547AF">
        <w:rPr>
          <w:rFonts w:eastAsia="仿宋_GB2312"/>
          <w:sz w:val="32"/>
          <w:szCs w:val="32"/>
        </w:rPr>
        <w:t>（</w:t>
      </w:r>
      <w:r w:rsidRPr="002547AF">
        <w:rPr>
          <w:rFonts w:eastAsia="仿宋_GB2312"/>
          <w:sz w:val="32"/>
          <w:szCs w:val="32"/>
        </w:rPr>
        <w:t>2</w:t>
      </w:r>
      <w:r w:rsidRPr="002547AF">
        <w:rPr>
          <w:rFonts w:eastAsia="仿宋_GB2312"/>
          <w:sz w:val="32"/>
          <w:szCs w:val="32"/>
        </w:rPr>
        <w:t>）预算执行率</w:t>
      </w:r>
    </w:p>
    <w:p w14:paraId="26BF5C98" w14:textId="77777777" w:rsidR="00886515" w:rsidRPr="002547AF" w:rsidRDefault="00000000">
      <w:pPr>
        <w:spacing w:line="600" w:lineRule="exact"/>
        <w:ind w:firstLineChars="200" w:firstLine="640"/>
        <w:outlineLvl w:val="0"/>
        <w:rPr>
          <w:rFonts w:eastAsia="仿宋_GB2312"/>
          <w:sz w:val="32"/>
          <w:szCs w:val="32"/>
        </w:rPr>
      </w:pPr>
      <w:r w:rsidRPr="002547AF">
        <w:rPr>
          <w:rFonts w:eastAsia="仿宋_GB2312"/>
          <w:sz w:val="32"/>
          <w:szCs w:val="32"/>
        </w:rPr>
        <w:t>预算编制较为详细，项目资金支出总体能够按照预算执行，预算资金支出</w:t>
      </w:r>
      <w:r w:rsidRPr="002547AF">
        <w:rPr>
          <w:rFonts w:eastAsia="仿宋_GB2312" w:hint="eastAsia"/>
          <w:sz w:val="32"/>
          <w:szCs w:val="32"/>
        </w:rPr>
        <w:t>529.44</w:t>
      </w:r>
      <w:r w:rsidRPr="002547AF">
        <w:rPr>
          <w:rFonts w:eastAsia="仿宋_GB2312"/>
          <w:sz w:val="32"/>
          <w:szCs w:val="32"/>
        </w:rPr>
        <w:t>万元，预算执行率为</w:t>
      </w:r>
      <w:r w:rsidRPr="002547AF">
        <w:rPr>
          <w:rFonts w:eastAsia="仿宋_GB2312" w:hint="eastAsia"/>
          <w:sz w:val="32"/>
          <w:szCs w:val="32"/>
        </w:rPr>
        <w:t>60.16</w:t>
      </w:r>
      <w:r w:rsidRPr="002547AF">
        <w:rPr>
          <w:rFonts w:eastAsia="仿宋_GB2312"/>
          <w:sz w:val="32"/>
          <w:szCs w:val="32"/>
        </w:rPr>
        <w:t>%</w:t>
      </w:r>
      <w:r w:rsidRPr="002547AF">
        <w:rPr>
          <w:rFonts w:eastAsia="仿宋_GB2312" w:hint="eastAsia"/>
          <w:sz w:val="32"/>
          <w:szCs w:val="32"/>
        </w:rPr>
        <w:t>。</w:t>
      </w:r>
    </w:p>
    <w:p w14:paraId="165000FF" w14:textId="77777777" w:rsidR="00886515" w:rsidRPr="002547AF" w:rsidRDefault="00000000">
      <w:pPr>
        <w:spacing w:line="600" w:lineRule="exact"/>
        <w:ind w:firstLineChars="200" w:firstLine="640"/>
        <w:outlineLvl w:val="0"/>
        <w:rPr>
          <w:rFonts w:eastAsia="仿宋_GB2312"/>
          <w:sz w:val="32"/>
          <w:szCs w:val="32"/>
        </w:rPr>
      </w:pPr>
      <w:r w:rsidRPr="002547AF">
        <w:rPr>
          <w:rFonts w:eastAsia="仿宋_GB2312"/>
          <w:sz w:val="32"/>
          <w:szCs w:val="32"/>
        </w:rPr>
        <w:t>（</w:t>
      </w:r>
      <w:r w:rsidRPr="002547AF">
        <w:rPr>
          <w:rFonts w:eastAsia="仿宋_GB2312"/>
          <w:sz w:val="32"/>
          <w:szCs w:val="32"/>
        </w:rPr>
        <w:t>3</w:t>
      </w:r>
      <w:r w:rsidRPr="002547AF">
        <w:rPr>
          <w:rFonts w:eastAsia="仿宋_GB2312"/>
          <w:sz w:val="32"/>
          <w:szCs w:val="32"/>
        </w:rPr>
        <w:t>）资金使用合</w:t>
      </w:r>
      <w:proofErr w:type="gramStart"/>
      <w:r w:rsidRPr="002547AF">
        <w:rPr>
          <w:rFonts w:eastAsia="仿宋_GB2312"/>
          <w:sz w:val="32"/>
          <w:szCs w:val="32"/>
        </w:rPr>
        <w:t>规</w:t>
      </w:r>
      <w:proofErr w:type="gramEnd"/>
      <w:r w:rsidRPr="002547AF">
        <w:rPr>
          <w:rFonts w:eastAsia="仿宋_GB2312"/>
          <w:sz w:val="32"/>
          <w:szCs w:val="32"/>
        </w:rPr>
        <w:t>性</w:t>
      </w:r>
    </w:p>
    <w:p w14:paraId="1642FEF2" w14:textId="77777777" w:rsidR="00886515" w:rsidRPr="002547AF" w:rsidRDefault="00000000">
      <w:pPr>
        <w:spacing w:line="560" w:lineRule="exact"/>
        <w:ind w:firstLineChars="200" w:firstLine="640"/>
        <w:rPr>
          <w:rFonts w:eastAsia="仿宋_GB2312"/>
          <w:sz w:val="32"/>
          <w:szCs w:val="32"/>
        </w:rPr>
      </w:pPr>
      <w:r w:rsidRPr="002547AF">
        <w:rPr>
          <w:rFonts w:eastAsia="仿宋_GB2312"/>
          <w:sz w:val="32"/>
          <w:szCs w:val="32"/>
        </w:rPr>
        <w:t>本项目的资金使用严格遵循了国家相关法律法规与财务制度，确保了资金的合</w:t>
      </w:r>
      <w:proofErr w:type="gramStart"/>
      <w:r w:rsidRPr="002547AF">
        <w:rPr>
          <w:rFonts w:eastAsia="仿宋_GB2312"/>
          <w:sz w:val="32"/>
          <w:szCs w:val="32"/>
        </w:rPr>
        <w:t>规</w:t>
      </w:r>
      <w:proofErr w:type="gramEnd"/>
      <w:r w:rsidRPr="002547AF">
        <w:rPr>
          <w:rFonts w:eastAsia="仿宋_GB2312"/>
          <w:sz w:val="32"/>
          <w:szCs w:val="32"/>
        </w:rPr>
        <w:t>性与安全性。在资金使用过程中，我们建立了完善的财务管理体系，对资金的流动进行了全程监控与记录。</w:t>
      </w:r>
    </w:p>
    <w:p w14:paraId="233B4842" w14:textId="77777777" w:rsidR="00886515" w:rsidRPr="002547AF" w:rsidRDefault="00000000">
      <w:pPr>
        <w:spacing w:line="560" w:lineRule="exact"/>
        <w:ind w:firstLineChars="200" w:firstLine="640"/>
        <w:rPr>
          <w:rFonts w:eastAsia="仿宋_GB2312"/>
          <w:sz w:val="32"/>
          <w:szCs w:val="32"/>
        </w:rPr>
      </w:pPr>
      <w:r w:rsidRPr="002547AF">
        <w:rPr>
          <w:rFonts w:eastAsia="仿宋_GB2312"/>
          <w:sz w:val="32"/>
          <w:szCs w:val="32"/>
        </w:rPr>
        <w:t>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p>
    <w:p w14:paraId="344FC440" w14:textId="77777777" w:rsidR="00886515" w:rsidRPr="002547AF" w:rsidRDefault="00000000">
      <w:pPr>
        <w:spacing w:line="560" w:lineRule="exact"/>
        <w:ind w:firstLineChars="200" w:firstLine="640"/>
        <w:rPr>
          <w:rFonts w:eastAsia="仿宋_GB2312"/>
          <w:sz w:val="32"/>
          <w:szCs w:val="32"/>
        </w:rPr>
      </w:pPr>
      <w:r w:rsidRPr="002547AF">
        <w:rPr>
          <w:rFonts w:eastAsia="仿宋_GB2312"/>
          <w:sz w:val="32"/>
          <w:szCs w:val="32"/>
        </w:rPr>
        <w:t>综上所述，本项目的资金使用是合</w:t>
      </w:r>
      <w:proofErr w:type="gramStart"/>
      <w:r w:rsidRPr="002547AF">
        <w:rPr>
          <w:rFonts w:eastAsia="仿宋_GB2312"/>
          <w:sz w:val="32"/>
          <w:szCs w:val="32"/>
        </w:rPr>
        <w:t>规</w:t>
      </w:r>
      <w:proofErr w:type="gramEnd"/>
      <w:r w:rsidRPr="002547AF">
        <w:rPr>
          <w:rFonts w:eastAsia="仿宋_GB2312"/>
          <w:sz w:val="32"/>
          <w:szCs w:val="32"/>
        </w:rPr>
        <w:t>的、安全的，既符合国家相关法律法规与财务制度的要求，又满足了项目实施的实际需要。资金使用的合</w:t>
      </w:r>
      <w:proofErr w:type="gramStart"/>
      <w:r w:rsidRPr="002547AF">
        <w:rPr>
          <w:rFonts w:eastAsia="仿宋_GB2312"/>
          <w:sz w:val="32"/>
          <w:szCs w:val="32"/>
        </w:rPr>
        <w:t>规</w:t>
      </w:r>
      <w:proofErr w:type="gramEnd"/>
      <w:r w:rsidRPr="002547AF">
        <w:rPr>
          <w:rFonts w:eastAsia="仿宋_GB2312"/>
          <w:sz w:val="32"/>
          <w:szCs w:val="32"/>
        </w:rPr>
        <w:t>性为项目的成功实施提供了有力的保障，也为项目的绩效评价奠定了坚实的基础。</w:t>
      </w:r>
    </w:p>
    <w:p w14:paraId="73288E88" w14:textId="77777777" w:rsidR="00886515" w:rsidRPr="002547AF" w:rsidRDefault="00000000">
      <w:pPr>
        <w:pStyle w:val="-"/>
        <w:spacing w:line="560" w:lineRule="exact"/>
        <w:ind w:firstLine="640"/>
        <w:rPr>
          <w:rFonts w:eastAsia="仿宋_GB2312"/>
          <w:b/>
          <w:bCs/>
          <w:sz w:val="32"/>
          <w:szCs w:val="32"/>
        </w:rPr>
      </w:pPr>
      <w:r w:rsidRPr="002547AF">
        <w:rPr>
          <w:rFonts w:eastAsia="仿宋_GB2312"/>
          <w:b/>
          <w:bCs/>
          <w:sz w:val="32"/>
          <w:szCs w:val="32"/>
        </w:rPr>
        <w:t>2.</w:t>
      </w:r>
      <w:r w:rsidRPr="002547AF">
        <w:rPr>
          <w:rFonts w:eastAsia="仿宋_GB2312"/>
          <w:b/>
          <w:bCs/>
          <w:sz w:val="32"/>
          <w:szCs w:val="32"/>
        </w:rPr>
        <w:t>组织实施</w:t>
      </w:r>
    </w:p>
    <w:p w14:paraId="75F0FBF4" w14:textId="77777777" w:rsidR="00886515" w:rsidRPr="002547AF" w:rsidRDefault="00000000">
      <w:pPr>
        <w:spacing w:line="600" w:lineRule="exact"/>
        <w:ind w:firstLineChars="200" w:firstLine="640"/>
        <w:outlineLvl w:val="0"/>
        <w:rPr>
          <w:rFonts w:eastAsia="仿宋_GB2312"/>
          <w:sz w:val="32"/>
          <w:szCs w:val="32"/>
        </w:rPr>
      </w:pPr>
      <w:r w:rsidRPr="002547AF">
        <w:rPr>
          <w:rFonts w:eastAsia="仿宋_GB2312"/>
          <w:sz w:val="32"/>
          <w:szCs w:val="32"/>
        </w:rPr>
        <w:lastRenderedPageBreak/>
        <w:t>（</w:t>
      </w:r>
      <w:r w:rsidRPr="002547AF">
        <w:rPr>
          <w:rFonts w:eastAsia="仿宋_GB2312"/>
          <w:sz w:val="32"/>
          <w:szCs w:val="32"/>
        </w:rPr>
        <w:t>1</w:t>
      </w:r>
      <w:r w:rsidRPr="002547AF">
        <w:rPr>
          <w:rFonts w:eastAsia="仿宋_GB2312"/>
          <w:sz w:val="32"/>
          <w:szCs w:val="32"/>
        </w:rPr>
        <w:t>）管理制度健全性</w:t>
      </w:r>
    </w:p>
    <w:p w14:paraId="38FEA5EB" w14:textId="77777777" w:rsidR="00886515" w:rsidRPr="002547AF" w:rsidRDefault="00000000">
      <w:pPr>
        <w:spacing w:line="560" w:lineRule="exact"/>
        <w:ind w:firstLineChars="200" w:firstLine="640"/>
        <w:rPr>
          <w:rFonts w:eastAsia="仿宋_GB2312"/>
          <w:sz w:val="32"/>
          <w:szCs w:val="32"/>
        </w:rPr>
      </w:pPr>
      <w:r w:rsidRPr="002547AF">
        <w:rPr>
          <w:rFonts w:eastAsia="仿宋_GB2312"/>
          <w:sz w:val="32"/>
          <w:szCs w:val="32"/>
        </w:rPr>
        <w:t>为地方教育提供稳定财政支持，用于改善办学条件（如校舍建设、设备采购）</w:t>
      </w:r>
      <w:r w:rsidRPr="002547AF">
        <w:rPr>
          <w:rFonts w:eastAsia="仿宋_GB2312" w:hint="eastAsia"/>
          <w:sz w:val="32"/>
          <w:szCs w:val="32"/>
        </w:rPr>
        <w:t>、</w:t>
      </w:r>
      <w:r w:rsidRPr="002547AF">
        <w:rPr>
          <w:rFonts w:eastAsia="仿宋_GB2312"/>
          <w:sz w:val="32"/>
          <w:szCs w:val="32"/>
        </w:rPr>
        <w:t>教育信息化建设等</w:t>
      </w:r>
      <w:r w:rsidRPr="002547AF">
        <w:rPr>
          <w:rFonts w:eastAsia="仿宋_GB2312" w:hint="eastAsia"/>
          <w:sz w:val="32"/>
          <w:szCs w:val="32"/>
        </w:rPr>
        <w:t>，</w:t>
      </w:r>
      <w:r w:rsidRPr="002547AF">
        <w:rPr>
          <w:rFonts w:eastAsia="仿宋_GB2312"/>
          <w:sz w:val="32"/>
          <w:szCs w:val="32"/>
        </w:rPr>
        <w:t>本项目拥有一套完善、健全的管理制度体系，为项目的成功实施提供了坚实的制度保障。资金可向薄弱地区、农村学校倾斜，缩小城乡、区域教育资源差距，保障基础教育均衡发展。项目管理制度的制定紧密结合了项目的特点与实际情况，涵盖了项目的策划、组织、实施、监控与收尾等各个环节。</w:t>
      </w:r>
    </w:p>
    <w:p w14:paraId="1C2FFFF7" w14:textId="77777777" w:rsidR="00886515" w:rsidRPr="002547AF" w:rsidRDefault="00000000">
      <w:pPr>
        <w:spacing w:line="560" w:lineRule="exact"/>
        <w:ind w:firstLineChars="200" w:firstLine="640"/>
        <w:rPr>
          <w:rFonts w:eastAsia="仿宋_GB2312"/>
          <w:sz w:val="32"/>
          <w:szCs w:val="32"/>
        </w:rPr>
      </w:pPr>
      <w:r w:rsidRPr="002547AF">
        <w:rPr>
          <w:rFonts w:eastAsia="仿宋_GB2312"/>
          <w:sz w:val="32"/>
          <w:szCs w:val="32"/>
        </w:rPr>
        <w:t>在制度设计上，我们注重了制度的科学性与可操作性，确保制度能够切实指导项目的执行与管理。</w:t>
      </w:r>
    </w:p>
    <w:p w14:paraId="787B672A" w14:textId="77777777" w:rsidR="00886515" w:rsidRPr="002547AF" w:rsidRDefault="00000000">
      <w:pPr>
        <w:spacing w:line="560" w:lineRule="exact"/>
        <w:ind w:firstLineChars="200" w:firstLine="640"/>
        <w:rPr>
          <w:rFonts w:eastAsia="仿宋_GB2312"/>
          <w:sz w:val="32"/>
          <w:szCs w:val="32"/>
        </w:rPr>
      </w:pPr>
      <w:r w:rsidRPr="002547AF">
        <w:rPr>
          <w:rFonts w:eastAsia="仿宋_GB2312"/>
          <w:sz w:val="32"/>
          <w:szCs w:val="32"/>
        </w:rPr>
        <w:t>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p>
    <w:p w14:paraId="3131BE8E" w14:textId="77777777" w:rsidR="00886515" w:rsidRPr="002547AF" w:rsidRDefault="00000000">
      <w:pPr>
        <w:spacing w:line="600" w:lineRule="exact"/>
        <w:ind w:firstLineChars="200" w:firstLine="640"/>
        <w:outlineLvl w:val="0"/>
        <w:rPr>
          <w:rFonts w:eastAsia="仿宋_GB2312"/>
          <w:sz w:val="32"/>
          <w:szCs w:val="32"/>
        </w:rPr>
      </w:pPr>
      <w:r w:rsidRPr="002547AF">
        <w:rPr>
          <w:rFonts w:eastAsia="仿宋_GB2312"/>
          <w:sz w:val="32"/>
          <w:szCs w:val="32"/>
        </w:rPr>
        <w:t>综上所述，本项目的管理制度是健全的、有效的，既符合项目的实际情况，又满足了项目管理的需要。管理制度的健全性为项目的成功实施提供了有力的保障，也为项目的绩效评价奠定了坚实的基础。</w:t>
      </w:r>
    </w:p>
    <w:p w14:paraId="5C6810A5" w14:textId="77777777" w:rsidR="00886515" w:rsidRPr="002547AF" w:rsidRDefault="00000000">
      <w:pPr>
        <w:spacing w:line="600" w:lineRule="exact"/>
        <w:ind w:firstLineChars="200" w:firstLine="640"/>
        <w:outlineLvl w:val="0"/>
        <w:rPr>
          <w:rFonts w:eastAsia="仿宋_GB2312"/>
          <w:sz w:val="32"/>
          <w:szCs w:val="32"/>
        </w:rPr>
      </w:pPr>
      <w:r w:rsidRPr="002547AF">
        <w:rPr>
          <w:rFonts w:eastAsia="仿宋_GB2312"/>
          <w:sz w:val="32"/>
          <w:szCs w:val="32"/>
        </w:rPr>
        <w:t>（</w:t>
      </w:r>
      <w:r w:rsidRPr="002547AF">
        <w:rPr>
          <w:rFonts w:eastAsia="仿宋_GB2312"/>
          <w:sz w:val="32"/>
          <w:szCs w:val="32"/>
        </w:rPr>
        <w:t>2</w:t>
      </w:r>
      <w:r w:rsidRPr="002547AF">
        <w:rPr>
          <w:rFonts w:eastAsia="仿宋_GB2312"/>
          <w:sz w:val="32"/>
          <w:szCs w:val="32"/>
        </w:rPr>
        <w:t>）制度执行有效性</w:t>
      </w:r>
    </w:p>
    <w:p w14:paraId="1F537996" w14:textId="77777777" w:rsidR="00886515" w:rsidRPr="002547AF" w:rsidRDefault="00000000">
      <w:pPr>
        <w:spacing w:line="560" w:lineRule="exact"/>
        <w:ind w:firstLineChars="200" w:firstLine="640"/>
        <w:rPr>
          <w:rFonts w:eastAsia="仿宋_GB2312"/>
          <w:sz w:val="32"/>
          <w:szCs w:val="32"/>
        </w:rPr>
      </w:pPr>
      <w:r w:rsidRPr="002547AF">
        <w:rPr>
          <w:rFonts w:eastAsia="仿宋_GB2312"/>
          <w:sz w:val="32"/>
          <w:szCs w:val="32"/>
        </w:rPr>
        <w:t>本项目在执行过程中，管理制度得到了全面、有效的落实，</w:t>
      </w:r>
      <w:r w:rsidRPr="002547AF">
        <w:rPr>
          <w:rFonts w:eastAsia="仿宋_GB2312"/>
          <w:sz w:val="32"/>
          <w:szCs w:val="32"/>
        </w:rPr>
        <w:lastRenderedPageBreak/>
        <w:t>为确保项目的顺利实施与目标实现提供了坚实的保障。项目单位重视制度执行的重要性，通过明确责任分工、制定详细执行计划、加强监督考核等措施，确保了各项管理制度能够得到有效执行。</w:t>
      </w:r>
    </w:p>
    <w:p w14:paraId="606C3BB1" w14:textId="77777777" w:rsidR="00886515" w:rsidRPr="002547AF" w:rsidRDefault="00000000">
      <w:pPr>
        <w:spacing w:line="560" w:lineRule="exact"/>
        <w:ind w:firstLineChars="200" w:firstLine="640"/>
        <w:rPr>
          <w:rFonts w:eastAsia="仿宋_GB2312"/>
          <w:sz w:val="32"/>
          <w:szCs w:val="32"/>
        </w:rPr>
      </w:pPr>
      <w:r w:rsidRPr="002547AF">
        <w:rPr>
          <w:rFonts w:eastAsia="仿宋_GB2312"/>
          <w:sz w:val="32"/>
          <w:szCs w:val="32"/>
        </w:rPr>
        <w:t>在具体执行过程中，项目团队成员严格按照制度要求进行操作。同时，我们还建立了有效的沟通机制与反馈机制，确保项目信息的及时传递与问题的及时解决，进一步提高了制度执行的效率与效果。</w:t>
      </w:r>
    </w:p>
    <w:p w14:paraId="333AEB17" w14:textId="77777777" w:rsidR="00886515" w:rsidRPr="002547AF" w:rsidRDefault="00000000">
      <w:pPr>
        <w:spacing w:line="560" w:lineRule="exact"/>
        <w:ind w:firstLineChars="200" w:firstLine="640"/>
        <w:rPr>
          <w:rFonts w:eastAsia="仿宋_GB2312"/>
          <w:sz w:val="32"/>
          <w:szCs w:val="32"/>
        </w:rPr>
      </w:pPr>
      <w:r w:rsidRPr="002547AF">
        <w:rPr>
          <w:rFonts w:eastAsia="仿宋_GB2312"/>
          <w:sz w:val="32"/>
          <w:szCs w:val="32"/>
        </w:rPr>
        <w:t>综上所述，本项目的管理制度在执行过程中表现出了高度的有效性，既确保了项目的顺利进行，又实现了项目目标的有效达成。</w:t>
      </w:r>
    </w:p>
    <w:p w14:paraId="76599982" w14:textId="77777777" w:rsidR="00886515" w:rsidRPr="002547AF" w:rsidRDefault="00000000">
      <w:pPr>
        <w:pStyle w:val="af0"/>
        <w:numPr>
          <w:ilvl w:val="0"/>
          <w:numId w:val="5"/>
        </w:numPr>
        <w:spacing w:line="560" w:lineRule="exact"/>
        <w:ind w:firstLine="643"/>
        <w:rPr>
          <w:rFonts w:eastAsia="楷体_GB2312"/>
          <w:b/>
          <w:bCs/>
          <w:sz w:val="32"/>
          <w:szCs w:val="32"/>
        </w:rPr>
      </w:pPr>
      <w:r w:rsidRPr="002547AF">
        <w:rPr>
          <w:rFonts w:eastAsia="楷体_GB2312"/>
          <w:b/>
          <w:bCs/>
          <w:sz w:val="32"/>
          <w:szCs w:val="32"/>
        </w:rPr>
        <w:t>项目产</w:t>
      </w:r>
      <w:r w:rsidRPr="002547AF">
        <w:rPr>
          <w:rFonts w:eastAsia="楷体_GB2312" w:hint="eastAsia"/>
          <w:b/>
          <w:bCs/>
          <w:sz w:val="32"/>
          <w:szCs w:val="32"/>
        </w:rPr>
        <w:t>出情</w:t>
      </w:r>
      <w:r w:rsidRPr="002547AF">
        <w:rPr>
          <w:rFonts w:eastAsia="楷体_GB2312"/>
          <w:b/>
          <w:bCs/>
          <w:sz w:val="32"/>
          <w:szCs w:val="32"/>
        </w:rPr>
        <w:t>况</w:t>
      </w:r>
    </w:p>
    <w:p w14:paraId="66630D5B" w14:textId="77777777" w:rsidR="00886515" w:rsidRPr="002547AF" w:rsidRDefault="00000000">
      <w:pPr>
        <w:spacing w:line="600" w:lineRule="exact"/>
        <w:ind w:firstLineChars="200" w:firstLine="640"/>
        <w:outlineLvl w:val="0"/>
        <w:rPr>
          <w:rFonts w:eastAsia="仿宋_GB2312"/>
          <w:sz w:val="32"/>
          <w:szCs w:val="32"/>
        </w:rPr>
      </w:pPr>
      <w:r w:rsidRPr="002547AF">
        <w:rPr>
          <w:rFonts w:eastAsia="仿宋_GB2312"/>
          <w:sz w:val="32"/>
          <w:szCs w:val="32"/>
        </w:rPr>
        <w:t>项目产出类指标包括产出数量、产出质量、产出时效、</w:t>
      </w:r>
      <w:r w:rsidRPr="002547AF">
        <w:rPr>
          <w:rFonts w:eastAsia="仿宋_GB2312" w:hint="eastAsia"/>
          <w:sz w:val="32"/>
          <w:szCs w:val="32"/>
        </w:rPr>
        <w:t>经济</w:t>
      </w:r>
      <w:r w:rsidRPr="002547AF">
        <w:rPr>
          <w:rFonts w:eastAsia="仿宋_GB2312"/>
          <w:sz w:val="32"/>
          <w:szCs w:val="32"/>
        </w:rPr>
        <w:t>成本四方面的内容，由</w:t>
      </w:r>
      <w:r w:rsidRPr="002547AF">
        <w:rPr>
          <w:rFonts w:eastAsia="仿宋_GB2312" w:hint="eastAsia"/>
          <w:sz w:val="32"/>
          <w:szCs w:val="32"/>
        </w:rPr>
        <w:t>6</w:t>
      </w:r>
      <w:r w:rsidRPr="002547AF">
        <w:rPr>
          <w:rFonts w:eastAsia="仿宋_GB2312"/>
          <w:sz w:val="32"/>
          <w:szCs w:val="32"/>
        </w:rPr>
        <w:t>个三级指标构成，权重分为</w:t>
      </w:r>
      <w:r w:rsidRPr="002547AF">
        <w:rPr>
          <w:rFonts w:eastAsia="仿宋_GB2312"/>
          <w:sz w:val="32"/>
          <w:szCs w:val="32"/>
        </w:rPr>
        <w:t>40</w:t>
      </w:r>
      <w:r w:rsidRPr="002547AF">
        <w:rPr>
          <w:rFonts w:eastAsia="仿宋_GB2312"/>
          <w:sz w:val="32"/>
          <w:szCs w:val="32"/>
        </w:rPr>
        <w:t>分，实际得分</w:t>
      </w:r>
      <w:r w:rsidRPr="002547AF">
        <w:rPr>
          <w:rFonts w:eastAsia="仿宋_GB2312" w:hint="eastAsia"/>
          <w:sz w:val="32"/>
          <w:szCs w:val="32"/>
        </w:rPr>
        <w:t>36</w:t>
      </w:r>
      <w:r w:rsidRPr="002547AF">
        <w:rPr>
          <w:rFonts w:eastAsia="仿宋_GB2312"/>
          <w:sz w:val="32"/>
          <w:szCs w:val="32"/>
        </w:rPr>
        <w:t>分，得分率为</w:t>
      </w:r>
      <w:r w:rsidRPr="002547AF">
        <w:rPr>
          <w:rFonts w:eastAsia="仿宋_GB2312" w:hint="eastAsia"/>
          <w:sz w:val="32"/>
          <w:szCs w:val="32"/>
        </w:rPr>
        <w:t>96</w:t>
      </w:r>
      <w:r w:rsidRPr="002547AF">
        <w:rPr>
          <w:rFonts w:eastAsia="仿宋_GB2312"/>
          <w:sz w:val="32"/>
          <w:szCs w:val="32"/>
        </w:rPr>
        <w:t>%</w:t>
      </w:r>
      <w:r w:rsidRPr="002547AF">
        <w:rPr>
          <w:rFonts w:eastAsia="仿宋_GB2312"/>
          <w:sz w:val="32"/>
          <w:szCs w:val="32"/>
        </w:rPr>
        <w:t>。具体产出指标完成情况如下：</w:t>
      </w:r>
    </w:p>
    <w:p w14:paraId="01044317" w14:textId="77777777" w:rsidR="00886515" w:rsidRPr="002547AF" w:rsidRDefault="00000000">
      <w:pPr>
        <w:spacing w:line="600" w:lineRule="exact"/>
        <w:ind w:firstLineChars="200" w:firstLine="640"/>
        <w:outlineLvl w:val="0"/>
        <w:rPr>
          <w:rFonts w:eastAsia="仿宋_GB2312"/>
          <w:sz w:val="32"/>
          <w:szCs w:val="32"/>
        </w:rPr>
      </w:pPr>
      <w:r w:rsidRPr="002547AF">
        <w:rPr>
          <w:rFonts w:eastAsia="仿宋_GB2312"/>
          <w:sz w:val="32"/>
          <w:szCs w:val="32"/>
        </w:rPr>
        <w:fldChar w:fldCharType="begin"/>
      </w:r>
      <w:r w:rsidRPr="002547AF">
        <w:rPr>
          <w:rFonts w:eastAsia="仿宋_GB2312"/>
          <w:sz w:val="32"/>
          <w:szCs w:val="32"/>
        </w:rPr>
        <w:instrText xml:space="preserve"> = 1 \* GB3 </w:instrText>
      </w:r>
      <w:r w:rsidRPr="002547AF">
        <w:rPr>
          <w:rFonts w:eastAsia="仿宋_GB2312"/>
          <w:sz w:val="32"/>
          <w:szCs w:val="32"/>
        </w:rPr>
        <w:fldChar w:fldCharType="separate"/>
      </w:r>
      <w:r w:rsidRPr="002547AF">
        <w:rPr>
          <w:rFonts w:eastAsia="仿宋_GB2312"/>
          <w:sz w:val="32"/>
          <w:szCs w:val="32"/>
        </w:rPr>
        <w:t>①</w:t>
      </w:r>
      <w:r w:rsidRPr="002547AF">
        <w:rPr>
          <w:rFonts w:eastAsia="仿宋_GB2312"/>
          <w:sz w:val="32"/>
          <w:szCs w:val="32"/>
        </w:rPr>
        <w:fldChar w:fldCharType="end"/>
      </w:r>
      <w:r w:rsidRPr="002547AF">
        <w:rPr>
          <w:rFonts w:eastAsia="仿宋_GB2312"/>
          <w:sz w:val="32"/>
          <w:szCs w:val="32"/>
        </w:rPr>
        <w:t>数量指标：</w:t>
      </w:r>
    </w:p>
    <w:p w14:paraId="1B8E7378" w14:textId="77777777" w:rsidR="00886515" w:rsidRPr="002547AF" w:rsidRDefault="00000000">
      <w:pPr>
        <w:spacing w:line="600" w:lineRule="exact"/>
        <w:ind w:firstLineChars="200" w:firstLine="640"/>
        <w:outlineLvl w:val="0"/>
        <w:rPr>
          <w:rFonts w:eastAsia="仿宋_GB2312"/>
          <w:sz w:val="32"/>
          <w:szCs w:val="32"/>
        </w:rPr>
      </w:pPr>
      <w:r w:rsidRPr="002547AF">
        <w:rPr>
          <w:rFonts w:eastAsia="仿宋_GB2312"/>
          <w:sz w:val="32"/>
          <w:szCs w:val="32"/>
        </w:rPr>
        <w:t>指标</w:t>
      </w:r>
      <w:r w:rsidRPr="002547AF">
        <w:rPr>
          <w:rFonts w:eastAsia="仿宋_GB2312"/>
          <w:sz w:val="32"/>
          <w:szCs w:val="32"/>
        </w:rPr>
        <w:t>1</w:t>
      </w:r>
      <w:r w:rsidRPr="002547AF">
        <w:rPr>
          <w:rFonts w:eastAsia="仿宋_GB2312"/>
          <w:sz w:val="32"/>
          <w:szCs w:val="32"/>
        </w:rPr>
        <w:t>：</w:t>
      </w:r>
      <w:r w:rsidRPr="002547AF">
        <w:rPr>
          <w:rFonts w:eastAsia="仿宋_GB2312" w:hint="eastAsia"/>
          <w:sz w:val="32"/>
          <w:szCs w:val="32"/>
        </w:rPr>
        <w:t>涉及学校数量</w:t>
      </w:r>
      <w:r w:rsidRPr="002547AF">
        <w:rPr>
          <w:rFonts w:eastAsia="仿宋_GB2312"/>
          <w:sz w:val="32"/>
          <w:szCs w:val="32"/>
        </w:rPr>
        <w:t>，指标值：</w:t>
      </w:r>
      <w:r w:rsidRPr="002547AF">
        <w:rPr>
          <w:rFonts w:eastAsia="仿宋_GB2312" w:hint="eastAsia"/>
          <w:sz w:val="32"/>
          <w:szCs w:val="32"/>
        </w:rPr>
        <w:t>＞</w:t>
      </w:r>
      <w:bookmarkStart w:id="23" w:name="OLE_LINK13"/>
      <w:r w:rsidRPr="002547AF">
        <w:rPr>
          <w:rFonts w:eastAsia="仿宋_GB2312" w:hint="eastAsia"/>
          <w:sz w:val="32"/>
          <w:szCs w:val="32"/>
        </w:rPr>
        <w:t>=27</w:t>
      </w:r>
      <w:r w:rsidRPr="002547AF">
        <w:rPr>
          <w:rFonts w:eastAsia="仿宋_GB2312" w:hint="eastAsia"/>
          <w:sz w:val="32"/>
          <w:szCs w:val="32"/>
        </w:rPr>
        <w:t>所</w:t>
      </w:r>
      <w:bookmarkEnd w:id="23"/>
      <w:r w:rsidRPr="002547AF">
        <w:rPr>
          <w:rFonts w:eastAsia="仿宋_GB2312"/>
          <w:sz w:val="32"/>
          <w:szCs w:val="32"/>
        </w:rPr>
        <w:t>，实际完成值：</w:t>
      </w:r>
      <w:r w:rsidRPr="002547AF">
        <w:rPr>
          <w:rFonts w:eastAsia="仿宋_GB2312" w:hint="eastAsia"/>
          <w:sz w:val="32"/>
          <w:szCs w:val="32"/>
        </w:rPr>
        <w:t>27</w:t>
      </w:r>
      <w:r w:rsidRPr="002547AF">
        <w:rPr>
          <w:rFonts w:eastAsia="仿宋_GB2312" w:hint="eastAsia"/>
          <w:sz w:val="32"/>
          <w:szCs w:val="32"/>
        </w:rPr>
        <w:t>所</w:t>
      </w:r>
      <w:r w:rsidRPr="002547AF">
        <w:rPr>
          <w:rFonts w:eastAsia="仿宋_GB2312"/>
          <w:sz w:val="32"/>
          <w:szCs w:val="32"/>
        </w:rPr>
        <w:t xml:space="preserve"> </w:t>
      </w:r>
      <w:r w:rsidRPr="002547AF">
        <w:rPr>
          <w:rFonts w:eastAsia="仿宋_GB2312"/>
          <w:sz w:val="32"/>
          <w:szCs w:val="32"/>
        </w:rPr>
        <w:t>，指标完成率</w:t>
      </w:r>
      <w:r w:rsidRPr="002547AF">
        <w:rPr>
          <w:rFonts w:eastAsia="仿宋_GB2312" w:hint="eastAsia"/>
          <w:sz w:val="32"/>
          <w:szCs w:val="32"/>
        </w:rPr>
        <w:t>100</w:t>
      </w:r>
      <w:r w:rsidRPr="002547AF">
        <w:rPr>
          <w:rFonts w:eastAsia="仿宋_GB2312"/>
          <w:sz w:val="32"/>
          <w:szCs w:val="32"/>
        </w:rPr>
        <w:t xml:space="preserve"> %</w:t>
      </w:r>
      <w:r w:rsidRPr="002547AF">
        <w:rPr>
          <w:rFonts w:eastAsia="仿宋_GB2312" w:hint="eastAsia"/>
          <w:sz w:val="32"/>
          <w:szCs w:val="32"/>
        </w:rPr>
        <w:t>。</w:t>
      </w:r>
    </w:p>
    <w:p w14:paraId="42F07938" w14:textId="77777777" w:rsidR="00886515" w:rsidRPr="002547AF" w:rsidRDefault="00000000">
      <w:pPr>
        <w:spacing w:line="600" w:lineRule="exact"/>
        <w:ind w:firstLineChars="200" w:firstLine="640"/>
        <w:outlineLvl w:val="0"/>
        <w:rPr>
          <w:rFonts w:eastAsia="仿宋_GB2312"/>
          <w:sz w:val="32"/>
          <w:szCs w:val="32"/>
        </w:rPr>
      </w:pPr>
      <w:bookmarkStart w:id="24" w:name="OLE_LINK14"/>
      <w:r w:rsidRPr="002547AF">
        <w:rPr>
          <w:rFonts w:eastAsia="仿宋_GB2312"/>
          <w:sz w:val="32"/>
          <w:szCs w:val="32"/>
        </w:rPr>
        <w:t>指标</w:t>
      </w:r>
      <w:r w:rsidRPr="002547AF">
        <w:rPr>
          <w:rFonts w:eastAsia="仿宋_GB2312" w:hint="eastAsia"/>
          <w:sz w:val="32"/>
          <w:szCs w:val="32"/>
        </w:rPr>
        <w:t>2</w:t>
      </w:r>
      <w:r w:rsidRPr="002547AF">
        <w:rPr>
          <w:rFonts w:eastAsia="仿宋_GB2312"/>
          <w:sz w:val="32"/>
          <w:szCs w:val="32"/>
        </w:rPr>
        <w:t>：</w:t>
      </w:r>
      <w:bookmarkEnd w:id="24"/>
      <w:r w:rsidRPr="002547AF">
        <w:rPr>
          <w:rFonts w:eastAsia="仿宋_GB2312" w:hint="eastAsia"/>
          <w:sz w:val="32"/>
          <w:szCs w:val="32"/>
        </w:rPr>
        <w:t>涉及学生人数</w:t>
      </w:r>
      <w:r w:rsidRPr="002547AF">
        <w:rPr>
          <w:rFonts w:eastAsia="仿宋_GB2312"/>
          <w:sz w:val="32"/>
          <w:szCs w:val="32"/>
        </w:rPr>
        <w:t>，指标值：</w:t>
      </w:r>
      <w:r w:rsidRPr="002547AF">
        <w:rPr>
          <w:rFonts w:eastAsia="仿宋_GB2312" w:hint="eastAsia"/>
          <w:sz w:val="32"/>
          <w:szCs w:val="32"/>
        </w:rPr>
        <w:t>＞</w:t>
      </w:r>
      <w:r w:rsidRPr="002547AF">
        <w:rPr>
          <w:rFonts w:eastAsia="仿宋_GB2312" w:hint="eastAsia"/>
          <w:sz w:val="32"/>
          <w:szCs w:val="32"/>
        </w:rPr>
        <w:t>=20000</w:t>
      </w:r>
      <w:r w:rsidRPr="002547AF">
        <w:rPr>
          <w:rFonts w:eastAsia="仿宋_GB2312" w:hint="eastAsia"/>
          <w:sz w:val="32"/>
          <w:szCs w:val="32"/>
        </w:rPr>
        <w:t>人</w:t>
      </w:r>
      <w:r w:rsidRPr="002547AF">
        <w:rPr>
          <w:rFonts w:eastAsia="仿宋_GB2312"/>
          <w:sz w:val="32"/>
          <w:szCs w:val="32"/>
        </w:rPr>
        <w:t xml:space="preserve"> </w:t>
      </w:r>
      <w:r w:rsidRPr="002547AF">
        <w:rPr>
          <w:rFonts w:eastAsia="仿宋_GB2312" w:hint="eastAsia"/>
          <w:sz w:val="32"/>
          <w:szCs w:val="32"/>
        </w:rPr>
        <w:t>，</w:t>
      </w:r>
      <w:r w:rsidRPr="002547AF">
        <w:rPr>
          <w:rFonts w:eastAsia="仿宋_GB2312"/>
          <w:sz w:val="32"/>
          <w:szCs w:val="32"/>
        </w:rPr>
        <w:t>实际完成值：</w:t>
      </w:r>
      <w:r w:rsidRPr="002547AF">
        <w:rPr>
          <w:rFonts w:eastAsia="仿宋_GB2312" w:hint="eastAsia"/>
          <w:sz w:val="32"/>
          <w:szCs w:val="32"/>
        </w:rPr>
        <w:t>20000</w:t>
      </w:r>
      <w:r w:rsidRPr="002547AF">
        <w:rPr>
          <w:rFonts w:eastAsia="仿宋_GB2312" w:hint="eastAsia"/>
          <w:sz w:val="32"/>
          <w:szCs w:val="32"/>
        </w:rPr>
        <w:t>人</w:t>
      </w:r>
      <w:r w:rsidRPr="002547AF">
        <w:rPr>
          <w:rFonts w:eastAsia="仿宋_GB2312"/>
          <w:sz w:val="32"/>
          <w:szCs w:val="32"/>
        </w:rPr>
        <w:t xml:space="preserve"> </w:t>
      </w:r>
      <w:r w:rsidRPr="002547AF">
        <w:rPr>
          <w:rFonts w:eastAsia="仿宋_GB2312"/>
          <w:sz w:val="32"/>
          <w:szCs w:val="32"/>
        </w:rPr>
        <w:t>，指标完成率</w:t>
      </w:r>
      <w:r w:rsidRPr="002547AF">
        <w:rPr>
          <w:rFonts w:eastAsia="仿宋_GB2312" w:hint="eastAsia"/>
          <w:sz w:val="32"/>
          <w:szCs w:val="32"/>
        </w:rPr>
        <w:t>100</w:t>
      </w:r>
      <w:r w:rsidRPr="002547AF">
        <w:rPr>
          <w:rFonts w:eastAsia="仿宋_GB2312"/>
          <w:sz w:val="32"/>
          <w:szCs w:val="32"/>
        </w:rPr>
        <w:t xml:space="preserve"> %</w:t>
      </w:r>
      <w:r w:rsidRPr="002547AF">
        <w:rPr>
          <w:rFonts w:eastAsia="仿宋_GB2312" w:hint="eastAsia"/>
          <w:sz w:val="32"/>
          <w:szCs w:val="32"/>
        </w:rPr>
        <w:t>。</w:t>
      </w:r>
    </w:p>
    <w:p w14:paraId="1E672848" w14:textId="77777777" w:rsidR="00886515" w:rsidRPr="002547AF" w:rsidRDefault="00000000">
      <w:pPr>
        <w:spacing w:line="600" w:lineRule="exact"/>
        <w:ind w:firstLineChars="200" w:firstLine="640"/>
        <w:outlineLvl w:val="0"/>
        <w:rPr>
          <w:rFonts w:eastAsia="仿宋_GB2312"/>
          <w:sz w:val="32"/>
          <w:szCs w:val="32"/>
        </w:rPr>
      </w:pPr>
      <w:r w:rsidRPr="002547AF">
        <w:rPr>
          <w:rFonts w:eastAsia="仿宋_GB2312"/>
          <w:sz w:val="32"/>
          <w:szCs w:val="32"/>
        </w:rPr>
        <w:fldChar w:fldCharType="begin"/>
      </w:r>
      <w:r w:rsidRPr="002547AF">
        <w:rPr>
          <w:rFonts w:eastAsia="仿宋_GB2312"/>
          <w:sz w:val="32"/>
          <w:szCs w:val="32"/>
        </w:rPr>
        <w:instrText xml:space="preserve"> = 2 \* GB3 </w:instrText>
      </w:r>
      <w:r w:rsidRPr="002547AF">
        <w:rPr>
          <w:rFonts w:eastAsia="仿宋_GB2312"/>
          <w:sz w:val="32"/>
          <w:szCs w:val="32"/>
        </w:rPr>
        <w:fldChar w:fldCharType="separate"/>
      </w:r>
      <w:r w:rsidRPr="002547AF">
        <w:rPr>
          <w:rFonts w:eastAsia="仿宋_GB2312"/>
          <w:sz w:val="32"/>
          <w:szCs w:val="32"/>
        </w:rPr>
        <w:t>②</w:t>
      </w:r>
      <w:r w:rsidRPr="002547AF">
        <w:rPr>
          <w:rFonts w:eastAsia="仿宋_GB2312"/>
          <w:sz w:val="32"/>
          <w:szCs w:val="32"/>
        </w:rPr>
        <w:fldChar w:fldCharType="end"/>
      </w:r>
      <w:r w:rsidRPr="002547AF">
        <w:rPr>
          <w:rFonts w:eastAsia="仿宋_GB2312"/>
          <w:sz w:val="32"/>
          <w:szCs w:val="32"/>
        </w:rPr>
        <w:t>质量指标：</w:t>
      </w:r>
    </w:p>
    <w:p w14:paraId="76812686" w14:textId="77777777" w:rsidR="00886515" w:rsidRPr="002547AF" w:rsidRDefault="00000000">
      <w:pPr>
        <w:spacing w:line="600" w:lineRule="exact"/>
        <w:ind w:firstLineChars="200" w:firstLine="640"/>
        <w:outlineLvl w:val="0"/>
        <w:rPr>
          <w:rFonts w:eastAsia="仿宋_GB2312"/>
          <w:sz w:val="32"/>
          <w:szCs w:val="32"/>
        </w:rPr>
      </w:pPr>
      <w:r w:rsidRPr="002547AF">
        <w:rPr>
          <w:rFonts w:eastAsia="仿宋_GB2312"/>
          <w:sz w:val="32"/>
          <w:szCs w:val="32"/>
        </w:rPr>
        <w:lastRenderedPageBreak/>
        <w:t>.</w:t>
      </w:r>
      <w:r w:rsidRPr="002547AF">
        <w:rPr>
          <w:rFonts w:eastAsia="仿宋_GB2312"/>
          <w:sz w:val="32"/>
          <w:szCs w:val="32"/>
        </w:rPr>
        <w:t>指标</w:t>
      </w:r>
      <w:r w:rsidRPr="002547AF">
        <w:rPr>
          <w:rFonts w:eastAsia="仿宋_GB2312"/>
          <w:sz w:val="32"/>
          <w:szCs w:val="32"/>
        </w:rPr>
        <w:t>1</w:t>
      </w:r>
      <w:r w:rsidRPr="002547AF">
        <w:rPr>
          <w:rFonts w:eastAsia="仿宋_GB2312"/>
          <w:sz w:val="32"/>
          <w:szCs w:val="32"/>
        </w:rPr>
        <w:t>：</w:t>
      </w:r>
      <w:r w:rsidRPr="002547AF">
        <w:rPr>
          <w:rFonts w:eastAsia="仿宋_GB2312" w:hint="eastAsia"/>
          <w:sz w:val="32"/>
          <w:szCs w:val="32"/>
        </w:rPr>
        <w:t>资金发放的准确率</w:t>
      </w:r>
      <w:r w:rsidRPr="002547AF">
        <w:rPr>
          <w:rFonts w:eastAsia="仿宋_GB2312"/>
          <w:sz w:val="32"/>
          <w:szCs w:val="32"/>
        </w:rPr>
        <w:t>（</w:t>
      </w:r>
      <w:r w:rsidRPr="002547AF">
        <w:rPr>
          <w:rFonts w:eastAsia="仿宋_GB2312"/>
          <w:sz w:val="32"/>
          <w:szCs w:val="32"/>
        </w:rPr>
        <w:t>%</w:t>
      </w:r>
      <w:r w:rsidRPr="002547AF">
        <w:rPr>
          <w:rFonts w:eastAsia="仿宋_GB2312"/>
          <w:sz w:val="32"/>
          <w:szCs w:val="32"/>
        </w:rPr>
        <w:t>）</w:t>
      </w:r>
      <w:bookmarkStart w:id="25" w:name="OLE_LINK16"/>
      <w:bookmarkStart w:id="26" w:name="OLE_LINK15"/>
      <w:r w:rsidRPr="002547AF">
        <w:rPr>
          <w:rFonts w:eastAsia="仿宋_GB2312" w:hint="eastAsia"/>
          <w:sz w:val="32"/>
          <w:szCs w:val="32"/>
        </w:rPr>
        <w:t>：</w:t>
      </w:r>
      <w:r w:rsidRPr="002547AF">
        <w:rPr>
          <w:rFonts w:eastAsia="仿宋_GB2312" w:hint="eastAsia"/>
          <w:sz w:val="32"/>
          <w:szCs w:val="32"/>
        </w:rPr>
        <w:t>=100%</w:t>
      </w:r>
      <w:r w:rsidRPr="002547AF">
        <w:rPr>
          <w:rFonts w:eastAsia="仿宋_GB2312"/>
          <w:sz w:val="32"/>
          <w:szCs w:val="32"/>
        </w:rPr>
        <w:t xml:space="preserve"> </w:t>
      </w:r>
      <w:r w:rsidRPr="002547AF">
        <w:rPr>
          <w:rFonts w:eastAsia="仿宋_GB2312"/>
          <w:sz w:val="32"/>
          <w:szCs w:val="32"/>
        </w:rPr>
        <w:t>，</w:t>
      </w:r>
      <w:bookmarkEnd w:id="25"/>
      <w:r w:rsidRPr="002547AF">
        <w:rPr>
          <w:rFonts w:eastAsia="仿宋_GB2312"/>
          <w:sz w:val="32"/>
          <w:szCs w:val="32"/>
        </w:rPr>
        <w:t>实际完成值：</w:t>
      </w:r>
      <w:r w:rsidRPr="002547AF">
        <w:rPr>
          <w:rFonts w:eastAsia="仿宋_GB2312"/>
          <w:sz w:val="32"/>
          <w:szCs w:val="32"/>
        </w:rPr>
        <w:t xml:space="preserve">100% </w:t>
      </w:r>
      <w:r w:rsidRPr="002547AF">
        <w:rPr>
          <w:rFonts w:eastAsia="仿宋_GB2312"/>
          <w:sz w:val="32"/>
          <w:szCs w:val="32"/>
        </w:rPr>
        <w:t>，指标完成率</w:t>
      </w:r>
      <w:r w:rsidRPr="002547AF">
        <w:rPr>
          <w:rFonts w:eastAsia="仿宋_GB2312" w:hint="eastAsia"/>
          <w:sz w:val="32"/>
          <w:szCs w:val="32"/>
        </w:rPr>
        <w:t>100</w:t>
      </w:r>
      <w:r w:rsidRPr="002547AF">
        <w:rPr>
          <w:rFonts w:eastAsia="仿宋_GB2312"/>
          <w:sz w:val="32"/>
          <w:szCs w:val="32"/>
        </w:rPr>
        <w:t xml:space="preserve"> %</w:t>
      </w:r>
      <w:r w:rsidRPr="002547AF">
        <w:rPr>
          <w:rFonts w:eastAsia="仿宋_GB2312"/>
          <w:sz w:val="32"/>
          <w:szCs w:val="32"/>
        </w:rPr>
        <w:t>，</w:t>
      </w:r>
      <w:r w:rsidRPr="002547AF">
        <w:rPr>
          <w:rFonts w:eastAsia="仿宋_GB2312" w:hint="eastAsia"/>
          <w:sz w:val="32"/>
          <w:szCs w:val="32"/>
        </w:rPr>
        <w:t>无</w:t>
      </w:r>
      <w:r w:rsidRPr="002547AF">
        <w:rPr>
          <w:rFonts w:eastAsia="仿宋_GB2312"/>
          <w:sz w:val="32"/>
          <w:szCs w:val="32"/>
        </w:rPr>
        <w:t>偏差</w:t>
      </w:r>
      <w:r w:rsidRPr="002547AF">
        <w:rPr>
          <w:rFonts w:eastAsia="仿宋_GB2312" w:hint="eastAsia"/>
          <w:sz w:val="32"/>
          <w:szCs w:val="32"/>
        </w:rPr>
        <w:t>。</w:t>
      </w:r>
    </w:p>
    <w:bookmarkEnd w:id="26"/>
    <w:p w14:paraId="53AFD0C0" w14:textId="77777777" w:rsidR="00886515" w:rsidRPr="002547AF" w:rsidRDefault="00000000">
      <w:pPr>
        <w:spacing w:line="600" w:lineRule="exact"/>
        <w:ind w:firstLineChars="200" w:firstLine="640"/>
        <w:outlineLvl w:val="0"/>
        <w:rPr>
          <w:rFonts w:eastAsia="仿宋_GB2312"/>
        </w:rPr>
      </w:pPr>
      <w:r w:rsidRPr="002547AF">
        <w:rPr>
          <w:rFonts w:eastAsia="仿宋_GB2312"/>
          <w:sz w:val="32"/>
          <w:szCs w:val="32"/>
        </w:rPr>
        <w:t>指标</w:t>
      </w:r>
      <w:r w:rsidRPr="002547AF">
        <w:rPr>
          <w:rFonts w:eastAsia="仿宋_GB2312" w:hint="eastAsia"/>
          <w:sz w:val="32"/>
          <w:szCs w:val="32"/>
        </w:rPr>
        <w:t>2</w:t>
      </w:r>
      <w:r w:rsidRPr="002547AF">
        <w:rPr>
          <w:rFonts w:eastAsia="仿宋_GB2312"/>
          <w:sz w:val="32"/>
          <w:szCs w:val="32"/>
        </w:rPr>
        <w:t>：</w:t>
      </w:r>
      <w:r w:rsidRPr="002547AF">
        <w:rPr>
          <w:rFonts w:eastAsia="仿宋_GB2312" w:hint="eastAsia"/>
          <w:sz w:val="32"/>
          <w:szCs w:val="32"/>
        </w:rPr>
        <w:t>资金发放的到位率</w:t>
      </w:r>
      <w:r w:rsidRPr="002547AF">
        <w:rPr>
          <w:rFonts w:eastAsia="仿宋_GB2312"/>
          <w:sz w:val="32"/>
          <w:szCs w:val="32"/>
        </w:rPr>
        <w:t>指标值：</w:t>
      </w:r>
      <w:r w:rsidRPr="002547AF">
        <w:rPr>
          <w:rFonts w:eastAsia="仿宋_GB2312" w:hint="eastAsia"/>
          <w:sz w:val="32"/>
          <w:szCs w:val="32"/>
        </w:rPr>
        <w:t>=100%</w:t>
      </w:r>
      <w:r w:rsidRPr="002547AF">
        <w:rPr>
          <w:rFonts w:eastAsia="仿宋_GB2312"/>
          <w:sz w:val="32"/>
          <w:szCs w:val="32"/>
        </w:rPr>
        <w:t xml:space="preserve"> </w:t>
      </w:r>
      <w:r w:rsidRPr="002547AF">
        <w:rPr>
          <w:rFonts w:eastAsia="仿宋_GB2312"/>
          <w:sz w:val="32"/>
          <w:szCs w:val="32"/>
        </w:rPr>
        <w:t>，实际完成值：</w:t>
      </w:r>
      <w:r w:rsidRPr="002547AF">
        <w:rPr>
          <w:rFonts w:eastAsia="仿宋_GB2312"/>
          <w:sz w:val="32"/>
          <w:szCs w:val="32"/>
        </w:rPr>
        <w:t xml:space="preserve">100% </w:t>
      </w:r>
      <w:r w:rsidRPr="002547AF">
        <w:rPr>
          <w:rFonts w:eastAsia="仿宋_GB2312"/>
          <w:sz w:val="32"/>
          <w:szCs w:val="32"/>
        </w:rPr>
        <w:t>，指标完成率</w:t>
      </w:r>
      <w:r w:rsidRPr="002547AF">
        <w:rPr>
          <w:rFonts w:eastAsia="仿宋_GB2312" w:hint="eastAsia"/>
          <w:sz w:val="32"/>
          <w:szCs w:val="32"/>
        </w:rPr>
        <w:t>100</w:t>
      </w:r>
      <w:r w:rsidRPr="002547AF">
        <w:rPr>
          <w:rFonts w:eastAsia="仿宋_GB2312"/>
          <w:sz w:val="32"/>
          <w:szCs w:val="32"/>
        </w:rPr>
        <w:t xml:space="preserve"> %</w:t>
      </w:r>
      <w:r w:rsidRPr="002547AF">
        <w:rPr>
          <w:rFonts w:eastAsia="仿宋_GB2312"/>
          <w:sz w:val="32"/>
          <w:szCs w:val="32"/>
        </w:rPr>
        <w:t>，</w:t>
      </w:r>
      <w:r w:rsidRPr="002547AF">
        <w:rPr>
          <w:rFonts w:eastAsia="仿宋_GB2312" w:hint="eastAsia"/>
          <w:sz w:val="32"/>
          <w:szCs w:val="32"/>
        </w:rPr>
        <w:t>无</w:t>
      </w:r>
      <w:r w:rsidRPr="002547AF">
        <w:rPr>
          <w:rFonts w:eastAsia="仿宋_GB2312"/>
          <w:sz w:val="32"/>
          <w:szCs w:val="32"/>
        </w:rPr>
        <w:t>偏差</w:t>
      </w:r>
      <w:r w:rsidRPr="002547AF">
        <w:rPr>
          <w:rFonts w:eastAsia="仿宋_GB2312" w:hint="eastAsia"/>
          <w:sz w:val="32"/>
          <w:szCs w:val="32"/>
        </w:rPr>
        <w:t>。</w:t>
      </w:r>
    </w:p>
    <w:p w14:paraId="1AE82926" w14:textId="77777777" w:rsidR="00886515" w:rsidRPr="002547AF" w:rsidRDefault="00000000">
      <w:pPr>
        <w:spacing w:line="600" w:lineRule="exact"/>
        <w:ind w:firstLineChars="200" w:firstLine="640"/>
        <w:outlineLvl w:val="0"/>
        <w:rPr>
          <w:rFonts w:eastAsia="仿宋_GB2312"/>
          <w:sz w:val="32"/>
          <w:szCs w:val="32"/>
        </w:rPr>
      </w:pPr>
      <w:r w:rsidRPr="002547AF">
        <w:rPr>
          <w:rFonts w:eastAsia="仿宋_GB2312"/>
          <w:sz w:val="32"/>
          <w:szCs w:val="32"/>
        </w:rPr>
        <w:fldChar w:fldCharType="begin"/>
      </w:r>
      <w:r w:rsidRPr="002547AF">
        <w:rPr>
          <w:rFonts w:eastAsia="仿宋_GB2312"/>
          <w:sz w:val="32"/>
          <w:szCs w:val="32"/>
        </w:rPr>
        <w:instrText xml:space="preserve"> = 3 \* GB3 </w:instrText>
      </w:r>
      <w:r w:rsidRPr="002547AF">
        <w:rPr>
          <w:rFonts w:eastAsia="仿宋_GB2312"/>
          <w:sz w:val="32"/>
          <w:szCs w:val="32"/>
        </w:rPr>
        <w:fldChar w:fldCharType="separate"/>
      </w:r>
      <w:r w:rsidRPr="002547AF">
        <w:rPr>
          <w:rFonts w:eastAsia="仿宋_GB2312"/>
          <w:sz w:val="32"/>
          <w:szCs w:val="32"/>
        </w:rPr>
        <w:t>③</w:t>
      </w:r>
      <w:r w:rsidRPr="002547AF">
        <w:rPr>
          <w:rFonts w:eastAsia="仿宋_GB2312"/>
          <w:sz w:val="32"/>
          <w:szCs w:val="32"/>
        </w:rPr>
        <w:fldChar w:fldCharType="end"/>
      </w:r>
      <w:r w:rsidRPr="002547AF">
        <w:rPr>
          <w:rFonts w:eastAsia="仿宋_GB2312"/>
          <w:sz w:val="32"/>
          <w:szCs w:val="32"/>
        </w:rPr>
        <w:t>时效指标：</w:t>
      </w:r>
    </w:p>
    <w:p w14:paraId="577F50A6" w14:textId="77777777" w:rsidR="00886515" w:rsidRPr="002547AF" w:rsidRDefault="00000000">
      <w:pPr>
        <w:spacing w:line="600" w:lineRule="exact"/>
        <w:ind w:firstLineChars="200" w:firstLine="640"/>
        <w:outlineLvl w:val="0"/>
        <w:rPr>
          <w:rFonts w:eastAsia="仿宋_GB2312"/>
          <w:sz w:val="32"/>
          <w:szCs w:val="32"/>
        </w:rPr>
      </w:pPr>
      <w:r w:rsidRPr="002547AF">
        <w:rPr>
          <w:rFonts w:eastAsia="仿宋_GB2312"/>
          <w:sz w:val="32"/>
          <w:szCs w:val="32"/>
        </w:rPr>
        <w:t>指标</w:t>
      </w:r>
      <w:r w:rsidRPr="002547AF">
        <w:rPr>
          <w:rFonts w:eastAsia="仿宋_GB2312"/>
          <w:sz w:val="32"/>
          <w:szCs w:val="32"/>
        </w:rPr>
        <w:t>1</w:t>
      </w:r>
      <w:r w:rsidRPr="002547AF">
        <w:rPr>
          <w:rFonts w:eastAsia="仿宋_GB2312"/>
          <w:sz w:val="32"/>
          <w:szCs w:val="32"/>
        </w:rPr>
        <w:t>：</w:t>
      </w:r>
      <w:r w:rsidRPr="002547AF">
        <w:rPr>
          <w:rFonts w:eastAsia="仿宋_GB2312" w:hint="eastAsia"/>
          <w:sz w:val="32"/>
          <w:szCs w:val="32"/>
        </w:rPr>
        <w:t>资金拨付及时率</w:t>
      </w:r>
      <w:r w:rsidRPr="002547AF">
        <w:rPr>
          <w:rFonts w:eastAsia="仿宋_GB2312"/>
          <w:sz w:val="32"/>
          <w:szCs w:val="32"/>
        </w:rPr>
        <w:t>（</w:t>
      </w:r>
      <w:r w:rsidRPr="002547AF">
        <w:rPr>
          <w:rFonts w:eastAsia="仿宋_GB2312"/>
          <w:sz w:val="32"/>
          <w:szCs w:val="32"/>
        </w:rPr>
        <w:t>%</w:t>
      </w:r>
      <w:r w:rsidRPr="002547AF">
        <w:rPr>
          <w:rFonts w:eastAsia="仿宋_GB2312"/>
          <w:sz w:val="32"/>
          <w:szCs w:val="32"/>
        </w:rPr>
        <w:t>）：</w:t>
      </w:r>
      <w:r w:rsidRPr="002547AF">
        <w:rPr>
          <w:rFonts w:eastAsia="仿宋_GB2312" w:hint="eastAsia"/>
          <w:sz w:val="32"/>
          <w:szCs w:val="32"/>
        </w:rPr>
        <w:t>=100%</w:t>
      </w:r>
      <w:r w:rsidRPr="002547AF">
        <w:rPr>
          <w:rFonts w:eastAsia="仿宋_GB2312"/>
          <w:sz w:val="32"/>
          <w:szCs w:val="32"/>
        </w:rPr>
        <w:t xml:space="preserve"> </w:t>
      </w:r>
      <w:r w:rsidRPr="002547AF">
        <w:rPr>
          <w:rFonts w:eastAsia="仿宋_GB2312"/>
          <w:sz w:val="32"/>
          <w:szCs w:val="32"/>
        </w:rPr>
        <w:t>，实际完成值：</w:t>
      </w:r>
      <w:r w:rsidRPr="002547AF">
        <w:rPr>
          <w:rFonts w:eastAsia="仿宋_GB2312" w:hint="eastAsia"/>
          <w:sz w:val="32"/>
          <w:szCs w:val="32"/>
        </w:rPr>
        <w:t>100</w:t>
      </w:r>
      <w:r w:rsidRPr="002547AF">
        <w:rPr>
          <w:rFonts w:eastAsia="仿宋_GB2312"/>
          <w:sz w:val="32"/>
          <w:szCs w:val="32"/>
        </w:rPr>
        <w:t xml:space="preserve">% </w:t>
      </w:r>
      <w:r w:rsidRPr="002547AF">
        <w:rPr>
          <w:rFonts w:eastAsia="仿宋_GB2312"/>
          <w:sz w:val="32"/>
          <w:szCs w:val="32"/>
        </w:rPr>
        <w:t>，指标完成率</w:t>
      </w:r>
      <w:r w:rsidRPr="002547AF">
        <w:rPr>
          <w:rFonts w:eastAsia="仿宋_GB2312"/>
          <w:sz w:val="32"/>
          <w:szCs w:val="32"/>
        </w:rPr>
        <w:t xml:space="preserve"> </w:t>
      </w:r>
      <w:r w:rsidRPr="002547AF">
        <w:rPr>
          <w:rFonts w:eastAsia="仿宋_GB2312" w:hint="eastAsia"/>
          <w:sz w:val="32"/>
          <w:szCs w:val="32"/>
        </w:rPr>
        <w:t>100</w:t>
      </w:r>
      <w:r w:rsidRPr="002547AF">
        <w:rPr>
          <w:rFonts w:eastAsia="仿宋_GB2312"/>
          <w:sz w:val="32"/>
          <w:szCs w:val="32"/>
        </w:rPr>
        <w:t xml:space="preserve"> %</w:t>
      </w:r>
      <w:r w:rsidRPr="002547AF">
        <w:rPr>
          <w:rFonts w:eastAsia="仿宋_GB2312" w:hint="eastAsia"/>
          <w:sz w:val="32"/>
          <w:szCs w:val="32"/>
        </w:rPr>
        <w:t>。</w:t>
      </w:r>
    </w:p>
    <w:p w14:paraId="4A45D2D6" w14:textId="77777777" w:rsidR="00886515" w:rsidRPr="002547AF" w:rsidRDefault="00000000">
      <w:pPr>
        <w:spacing w:line="600" w:lineRule="exact"/>
        <w:ind w:firstLineChars="200" w:firstLine="640"/>
        <w:outlineLvl w:val="0"/>
        <w:rPr>
          <w:rFonts w:eastAsia="仿宋_GB2312"/>
          <w:sz w:val="32"/>
          <w:szCs w:val="32"/>
        </w:rPr>
      </w:pPr>
      <w:r w:rsidRPr="002547AF">
        <w:rPr>
          <w:rFonts w:eastAsia="仿宋_GB2312"/>
          <w:sz w:val="32"/>
          <w:szCs w:val="32"/>
        </w:rPr>
        <w:fldChar w:fldCharType="begin"/>
      </w:r>
      <w:r w:rsidRPr="002547AF">
        <w:rPr>
          <w:rFonts w:eastAsia="仿宋_GB2312"/>
          <w:sz w:val="32"/>
          <w:szCs w:val="32"/>
        </w:rPr>
        <w:instrText xml:space="preserve"> = 4 \* GB3 </w:instrText>
      </w:r>
      <w:r w:rsidRPr="002547AF">
        <w:rPr>
          <w:rFonts w:eastAsia="仿宋_GB2312"/>
          <w:sz w:val="32"/>
          <w:szCs w:val="32"/>
        </w:rPr>
        <w:fldChar w:fldCharType="separate"/>
      </w:r>
      <w:r w:rsidRPr="002547AF">
        <w:rPr>
          <w:rFonts w:eastAsia="仿宋_GB2312"/>
          <w:sz w:val="32"/>
          <w:szCs w:val="32"/>
        </w:rPr>
        <w:t>④</w:t>
      </w:r>
      <w:r w:rsidRPr="002547AF">
        <w:rPr>
          <w:rFonts w:eastAsia="仿宋_GB2312"/>
          <w:sz w:val="32"/>
          <w:szCs w:val="32"/>
        </w:rPr>
        <w:fldChar w:fldCharType="end"/>
      </w:r>
      <w:r w:rsidRPr="002547AF">
        <w:rPr>
          <w:rFonts w:eastAsia="仿宋_GB2312"/>
          <w:sz w:val="32"/>
          <w:szCs w:val="32"/>
        </w:rPr>
        <w:t>成本指标：</w:t>
      </w:r>
    </w:p>
    <w:p w14:paraId="73B6301C" w14:textId="77777777" w:rsidR="00886515" w:rsidRPr="002547AF" w:rsidRDefault="00000000">
      <w:pPr>
        <w:spacing w:line="600" w:lineRule="exact"/>
        <w:ind w:firstLineChars="200" w:firstLine="640"/>
        <w:outlineLvl w:val="0"/>
        <w:rPr>
          <w:rFonts w:eastAsia="仿宋_GB2312"/>
          <w:sz w:val="32"/>
          <w:szCs w:val="32"/>
        </w:rPr>
      </w:pPr>
      <w:r w:rsidRPr="002547AF">
        <w:rPr>
          <w:rFonts w:eastAsia="仿宋_GB2312"/>
          <w:sz w:val="32"/>
          <w:szCs w:val="32"/>
        </w:rPr>
        <w:t>指标</w:t>
      </w:r>
      <w:r w:rsidRPr="002547AF">
        <w:rPr>
          <w:rFonts w:eastAsia="仿宋_GB2312"/>
          <w:sz w:val="32"/>
          <w:szCs w:val="32"/>
        </w:rPr>
        <w:t>1</w:t>
      </w:r>
      <w:r w:rsidRPr="002547AF">
        <w:rPr>
          <w:rFonts w:eastAsia="仿宋_GB2312"/>
          <w:sz w:val="32"/>
          <w:szCs w:val="32"/>
        </w:rPr>
        <w:t>：项目预算控制率（</w:t>
      </w:r>
      <w:r w:rsidRPr="002547AF">
        <w:rPr>
          <w:rFonts w:eastAsia="仿宋_GB2312"/>
          <w:sz w:val="32"/>
          <w:szCs w:val="32"/>
        </w:rPr>
        <w:t>%</w:t>
      </w:r>
      <w:r w:rsidRPr="002547AF">
        <w:rPr>
          <w:rFonts w:eastAsia="仿宋_GB2312"/>
          <w:sz w:val="32"/>
          <w:szCs w:val="32"/>
        </w:rPr>
        <w:t>）</w:t>
      </w:r>
      <w:r w:rsidRPr="002547AF">
        <w:rPr>
          <w:rFonts w:eastAsia="仿宋_GB2312" w:hint="eastAsia"/>
          <w:sz w:val="32"/>
          <w:szCs w:val="32"/>
        </w:rPr>
        <w:t>=100%</w:t>
      </w:r>
      <w:r w:rsidRPr="002547AF">
        <w:rPr>
          <w:rFonts w:eastAsia="仿宋_GB2312"/>
          <w:sz w:val="32"/>
          <w:szCs w:val="32"/>
        </w:rPr>
        <w:t>，指标值：</w:t>
      </w:r>
      <w:r w:rsidRPr="002547AF">
        <w:rPr>
          <w:rFonts w:eastAsia="仿宋_GB2312" w:hint="eastAsia"/>
          <w:sz w:val="32"/>
          <w:szCs w:val="32"/>
        </w:rPr>
        <w:t>&lt;=100%</w:t>
      </w:r>
      <w:r w:rsidRPr="002547AF">
        <w:rPr>
          <w:rFonts w:eastAsia="仿宋_GB2312"/>
          <w:sz w:val="32"/>
          <w:szCs w:val="32"/>
        </w:rPr>
        <w:t xml:space="preserve">  </w:t>
      </w:r>
      <w:r w:rsidRPr="002547AF">
        <w:rPr>
          <w:rFonts w:eastAsia="仿宋_GB2312"/>
          <w:sz w:val="32"/>
          <w:szCs w:val="32"/>
        </w:rPr>
        <w:t>，实际完成值：</w:t>
      </w:r>
      <w:r w:rsidRPr="002547AF">
        <w:rPr>
          <w:rFonts w:eastAsia="仿宋_GB2312"/>
          <w:sz w:val="32"/>
          <w:szCs w:val="32"/>
        </w:rPr>
        <w:t>=</w:t>
      </w:r>
      <w:r w:rsidRPr="002547AF">
        <w:rPr>
          <w:rFonts w:eastAsia="仿宋_GB2312" w:hint="eastAsia"/>
          <w:sz w:val="32"/>
          <w:szCs w:val="32"/>
        </w:rPr>
        <w:t>60.16</w:t>
      </w:r>
      <w:r w:rsidRPr="002547AF">
        <w:rPr>
          <w:rFonts w:eastAsia="仿宋_GB2312"/>
          <w:sz w:val="32"/>
          <w:szCs w:val="32"/>
        </w:rPr>
        <w:t xml:space="preserve">% </w:t>
      </w:r>
      <w:r w:rsidRPr="002547AF">
        <w:rPr>
          <w:rFonts w:eastAsia="仿宋_GB2312"/>
          <w:sz w:val="32"/>
          <w:szCs w:val="32"/>
        </w:rPr>
        <w:t>，指标完成率</w:t>
      </w:r>
      <w:r w:rsidRPr="002547AF">
        <w:rPr>
          <w:rFonts w:eastAsia="仿宋_GB2312"/>
          <w:sz w:val="32"/>
          <w:szCs w:val="32"/>
        </w:rPr>
        <w:t xml:space="preserve"> </w:t>
      </w:r>
      <w:r w:rsidRPr="002547AF">
        <w:rPr>
          <w:rFonts w:eastAsia="仿宋_GB2312" w:hint="eastAsia"/>
          <w:sz w:val="32"/>
          <w:szCs w:val="32"/>
        </w:rPr>
        <w:t>60.16</w:t>
      </w:r>
      <w:r w:rsidRPr="002547AF">
        <w:rPr>
          <w:rFonts w:eastAsia="仿宋_GB2312"/>
          <w:sz w:val="32"/>
          <w:szCs w:val="32"/>
        </w:rPr>
        <w:t>%</w:t>
      </w:r>
      <w:r w:rsidRPr="002547AF">
        <w:rPr>
          <w:rFonts w:eastAsia="仿宋_GB2312" w:hint="eastAsia"/>
          <w:sz w:val="32"/>
          <w:szCs w:val="32"/>
        </w:rPr>
        <w:t>。</w:t>
      </w:r>
      <w:bookmarkStart w:id="27" w:name="OLE_LINK31"/>
      <w:r w:rsidRPr="002547AF">
        <w:rPr>
          <w:rFonts w:eastAsia="仿宋_GB2312" w:hint="eastAsia"/>
          <w:sz w:val="32"/>
          <w:szCs w:val="32"/>
        </w:rPr>
        <w:t>偏差原因：未充分考虑项目有调整，缺乏细化的预算，导出年初预算金额过高。改进措施：优化预算编制流程，下年度精准预算，提高资金使用需求。</w:t>
      </w:r>
    </w:p>
    <w:bookmarkEnd w:id="27"/>
    <w:p w14:paraId="2F60903E" w14:textId="77777777" w:rsidR="00886515" w:rsidRPr="002547AF" w:rsidRDefault="00000000">
      <w:pPr>
        <w:pStyle w:val="af0"/>
        <w:numPr>
          <w:ilvl w:val="0"/>
          <w:numId w:val="5"/>
        </w:numPr>
        <w:spacing w:line="560" w:lineRule="exact"/>
        <w:ind w:firstLine="643"/>
        <w:rPr>
          <w:rFonts w:eastAsia="楷体_GB2312"/>
          <w:b/>
          <w:bCs/>
          <w:sz w:val="32"/>
          <w:szCs w:val="32"/>
        </w:rPr>
      </w:pPr>
      <w:r w:rsidRPr="002547AF">
        <w:rPr>
          <w:rFonts w:eastAsia="楷体_GB2312"/>
          <w:b/>
          <w:bCs/>
          <w:sz w:val="32"/>
          <w:szCs w:val="32"/>
        </w:rPr>
        <w:t>项目效益情况</w:t>
      </w:r>
    </w:p>
    <w:p w14:paraId="268A6DEC" w14:textId="77777777" w:rsidR="00886515" w:rsidRPr="002547AF" w:rsidRDefault="00000000">
      <w:pPr>
        <w:spacing w:line="600" w:lineRule="exact"/>
        <w:ind w:firstLineChars="200" w:firstLine="640"/>
        <w:outlineLvl w:val="0"/>
        <w:rPr>
          <w:rFonts w:eastAsia="仿宋_GB2312"/>
          <w:sz w:val="32"/>
          <w:szCs w:val="32"/>
        </w:rPr>
      </w:pPr>
      <w:r w:rsidRPr="002547AF">
        <w:rPr>
          <w:rFonts w:eastAsia="仿宋_GB2312"/>
          <w:sz w:val="32"/>
          <w:szCs w:val="32"/>
        </w:rPr>
        <w:t>项目效益类指标包括项目实施效益和满意度两方面的内容，由</w:t>
      </w:r>
      <w:r w:rsidRPr="002547AF">
        <w:rPr>
          <w:rFonts w:eastAsia="仿宋_GB2312" w:hint="eastAsia"/>
          <w:sz w:val="32"/>
          <w:szCs w:val="32"/>
        </w:rPr>
        <w:t>2</w:t>
      </w:r>
      <w:r w:rsidRPr="002547AF">
        <w:rPr>
          <w:rFonts w:eastAsia="仿宋_GB2312"/>
          <w:sz w:val="32"/>
          <w:szCs w:val="32"/>
        </w:rPr>
        <w:t>个三级指标构成，权重分为</w:t>
      </w:r>
      <w:r w:rsidRPr="002547AF">
        <w:rPr>
          <w:rFonts w:eastAsia="仿宋_GB2312"/>
          <w:sz w:val="32"/>
          <w:szCs w:val="32"/>
        </w:rPr>
        <w:t>20</w:t>
      </w:r>
      <w:r w:rsidRPr="002547AF">
        <w:rPr>
          <w:rFonts w:eastAsia="仿宋_GB2312"/>
          <w:sz w:val="32"/>
          <w:szCs w:val="32"/>
        </w:rPr>
        <w:t>分，实际得分</w:t>
      </w:r>
      <w:r w:rsidRPr="002547AF">
        <w:rPr>
          <w:rFonts w:eastAsia="仿宋_GB2312" w:hint="eastAsia"/>
          <w:sz w:val="32"/>
          <w:szCs w:val="32"/>
        </w:rPr>
        <w:t>20</w:t>
      </w:r>
      <w:r w:rsidRPr="002547AF">
        <w:rPr>
          <w:rFonts w:eastAsia="仿宋_GB2312"/>
          <w:sz w:val="32"/>
          <w:szCs w:val="32"/>
        </w:rPr>
        <w:t>分，得分率为</w:t>
      </w:r>
      <w:r w:rsidRPr="002547AF">
        <w:rPr>
          <w:rFonts w:eastAsia="仿宋_GB2312" w:hint="eastAsia"/>
          <w:sz w:val="32"/>
          <w:szCs w:val="32"/>
        </w:rPr>
        <w:t>100</w:t>
      </w:r>
      <w:r w:rsidRPr="002547AF">
        <w:rPr>
          <w:rFonts w:eastAsia="仿宋_GB2312"/>
          <w:sz w:val="32"/>
          <w:szCs w:val="32"/>
        </w:rPr>
        <w:t>%</w:t>
      </w:r>
      <w:r w:rsidRPr="002547AF">
        <w:rPr>
          <w:rFonts w:eastAsia="仿宋_GB2312"/>
          <w:sz w:val="32"/>
          <w:szCs w:val="32"/>
        </w:rPr>
        <w:t>。具体效益指标及满意度指标完成情况如下：</w:t>
      </w:r>
    </w:p>
    <w:p w14:paraId="27A7B095" w14:textId="77777777" w:rsidR="00886515" w:rsidRPr="002547AF" w:rsidRDefault="00000000">
      <w:pPr>
        <w:numPr>
          <w:ilvl w:val="0"/>
          <w:numId w:val="6"/>
        </w:numPr>
        <w:spacing w:line="600" w:lineRule="exact"/>
        <w:ind w:firstLineChars="200" w:firstLine="640"/>
        <w:outlineLvl w:val="0"/>
        <w:rPr>
          <w:rFonts w:eastAsia="仿宋_GB2312"/>
          <w:sz w:val="32"/>
          <w:szCs w:val="32"/>
        </w:rPr>
      </w:pPr>
      <w:r w:rsidRPr="002547AF">
        <w:rPr>
          <w:rFonts w:eastAsia="仿宋_GB2312"/>
          <w:sz w:val="32"/>
          <w:szCs w:val="32"/>
        </w:rPr>
        <w:t>实施效益</w:t>
      </w:r>
    </w:p>
    <w:p w14:paraId="672E004B" w14:textId="77777777" w:rsidR="00886515" w:rsidRPr="002547AF" w:rsidRDefault="00000000">
      <w:pPr>
        <w:spacing w:line="600" w:lineRule="exact"/>
        <w:ind w:firstLineChars="200" w:firstLine="640"/>
        <w:outlineLvl w:val="0"/>
        <w:rPr>
          <w:rFonts w:eastAsia="仿宋_GB2312"/>
          <w:sz w:val="32"/>
          <w:szCs w:val="32"/>
        </w:rPr>
      </w:pPr>
      <w:r w:rsidRPr="002547AF">
        <w:rPr>
          <w:rFonts w:eastAsia="仿宋_GB2312"/>
          <w:sz w:val="32"/>
          <w:szCs w:val="32"/>
        </w:rPr>
        <w:t>①</w:t>
      </w:r>
      <w:r w:rsidRPr="002547AF">
        <w:rPr>
          <w:rFonts w:eastAsia="仿宋_GB2312"/>
          <w:sz w:val="32"/>
          <w:szCs w:val="32"/>
        </w:rPr>
        <w:t>社会效益指标：</w:t>
      </w:r>
    </w:p>
    <w:p w14:paraId="6ACE37FA" w14:textId="77777777" w:rsidR="00886515" w:rsidRPr="002547AF" w:rsidRDefault="00000000">
      <w:pPr>
        <w:spacing w:line="600" w:lineRule="exact"/>
        <w:ind w:firstLineChars="200" w:firstLine="640"/>
        <w:outlineLvl w:val="0"/>
        <w:rPr>
          <w:rFonts w:eastAsia="仿宋_GB2312"/>
          <w:sz w:val="32"/>
          <w:szCs w:val="32"/>
        </w:rPr>
      </w:pPr>
      <w:r w:rsidRPr="002547AF">
        <w:rPr>
          <w:rFonts w:eastAsia="仿宋_GB2312"/>
          <w:sz w:val="32"/>
          <w:szCs w:val="32"/>
        </w:rPr>
        <w:t>指标</w:t>
      </w:r>
      <w:r w:rsidRPr="002547AF">
        <w:rPr>
          <w:rFonts w:eastAsia="仿宋_GB2312"/>
          <w:sz w:val="32"/>
          <w:szCs w:val="32"/>
        </w:rPr>
        <w:t>1</w:t>
      </w:r>
      <w:r w:rsidRPr="002547AF">
        <w:rPr>
          <w:rFonts w:eastAsia="仿宋_GB2312"/>
          <w:sz w:val="32"/>
          <w:szCs w:val="32"/>
        </w:rPr>
        <w:t>：</w:t>
      </w:r>
      <w:r w:rsidRPr="002547AF">
        <w:rPr>
          <w:rFonts w:eastAsia="仿宋_GB2312" w:hint="eastAsia"/>
          <w:sz w:val="32"/>
          <w:szCs w:val="32"/>
        </w:rPr>
        <w:t>政策知晓率</w:t>
      </w:r>
      <w:r w:rsidRPr="002547AF">
        <w:rPr>
          <w:rFonts w:eastAsia="仿宋_GB2312"/>
          <w:sz w:val="32"/>
          <w:szCs w:val="32"/>
        </w:rPr>
        <w:t>，指标值：</w:t>
      </w:r>
      <w:r w:rsidRPr="002547AF">
        <w:rPr>
          <w:rFonts w:eastAsia="仿宋_GB2312" w:hint="eastAsia"/>
          <w:sz w:val="32"/>
          <w:szCs w:val="32"/>
        </w:rPr>
        <w:t>&lt;=90%</w:t>
      </w:r>
      <w:r w:rsidRPr="002547AF">
        <w:rPr>
          <w:rFonts w:eastAsia="仿宋_GB2312"/>
          <w:sz w:val="32"/>
          <w:szCs w:val="32"/>
        </w:rPr>
        <w:t xml:space="preserve">  </w:t>
      </w:r>
      <w:r w:rsidRPr="002547AF">
        <w:rPr>
          <w:rFonts w:eastAsia="仿宋_GB2312"/>
          <w:sz w:val="32"/>
          <w:szCs w:val="32"/>
        </w:rPr>
        <w:t>，实际完成值</w:t>
      </w:r>
      <w:r w:rsidRPr="002547AF">
        <w:rPr>
          <w:rFonts w:eastAsia="仿宋_GB2312" w:hint="eastAsia"/>
          <w:sz w:val="32"/>
          <w:szCs w:val="32"/>
        </w:rPr>
        <w:t>90%</w:t>
      </w:r>
      <w:r w:rsidRPr="002547AF">
        <w:rPr>
          <w:rFonts w:eastAsia="仿宋_GB2312"/>
          <w:sz w:val="32"/>
          <w:szCs w:val="32"/>
        </w:rPr>
        <w:t xml:space="preserve"> </w:t>
      </w:r>
      <w:r w:rsidRPr="002547AF">
        <w:rPr>
          <w:rFonts w:eastAsia="仿宋_GB2312"/>
          <w:sz w:val="32"/>
          <w:szCs w:val="32"/>
        </w:rPr>
        <w:t>，</w:t>
      </w:r>
      <w:r w:rsidRPr="002547AF">
        <w:rPr>
          <w:rFonts w:eastAsia="仿宋_GB2312"/>
          <w:sz w:val="32"/>
          <w:szCs w:val="32"/>
        </w:rPr>
        <w:lastRenderedPageBreak/>
        <w:t>指标完成率</w:t>
      </w:r>
      <w:r w:rsidRPr="002547AF">
        <w:rPr>
          <w:rFonts w:eastAsia="仿宋_GB2312" w:hint="eastAsia"/>
          <w:sz w:val="32"/>
          <w:szCs w:val="32"/>
        </w:rPr>
        <w:t>100</w:t>
      </w:r>
      <w:r w:rsidRPr="002547AF">
        <w:rPr>
          <w:rFonts w:eastAsia="仿宋_GB2312"/>
          <w:sz w:val="32"/>
          <w:szCs w:val="32"/>
        </w:rPr>
        <w:t xml:space="preserve"> %</w:t>
      </w:r>
      <w:r w:rsidRPr="002547AF">
        <w:rPr>
          <w:rFonts w:eastAsia="仿宋_GB2312"/>
          <w:sz w:val="32"/>
          <w:szCs w:val="32"/>
        </w:rPr>
        <w:t>，</w:t>
      </w:r>
      <w:r w:rsidRPr="002547AF">
        <w:rPr>
          <w:rFonts w:eastAsia="仿宋_GB2312" w:hint="eastAsia"/>
          <w:sz w:val="32"/>
          <w:szCs w:val="32"/>
        </w:rPr>
        <w:t>无</w:t>
      </w:r>
      <w:r w:rsidRPr="002547AF">
        <w:rPr>
          <w:rFonts w:eastAsia="仿宋_GB2312"/>
          <w:sz w:val="32"/>
          <w:szCs w:val="32"/>
        </w:rPr>
        <w:t>偏差</w:t>
      </w:r>
      <w:r w:rsidRPr="002547AF">
        <w:rPr>
          <w:rFonts w:eastAsia="仿宋_GB2312" w:hint="eastAsia"/>
          <w:sz w:val="32"/>
          <w:szCs w:val="32"/>
        </w:rPr>
        <w:t>。</w:t>
      </w:r>
    </w:p>
    <w:p w14:paraId="04465FE5" w14:textId="77777777" w:rsidR="00886515" w:rsidRPr="002547AF" w:rsidRDefault="00000000">
      <w:pPr>
        <w:spacing w:line="600" w:lineRule="exact"/>
        <w:ind w:firstLineChars="200" w:firstLine="640"/>
        <w:outlineLvl w:val="0"/>
        <w:rPr>
          <w:rFonts w:eastAsia="仿宋_GB2312"/>
          <w:sz w:val="32"/>
          <w:szCs w:val="32"/>
        </w:rPr>
      </w:pPr>
      <w:r w:rsidRPr="002547AF">
        <w:rPr>
          <w:rFonts w:eastAsia="仿宋_GB2312"/>
          <w:sz w:val="32"/>
          <w:szCs w:val="32"/>
        </w:rPr>
        <w:t>2.</w:t>
      </w:r>
      <w:r w:rsidRPr="002547AF">
        <w:rPr>
          <w:rFonts w:eastAsia="仿宋_GB2312"/>
          <w:sz w:val="32"/>
          <w:szCs w:val="32"/>
        </w:rPr>
        <w:t>满意度</w:t>
      </w:r>
    </w:p>
    <w:p w14:paraId="1AD9813A" w14:textId="77777777" w:rsidR="00886515" w:rsidRPr="002547AF" w:rsidRDefault="00000000">
      <w:pPr>
        <w:spacing w:line="600" w:lineRule="exact"/>
        <w:ind w:firstLineChars="200" w:firstLine="640"/>
        <w:outlineLvl w:val="0"/>
        <w:rPr>
          <w:rFonts w:eastAsia="仿宋_GB2312"/>
          <w:sz w:val="32"/>
          <w:szCs w:val="32"/>
        </w:rPr>
      </w:pPr>
      <w:r w:rsidRPr="002547AF">
        <w:rPr>
          <w:rFonts w:eastAsia="仿宋_GB2312"/>
          <w:sz w:val="32"/>
          <w:szCs w:val="32"/>
        </w:rPr>
        <w:t>①</w:t>
      </w:r>
      <w:r w:rsidRPr="002547AF">
        <w:rPr>
          <w:rFonts w:eastAsia="仿宋_GB2312"/>
          <w:sz w:val="32"/>
          <w:szCs w:val="32"/>
        </w:rPr>
        <w:t>指标</w:t>
      </w:r>
      <w:r w:rsidRPr="002547AF">
        <w:rPr>
          <w:rFonts w:eastAsia="仿宋_GB2312"/>
          <w:sz w:val="32"/>
          <w:szCs w:val="32"/>
        </w:rPr>
        <w:t>1</w:t>
      </w:r>
      <w:r w:rsidRPr="002547AF">
        <w:rPr>
          <w:rFonts w:eastAsia="仿宋_GB2312"/>
          <w:sz w:val="32"/>
          <w:szCs w:val="32"/>
        </w:rPr>
        <w:t>：学生满意度（</w:t>
      </w:r>
      <w:r w:rsidRPr="002547AF">
        <w:rPr>
          <w:rFonts w:eastAsia="仿宋_GB2312"/>
          <w:sz w:val="32"/>
          <w:szCs w:val="32"/>
        </w:rPr>
        <w:t>%</w:t>
      </w:r>
      <w:r w:rsidRPr="002547AF">
        <w:rPr>
          <w:rFonts w:eastAsia="仿宋_GB2312"/>
          <w:sz w:val="32"/>
          <w:szCs w:val="32"/>
        </w:rPr>
        <w:t>），指标值：</w:t>
      </w:r>
      <w:r w:rsidRPr="002547AF">
        <w:rPr>
          <w:rFonts w:eastAsia="仿宋_GB2312" w:hint="eastAsia"/>
          <w:sz w:val="32"/>
          <w:szCs w:val="32"/>
        </w:rPr>
        <w:t>&gt;=90%</w:t>
      </w:r>
      <w:r w:rsidRPr="002547AF">
        <w:rPr>
          <w:rFonts w:eastAsia="仿宋_GB2312"/>
          <w:sz w:val="32"/>
          <w:szCs w:val="32"/>
        </w:rPr>
        <w:t xml:space="preserve"> </w:t>
      </w:r>
      <w:r w:rsidRPr="002547AF">
        <w:rPr>
          <w:rFonts w:eastAsia="仿宋_GB2312"/>
          <w:sz w:val="32"/>
          <w:szCs w:val="32"/>
        </w:rPr>
        <w:t>，实际完成值：</w:t>
      </w:r>
      <w:r w:rsidRPr="002547AF">
        <w:rPr>
          <w:rFonts w:eastAsia="仿宋_GB2312" w:hint="eastAsia"/>
          <w:sz w:val="32"/>
          <w:szCs w:val="32"/>
        </w:rPr>
        <w:t>90%</w:t>
      </w:r>
      <w:r w:rsidRPr="002547AF">
        <w:rPr>
          <w:rFonts w:eastAsia="仿宋_GB2312"/>
          <w:sz w:val="32"/>
          <w:szCs w:val="32"/>
        </w:rPr>
        <w:t xml:space="preserve"> </w:t>
      </w:r>
      <w:r w:rsidRPr="002547AF">
        <w:rPr>
          <w:rFonts w:eastAsia="仿宋_GB2312"/>
          <w:sz w:val="32"/>
          <w:szCs w:val="32"/>
        </w:rPr>
        <w:t>，指标完成率</w:t>
      </w:r>
      <w:r w:rsidRPr="002547AF">
        <w:rPr>
          <w:rFonts w:eastAsia="仿宋_GB2312" w:hint="eastAsia"/>
          <w:sz w:val="32"/>
          <w:szCs w:val="32"/>
        </w:rPr>
        <w:t>100</w:t>
      </w:r>
      <w:r w:rsidRPr="002547AF">
        <w:rPr>
          <w:rFonts w:eastAsia="仿宋_GB2312"/>
          <w:sz w:val="32"/>
          <w:szCs w:val="32"/>
        </w:rPr>
        <w:t xml:space="preserve"> %</w:t>
      </w:r>
      <w:r w:rsidRPr="002547AF">
        <w:rPr>
          <w:rFonts w:eastAsia="仿宋_GB2312"/>
          <w:sz w:val="32"/>
          <w:szCs w:val="32"/>
        </w:rPr>
        <w:t>，</w:t>
      </w:r>
      <w:r w:rsidRPr="002547AF">
        <w:rPr>
          <w:rFonts w:eastAsia="仿宋_GB2312" w:hint="eastAsia"/>
          <w:sz w:val="32"/>
          <w:szCs w:val="32"/>
        </w:rPr>
        <w:t>无</w:t>
      </w:r>
      <w:r w:rsidRPr="002547AF">
        <w:rPr>
          <w:rFonts w:eastAsia="仿宋_GB2312"/>
          <w:sz w:val="32"/>
          <w:szCs w:val="32"/>
        </w:rPr>
        <w:t>偏差</w:t>
      </w:r>
      <w:r w:rsidRPr="002547AF">
        <w:rPr>
          <w:rFonts w:eastAsia="仿宋_GB2312" w:hint="eastAsia"/>
          <w:sz w:val="32"/>
          <w:szCs w:val="32"/>
        </w:rPr>
        <w:t>。</w:t>
      </w:r>
    </w:p>
    <w:p w14:paraId="253F47EB" w14:textId="77777777" w:rsidR="00886515" w:rsidRPr="002547AF" w:rsidRDefault="00000000">
      <w:pPr>
        <w:spacing w:line="560" w:lineRule="exact"/>
        <w:ind w:firstLineChars="200" w:firstLine="643"/>
        <w:rPr>
          <w:rFonts w:eastAsia="楷体_GB2312"/>
          <w:b/>
          <w:bCs/>
          <w:sz w:val="32"/>
          <w:szCs w:val="32"/>
          <w:lang w:eastAsia="zh-Hans"/>
        </w:rPr>
      </w:pPr>
      <w:r w:rsidRPr="002547AF">
        <w:rPr>
          <w:rFonts w:eastAsia="楷体_GB2312"/>
          <w:b/>
          <w:bCs/>
          <w:sz w:val="32"/>
          <w:szCs w:val="32"/>
        </w:rPr>
        <w:t>（五）</w:t>
      </w:r>
      <w:r w:rsidRPr="002547AF">
        <w:rPr>
          <w:rFonts w:eastAsia="楷体_GB2312"/>
          <w:b/>
          <w:bCs/>
          <w:sz w:val="32"/>
          <w:szCs w:val="32"/>
          <w:lang w:eastAsia="zh-Hans"/>
        </w:rPr>
        <w:t>预算执行进度与绩效指标总体完成率偏差</w:t>
      </w:r>
    </w:p>
    <w:p w14:paraId="07B6BE8B" w14:textId="77777777" w:rsidR="00886515" w:rsidRPr="002547AF" w:rsidRDefault="00000000">
      <w:pPr>
        <w:wordWrap w:val="0"/>
        <w:topLinePunct/>
        <w:spacing w:line="560" w:lineRule="exact"/>
        <w:ind w:firstLineChars="200" w:firstLine="640"/>
        <w:rPr>
          <w:rFonts w:eastAsia="仿宋_GB2312"/>
          <w:sz w:val="32"/>
          <w:szCs w:val="32"/>
        </w:rPr>
      </w:pPr>
      <w:r w:rsidRPr="002547AF">
        <w:rPr>
          <w:rFonts w:eastAsia="仿宋_GB2312"/>
          <w:sz w:val="32"/>
          <w:szCs w:val="32"/>
        </w:rPr>
        <w:t>2024</w:t>
      </w:r>
      <w:r w:rsidRPr="002547AF">
        <w:rPr>
          <w:rFonts w:eastAsia="仿宋_GB2312"/>
          <w:sz w:val="32"/>
          <w:szCs w:val="32"/>
        </w:rPr>
        <w:t>年</w:t>
      </w:r>
      <w:r w:rsidRPr="002547AF">
        <w:rPr>
          <w:rFonts w:eastAsia="仿宋_GB2312" w:hint="eastAsia"/>
          <w:sz w:val="32"/>
          <w:szCs w:val="32"/>
        </w:rPr>
        <w:t>地方教育费附加支出</w:t>
      </w:r>
      <w:r w:rsidRPr="002547AF">
        <w:rPr>
          <w:rFonts w:eastAsia="仿宋_GB2312"/>
          <w:sz w:val="32"/>
          <w:szCs w:val="32"/>
        </w:rPr>
        <w:t>年初预算</w:t>
      </w:r>
      <w:r w:rsidRPr="002547AF">
        <w:rPr>
          <w:rFonts w:eastAsia="仿宋_GB2312" w:hint="eastAsia"/>
          <w:sz w:val="32"/>
          <w:szCs w:val="32"/>
        </w:rPr>
        <w:t>880</w:t>
      </w:r>
      <w:r w:rsidRPr="002547AF">
        <w:rPr>
          <w:rFonts w:eastAsia="仿宋_GB2312"/>
          <w:sz w:val="32"/>
          <w:szCs w:val="32"/>
        </w:rPr>
        <w:t>万元，全年预算</w:t>
      </w:r>
      <w:r w:rsidRPr="002547AF">
        <w:rPr>
          <w:rFonts w:eastAsia="仿宋_GB2312" w:hint="eastAsia"/>
          <w:sz w:val="32"/>
          <w:szCs w:val="32"/>
        </w:rPr>
        <w:t>880</w:t>
      </w:r>
      <w:r w:rsidRPr="002547AF">
        <w:rPr>
          <w:rFonts w:eastAsia="仿宋_GB2312"/>
          <w:sz w:val="32"/>
          <w:szCs w:val="32"/>
        </w:rPr>
        <w:t>万元，实际支出</w:t>
      </w:r>
      <w:r w:rsidRPr="002547AF">
        <w:rPr>
          <w:rFonts w:eastAsia="仿宋_GB2312" w:hint="eastAsia"/>
          <w:sz w:val="32"/>
          <w:szCs w:val="32"/>
        </w:rPr>
        <w:t>529.44</w:t>
      </w:r>
      <w:r w:rsidRPr="002547AF">
        <w:rPr>
          <w:rFonts w:eastAsia="仿宋_GB2312"/>
          <w:sz w:val="32"/>
          <w:szCs w:val="32"/>
        </w:rPr>
        <w:t>万元，预算执行率为</w:t>
      </w:r>
      <w:r w:rsidRPr="002547AF">
        <w:rPr>
          <w:rFonts w:eastAsia="仿宋_GB2312" w:hint="eastAsia"/>
          <w:sz w:val="32"/>
          <w:szCs w:val="32"/>
        </w:rPr>
        <w:t>60.16</w:t>
      </w:r>
      <w:r w:rsidRPr="002547AF">
        <w:rPr>
          <w:rFonts w:eastAsia="仿宋_GB2312"/>
          <w:sz w:val="32"/>
          <w:szCs w:val="32"/>
        </w:rPr>
        <w:t>%</w:t>
      </w:r>
      <w:r w:rsidRPr="002547AF">
        <w:rPr>
          <w:rFonts w:eastAsia="仿宋_GB2312"/>
          <w:sz w:val="32"/>
          <w:szCs w:val="32"/>
        </w:rPr>
        <w:t>，项目绩效指标总体完成率为</w:t>
      </w:r>
      <w:r w:rsidRPr="002547AF">
        <w:rPr>
          <w:rFonts w:eastAsia="仿宋_GB2312" w:hint="eastAsia"/>
          <w:sz w:val="32"/>
          <w:szCs w:val="32"/>
        </w:rPr>
        <w:t>100</w:t>
      </w:r>
      <w:r w:rsidRPr="002547AF">
        <w:rPr>
          <w:rFonts w:eastAsia="仿宋_GB2312"/>
          <w:sz w:val="32"/>
          <w:szCs w:val="32"/>
        </w:rPr>
        <w:t>%</w:t>
      </w:r>
      <w:r w:rsidRPr="002547AF">
        <w:rPr>
          <w:rFonts w:eastAsia="仿宋_GB2312"/>
          <w:sz w:val="32"/>
          <w:szCs w:val="32"/>
        </w:rPr>
        <w:t>，资金筹集、拨付或使用达到预期目标，是项目顺利实施的关键保障。确保每一笔教育资金都能转化为办学条件改善的实效，真正惠及师生。</w:t>
      </w:r>
    </w:p>
    <w:p w14:paraId="08B88881" w14:textId="77777777" w:rsidR="00886515" w:rsidRPr="002547AF" w:rsidRDefault="00000000">
      <w:pPr>
        <w:spacing w:line="600" w:lineRule="exact"/>
        <w:ind w:firstLineChars="200" w:firstLine="640"/>
        <w:outlineLvl w:val="0"/>
        <w:rPr>
          <w:rFonts w:eastAsia="仿宋_GB2312"/>
          <w:sz w:val="32"/>
          <w:szCs w:val="32"/>
        </w:rPr>
      </w:pPr>
      <w:r w:rsidRPr="002547AF">
        <w:rPr>
          <w:rFonts w:eastAsia="仿宋_GB2312"/>
          <w:sz w:val="32"/>
          <w:szCs w:val="32"/>
          <w:lang w:eastAsia="zh-Hans"/>
        </w:rPr>
        <w:t>总体</w:t>
      </w:r>
      <w:r w:rsidRPr="002547AF">
        <w:rPr>
          <w:rFonts w:eastAsia="仿宋_GB2312"/>
          <w:sz w:val="32"/>
          <w:szCs w:val="32"/>
        </w:rPr>
        <w:t>偏差率为</w:t>
      </w:r>
      <w:bookmarkStart w:id="28" w:name="OLE_LINK26"/>
      <w:r w:rsidRPr="002547AF">
        <w:rPr>
          <w:rFonts w:eastAsia="仿宋_GB2312" w:hint="eastAsia"/>
          <w:sz w:val="32"/>
          <w:szCs w:val="32"/>
        </w:rPr>
        <w:t>39.84</w:t>
      </w:r>
      <w:bookmarkEnd w:id="28"/>
      <w:r w:rsidRPr="002547AF">
        <w:rPr>
          <w:rFonts w:eastAsia="仿宋_GB2312"/>
          <w:sz w:val="32"/>
          <w:szCs w:val="32"/>
        </w:rPr>
        <w:t>%</w:t>
      </w:r>
      <w:r w:rsidRPr="002547AF">
        <w:rPr>
          <w:rFonts w:eastAsia="仿宋_GB2312"/>
          <w:sz w:val="32"/>
          <w:szCs w:val="32"/>
        </w:rPr>
        <w:t>。</w:t>
      </w:r>
      <w:r w:rsidRPr="002547AF">
        <w:rPr>
          <w:rFonts w:eastAsia="仿宋_GB2312" w:hint="eastAsia"/>
          <w:sz w:val="32"/>
          <w:szCs w:val="32"/>
        </w:rPr>
        <w:t>偏差原因：未充分考虑项目有调整，缺乏细化的预算，导出年初预算金额过高。改进措施：优化预算编制流程，下年度精准预算，提高资金使用需求。</w:t>
      </w:r>
    </w:p>
    <w:p w14:paraId="2A598492" w14:textId="77777777" w:rsidR="00886515" w:rsidRPr="002547AF" w:rsidRDefault="00000000">
      <w:pPr>
        <w:spacing w:line="560" w:lineRule="exact"/>
        <w:ind w:firstLineChars="200" w:firstLine="640"/>
        <w:rPr>
          <w:rStyle w:val="fontstyle01"/>
          <w:rFonts w:ascii="Times New Roman" w:hAnsi="Times New Roman" w:cs="Times New Roman"/>
          <w:color w:val="auto"/>
        </w:rPr>
      </w:pPr>
      <w:r w:rsidRPr="002547AF">
        <w:rPr>
          <w:rFonts w:eastAsia="黑体" w:hint="eastAsia"/>
          <w:sz w:val="32"/>
          <w:szCs w:val="32"/>
        </w:rPr>
        <w:t>五、</w:t>
      </w:r>
      <w:r w:rsidRPr="002547AF">
        <w:rPr>
          <w:rFonts w:eastAsia="黑体"/>
          <w:sz w:val="32"/>
          <w:szCs w:val="32"/>
        </w:rPr>
        <w:t>主要经验及做法、存在的问题及原因分析</w:t>
      </w:r>
    </w:p>
    <w:p w14:paraId="473FA85C" w14:textId="77777777" w:rsidR="00886515" w:rsidRPr="002547AF" w:rsidRDefault="00000000">
      <w:pPr>
        <w:spacing w:line="560" w:lineRule="exact"/>
        <w:ind w:firstLineChars="200" w:firstLine="640"/>
        <w:rPr>
          <w:rFonts w:eastAsia="仿宋_GB2312"/>
          <w:sz w:val="32"/>
          <w:szCs w:val="32"/>
        </w:rPr>
      </w:pPr>
      <w:r w:rsidRPr="002547AF">
        <w:rPr>
          <w:rFonts w:eastAsia="仿宋_GB2312"/>
          <w:sz w:val="32"/>
          <w:szCs w:val="32"/>
        </w:rPr>
        <w:t>（一）主要经验及做法</w:t>
      </w:r>
    </w:p>
    <w:p w14:paraId="702AAAA9" w14:textId="77777777" w:rsidR="00886515" w:rsidRPr="002547AF" w:rsidRDefault="00000000">
      <w:pPr>
        <w:pStyle w:val="a0"/>
        <w:spacing w:before="0" w:after="0" w:line="560" w:lineRule="exact"/>
        <w:ind w:firstLineChars="200" w:firstLine="643"/>
        <w:jc w:val="left"/>
        <w:rPr>
          <w:rFonts w:ascii="Times New Roman" w:eastAsia="仿宋_GB2312" w:hAnsi="Times New Roman"/>
          <w:b w:val="0"/>
          <w:bCs w:val="0"/>
          <w:kern w:val="2"/>
        </w:rPr>
      </w:pPr>
      <w:r w:rsidRPr="002547AF">
        <w:rPr>
          <w:rFonts w:ascii="Times New Roman" w:eastAsia="仿宋_GB2312" w:hAnsi="Times New Roman" w:hint="eastAsia"/>
          <w:kern w:val="2"/>
        </w:rPr>
        <w:t>1. </w:t>
      </w:r>
      <w:r w:rsidRPr="002547AF">
        <w:rPr>
          <w:rFonts w:ascii="Times New Roman" w:eastAsia="仿宋_GB2312" w:hAnsi="Times New Roman" w:hint="eastAsia"/>
          <w:kern w:val="2"/>
        </w:rPr>
        <w:t>聚焦薄弱学校与关键领域：</w:t>
      </w:r>
      <w:r w:rsidRPr="002547AF">
        <w:rPr>
          <w:rFonts w:ascii="Times New Roman" w:eastAsia="仿宋_GB2312" w:hAnsi="Times New Roman" w:hint="eastAsia"/>
          <w:b w:val="0"/>
          <w:bCs w:val="0"/>
          <w:kern w:val="2"/>
        </w:rPr>
        <w:t>多数地区把资金重点投薄弱学校。为学校新建教学楼、实验楼，翻新老旧校舍，改善师生的教学与生活环境，修缮存在安全隐患的校舍，对教学楼的墙体、屋顶进行加固，更换老化的水电线路，提升校舍的安全性。</w:t>
      </w:r>
      <w:r w:rsidRPr="002547AF">
        <w:rPr>
          <w:rFonts w:ascii="Times New Roman" w:eastAsia="仿宋_GB2312" w:hAnsi="Times New Roman" w:hint="eastAsia"/>
          <w:b w:val="0"/>
          <w:bCs w:val="0"/>
          <w:kern w:val="2"/>
        </w:rPr>
        <w:t xml:space="preserve"> </w:t>
      </w:r>
    </w:p>
    <w:p w14:paraId="2FE1FC0C" w14:textId="77777777" w:rsidR="00886515" w:rsidRPr="002547AF" w:rsidRDefault="00000000">
      <w:pPr>
        <w:pStyle w:val="a0"/>
        <w:spacing w:before="0" w:after="0" w:line="560" w:lineRule="exact"/>
        <w:ind w:firstLineChars="200" w:firstLine="643"/>
        <w:jc w:val="left"/>
        <w:rPr>
          <w:rFonts w:ascii="Times New Roman" w:eastAsia="仿宋_GB2312" w:hAnsi="Times New Roman"/>
          <w:b w:val="0"/>
          <w:bCs w:val="0"/>
          <w:kern w:val="2"/>
        </w:rPr>
      </w:pPr>
      <w:r w:rsidRPr="002547AF">
        <w:rPr>
          <w:rFonts w:ascii="Times New Roman" w:eastAsia="仿宋_GB2312" w:hAnsi="Times New Roman" w:hint="eastAsia"/>
          <w:kern w:val="2"/>
        </w:rPr>
        <w:lastRenderedPageBreak/>
        <w:t>2. </w:t>
      </w:r>
      <w:r w:rsidRPr="002547AF">
        <w:rPr>
          <w:rFonts w:ascii="Times New Roman" w:eastAsia="仿宋_GB2312" w:hAnsi="Times New Roman" w:hint="eastAsia"/>
          <w:kern w:val="2"/>
        </w:rPr>
        <w:t>贴合教育发展需求：</w:t>
      </w:r>
      <w:r w:rsidRPr="002547AF">
        <w:rPr>
          <w:rFonts w:ascii="Times New Roman" w:eastAsia="仿宋_GB2312" w:hAnsi="Times New Roman" w:hint="eastAsia"/>
          <w:b w:val="0"/>
          <w:bCs w:val="0"/>
          <w:kern w:val="2"/>
        </w:rPr>
        <w:t>根据教育现代化发展需求，资金也用于提升学校的信息化与配套设施。为学校配备多媒体教学设备、智能教学系统，实现教学手段的现代化，建设或升级图书馆、体育馆等功能场馆，满足学生多元化发展需求。</w:t>
      </w:r>
    </w:p>
    <w:p w14:paraId="0B8F2C82" w14:textId="77777777" w:rsidR="00886515" w:rsidRPr="002547AF" w:rsidRDefault="00000000">
      <w:pPr>
        <w:keepNext/>
        <w:keepLines/>
        <w:numPr>
          <w:ilvl w:val="0"/>
          <w:numId w:val="7"/>
        </w:numPr>
        <w:spacing w:line="560" w:lineRule="exact"/>
        <w:ind w:firstLineChars="200" w:firstLine="643"/>
        <w:rPr>
          <w:rFonts w:eastAsia="仿宋_GB2312"/>
          <w:sz w:val="32"/>
          <w:szCs w:val="32"/>
        </w:rPr>
      </w:pPr>
      <w:r w:rsidRPr="002547AF">
        <w:rPr>
          <w:rFonts w:eastAsia="楷体_GB2312"/>
          <w:b/>
          <w:bCs/>
          <w:sz w:val="32"/>
          <w:szCs w:val="32"/>
        </w:rPr>
        <w:t>存在的问题及原因分析</w:t>
      </w:r>
    </w:p>
    <w:p w14:paraId="0EAB2A08" w14:textId="77777777" w:rsidR="00886515" w:rsidRPr="002547AF" w:rsidRDefault="00000000">
      <w:pPr>
        <w:numPr>
          <w:ilvl w:val="0"/>
          <w:numId w:val="8"/>
        </w:numPr>
        <w:spacing w:line="600" w:lineRule="exact"/>
        <w:ind w:firstLineChars="200" w:firstLine="640"/>
        <w:outlineLvl w:val="0"/>
        <w:rPr>
          <w:rFonts w:eastAsia="仿宋_GB2312"/>
          <w:sz w:val="32"/>
          <w:szCs w:val="32"/>
        </w:rPr>
      </w:pPr>
      <w:r w:rsidRPr="002547AF">
        <w:rPr>
          <w:rFonts w:eastAsia="仿宋_GB2312" w:hint="eastAsia"/>
          <w:sz w:val="32"/>
          <w:szCs w:val="32"/>
        </w:rPr>
        <w:t>地方财政部门与教育部门联动不足，项目申报缺乏科学论证，未充分结合学校实际需求（如学生规模、校舍使用年限），导致资金与需求错配。</w:t>
      </w:r>
    </w:p>
    <w:p w14:paraId="57782E3A" w14:textId="77777777" w:rsidR="00886515" w:rsidRPr="002547AF" w:rsidRDefault="00000000">
      <w:pPr>
        <w:pStyle w:val="a0"/>
        <w:spacing w:before="0" w:after="0" w:line="560" w:lineRule="exact"/>
        <w:ind w:firstLineChars="200" w:firstLine="640"/>
        <w:jc w:val="left"/>
        <w:rPr>
          <w:rFonts w:ascii="Times New Roman" w:eastAsia="仿宋_GB2312" w:hAnsi="Times New Roman"/>
          <w:b w:val="0"/>
          <w:bCs w:val="0"/>
          <w:kern w:val="2"/>
        </w:rPr>
      </w:pPr>
      <w:r w:rsidRPr="002547AF">
        <w:rPr>
          <w:rFonts w:hint="eastAsia"/>
          <w:b w:val="0"/>
          <w:bCs w:val="0"/>
        </w:rPr>
        <w:t>2</w:t>
      </w:r>
      <w:r w:rsidRPr="002547AF">
        <w:rPr>
          <w:rFonts w:hint="eastAsia"/>
          <w:b w:val="0"/>
          <w:bCs w:val="0"/>
        </w:rPr>
        <w:t>、</w:t>
      </w:r>
      <w:r w:rsidRPr="002547AF">
        <w:rPr>
          <w:rFonts w:ascii="Times New Roman" w:eastAsia="仿宋_GB2312" w:hAnsi="Times New Roman" w:hint="eastAsia"/>
          <w:b w:val="0"/>
          <w:bCs w:val="0"/>
          <w:kern w:val="2"/>
        </w:rPr>
        <w:t>标准体系缺失校舍维修改造缺乏长期规划，存在“头痛医头、脚痛医脚”现象，未建立定期检测、预防性维护制度。</w:t>
      </w:r>
    </w:p>
    <w:p w14:paraId="38923F30" w14:textId="77777777" w:rsidR="00886515" w:rsidRPr="002547AF" w:rsidRDefault="00000000">
      <w:pPr>
        <w:pStyle w:val="a0"/>
        <w:spacing w:before="0" w:after="0" w:line="560" w:lineRule="exact"/>
        <w:ind w:firstLineChars="200" w:firstLine="640"/>
        <w:jc w:val="left"/>
        <w:rPr>
          <w:rFonts w:ascii="Times New Roman" w:eastAsia="仿宋_GB2312" w:hAnsi="Times New Roman"/>
          <w:b w:val="0"/>
          <w:bCs w:val="0"/>
          <w:kern w:val="2"/>
        </w:rPr>
      </w:pPr>
      <w:r w:rsidRPr="002547AF">
        <w:rPr>
          <w:rFonts w:ascii="Times New Roman" w:eastAsia="仿宋_GB2312" w:hAnsi="Times New Roman" w:hint="eastAsia"/>
          <w:b w:val="0"/>
          <w:bCs w:val="0"/>
          <w:kern w:val="2"/>
        </w:rPr>
        <w:t>3</w:t>
      </w:r>
      <w:r w:rsidRPr="002547AF">
        <w:rPr>
          <w:rFonts w:ascii="Times New Roman" w:eastAsia="仿宋_GB2312" w:hAnsi="Times New Roman" w:hint="eastAsia"/>
          <w:b w:val="0"/>
          <w:bCs w:val="0"/>
          <w:kern w:val="2"/>
        </w:rPr>
        <w:t>、</w:t>
      </w:r>
      <w:r w:rsidRPr="002547AF">
        <w:rPr>
          <w:rFonts w:ascii="Times New Roman" w:eastAsia="仿宋_GB2312" w:hAnsi="Times New Roman"/>
          <w:b w:val="0"/>
          <w:bCs w:val="0"/>
          <w:kern w:val="2"/>
        </w:rPr>
        <w:t>因轮岗、调动</w:t>
      </w:r>
      <w:r w:rsidRPr="002547AF">
        <w:rPr>
          <w:rFonts w:ascii="Times New Roman" w:eastAsia="仿宋_GB2312" w:hAnsi="Times New Roman" w:hint="eastAsia"/>
          <w:b w:val="0"/>
          <w:bCs w:val="0"/>
          <w:kern w:val="2"/>
        </w:rPr>
        <w:t>等</w:t>
      </w:r>
      <w:r w:rsidRPr="002547AF">
        <w:rPr>
          <w:rFonts w:ascii="Times New Roman" w:eastAsia="仿宋_GB2312" w:hAnsi="Times New Roman"/>
          <w:b w:val="0"/>
          <w:bCs w:val="0"/>
          <w:kern w:val="2"/>
        </w:rPr>
        <w:t>因素使我单位绩效工作人员流动频繁，</w:t>
      </w:r>
      <w:r w:rsidRPr="002547AF">
        <w:rPr>
          <w:rFonts w:ascii="Times New Roman" w:eastAsia="仿宋_GB2312" w:hAnsi="Times New Roman" w:hint="eastAsia"/>
          <w:b w:val="0"/>
          <w:bCs w:val="0"/>
          <w:kern w:val="2"/>
        </w:rPr>
        <w:t>造成</w:t>
      </w:r>
      <w:r w:rsidRPr="002547AF">
        <w:rPr>
          <w:rFonts w:ascii="Times New Roman" w:eastAsia="仿宋_GB2312" w:hAnsi="Times New Roman"/>
          <w:b w:val="0"/>
          <w:bCs w:val="0"/>
          <w:kern w:val="2"/>
        </w:rPr>
        <w:t>工作衔接不到位的情况。</w:t>
      </w:r>
    </w:p>
    <w:p w14:paraId="5D8EDF4A" w14:textId="77777777" w:rsidR="00886515" w:rsidRPr="002547AF" w:rsidRDefault="00000000">
      <w:pPr>
        <w:spacing w:line="560" w:lineRule="exact"/>
        <w:ind w:firstLineChars="200" w:firstLine="640"/>
        <w:rPr>
          <w:rFonts w:eastAsia="黑体"/>
          <w:sz w:val="32"/>
          <w:szCs w:val="32"/>
        </w:rPr>
      </w:pPr>
      <w:r w:rsidRPr="002547AF">
        <w:rPr>
          <w:rFonts w:eastAsia="黑体" w:hint="eastAsia"/>
          <w:sz w:val="32"/>
          <w:szCs w:val="32"/>
        </w:rPr>
        <w:t>六、</w:t>
      </w:r>
      <w:r w:rsidRPr="002547AF">
        <w:rPr>
          <w:rFonts w:eastAsia="黑体"/>
          <w:sz w:val="32"/>
          <w:szCs w:val="32"/>
        </w:rPr>
        <w:t>有关建议</w:t>
      </w:r>
    </w:p>
    <w:p w14:paraId="4D190554" w14:textId="77777777" w:rsidR="00886515" w:rsidRPr="002547AF" w:rsidRDefault="00000000">
      <w:pPr>
        <w:spacing w:line="600" w:lineRule="exact"/>
        <w:ind w:firstLineChars="200" w:firstLine="640"/>
        <w:outlineLvl w:val="0"/>
        <w:rPr>
          <w:rFonts w:ascii="仿宋_GB2312" w:eastAsia="仿宋_GB2312" w:hAnsi="仿宋_GB2312" w:cs="仿宋_GB2312" w:hint="eastAsia"/>
          <w:sz w:val="32"/>
          <w:szCs w:val="32"/>
        </w:rPr>
      </w:pPr>
      <w:r w:rsidRPr="002547AF">
        <w:rPr>
          <w:rFonts w:ascii="仿宋_GB2312" w:eastAsia="仿宋_GB2312" w:hAnsi="仿宋_GB2312" w:cs="仿宋_GB2312" w:hint="eastAsia"/>
          <w:sz w:val="32"/>
          <w:szCs w:val="32"/>
        </w:rPr>
        <w:t>1.多进行有关绩效管理工作方面的培训。积极组织第三方开展绩效管理工作培训，进一步夯实业务基础，提高我单位绩效人员水平。</w:t>
      </w:r>
    </w:p>
    <w:p w14:paraId="53EE537D" w14:textId="77777777" w:rsidR="00886515" w:rsidRPr="002547AF" w:rsidRDefault="00000000">
      <w:pPr>
        <w:spacing w:line="600" w:lineRule="exact"/>
        <w:ind w:firstLineChars="200" w:firstLine="640"/>
        <w:outlineLvl w:val="0"/>
        <w:rPr>
          <w:rFonts w:ascii="仿宋_GB2312" w:eastAsia="仿宋_GB2312" w:hAnsi="仿宋_GB2312" w:cs="仿宋_GB2312" w:hint="eastAsia"/>
          <w:sz w:val="32"/>
          <w:szCs w:val="32"/>
        </w:rPr>
      </w:pPr>
      <w:r w:rsidRPr="002547AF">
        <w:rPr>
          <w:rFonts w:ascii="仿宋_GB2312" w:eastAsia="仿宋_GB2312" w:hAnsi="仿宋_GB2312" w:cs="仿宋_GB2312" w:hint="eastAsia"/>
          <w:sz w:val="32"/>
          <w:szCs w:val="32"/>
        </w:rPr>
        <w:t>2.专门设定对绩效工作人员定职、定岗、定责等相关制度措施，进一步提升我单位绩效管理工作业务水平，扎实做好绩效管理工作。</w:t>
      </w:r>
    </w:p>
    <w:p w14:paraId="7905B26E" w14:textId="77777777" w:rsidR="00886515" w:rsidRPr="002547AF" w:rsidRDefault="00000000">
      <w:pPr>
        <w:spacing w:line="600" w:lineRule="exact"/>
        <w:ind w:firstLineChars="200" w:firstLine="640"/>
        <w:outlineLvl w:val="0"/>
        <w:rPr>
          <w:rFonts w:ascii="仿宋_GB2312" w:eastAsia="仿宋_GB2312" w:hAnsi="仿宋_GB2312" w:cs="仿宋_GB2312" w:hint="eastAsia"/>
          <w:sz w:val="32"/>
          <w:szCs w:val="32"/>
        </w:rPr>
      </w:pPr>
      <w:r w:rsidRPr="002547AF">
        <w:rPr>
          <w:rFonts w:ascii="仿宋_GB2312" w:eastAsia="仿宋_GB2312" w:hAnsi="仿宋_GB2312" w:cs="仿宋_GB2312" w:hint="eastAsia"/>
          <w:sz w:val="32"/>
          <w:szCs w:val="32"/>
        </w:rPr>
        <w:t>3.进一步规范项目建设的程序。项目前期做好可行性研究报告，更加细化实施方案，严格执行资金管理办法和财政资金</w:t>
      </w:r>
      <w:r w:rsidRPr="002547AF">
        <w:rPr>
          <w:rFonts w:ascii="仿宋_GB2312" w:eastAsia="仿宋_GB2312" w:hAnsi="仿宋_GB2312" w:cs="仿宋_GB2312" w:hint="eastAsia"/>
          <w:sz w:val="32"/>
          <w:szCs w:val="32"/>
        </w:rPr>
        <w:lastRenderedPageBreak/>
        <w:t>管理制度，严格按照项目实施方案、招投标管理办法等稳步推进工作，各部门单位根据自己项目的特点进行总结。</w:t>
      </w:r>
    </w:p>
    <w:p w14:paraId="6A9B25DC" w14:textId="77777777" w:rsidR="00886515" w:rsidRPr="002547AF" w:rsidRDefault="00000000">
      <w:pPr>
        <w:spacing w:line="600" w:lineRule="exact"/>
        <w:ind w:firstLineChars="200" w:firstLine="640"/>
        <w:outlineLvl w:val="0"/>
        <w:rPr>
          <w:sz w:val="22"/>
          <w:szCs w:val="28"/>
        </w:rPr>
      </w:pPr>
      <w:r w:rsidRPr="002547AF">
        <w:rPr>
          <w:rFonts w:ascii="仿宋_GB2312" w:eastAsia="仿宋_GB2312" w:hAnsi="仿宋_GB2312" w:cs="仿宋_GB2312" w:hint="eastAsia"/>
          <w:sz w:val="32"/>
          <w:szCs w:val="32"/>
        </w:rPr>
        <w:t>4.进一步完善项目评价过程中有关数据和资料的收集、整理、审核及分析。项目启动时同步做好档案的归纳与整理，及时整理、收集、汇总，健全档案资料。项目后续管理有待进一步加强和跟踪</w:t>
      </w:r>
      <w:r w:rsidRPr="002547AF">
        <w:rPr>
          <w:rFonts w:ascii="仿宋_GB2312" w:eastAsia="仿宋_GB2312" w:hAnsi="仿宋_GB2312" w:cs="仿宋_GB2312" w:hint="eastAsia"/>
          <w:sz w:val="36"/>
          <w:szCs w:val="32"/>
        </w:rPr>
        <w:t>。</w:t>
      </w:r>
    </w:p>
    <w:p w14:paraId="5D086B85" w14:textId="77777777" w:rsidR="00886515" w:rsidRPr="002547AF" w:rsidRDefault="00000000">
      <w:pPr>
        <w:spacing w:line="600" w:lineRule="exact"/>
        <w:ind w:firstLineChars="200" w:firstLine="640"/>
        <w:outlineLvl w:val="0"/>
        <w:rPr>
          <w:rFonts w:ascii="仿宋_GB2312" w:eastAsia="仿宋_GB2312" w:hAnsi="仿宋_GB2312" w:cs="仿宋_GB2312" w:hint="eastAsia"/>
          <w:sz w:val="32"/>
          <w:szCs w:val="32"/>
        </w:rPr>
      </w:pPr>
      <w:r w:rsidRPr="002547AF">
        <w:rPr>
          <w:rFonts w:ascii="仿宋_GB2312" w:eastAsia="仿宋_GB2312" w:hAnsi="仿宋_GB2312" w:cs="仿宋_GB2312" w:hint="eastAsia"/>
          <w:sz w:val="32"/>
          <w:szCs w:val="32"/>
        </w:rPr>
        <w:t>5.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14:paraId="2711BE29" w14:textId="77777777" w:rsidR="00886515" w:rsidRPr="002547AF" w:rsidRDefault="00000000">
      <w:pPr>
        <w:spacing w:line="560" w:lineRule="exact"/>
        <w:ind w:firstLineChars="200" w:firstLine="640"/>
        <w:rPr>
          <w:rFonts w:eastAsia="黑体"/>
          <w:sz w:val="32"/>
          <w:szCs w:val="32"/>
        </w:rPr>
      </w:pPr>
      <w:r w:rsidRPr="002547AF">
        <w:rPr>
          <w:rFonts w:eastAsia="黑体" w:hint="eastAsia"/>
          <w:sz w:val="32"/>
          <w:szCs w:val="32"/>
        </w:rPr>
        <w:t>七、</w:t>
      </w:r>
      <w:r w:rsidRPr="002547AF">
        <w:rPr>
          <w:rFonts w:eastAsia="黑体"/>
          <w:sz w:val="32"/>
          <w:szCs w:val="32"/>
        </w:rPr>
        <w:t>其他需要说</w:t>
      </w:r>
      <w:bookmarkStart w:id="29" w:name="page8"/>
      <w:bookmarkEnd w:id="29"/>
      <w:r w:rsidRPr="002547AF">
        <w:rPr>
          <w:rFonts w:eastAsia="黑体"/>
          <w:sz w:val="32"/>
          <w:szCs w:val="32"/>
        </w:rPr>
        <w:t>明的问题</w:t>
      </w:r>
    </w:p>
    <w:p w14:paraId="6EB8F37F" w14:textId="77777777" w:rsidR="00886515" w:rsidRPr="002547AF" w:rsidRDefault="00000000">
      <w:pPr>
        <w:pStyle w:val="2"/>
        <w:spacing w:after="0" w:line="560" w:lineRule="exact"/>
        <w:ind w:leftChars="0" w:left="0" w:firstLine="640"/>
        <w:rPr>
          <w:rFonts w:ascii="Times New Roman" w:eastAsia="仿宋_GB2312" w:hAnsi="Times New Roman"/>
          <w:sz w:val="32"/>
          <w:szCs w:val="32"/>
          <w:lang w:eastAsia="zh-Hans"/>
        </w:rPr>
      </w:pPr>
      <w:r w:rsidRPr="002547AF">
        <w:rPr>
          <w:rFonts w:ascii="Times New Roman" w:eastAsia="仿宋_GB2312" w:hAnsi="Times New Roman"/>
          <w:sz w:val="32"/>
          <w:szCs w:val="32"/>
          <w:lang w:eastAsia="zh-Hans"/>
        </w:rPr>
        <w:t>本项目无其他需说明的问题。</w:t>
      </w:r>
    </w:p>
    <w:p w14:paraId="48624FB7" w14:textId="77777777" w:rsidR="00886515" w:rsidRPr="002547AF" w:rsidRDefault="00886515">
      <w:pPr>
        <w:pStyle w:val="2"/>
        <w:spacing w:after="0" w:line="560" w:lineRule="exact"/>
        <w:ind w:leftChars="0" w:left="0" w:firstLineChars="0" w:firstLine="0"/>
        <w:rPr>
          <w:rFonts w:ascii="Times New Roman" w:eastAsia="仿宋_GB2312" w:hAnsi="Times New Roman"/>
          <w:sz w:val="32"/>
          <w:szCs w:val="32"/>
        </w:rPr>
      </w:pPr>
    </w:p>
    <w:p w14:paraId="7E98EDA1" w14:textId="77777777" w:rsidR="00886515" w:rsidRPr="002547AF" w:rsidRDefault="00886515">
      <w:pPr>
        <w:pStyle w:val="2"/>
        <w:spacing w:after="0" w:line="560" w:lineRule="exact"/>
        <w:ind w:leftChars="0" w:left="0" w:firstLine="640"/>
        <w:rPr>
          <w:rFonts w:ascii="Times New Roman" w:eastAsia="仿宋_GB2312" w:hAnsi="Times New Roman"/>
          <w:sz w:val="32"/>
          <w:szCs w:val="32"/>
        </w:rPr>
      </w:pPr>
    </w:p>
    <w:p w14:paraId="4BE124A3" w14:textId="77777777" w:rsidR="00886515" w:rsidRPr="002547AF" w:rsidRDefault="00886515">
      <w:pPr>
        <w:pStyle w:val="2"/>
        <w:spacing w:after="0" w:line="560" w:lineRule="exact"/>
        <w:ind w:leftChars="0" w:left="0" w:firstLineChars="0" w:firstLine="0"/>
        <w:rPr>
          <w:rFonts w:ascii="Times New Roman" w:eastAsia="仿宋_GB2312" w:hAnsi="Times New Roman"/>
          <w:sz w:val="32"/>
          <w:szCs w:val="32"/>
        </w:rPr>
      </w:pPr>
    </w:p>
    <w:p w14:paraId="17475177" w14:textId="77777777" w:rsidR="00886515" w:rsidRPr="002547AF" w:rsidRDefault="00886515">
      <w:pPr>
        <w:spacing w:line="600" w:lineRule="exact"/>
        <w:rPr>
          <w:rFonts w:eastAsia="黑体"/>
          <w:sz w:val="32"/>
          <w:szCs w:val="32"/>
        </w:rPr>
        <w:sectPr w:rsidR="00886515" w:rsidRPr="002547AF">
          <w:footerReference w:type="default" r:id="rId8"/>
          <w:pgSz w:w="11906" w:h="16838"/>
          <w:pgMar w:top="1440" w:right="1558" w:bottom="1440" w:left="1800" w:header="851" w:footer="992" w:gutter="0"/>
          <w:pgNumType w:start="1"/>
          <w:cols w:space="425"/>
          <w:docGrid w:type="lines" w:linePitch="312"/>
        </w:sectPr>
      </w:pPr>
    </w:p>
    <w:p w14:paraId="260D0A50" w14:textId="77777777" w:rsidR="00886515" w:rsidRPr="002547AF" w:rsidRDefault="00000000">
      <w:pPr>
        <w:spacing w:line="600" w:lineRule="exact"/>
        <w:rPr>
          <w:rFonts w:eastAsia="黑体"/>
          <w:sz w:val="32"/>
          <w:szCs w:val="32"/>
        </w:rPr>
      </w:pPr>
      <w:r w:rsidRPr="002547AF">
        <w:rPr>
          <w:rFonts w:eastAsia="黑体" w:hint="eastAsia"/>
          <w:sz w:val="32"/>
          <w:szCs w:val="32"/>
        </w:rPr>
        <w:lastRenderedPageBreak/>
        <w:t>附件</w:t>
      </w:r>
      <w:r w:rsidRPr="002547AF">
        <w:rPr>
          <w:rFonts w:eastAsia="黑体" w:hint="eastAsia"/>
          <w:sz w:val="32"/>
          <w:szCs w:val="32"/>
        </w:rPr>
        <w:t>1</w:t>
      </w:r>
    </w:p>
    <w:p w14:paraId="5D516EDC" w14:textId="77777777" w:rsidR="00886515" w:rsidRPr="002547AF" w:rsidRDefault="00000000">
      <w:pPr>
        <w:pStyle w:val="-"/>
        <w:ind w:firstLine="562"/>
        <w:jc w:val="center"/>
        <w:rPr>
          <w:rFonts w:ascii="仿宋_GB2312" w:eastAsia="仿宋_GB2312" w:hAnsi="仿宋_GB2312" w:cs="仿宋_GB2312" w:hint="eastAsia"/>
          <w:sz w:val="28"/>
          <w:szCs w:val="40"/>
        </w:rPr>
      </w:pPr>
      <w:bookmarkStart w:id="30" w:name="_Toc26499_WPSOffice_Level2"/>
      <w:bookmarkStart w:id="31" w:name="_Toc30064_WPSOffice_Level1"/>
      <w:r w:rsidRPr="002547AF">
        <w:rPr>
          <w:rFonts w:ascii="仿宋_GB2312" w:eastAsia="仿宋_GB2312" w:hAnsi="仿宋_GB2312" w:cs="仿宋_GB2312" w:hint="eastAsia"/>
          <w:b/>
          <w:bCs/>
          <w:sz w:val="28"/>
          <w:szCs w:val="40"/>
        </w:rPr>
        <w:t>2024年地方教育费附加支出项目绩效评价指标体系及综合评分表</w:t>
      </w:r>
      <w:bookmarkEnd w:id="30"/>
      <w:bookmarkEnd w:id="31"/>
    </w:p>
    <w:tbl>
      <w:tblPr>
        <w:tblW w:w="12683"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firstRow="1" w:lastRow="0" w:firstColumn="1" w:lastColumn="0" w:noHBand="0" w:noVBand="1"/>
      </w:tblPr>
      <w:tblGrid>
        <w:gridCol w:w="1001"/>
        <w:gridCol w:w="1000"/>
        <w:gridCol w:w="1071"/>
        <w:gridCol w:w="1724"/>
        <w:gridCol w:w="5219"/>
        <w:gridCol w:w="1304"/>
        <w:gridCol w:w="1364"/>
      </w:tblGrid>
      <w:tr w:rsidR="002547AF" w:rsidRPr="002547AF" w14:paraId="1CF96CF2" w14:textId="77777777">
        <w:trPr>
          <w:trHeight w:val="552"/>
          <w:tblHeader/>
          <w:jc w:val="center"/>
        </w:trPr>
        <w:tc>
          <w:tcPr>
            <w:tcW w:w="1002" w:type="dxa"/>
            <w:shd w:val="clear" w:color="auto" w:fill="FFFFFF"/>
            <w:vAlign w:val="center"/>
          </w:tcPr>
          <w:p w14:paraId="1816D8EC" w14:textId="77777777" w:rsidR="00886515" w:rsidRPr="002547AF" w:rsidRDefault="00000000">
            <w:pPr>
              <w:widowControl/>
              <w:spacing w:line="0" w:lineRule="atLeast"/>
              <w:jc w:val="center"/>
              <w:rPr>
                <w:rFonts w:eastAsia="仿宋_GB2312"/>
                <w:b/>
                <w:bCs/>
                <w:kern w:val="0"/>
                <w:sz w:val="18"/>
                <w:szCs w:val="18"/>
              </w:rPr>
            </w:pPr>
            <w:r w:rsidRPr="002547AF">
              <w:rPr>
                <w:rFonts w:eastAsia="仿宋_GB2312"/>
                <w:b/>
                <w:bCs/>
                <w:kern w:val="0"/>
                <w:sz w:val="18"/>
                <w:szCs w:val="18"/>
              </w:rPr>
              <w:t>一级指标</w:t>
            </w:r>
          </w:p>
        </w:tc>
        <w:tc>
          <w:tcPr>
            <w:tcW w:w="1000" w:type="dxa"/>
            <w:shd w:val="clear" w:color="auto" w:fill="FFFFFF"/>
            <w:vAlign w:val="center"/>
          </w:tcPr>
          <w:p w14:paraId="3F8C97E5" w14:textId="77777777" w:rsidR="00886515" w:rsidRPr="002547AF" w:rsidRDefault="00000000">
            <w:pPr>
              <w:widowControl/>
              <w:spacing w:line="0" w:lineRule="atLeast"/>
              <w:jc w:val="center"/>
              <w:rPr>
                <w:rFonts w:eastAsia="仿宋_GB2312"/>
                <w:b/>
                <w:bCs/>
                <w:kern w:val="0"/>
                <w:sz w:val="18"/>
                <w:szCs w:val="18"/>
              </w:rPr>
            </w:pPr>
            <w:r w:rsidRPr="002547AF">
              <w:rPr>
                <w:rFonts w:eastAsia="仿宋_GB2312"/>
                <w:b/>
                <w:bCs/>
                <w:kern w:val="0"/>
                <w:sz w:val="18"/>
                <w:szCs w:val="18"/>
              </w:rPr>
              <w:t>二级指标</w:t>
            </w:r>
          </w:p>
        </w:tc>
        <w:tc>
          <w:tcPr>
            <w:tcW w:w="1071" w:type="dxa"/>
            <w:shd w:val="clear" w:color="auto" w:fill="FFFFFF"/>
            <w:vAlign w:val="center"/>
          </w:tcPr>
          <w:p w14:paraId="0FAC14F2" w14:textId="77777777" w:rsidR="00886515" w:rsidRPr="002547AF" w:rsidRDefault="00000000">
            <w:pPr>
              <w:widowControl/>
              <w:spacing w:line="0" w:lineRule="atLeast"/>
              <w:jc w:val="center"/>
              <w:rPr>
                <w:rFonts w:eastAsia="仿宋_GB2312"/>
                <w:b/>
                <w:bCs/>
                <w:kern w:val="0"/>
                <w:sz w:val="18"/>
                <w:szCs w:val="18"/>
              </w:rPr>
            </w:pPr>
            <w:r w:rsidRPr="002547AF">
              <w:rPr>
                <w:rFonts w:eastAsia="仿宋_GB2312"/>
                <w:b/>
                <w:bCs/>
                <w:kern w:val="0"/>
                <w:sz w:val="18"/>
                <w:szCs w:val="18"/>
              </w:rPr>
              <w:t>三级指标</w:t>
            </w:r>
          </w:p>
        </w:tc>
        <w:tc>
          <w:tcPr>
            <w:tcW w:w="1725" w:type="dxa"/>
            <w:shd w:val="clear" w:color="auto" w:fill="FFFFFF"/>
            <w:vAlign w:val="center"/>
          </w:tcPr>
          <w:p w14:paraId="57AC38D7" w14:textId="77777777" w:rsidR="00886515" w:rsidRPr="002547AF" w:rsidRDefault="00000000">
            <w:pPr>
              <w:widowControl/>
              <w:spacing w:line="0" w:lineRule="atLeast"/>
              <w:jc w:val="center"/>
              <w:rPr>
                <w:rFonts w:eastAsia="仿宋_GB2312"/>
                <w:b/>
                <w:bCs/>
                <w:kern w:val="0"/>
                <w:sz w:val="18"/>
                <w:szCs w:val="18"/>
              </w:rPr>
            </w:pPr>
            <w:r w:rsidRPr="002547AF">
              <w:rPr>
                <w:rFonts w:eastAsia="仿宋_GB2312"/>
                <w:b/>
                <w:bCs/>
                <w:kern w:val="0"/>
                <w:sz w:val="18"/>
                <w:szCs w:val="18"/>
              </w:rPr>
              <w:t>指标解释</w:t>
            </w:r>
          </w:p>
        </w:tc>
        <w:tc>
          <w:tcPr>
            <w:tcW w:w="5216" w:type="dxa"/>
            <w:shd w:val="clear" w:color="auto" w:fill="FFFFFF"/>
            <w:vAlign w:val="center"/>
          </w:tcPr>
          <w:p w14:paraId="050D8167" w14:textId="77777777" w:rsidR="00886515" w:rsidRPr="002547AF" w:rsidRDefault="00000000">
            <w:pPr>
              <w:widowControl/>
              <w:spacing w:line="0" w:lineRule="atLeast"/>
              <w:jc w:val="center"/>
              <w:rPr>
                <w:rFonts w:eastAsia="仿宋_GB2312"/>
                <w:b/>
                <w:bCs/>
                <w:kern w:val="0"/>
                <w:sz w:val="18"/>
                <w:szCs w:val="18"/>
              </w:rPr>
            </w:pPr>
            <w:r w:rsidRPr="002547AF">
              <w:rPr>
                <w:rFonts w:eastAsia="仿宋_GB2312"/>
                <w:b/>
                <w:bCs/>
                <w:kern w:val="0"/>
                <w:sz w:val="18"/>
                <w:szCs w:val="18"/>
              </w:rPr>
              <w:t>指标说明</w:t>
            </w:r>
          </w:p>
        </w:tc>
        <w:tc>
          <w:tcPr>
            <w:tcW w:w="1304" w:type="dxa"/>
            <w:shd w:val="clear" w:color="auto" w:fill="FFFFFF"/>
            <w:vAlign w:val="center"/>
          </w:tcPr>
          <w:p w14:paraId="7229F21B" w14:textId="77777777" w:rsidR="00886515" w:rsidRPr="002547AF" w:rsidRDefault="00000000">
            <w:pPr>
              <w:widowControl/>
              <w:spacing w:line="0" w:lineRule="atLeast"/>
              <w:jc w:val="center"/>
              <w:rPr>
                <w:rFonts w:eastAsia="仿宋_GB2312"/>
                <w:b/>
                <w:bCs/>
                <w:kern w:val="0"/>
                <w:sz w:val="18"/>
                <w:szCs w:val="18"/>
              </w:rPr>
            </w:pPr>
            <w:r w:rsidRPr="002547AF">
              <w:rPr>
                <w:rFonts w:eastAsia="仿宋_GB2312"/>
                <w:b/>
                <w:bCs/>
                <w:kern w:val="0"/>
                <w:sz w:val="18"/>
                <w:szCs w:val="18"/>
              </w:rPr>
              <w:t>权重</w:t>
            </w:r>
          </w:p>
        </w:tc>
        <w:tc>
          <w:tcPr>
            <w:tcW w:w="1365" w:type="dxa"/>
            <w:shd w:val="clear" w:color="auto" w:fill="FFFFFF"/>
            <w:vAlign w:val="center"/>
          </w:tcPr>
          <w:p w14:paraId="4E39DDA9" w14:textId="77777777" w:rsidR="00886515" w:rsidRPr="002547AF" w:rsidRDefault="00000000">
            <w:pPr>
              <w:widowControl/>
              <w:spacing w:line="0" w:lineRule="atLeast"/>
              <w:jc w:val="center"/>
              <w:rPr>
                <w:rFonts w:eastAsia="仿宋_GB2312"/>
                <w:b/>
                <w:bCs/>
                <w:kern w:val="0"/>
                <w:sz w:val="18"/>
                <w:szCs w:val="18"/>
              </w:rPr>
            </w:pPr>
            <w:r w:rsidRPr="002547AF">
              <w:rPr>
                <w:rFonts w:eastAsia="仿宋_GB2312"/>
                <w:b/>
                <w:bCs/>
                <w:kern w:val="0"/>
                <w:sz w:val="18"/>
                <w:szCs w:val="18"/>
              </w:rPr>
              <w:t>得分</w:t>
            </w:r>
          </w:p>
        </w:tc>
      </w:tr>
      <w:tr w:rsidR="002547AF" w:rsidRPr="002547AF" w14:paraId="627E3AFD" w14:textId="77777777">
        <w:trPr>
          <w:trHeight w:val="2919"/>
          <w:jc w:val="center"/>
        </w:trPr>
        <w:tc>
          <w:tcPr>
            <w:tcW w:w="1002" w:type="dxa"/>
            <w:vMerge w:val="restart"/>
            <w:shd w:val="clear" w:color="auto" w:fill="FFFFFF"/>
            <w:vAlign w:val="center"/>
          </w:tcPr>
          <w:p w14:paraId="27D53D82" w14:textId="77777777" w:rsidR="00886515" w:rsidRPr="002547AF" w:rsidRDefault="00886515">
            <w:pPr>
              <w:widowControl/>
              <w:spacing w:line="0" w:lineRule="atLeast"/>
              <w:jc w:val="center"/>
              <w:rPr>
                <w:rFonts w:eastAsia="仿宋_GB2312"/>
                <w:kern w:val="0"/>
                <w:sz w:val="18"/>
                <w:szCs w:val="18"/>
              </w:rPr>
            </w:pPr>
          </w:p>
          <w:p w14:paraId="3AA5638B" w14:textId="77777777" w:rsidR="00886515" w:rsidRPr="002547AF" w:rsidRDefault="00886515">
            <w:pPr>
              <w:widowControl/>
              <w:spacing w:line="0" w:lineRule="atLeast"/>
              <w:jc w:val="center"/>
              <w:rPr>
                <w:rFonts w:eastAsia="仿宋_GB2312"/>
                <w:kern w:val="0"/>
                <w:sz w:val="18"/>
                <w:szCs w:val="18"/>
              </w:rPr>
            </w:pPr>
          </w:p>
          <w:p w14:paraId="75E891A0" w14:textId="77777777" w:rsidR="00886515" w:rsidRPr="002547AF" w:rsidRDefault="00886515">
            <w:pPr>
              <w:widowControl/>
              <w:spacing w:line="0" w:lineRule="atLeast"/>
              <w:jc w:val="center"/>
              <w:rPr>
                <w:rFonts w:eastAsia="仿宋_GB2312"/>
                <w:kern w:val="0"/>
                <w:sz w:val="18"/>
                <w:szCs w:val="18"/>
              </w:rPr>
            </w:pPr>
          </w:p>
          <w:p w14:paraId="7627A7EC" w14:textId="77777777" w:rsidR="00886515" w:rsidRPr="002547AF" w:rsidRDefault="00886515">
            <w:pPr>
              <w:widowControl/>
              <w:spacing w:line="0" w:lineRule="atLeast"/>
              <w:jc w:val="center"/>
              <w:rPr>
                <w:rFonts w:eastAsia="仿宋_GB2312"/>
                <w:kern w:val="0"/>
                <w:sz w:val="18"/>
                <w:szCs w:val="18"/>
              </w:rPr>
            </w:pPr>
          </w:p>
          <w:p w14:paraId="6A62123A" w14:textId="77777777" w:rsidR="00886515" w:rsidRPr="002547AF" w:rsidRDefault="00886515">
            <w:pPr>
              <w:widowControl/>
              <w:spacing w:line="0" w:lineRule="atLeast"/>
              <w:jc w:val="center"/>
              <w:rPr>
                <w:rFonts w:eastAsia="仿宋_GB2312"/>
                <w:kern w:val="0"/>
                <w:sz w:val="18"/>
                <w:szCs w:val="18"/>
              </w:rPr>
            </w:pPr>
          </w:p>
          <w:p w14:paraId="4F6220E6" w14:textId="77777777" w:rsidR="00886515" w:rsidRPr="002547AF" w:rsidRDefault="00886515">
            <w:pPr>
              <w:widowControl/>
              <w:spacing w:line="0" w:lineRule="atLeast"/>
              <w:jc w:val="center"/>
              <w:rPr>
                <w:rFonts w:eastAsia="仿宋_GB2312"/>
                <w:kern w:val="0"/>
                <w:sz w:val="18"/>
                <w:szCs w:val="18"/>
              </w:rPr>
            </w:pPr>
          </w:p>
          <w:p w14:paraId="0294EBA1" w14:textId="77777777" w:rsidR="00886515" w:rsidRPr="002547AF" w:rsidRDefault="00000000">
            <w:pPr>
              <w:widowControl/>
              <w:spacing w:line="0" w:lineRule="atLeast"/>
              <w:jc w:val="center"/>
              <w:rPr>
                <w:rFonts w:eastAsia="仿宋_GB2312"/>
                <w:kern w:val="0"/>
                <w:sz w:val="18"/>
                <w:szCs w:val="18"/>
              </w:rPr>
            </w:pPr>
            <w:r w:rsidRPr="002547AF">
              <w:rPr>
                <w:rFonts w:eastAsia="仿宋_GB2312"/>
                <w:kern w:val="0"/>
                <w:sz w:val="18"/>
                <w:szCs w:val="18"/>
              </w:rPr>
              <w:t xml:space="preserve">决策　</w:t>
            </w:r>
          </w:p>
        </w:tc>
        <w:tc>
          <w:tcPr>
            <w:tcW w:w="1000" w:type="dxa"/>
            <w:vMerge w:val="restart"/>
            <w:shd w:val="clear" w:color="auto" w:fill="FFFFFF"/>
            <w:vAlign w:val="center"/>
          </w:tcPr>
          <w:p w14:paraId="26202B53" w14:textId="77777777" w:rsidR="00886515" w:rsidRPr="002547AF" w:rsidRDefault="00000000">
            <w:pPr>
              <w:widowControl/>
              <w:spacing w:line="0" w:lineRule="atLeast"/>
              <w:jc w:val="center"/>
              <w:rPr>
                <w:rFonts w:eastAsia="仿宋_GB2312"/>
                <w:kern w:val="0"/>
                <w:sz w:val="18"/>
                <w:szCs w:val="18"/>
              </w:rPr>
            </w:pPr>
            <w:r w:rsidRPr="002547AF">
              <w:rPr>
                <w:rFonts w:eastAsia="仿宋_GB2312"/>
                <w:kern w:val="0"/>
                <w:sz w:val="18"/>
                <w:szCs w:val="18"/>
              </w:rPr>
              <w:t xml:space="preserve">项目立项　</w:t>
            </w:r>
          </w:p>
        </w:tc>
        <w:tc>
          <w:tcPr>
            <w:tcW w:w="1071" w:type="dxa"/>
            <w:shd w:val="clear" w:color="auto" w:fill="FFFFFF"/>
            <w:vAlign w:val="center"/>
          </w:tcPr>
          <w:p w14:paraId="3B2ACC99" w14:textId="77777777" w:rsidR="00886515" w:rsidRPr="002547AF" w:rsidRDefault="00000000">
            <w:pPr>
              <w:widowControl/>
              <w:spacing w:line="0" w:lineRule="atLeast"/>
              <w:jc w:val="center"/>
              <w:rPr>
                <w:rFonts w:eastAsia="仿宋_GB2312"/>
                <w:kern w:val="0"/>
                <w:sz w:val="18"/>
                <w:szCs w:val="18"/>
              </w:rPr>
            </w:pPr>
            <w:r w:rsidRPr="002547AF">
              <w:rPr>
                <w:rFonts w:eastAsia="仿宋_GB2312"/>
                <w:kern w:val="0"/>
                <w:sz w:val="18"/>
                <w:szCs w:val="18"/>
              </w:rPr>
              <w:t>立项依据</w:t>
            </w:r>
          </w:p>
          <w:p w14:paraId="73F7D1F6" w14:textId="77777777" w:rsidR="00886515" w:rsidRPr="002547AF" w:rsidRDefault="00000000">
            <w:pPr>
              <w:widowControl/>
              <w:spacing w:line="0" w:lineRule="atLeast"/>
              <w:jc w:val="center"/>
              <w:rPr>
                <w:rFonts w:eastAsia="仿宋_GB2312"/>
                <w:kern w:val="0"/>
                <w:sz w:val="18"/>
                <w:szCs w:val="18"/>
              </w:rPr>
            </w:pPr>
            <w:r w:rsidRPr="002547AF">
              <w:rPr>
                <w:rFonts w:eastAsia="仿宋_GB2312"/>
                <w:kern w:val="0"/>
                <w:sz w:val="18"/>
                <w:szCs w:val="18"/>
              </w:rPr>
              <w:t>充分性</w:t>
            </w:r>
          </w:p>
        </w:tc>
        <w:tc>
          <w:tcPr>
            <w:tcW w:w="1725" w:type="dxa"/>
            <w:shd w:val="clear" w:color="auto" w:fill="FFFFFF"/>
            <w:vAlign w:val="center"/>
          </w:tcPr>
          <w:p w14:paraId="053EB60B" w14:textId="77777777" w:rsidR="00886515" w:rsidRPr="002547AF" w:rsidRDefault="00000000">
            <w:pPr>
              <w:widowControl/>
              <w:spacing w:line="0" w:lineRule="atLeast"/>
              <w:rPr>
                <w:rFonts w:eastAsia="仿宋_GB2312"/>
                <w:kern w:val="0"/>
                <w:sz w:val="18"/>
                <w:szCs w:val="18"/>
              </w:rPr>
            </w:pPr>
            <w:r w:rsidRPr="002547AF">
              <w:rPr>
                <w:rFonts w:eastAsia="仿宋_GB2312"/>
                <w:kern w:val="0"/>
                <w:sz w:val="18"/>
                <w:szCs w:val="18"/>
              </w:rPr>
              <w:t>项目立项是否符合法律法规、相关政策、发展规划以及部门职责，用以反映和考核项目立项依据情况。</w:t>
            </w:r>
          </w:p>
        </w:tc>
        <w:tc>
          <w:tcPr>
            <w:tcW w:w="5216" w:type="dxa"/>
            <w:shd w:val="clear" w:color="auto" w:fill="FFFFFF"/>
            <w:vAlign w:val="center"/>
          </w:tcPr>
          <w:p w14:paraId="51DA7838" w14:textId="77777777" w:rsidR="00886515" w:rsidRPr="002547AF" w:rsidRDefault="00000000">
            <w:pPr>
              <w:widowControl/>
              <w:spacing w:line="0" w:lineRule="atLeast"/>
              <w:jc w:val="left"/>
              <w:rPr>
                <w:rFonts w:eastAsia="仿宋_GB2312"/>
                <w:kern w:val="0"/>
                <w:sz w:val="18"/>
                <w:szCs w:val="18"/>
              </w:rPr>
            </w:pPr>
            <w:r w:rsidRPr="002547AF">
              <w:rPr>
                <w:rFonts w:eastAsia="仿宋_GB2312"/>
                <w:kern w:val="0"/>
                <w:sz w:val="18"/>
                <w:szCs w:val="18"/>
              </w:rPr>
              <w:t>评价要点：</w:t>
            </w:r>
            <w:r w:rsidRPr="002547AF">
              <w:rPr>
                <w:rFonts w:eastAsia="仿宋_GB2312"/>
                <w:kern w:val="0"/>
                <w:sz w:val="18"/>
                <w:szCs w:val="18"/>
              </w:rPr>
              <w:br/>
              <w:t>①</w:t>
            </w:r>
            <w:r w:rsidRPr="002547AF">
              <w:rPr>
                <w:rFonts w:eastAsia="仿宋_GB2312"/>
                <w:kern w:val="0"/>
                <w:sz w:val="18"/>
                <w:szCs w:val="18"/>
              </w:rPr>
              <w:t>项目立项是否符合国家法律法规、国民经济发展规划和相关政策；</w:t>
            </w:r>
            <w:r w:rsidRPr="002547AF">
              <w:rPr>
                <w:rFonts w:eastAsia="仿宋_GB2312"/>
                <w:kern w:val="0"/>
                <w:sz w:val="18"/>
                <w:szCs w:val="18"/>
              </w:rPr>
              <w:br/>
              <w:t>②</w:t>
            </w:r>
            <w:r w:rsidRPr="002547AF">
              <w:rPr>
                <w:rFonts w:eastAsia="仿宋_GB2312"/>
                <w:kern w:val="0"/>
                <w:sz w:val="18"/>
                <w:szCs w:val="18"/>
              </w:rPr>
              <w:t>项目立项是否符合行业发展规划和政策要求；</w:t>
            </w:r>
            <w:r w:rsidRPr="002547AF">
              <w:rPr>
                <w:rFonts w:eastAsia="仿宋_GB2312"/>
                <w:kern w:val="0"/>
                <w:sz w:val="18"/>
                <w:szCs w:val="18"/>
              </w:rPr>
              <w:br/>
              <w:t>③</w:t>
            </w:r>
            <w:r w:rsidRPr="002547AF">
              <w:rPr>
                <w:rFonts w:eastAsia="仿宋_GB2312"/>
                <w:kern w:val="0"/>
                <w:sz w:val="18"/>
                <w:szCs w:val="18"/>
              </w:rPr>
              <w:t>项目立项是否与部门职责范围相符，属于部门履职所需；</w:t>
            </w:r>
            <w:r w:rsidRPr="002547AF">
              <w:rPr>
                <w:rFonts w:eastAsia="仿宋_GB2312"/>
                <w:kern w:val="0"/>
                <w:sz w:val="18"/>
                <w:szCs w:val="18"/>
              </w:rPr>
              <w:br/>
              <w:t>④</w:t>
            </w:r>
            <w:r w:rsidRPr="002547AF">
              <w:rPr>
                <w:rFonts w:eastAsia="仿宋_GB2312"/>
                <w:kern w:val="0"/>
                <w:sz w:val="18"/>
                <w:szCs w:val="18"/>
              </w:rPr>
              <w:t>项目是否属于公共财政支持范围，是否符合中央、地方事权支出责任划分原则；</w:t>
            </w:r>
            <w:r w:rsidRPr="002547AF">
              <w:rPr>
                <w:rFonts w:eastAsia="仿宋_GB2312"/>
                <w:kern w:val="0"/>
                <w:sz w:val="18"/>
                <w:szCs w:val="18"/>
              </w:rPr>
              <w:br/>
              <w:t>⑤</w:t>
            </w:r>
            <w:r w:rsidRPr="002547AF">
              <w:rPr>
                <w:rFonts w:eastAsia="仿宋_GB2312"/>
                <w:kern w:val="0"/>
                <w:sz w:val="18"/>
                <w:szCs w:val="18"/>
              </w:rPr>
              <w:t>项目是否与相关部门同类项目或部门内部相关项目重复。</w:t>
            </w:r>
          </w:p>
        </w:tc>
        <w:tc>
          <w:tcPr>
            <w:tcW w:w="1304" w:type="dxa"/>
            <w:shd w:val="clear" w:color="auto" w:fill="FFFFFF"/>
            <w:vAlign w:val="center"/>
          </w:tcPr>
          <w:p w14:paraId="4542ED56" w14:textId="77777777" w:rsidR="00886515" w:rsidRPr="002547AF" w:rsidRDefault="00000000">
            <w:pPr>
              <w:widowControl/>
              <w:spacing w:line="0" w:lineRule="atLeast"/>
              <w:jc w:val="center"/>
              <w:rPr>
                <w:rFonts w:eastAsia="仿宋_GB2312"/>
                <w:b/>
                <w:bCs/>
                <w:kern w:val="0"/>
                <w:sz w:val="18"/>
                <w:szCs w:val="18"/>
              </w:rPr>
            </w:pPr>
            <w:r w:rsidRPr="002547AF">
              <w:rPr>
                <w:rFonts w:eastAsia="仿宋_GB2312"/>
                <w:b/>
                <w:bCs/>
                <w:kern w:val="0"/>
                <w:sz w:val="18"/>
                <w:szCs w:val="18"/>
              </w:rPr>
              <w:t>3</w:t>
            </w:r>
          </w:p>
        </w:tc>
        <w:tc>
          <w:tcPr>
            <w:tcW w:w="1365" w:type="dxa"/>
            <w:shd w:val="clear" w:color="auto" w:fill="FFFFFF"/>
            <w:vAlign w:val="center"/>
          </w:tcPr>
          <w:p w14:paraId="3397D2C9" w14:textId="77777777" w:rsidR="00886515" w:rsidRPr="002547AF" w:rsidRDefault="00000000">
            <w:pPr>
              <w:widowControl/>
              <w:spacing w:line="0" w:lineRule="atLeast"/>
              <w:jc w:val="center"/>
              <w:rPr>
                <w:rFonts w:eastAsia="仿宋_GB2312"/>
                <w:b/>
                <w:bCs/>
                <w:kern w:val="0"/>
                <w:sz w:val="18"/>
                <w:szCs w:val="18"/>
              </w:rPr>
            </w:pPr>
            <w:r w:rsidRPr="002547AF">
              <w:rPr>
                <w:rFonts w:eastAsia="仿宋_GB2312" w:hint="eastAsia"/>
                <w:b/>
                <w:bCs/>
                <w:kern w:val="0"/>
                <w:sz w:val="18"/>
                <w:szCs w:val="18"/>
              </w:rPr>
              <w:t>3</w:t>
            </w:r>
          </w:p>
        </w:tc>
      </w:tr>
      <w:tr w:rsidR="002547AF" w:rsidRPr="002547AF" w14:paraId="16094ACB" w14:textId="77777777">
        <w:trPr>
          <w:trHeight w:val="90"/>
          <w:jc w:val="center"/>
        </w:trPr>
        <w:tc>
          <w:tcPr>
            <w:tcW w:w="1002" w:type="dxa"/>
            <w:vMerge/>
            <w:shd w:val="clear" w:color="auto" w:fill="FFFFFF"/>
            <w:vAlign w:val="center"/>
          </w:tcPr>
          <w:p w14:paraId="1FA9F12D" w14:textId="77777777" w:rsidR="00886515" w:rsidRPr="002547AF" w:rsidRDefault="00886515">
            <w:pPr>
              <w:spacing w:line="0" w:lineRule="atLeast"/>
              <w:jc w:val="center"/>
              <w:rPr>
                <w:rFonts w:eastAsia="仿宋_GB2312"/>
                <w:kern w:val="0"/>
                <w:sz w:val="18"/>
                <w:szCs w:val="18"/>
              </w:rPr>
            </w:pPr>
          </w:p>
        </w:tc>
        <w:tc>
          <w:tcPr>
            <w:tcW w:w="1000" w:type="dxa"/>
            <w:vMerge/>
            <w:shd w:val="clear" w:color="auto" w:fill="FFFFFF"/>
            <w:vAlign w:val="center"/>
          </w:tcPr>
          <w:p w14:paraId="55960916" w14:textId="77777777" w:rsidR="00886515" w:rsidRPr="002547AF" w:rsidRDefault="00886515">
            <w:pPr>
              <w:widowControl/>
              <w:spacing w:line="0" w:lineRule="atLeast"/>
              <w:jc w:val="center"/>
              <w:rPr>
                <w:rFonts w:eastAsia="仿宋_GB2312"/>
                <w:kern w:val="0"/>
                <w:sz w:val="18"/>
                <w:szCs w:val="18"/>
              </w:rPr>
            </w:pPr>
          </w:p>
        </w:tc>
        <w:tc>
          <w:tcPr>
            <w:tcW w:w="1071" w:type="dxa"/>
            <w:shd w:val="clear" w:color="auto" w:fill="FFFFFF"/>
            <w:vAlign w:val="center"/>
          </w:tcPr>
          <w:p w14:paraId="77E7849A" w14:textId="77777777" w:rsidR="00886515" w:rsidRPr="002547AF" w:rsidRDefault="00000000">
            <w:pPr>
              <w:widowControl/>
              <w:spacing w:line="0" w:lineRule="atLeast"/>
              <w:jc w:val="center"/>
              <w:rPr>
                <w:rFonts w:eastAsia="仿宋_GB2312"/>
                <w:kern w:val="0"/>
                <w:sz w:val="18"/>
                <w:szCs w:val="18"/>
              </w:rPr>
            </w:pPr>
            <w:r w:rsidRPr="002547AF">
              <w:rPr>
                <w:rFonts w:eastAsia="仿宋_GB2312"/>
                <w:kern w:val="0"/>
                <w:sz w:val="18"/>
                <w:szCs w:val="18"/>
              </w:rPr>
              <w:t>立项程序</w:t>
            </w:r>
          </w:p>
          <w:p w14:paraId="07D71291" w14:textId="77777777" w:rsidR="00886515" w:rsidRPr="002547AF" w:rsidRDefault="00000000">
            <w:pPr>
              <w:widowControl/>
              <w:spacing w:line="0" w:lineRule="atLeast"/>
              <w:jc w:val="center"/>
              <w:rPr>
                <w:rFonts w:eastAsia="仿宋_GB2312"/>
                <w:kern w:val="0"/>
                <w:sz w:val="18"/>
                <w:szCs w:val="18"/>
              </w:rPr>
            </w:pPr>
            <w:r w:rsidRPr="002547AF">
              <w:rPr>
                <w:rFonts w:eastAsia="仿宋_GB2312"/>
                <w:kern w:val="0"/>
                <w:sz w:val="18"/>
                <w:szCs w:val="18"/>
              </w:rPr>
              <w:t>规范性</w:t>
            </w:r>
          </w:p>
        </w:tc>
        <w:tc>
          <w:tcPr>
            <w:tcW w:w="1725" w:type="dxa"/>
            <w:shd w:val="clear" w:color="auto" w:fill="FFFFFF"/>
            <w:vAlign w:val="center"/>
          </w:tcPr>
          <w:p w14:paraId="60EFF9A6" w14:textId="77777777" w:rsidR="00886515" w:rsidRPr="002547AF" w:rsidRDefault="00000000">
            <w:pPr>
              <w:widowControl/>
              <w:spacing w:line="0" w:lineRule="atLeast"/>
              <w:rPr>
                <w:rFonts w:eastAsia="仿宋_GB2312"/>
                <w:kern w:val="0"/>
                <w:sz w:val="18"/>
                <w:szCs w:val="18"/>
              </w:rPr>
            </w:pPr>
            <w:r w:rsidRPr="002547AF">
              <w:rPr>
                <w:rFonts w:eastAsia="仿宋_GB2312"/>
                <w:kern w:val="0"/>
                <w:sz w:val="18"/>
                <w:szCs w:val="18"/>
              </w:rPr>
              <w:t>项目申请、设立过程是否符合相关要求，用以反映和考核项目立项的规范情况。</w:t>
            </w:r>
          </w:p>
        </w:tc>
        <w:tc>
          <w:tcPr>
            <w:tcW w:w="5216" w:type="dxa"/>
            <w:shd w:val="clear" w:color="auto" w:fill="FFFFFF"/>
            <w:vAlign w:val="center"/>
          </w:tcPr>
          <w:p w14:paraId="71493F40" w14:textId="77777777" w:rsidR="00886515" w:rsidRPr="002547AF" w:rsidRDefault="00000000">
            <w:pPr>
              <w:widowControl/>
              <w:spacing w:line="0" w:lineRule="atLeast"/>
              <w:jc w:val="left"/>
              <w:rPr>
                <w:rFonts w:eastAsia="仿宋_GB2312"/>
                <w:kern w:val="0"/>
                <w:sz w:val="18"/>
                <w:szCs w:val="18"/>
              </w:rPr>
            </w:pPr>
            <w:r w:rsidRPr="002547AF">
              <w:rPr>
                <w:rFonts w:eastAsia="仿宋_GB2312"/>
                <w:kern w:val="0"/>
                <w:sz w:val="18"/>
                <w:szCs w:val="18"/>
              </w:rPr>
              <w:t>评价要点：</w:t>
            </w:r>
            <w:r w:rsidRPr="002547AF">
              <w:rPr>
                <w:rFonts w:eastAsia="仿宋_GB2312"/>
                <w:kern w:val="0"/>
                <w:sz w:val="18"/>
                <w:szCs w:val="18"/>
              </w:rPr>
              <w:br/>
              <w:t>①</w:t>
            </w:r>
            <w:r w:rsidRPr="002547AF">
              <w:rPr>
                <w:rFonts w:eastAsia="仿宋_GB2312"/>
                <w:kern w:val="0"/>
                <w:sz w:val="18"/>
                <w:szCs w:val="18"/>
              </w:rPr>
              <w:t>项目是否按照规定的程序申请设立；</w:t>
            </w:r>
            <w:r w:rsidRPr="002547AF">
              <w:rPr>
                <w:rFonts w:eastAsia="仿宋_GB2312"/>
                <w:kern w:val="0"/>
                <w:sz w:val="18"/>
                <w:szCs w:val="18"/>
              </w:rPr>
              <w:br/>
              <w:t>②</w:t>
            </w:r>
            <w:r w:rsidRPr="002547AF">
              <w:rPr>
                <w:rFonts w:eastAsia="仿宋_GB2312"/>
                <w:kern w:val="0"/>
                <w:sz w:val="18"/>
                <w:szCs w:val="18"/>
              </w:rPr>
              <w:t>审批文件、材料是否符合相关要求；</w:t>
            </w:r>
            <w:r w:rsidRPr="002547AF">
              <w:rPr>
                <w:rFonts w:eastAsia="仿宋_GB2312"/>
                <w:kern w:val="0"/>
                <w:sz w:val="18"/>
                <w:szCs w:val="18"/>
              </w:rPr>
              <w:br/>
              <w:t>③</w:t>
            </w:r>
            <w:r w:rsidRPr="002547AF">
              <w:rPr>
                <w:rFonts w:eastAsia="仿宋_GB2312"/>
                <w:kern w:val="0"/>
                <w:sz w:val="18"/>
                <w:szCs w:val="18"/>
              </w:rPr>
              <w:t>事前是否已经过必要的可行性研究、专家论证、风险评估、绩效评估、集体决策。</w:t>
            </w:r>
          </w:p>
        </w:tc>
        <w:tc>
          <w:tcPr>
            <w:tcW w:w="1304" w:type="dxa"/>
            <w:shd w:val="clear" w:color="auto" w:fill="FFFFFF"/>
            <w:vAlign w:val="center"/>
          </w:tcPr>
          <w:p w14:paraId="220C744F" w14:textId="77777777" w:rsidR="00886515" w:rsidRPr="002547AF" w:rsidRDefault="00000000">
            <w:pPr>
              <w:widowControl/>
              <w:spacing w:line="0" w:lineRule="atLeast"/>
              <w:jc w:val="center"/>
              <w:rPr>
                <w:rFonts w:eastAsia="仿宋_GB2312"/>
                <w:b/>
                <w:bCs/>
                <w:kern w:val="0"/>
                <w:sz w:val="18"/>
                <w:szCs w:val="18"/>
              </w:rPr>
            </w:pPr>
            <w:r w:rsidRPr="002547AF">
              <w:rPr>
                <w:rFonts w:eastAsia="仿宋_GB2312"/>
                <w:b/>
                <w:bCs/>
                <w:kern w:val="0"/>
                <w:sz w:val="18"/>
                <w:szCs w:val="18"/>
              </w:rPr>
              <w:t>3</w:t>
            </w:r>
          </w:p>
        </w:tc>
        <w:tc>
          <w:tcPr>
            <w:tcW w:w="1365" w:type="dxa"/>
            <w:shd w:val="clear" w:color="auto" w:fill="FFFFFF"/>
            <w:vAlign w:val="center"/>
          </w:tcPr>
          <w:p w14:paraId="52D6D07E" w14:textId="77777777" w:rsidR="00886515" w:rsidRPr="002547AF" w:rsidRDefault="00000000">
            <w:pPr>
              <w:widowControl/>
              <w:spacing w:line="0" w:lineRule="atLeast"/>
              <w:jc w:val="center"/>
              <w:rPr>
                <w:rFonts w:eastAsia="仿宋_GB2312"/>
                <w:b/>
                <w:bCs/>
                <w:kern w:val="0"/>
                <w:sz w:val="18"/>
                <w:szCs w:val="18"/>
              </w:rPr>
            </w:pPr>
            <w:r w:rsidRPr="002547AF">
              <w:rPr>
                <w:rFonts w:eastAsia="仿宋_GB2312" w:hint="eastAsia"/>
                <w:b/>
                <w:bCs/>
                <w:kern w:val="0"/>
                <w:sz w:val="18"/>
                <w:szCs w:val="18"/>
              </w:rPr>
              <w:t>3</w:t>
            </w:r>
          </w:p>
        </w:tc>
      </w:tr>
      <w:tr w:rsidR="002547AF" w:rsidRPr="002547AF" w14:paraId="4213A85F" w14:textId="77777777">
        <w:trPr>
          <w:trHeight w:val="90"/>
          <w:jc w:val="center"/>
        </w:trPr>
        <w:tc>
          <w:tcPr>
            <w:tcW w:w="1002" w:type="dxa"/>
            <w:vMerge/>
            <w:shd w:val="clear" w:color="auto" w:fill="FFFFFF"/>
            <w:vAlign w:val="center"/>
          </w:tcPr>
          <w:p w14:paraId="7D86F920" w14:textId="77777777" w:rsidR="00886515" w:rsidRPr="002547AF" w:rsidRDefault="00886515">
            <w:pPr>
              <w:spacing w:line="0" w:lineRule="atLeast"/>
              <w:jc w:val="center"/>
              <w:rPr>
                <w:rFonts w:eastAsia="仿宋_GB2312"/>
                <w:kern w:val="0"/>
                <w:sz w:val="18"/>
                <w:szCs w:val="18"/>
              </w:rPr>
            </w:pPr>
          </w:p>
        </w:tc>
        <w:tc>
          <w:tcPr>
            <w:tcW w:w="1000" w:type="dxa"/>
            <w:vMerge w:val="restart"/>
            <w:shd w:val="clear" w:color="auto" w:fill="FFFFFF"/>
            <w:vAlign w:val="center"/>
          </w:tcPr>
          <w:p w14:paraId="3E104759" w14:textId="77777777" w:rsidR="00886515" w:rsidRPr="002547AF" w:rsidRDefault="00000000">
            <w:pPr>
              <w:widowControl/>
              <w:spacing w:line="0" w:lineRule="atLeast"/>
              <w:jc w:val="center"/>
              <w:rPr>
                <w:rFonts w:eastAsia="仿宋_GB2312"/>
                <w:kern w:val="0"/>
                <w:sz w:val="18"/>
                <w:szCs w:val="18"/>
              </w:rPr>
            </w:pPr>
            <w:r w:rsidRPr="002547AF">
              <w:rPr>
                <w:rFonts w:eastAsia="仿宋_GB2312"/>
                <w:kern w:val="0"/>
                <w:sz w:val="18"/>
                <w:szCs w:val="18"/>
              </w:rPr>
              <w:t xml:space="preserve">绩效目标　</w:t>
            </w:r>
          </w:p>
        </w:tc>
        <w:tc>
          <w:tcPr>
            <w:tcW w:w="1071" w:type="dxa"/>
            <w:shd w:val="clear" w:color="auto" w:fill="FFFFFF"/>
            <w:vAlign w:val="center"/>
          </w:tcPr>
          <w:p w14:paraId="118DEB97" w14:textId="77777777" w:rsidR="00886515" w:rsidRPr="002547AF" w:rsidRDefault="00000000">
            <w:pPr>
              <w:widowControl/>
              <w:spacing w:line="0" w:lineRule="atLeast"/>
              <w:jc w:val="center"/>
              <w:rPr>
                <w:rFonts w:eastAsia="仿宋_GB2312"/>
                <w:kern w:val="0"/>
                <w:sz w:val="18"/>
                <w:szCs w:val="18"/>
              </w:rPr>
            </w:pPr>
            <w:r w:rsidRPr="002547AF">
              <w:rPr>
                <w:rFonts w:eastAsia="仿宋_GB2312"/>
                <w:kern w:val="0"/>
                <w:sz w:val="18"/>
                <w:szCs w:val="18"/>
              </w:rPr>
              <w:t>绩效目标</w:t>
            </w:r>
          </w:p>
          <w:p w14:paraId="0C93B38F" w14:textId="77777777" w:rsidR="00886515" w:rsidRPr="002547AF" w:rsidRDefault="00000000">
            <w:pPr>
              <w:widowControl/>
              <w:spacing w:line="0" w:lineRule="atLeast"/>
              <w:jc w:val="center"/>
              <w:rPr>
                <w:rFonts w:eastAsia="仿宋_GB2312"/>
                <w:kern w:val="0"/>
                <w:sz w:val="18"/>
                <w:szCs w:val="18"/>
              </w:rPr>
            </w:pPr>
            <w:r w:rsidRPr="002547AF">
              <w:rPr>
                <w:rFonts w:eastAsia="仿宋_GB2312"/>
                <w:kern w:val="0"/>
                <w:sz w:val="18"/>
                <w:szCs w:val="18"/>
              </w:rPr>
              <w:t>合理性</w:t>
            </w:r>
          </w:p>
        </w:tc>
        <w:tc>
          <w:tcPr>
            <w:tcW w:w="1725" w:type="dxa"/>
            <w:shd w:val="clear" w:color="000000" w:fill="FFFFFF"/>
            <w:vAlign w:val="center"/>
          </w:tcPr>
          <w:p w14:paraId="195C352A" w14:textId="77777777" w:rsidR="00886515" w:rsidRPr="002547AF" w:rsidRDefault="00000000">
            <w:pPr>
              <w:widowControl/>
              <w:spacing w:line="0" w:lineRule="atLeast"/>
              <w:rPr>
                <w:rFonts w:eastAsia="仿宋_GB2312"/>
                <w:kern w:val="0"/>
                <w:sz w:val="18"/>
                <w:szCs w:val="18"/>
              </w:rPr>
            </w:pPr>
            <w:r w:rsidRPr="002547AF">
              <w:rPr>
                <w:rFonts w:eastAsia="仿宋_GB2312"/>
                <w:kern w:val="0"/>
                <w:sz w:val="18"/>
                <w:szCs w:val="18"/>
              </w:rPr>
              <w:t>项目所设定的绩效目标是否依据充分，是否符合客观实际，用以反映和考核项目绩效目标与项目实施的相符情况。</w:t>
            </w:r>
          </w:p>
        </w:tc>
        <w:tc>
          <w:tcPr>
            <w:tcW w:w="5216" w:type="dxa"/>
            <w:shd w:val="clear" w:color="000000" w:fill="FFFFFF"/>
            <w:vAlign w:val="center"/>
          </w:tcPr>
          <w:p w14:paraId="0170594A" w14:textId="77777777" w:rsidR="00886515" w:rsidRPr="002547AF" w:rsidRDefault="00000000">
            <w:pPr>
              <w:widowControl/>
              <w:spacing w:line="0" w:lineRule="atLeast"/>
              <w:jc w:val="left"/>
              <w:rPr>
                <w:rFonts w:eastAsia="仿宋_GB2312"/>
                <w:kern w:val="0"/>
                <w:sz w:val="18"/>
                <w:szCs w:val="18"/>
              </w:rPr>
            </w:pPr>
            <w:r w:rsidRPr="002547AF">
              <w:rPr>
                <w:rFonts w:eastAsia="仿宋_GB2312"/>
                <w:kern w:val="0"/>
                <w:sz w:val="18"/>
                <w:szCs w:val="18"/>
              </w:rPr>
              <w:t>评价要点：</w:t>
            </w:r>
            <w:r w:rsidRPr="002547AF">
              <w:rPr>
                <w:rFonts w:eastAsia="仿宋_GB2312"/>
                <w:kern w:val="0"/>
                <w:sz w:val="18"/>
                <w:szCs w:val="18"/>
              </w:rPr>
              <w:br/>
            </w:r>
            <w:r w:rsidRPr="002547AF">
              <w:rPr>
                <w:rFonts w:eastAsia="仿宋_GB2312"/>
                <w:kern w:val="0"/>
                <w:sz w:val="18"/>
                <w:szCs w:val="18"/>
              </w:rPr>
              <w:t>（如未设定预算绩效目标，也可考核其他工作任务目标）</w:t>
            </w:r>
            <w:r w:rsidRPr="002547AF">
              <w:rPr>
                <w:rFonts w:eastAsia="仿宋_GB2312"/>
                <w:kern w:val="0"/>
                <w:sz w:val="18"/>
                <w:szCs w:val="18"/>
              </w:rPr>
              <w:br/>
              <w:t>①</w:t>
            </w:r>
            <w:r w:rsidRPr="002547AF">
              <w:rPr>
                <w:rFonts w:eastAsia="仿宋_GB2312"/>
                <w:kern w:val="0"/>
                <w:sz w:val="18"/>
                <w:szCs w:val="18"/>
              </w:rPr>
              <w:t>项目是否有绩效目标；</w:t>
            </w:r>
            <w:r w:rsidRPr="002547AF">
              <w:rPr>
                <w:rFonts w:eastAsia="仿宋_GB2312"/>
                <w:kern w:val="0"/>
                <w:sz w:val="18"/>
                <w:szCs w:val="18"/>
              </w:rPr>
              <w:br/>
              <w:t>②</w:t>
            </w:r>
            <w:r w:rsidRPr="002547AF">
              <w:rPr>
                <w:rFonts w:eastAsia="仿宋_GB2312"/>
                <w:kern w:val="0"/>
                <w:sz w:val="18"/>
                <w:szCs w:val="18"/>
              </w:rPr>
              <w:t>项目绩效目标与实际工作内容是否具有相关性；</w:t>
            </w:r>
            <w:r w:rsidRPr="002547AF">
              <w:rPr>
                <w:rFonts w:eastAsia="仿宋_GB2312"/>
                <w:kern w:val="0"/>
                <w:sz w:val="18"/>
                <w:szCs w:val="18"/>
              </w:rPr>
              <w:br/>
              <w:t>③</w:t>
            </w:r>
            <w:r w:rsidRPr="002547AF">
              <w:rPr>
                <w:rFonts w:eastAsia="仿宋_GB2312"/>
                <w:kern w:val="0"/>
                <w:sz w:val="18"/>
                <w:szCs w:val="18"/>
              </w:rPr>
              <w:t>项目预期产出效益和效果是否符合正常的业绩水平；</w:t>
            </w:r>
          </w:p>
          <w:p w14:paraId="4E1E14DE" w14:textId="77777777" w:rsidR="00886515" w:rsidRPr="002547AF" w:rsidRDefault="00000000">
            <w:pPr>
              <w:widowControl/>
              <w:spacing w:line="0" w:lineRule="atLeast"/>
              <w:jc w:val="left"/>
              <w:rPr>
                <w:rFonts w:eastAsia="仿宋_GB2312"/>
                <w:kern w:val="0"/>
                <w:sz w:val="18"/>
                <w:szCs w:val="18"/>
              </w:rPr>
            </w:pPr>
            <w:r w:rsidRPr="002547AF">
              <w:rPr>
                <w:rFonts w:eastAsia="仿宋_GB2312"/>
                <w:kern w:val="0"/>
                <w:sz w:val="18"/>
                <w:szCs w:val="18"/>
              </w:rPr>
              <w:t>④</w:t>
            </w:r>
            <w:r w:rsidRPr="002547AF">
              <w:rPr>
                <w:rFonts w:eastAsia="仿宋_GB2312"/>
                <w:kern w:val="0"/>
                <w:sz w:val="18"/>
                <w:szCs w:val="18"/>
              </w:rPr>
              <w:t>是否与预算确定的项目投资额或资金量相匹配。</w:t>
            </w:r>
          </w:p>
        </w:tc>
        <w:tc>
          <w:tcPr>
            <w:tcW w:w="1304" w:type="dxa"/>
            <w:shd w:val="clear" w:color="000000" w:fill="FFFFFF"/>
            <w:vAlign w:val="center"/>
          </w:tcPr>
          <w:p w14:paraId="73137033" w14:textId="77777777" w:rsidR="00886515" w:rsidRPr="002547AF" w:rsidRDefault="00000000">
            <w:pPr>
              <w:widowControl/>
              <w:spacing w:line="0" w:lineRule="atLeast"/>
              <w:jc w:val="center"/>
              <w:rPr>
                <w:rFonts w:eastAsia="仿宋_GB2312"/>
                <w:b/>
                <w:bCs/>
                <w:kern w:val="0"/>
                <w:sz w:val="18"/>
                <w:szCs w:val="18"/>
              </w:rPr>
            </w:pPr>
            <w:r w:rsidRPr="002547AF">
              <w:rPr>
                <w:rFonts w:eastAsia="仿宋_GB2312"/>
                <w:b/>
                <w:bCs/>
                <w:kern w:val="0"/>
                <w:sz w:val="18"/>
                <w:szCs w:val="18"/>
              </w:rPr>
              <w:t>3</w:t>
            </w:r>
          </w:p>
        </w:tc>
        <w:tc>
          <w:tcPr>
            <w:tcW w:w="1365" w:type="dxa"/>
            <w:shd w:val="clear" w:color="000000" w:fill="FFFFFF"/>
            <w:vAlign w:val="center"/>
          </w:tcPr>
          <w:p w14:paraId="4BC43AE1" w14:textId="77777777" w:rsidR="00886515" w:rsidRPr="002547AF" w:rsidRDefault="00000000">
            <w:pPr>
              <w:widowControl/>
              <w:spacing w:line="0" w:lineRule="atLeast"/>
              <w:jc w:val="center"/>
              <w:rPr>
                <w:rFonts w:eastAsia="仿宋_GB2312"/>
                <w:b/>
                <w:bCs/>
                <w:kern w:val="0"/>
                <w:sz w:val="18"/>
                <w:szCs w:val="18"/>
              </w:rPr>
            </w:pPr>
            <w:r w:rsidRPr="002547AF">
              <w:rPr>
                <w:rFonts w:eastAsia="仿宋_GB2312" w:hint="eastAsia"/>
                <w:b/>
                <w:bCs/>
                <w:kern w:val="0"/>
                <w:sz w:val="18"/>
                <w:szCs w:val="18"/>
              </w:rPr>
              <w:t>3</w:t>
            </w:r>
          </w:p>
        </w:tc>
      </w:tr>
      <w:tr w:rsidR="002547AF" w:rsidRPr="002547AF" w14:paraId="3C24325E" w14:textId="77777777">
        <w:trPr>
          <w:trHeight w:val="1464"/>
          <w:jc w:val="center"/>
        </w:trPr>
        <w:tc>
          <w:tcPr>
            <w:tcW w:w="1002" w:type="dxa"/>
            <w:vMerge/>
            <w:shd w:val="clear" w:color="auto" w:fill="FFFFFF"/>
            <w:vAlign w:val="center"/>
          </w:tcPr>
          <w:p w14:paraId="072F2E2A" w14:textId="77777777" w:rsidR="00886515" w:rsidRPr="002547AF" w:rsidRDefault="00886515">
            <w:pPr>
              <w:widowControl/>
              <w:spacing w:line="0" w:lineRule="atLeast"/>
              <w:jc w:val="center"/>
              <w:rPr>
                <w:rFonts w:eastAsia="仿宋_GB2312"/>
                <w:kern w:val="0"/>
                <w:sz w:val="18"/>
                <w:szCs w:val="18"/>
              </w:rPr>
            </w:pPr>
          </w:p>
        </w:tc>
        <w:tc>
          <w:tcPr>
            <w:tcW w:w="1000" w:type="dxa"/>
            <w:vMerge/>
            <w:shd w:val="clear" w:color="auto" w:fill="FFFFFF"/>
            <w:vAlign w:val="center"/>
          </w:tcPr>
          <w:p w14:paraId="380AB915" w14:textId="77777777" w:rsidR="00886515" w:rsidRPr="002547AF" w:rsidRDefault="00886515">
            <w:pPr>
              <w:widowControl/>
              <w:spacing w:line="0" w:lineRule="atLeast"/>
              <w:jc w:val="center"/>
              <w:rPr>
                <w:rFonts w:eastAsia="仿宋_GB2312"/>
                <w:kern w:val="0"/>
                <w:sz w:val="18"/>
                <w:szCs w:val="18"/>
              </w:rPr>
            </w:pPr>
          </w:p>
        </w:tc>
        <w:tc>
          <w:tcPr>
            <w:tcW w:w="1071" w:type="dxa"/>
            <w:shd w:val="clear" w:color="auto" w:fill="FFFFFF"/>
            <w:vAlign w:val="center"/>
          </w:tcPr>
          <w:p w14:paraId="0E6B1A79" w14:textId="77777777" w:rsidR="00886515" w:rsidRPr="002547AF" w:rsidRDefault="00000000">
            <w:pPr>
              <w:widowControl/>
              <w:spacing w:line="0" w:lineRule="atLeast"/>
              <w:jc w:val="center"/>
              <w:rPr>
                <w:rFonts w:eastAsia="仿宋_GB2312"/>
                <w:kern w:val="0"/>
                <w:sz w:val="18"/>
                <w:szCs w:val="18"/>
              </w:rPr>
            </w:pPr>
            <w:r w:rsidRPr="002547AF">
              <w:rPr>
                <w:rFonts w:eastAsia="仿宋_GB2312"/>
                <w:kern w:val="0"/>
                <w:sz w:val="18"/>
                <w:szCs w:val="18"/>
              </w:rPr>
              <w:t>绩效指标</w:t>
            </w:r>
          </w:p>
          <w:p w14:paraId="3DE33E24" w14:textId="77777777" w:rsidR="00886515" w:rsidRPr="002547AF" w:rsidRDefault="00000000">
            <w:pPr>
              <w:widowControl/>
              <w:spacing w:line="0" w:lineRule="atLeast"/>
              <w:jc w:val="center"/>
              <w:rPr>
                <w:rFonts w:eastAsia="仿宋_GB2312"/>
                <w:kern w:val="0"/>
                <w:sz w:val="18"/>
                <w:szCs w:val="18"/>
              </w:rPr>
            </w:pPr>
            <w:r w:rsidRPr="002547AF">
              <w:rPr>
                <w:rFonts w:eastAsia="仿宋_GB2312"/>
                <w:kern w:val="0"/>
                <w:sz w:val="18"/>
                <w:szCs w:val="18"/>
              </w:rPr>
              <w:t>明确性</w:t>
            </w:r>
          </w:p>
        </w:tc>
        <w:tc>
          <w:tcPr>
            <w:tcW w:w="1725" w:type="dxa"/>
            <w:shd w:val="clear" w:color="000000" w:fill="FFFFFF"/>
            <w:vAlign w:val="center"/>
          </w:tcPr>
          <w:p w14:paraId="51D3CF08" w14:textId="77777777" w:rsidR="00886515" w:rsidRPr="002547AF" w:rsidRDefault="00000000">
            <w:pPr>
              <w:widowControl/>
              <w:spacing w:line="0" w:lineRule="atLeast"/>
              <w:rPr>
                <w:rFonts w:eastAsia="仿宋_GB2312"/>
                <w:kern w:val="0"/>
                <w:sz w:val="18"/>
                <w:szCs w:val="18"/>
              </w:rPr>
            </w:pPr>
            <w:r w:rsidRPr="002547AF">
              <w:rPr>
                <w:rFonts w:eastAsia="仿宋_GB2312"/>
                <w:kern w:val="0"/>
                <w:sz w:val="18"/>
                <w:szCs w:val="18"/>
              </w:rPr>
              <w:t>依据绩效目标设定的绩效指标是否清晰、细化、可衡量等，用以反映和考核项目绩效目标的</w:t>
            </w:r>
            <w:proofErr w:type="gramStart"/>
            <w:r w:rsidRPr="002547AF">
              <w:rPr>
                <w:rFonts w:eastAsia="仿宋_GB2312"/>
                <w:kern w:val="0"/>
                <w:sz w:val="18"/>
                <w:szCs w:val="18"/>
              </w:rPr>
              <w:t>明细化</w:t>
            </w:r>
            <w:proofErr w:type="gramEnd"/>
            <w:r w:rsidRPr="002547AF">
              <w:rPr>
                <w:rFonts w:eastAsia="仿宋_GB2312"/>
                <w:kern w:val="0"/>
                <w:sz w:val="18"/>
                <w:szCs w:val="18"/>
              </w:rPr>
              <w:t>情况。</w:t>
            </w:r>
          </w:p>
        </w:tc>
        <w:tc>
          <w:tcPr>
            <w:tcW w:w="5216" w:type="dxa"/>
            <w:shd w:val="clear" w:color="000000" w:fill="FFFFFF"/>
            <w:vAlign w:val="center"/>
          </w:tcPr>
          <w:p w14:paraId="45BA4B95" w14:textId="77777777" w:rsidR="00886515" w:rsidRPr="002547AF" w:rsidRDefault="00000000">
            <w:pPr>
              <w:widowControl/>
              <w:spacing w:line="0" w:lineRule="atLeast"/>
              <w:rPr>
                <w:rFonts w:eastAsia="仿宋_GB2312"/>
                <w:kern w:val="0"/>
                <w:sz w:val="18"/>
                <w:szCs w:val="18"/>
              </w:rPr>
            </w:pPr>
            <w:r w:rsidRPr="002547AF">
              <w:rPr>
                <w:rFonts w:eastAsia="仿宋_GB2312"/>
                <w:kern w:val="0"/>
                <w:sz w:val="18"/>
                <w:szCs w:val="18"/>
              </w:rPr>
              <w:t>评价要点：</w:t>
            </w:r>
            <w:r w:rsidRPr="002547AF">
              <w:rPr>
                <w:rFonts w:eastAsia="仿宋_GB2312"/>
                <w:kern w:val="0"/>
                <w:sz w:val="18"/>
                <w:szCs w:val="18"/>
              </w:rPr>
              <w:br/>
              <w:t>①</w:t>
            </w:r>
            <w:r w:rsidRPr="002547AF">
              <w:rPr>
                <w:rFonts w:eastAsia="仿宋_GB2312"/>
                <w:kern w:val="0"/>
                <w:sz w:val="18"/>
                <w:szCs w:val="18"/>
              </w:rPr>
              <w:t>是否将项目绩效目标细化分解为具体的绩效指标；</w:t>
            </w:r>
            <w:r w:rsidRPr="002547AF">
              <w:rPr>
                <w:rFonts w:eastAsia="仿宋_GB2312"/>
                <w:kern w:val="0"/>
                <w:sz w:val="18"/>
                <w:szCs w:val="18"/>
              </w:rPr>
              <w:br/>
              <w:t>②</w:t>
            </w:r>
            <w:r w:rsidRPr="002547AF">
              <w:rPr>
                <w:rFonts w:eastAsia="仿宋_GB2312"/>
                <w:kern w:val="0"/>
                <w:sz w:val="18"/>
                <w:szCs w:val="18"/>
              </w:rPr>
              <w:t>是否通过清晰、可衡量的指标</w:t>
            </w:r>
            <w:proofErr w:type="gramStart"/>
            <w:r w:rsidRPr="002547AF">
              <w:rPr>
                <w:rFonts w:eastAsia="仿宋_GB2312"/>
                <w:kern w:val="0"/>
                <w:sz w:val="18"/>
                <w:szCs w:val="18"/>
              </w:rPr>
              <w:t>值予以</w:t>
            </w:r>
            <w:proofErr w:type="gramEnd"/>
            <w:r w:rsidRPr="002547AF">
              <w:rPr>
                <w:rFonts w:eastAsia="仿宋_GB2312"/>
                <w:kern w:val="0"/>
                <w:sz w:val="18"/>
                <w:szCs w:val="18"/>
              </w:rPr>
              <w:t>体现；</w:t>
            </w:r>
            <w:r w:rsidRPr="002547AF">
              <w:rPr>
                <w:rFonts w:eastAsia="仿宋_GB2312"/>
                <w:kern w:val="0"/>
                <w:sz w:val="18"/>
                <w:szCs w:val="18"/>
              </w:rPr>
              <w:br/>
              <w:t>③</w:t>
            </w:r>
            <w:r w:rsidRPr="002547AF">
              <w:rPr>
                <w:rFonts w:eastAsia="仿宋_GB2312"/>
                <w:kern w:val="0"/>
                <w:sz w:val="18"/>
                <w:szCs w:val="18"/>
              </w:rPr>
              <w:t>是否与项目目标任务数或计划数相对应。</w:t>
            </w:r>
            <w:r w:rsidRPr="002547AF">
              <w:rPr>
                <w:rFonts w:eastAsia="仿宋_GB2312"/>
                <w:kern w:val="0"/>
                <w:sz w:val="18"/>
                <w:szCs w:val="18"/>
              </w:rPr>
              <w:br/>
            </w:r>
          </w:p>
        </w:tc>
        <w:tc>
          <w:tcPr>
            <w:tcW w:w="1304" w:type="dxa"/>
            <w:shd w:val="clear" w:color="000000" w:fill="FFFFFF"/>
            <w:vAlign w:val="center"/>
          </w:tcPr>
          <w:p w14:paraId="16F27FA1" w14:textId="77777777" w:rsidR="00886515" w:rsidRPr="002547AF" w:rsidRDefault="00000000">
            <w:pPr>
              <w:widowControl/>
              <w:spacing w:line="0" w:lineRule="atLeast"/>
              <w:jc w:val="center"/>
              <w:rPr>
                <w:rFonts w:eastAsia="仿宋_GB2312"/>
                <w:b/>
                <w:bCs/>
                <w:kern w:val="0"/>
                <w:sz w:val="18"/>
                <w:szCs w:val="18"/>
              </w:rPr>
            </w:pPr>
            <w:r w:rsidRPr="002547AF">
              <w:rPr>
                <w:rFonts w:eastAsia="仿宋_GB2312"/>
                <w:b/>
                <w:bCs/>
                <w:kern w:val="0"/>
                <w:sz w:val="18"/>
                <w:szCs w:val="18"/>
              </w:rPr>
              <w:t>3</w:t>
            </w:r>
          </w:p>
        </w:tc>
        <w:tc>
          <w:tcPr>
            <w:tcW w:w="1365" w:type="dxa"/>
            <w:shd w:val="clear" w:color="000000" w:fill="FFFFFF"/>
            <w:vAlign w:val="center"/>
          </w:tcPr>
          <w:p w14:paraId="7016F790" w14:textId="77777777" w:rsidR="00886515" w:rsidRPr="002547AF" w:rsidRDefault="00000000">
            <w:pPr>
              <w:widowControl/>
              <w:spacing w:line="0" w:lineRule="atLeast"/>
              <w:jc w:val="center"/>
              <w:rPr>
                <w:rFonts w:eastAsia="仿宋_GB2312"/>
                <w:b/>
                <w:bCs/>
                <w:kern w:val="0"/>
                <w:sz w:val="18"/>
                <w:szCs w:val="18"/>
              </w:rPr>
            </w:pPr>
            <w:r w:rsidRPr="002547AF">
              <w:rPr>
                <w:rFonts w:eastAsia="仿宋_GB2312" w:hint="eastAsia"/>
                <w:b/>
                <w:bCs/>
                <w:kern w:val="0"/>
                <w:sz w:val="18"/>
                <w:szCs w:val="18"/>
              </w:rPr>
              <w:t>3</w:t>
            </w:r>
          </w:p>
        </w:tc>
      </w:tr>
      <w:tr w:rsidR="002547AF" w:rsidRPr="002547AF" w14:paraId="48138D8A" w14:textId="77777777">
        <w:trPr>
          <w:trHeight w:val="1942"/>
          <w:jc w:val="center"/>
        </w:trPr>
        <w:tc>
          <w:tcPr>
            <w:tcW w:w="1002" w:type="dxa"/>
            <w:vMerge/>
            <w:shd w:val="clear" w:color="auto" w:fill="FFFFFF"/>
            <w:vAlign w:val="center"/>
          </w:tcPr>
          <w:p w14:paraId="53AD1F15" w14:textId="77777777" w:rsidR="00886515" w:rsidRPr="002547AF" w:rsidRDefault="00886515">
            <w:pPr>
              <w:spacing w:line="0" w:lineRule="atLeast"/>
              <w:jc w:val="center"/>
              <w:rPr>
                <w:rFonts w:eastAsia="仿宋_GB2312"/>
                <w:kern w:val="0"/>
                <w:sz w:val="18"/>
                <w:szCs w:val="18"/>
              </w:rPr>
            </w:pPr>
          </w:p>
        </w:tc>
        <w:tc>
          <w:tcPr>
            <w:tcW w:w="1000" w:type="dxa"/>
            <w:vMerge w:val="restart"/>
            <w:shd w:val="clear" w:color="auto" w:fill="FFFFFF"/>
            <w:vAlign w:val="center"/>
          </w:tcPr>
          <w:p w14:paraId="338E47CA" w14:textId="77777777" w:rsidR="00886515" w:rsidRPr="002547AF" w:rsidRDefault="00000000">
            <w:pPr>
              <w:widowControl/>
              <w:spacing w:line="0" w:lineRule="atLeast"/>
              <w:jc w:val="center"/>
              <w:rPr>
                <w:rFonts w:eastAsia="仿宋_GB2312"/>
                <w:kern w:val="0"/>
                <w:sz w:val="18"/>
                <w:szCs w:val="18"/>
              </w:rPr>
            </w:pPr>
            <w:r w:rsidRPr="002547AF">
              <w:rPr>
                <w:rFonts w:eastAsia="仿宋_GB2312"/>
                <w:kern w:val="0"/>
                <w:sz w:val="18"/>
                <w:szCs w:val="18"/>
              </w:rPr>
              <w:t>资金投入</w:t>
            </w:r>
          </w:p>
          <w:p w14:paraId="7464DE15" w14:textId="77777777" w:rsidR="00886515" w:rsidRPr="002547AF" w:rsidRDefault="00000000">
            <w:pPr>
              <w:spacing w:line="0" w:lineRule="atLeast"/>
              <w:jc w:val="center"/>
              <w:rPr>
                <w:rFonts w:eastAsia="仿宋_GB2312"/>
                <w:kern w:val="0"/>
                <w:sz w:val="18"/>
                <w:szCs w:val="18"/>
              </w:rPr>
            </w:pPr>
            <w:r w:rsidRPr="002547AF">
              <w:rPr>
                <w:rFonts w:eastAsia="仿宋_GB2312"/>
                <w:kern w:val="0"/>
                <w:sz w:val="18"/>
                <w:szCs w:val="18"/>
              </w:rPr>
              <w:t xml:space="preserve">　</w:t>
            </w:r>
          </w:p>
        </w:tc>
        <w:tc>
          <w:tcPr>
            <w:tcW w:w="1071" w:type="dxa"/>
            <w:shd w:val="clear" w:color="auto" w:fill="FFFFFF"/>
            <w:vAlign w:val="center"/>
          </w:tcPr>
          <w:p w14:paraId="5CA8B354" w14:textId="77777777" w:rsidR="00886515" w:rsidRPr="002547AF" w:rsidRDefault="00000000">
            <w:pPr>
              <w:widowControl/>
              <w:spacing w:line="0" w:lineRule="atLeast"/>
              <w:jc w:val="center"/>
              <w:rPr>
                <w:rFonts w:eastAsia="仿宋_GB2312"/>
                <w:kern w:val="0"/>
                <w:sz w:val="18"/>
                <w:szCs w:val="18"/>
              </w:rPr>
            </w:pPr>
            <w:r w:rsidRPr="002547AF">
              <w:rPr>
                <w:rFonts w:eastAsia="仿宋_GB2312"/>
                <w:kern w:val="0"/>
                <w:sz w:val="18"/>
                <w:szCs w:val="18"/>
              </w:rPr>
              <w:t>预算编制</w:t>
            </w:r>
          </w:p>
          <w:p w14:paraId="4EF48657" w14:textId="77777777" w:rsidR="00886515" w:rsidRPr="002547AF" w:rsidRDefault="00000000">
            <w:pPr>
              <w:widowControl/>
              <w:spacing w:line="0" w:lineRule="atLeast"/>
              <w:jc w:val="center"/>
              <w:rPr>
                <w:rFonts w:eastAsia="仿宋_GB2312"/>
                <w:kern w:val="0"/>
                <w:sz w:val="18"/>
                <w:szCs w:val="18"/>
              </w:rPr>
            </w:pPr>
            <w:r w:rsidRPr="002547AF">
              <w:rPr>
                <w:rFonts w:eastAsia="仿宋_GB2312"/>
                <w:kern w:val="0"/>
                <w:sz w:val="18"/>
                <w:szCs w:val="18"/>
              </w:rPr>
              <w:t>科学性</w:t>
            </w:r>
          </w:p>
        </w:tc>
        <w:tc>
          <w:tcPr>
            <w:tcW w:w="1725" w:type="dxa"/>
            <w:shd w:val="clear" w:color="auto" w:fill="FFFFFF"/>
            <w:vAlign w:val="center"/>
          </w:tcPr>
          <w:p w14:paraId="15D295DE" w14:textId="77777777" w:rsidR="00886515" w:rsidRPr="002547AF" w:rsidRDefault="00000000">
            <w:pPr>
              <w:widowControl/>
              <w:spacing w:line="0" w:lineRule="atLeast"/>
              <w:rPr>
                <w:rFonts w:eastAsia="仿宋_GB2312"/>
                <w:kern w:val="0"/>
                <w:sz w:val="18"/>
                <w:szCs w:val="18"/>
              </w:rPr>
            </w:pPr>
            <w:r w:rsidRPr="002547AF">
              <w:rPr>
                <w:rFonts w:eastAsia="仿宋_GB2312"/>
                <w:kern w:val="0"/>
                <w:sz w:val="18"/>
                <w:szCs w:val="18"/>
              </w:rPr>
              <w:t>项目预算编制是否经过科学论证、有明确标准，资金额度与年度目标是否相适应，用以反映和考核项目预算编制的科学性、合理性情况。</w:t>
            </w:r>
          </w:p>
        </w:tc>
        <w:tc>
          <w:tcPr>
            <w:tcW w:w="5216" w:type="dxa"/>
            <w:shd w:val="clear" w:color="auto" w:fill="FFFFFF"/>
            <w:vAlign w:val="center"/>
          </w:tcPr>
          <w:p w14:paraId="4ACC2C75" w14:textId="77777777" w:rsidR="00886515" w:rsidRPr="002547AF" w:rsidRDefault="00000000">
            <w:pPr>
              <w:widowControl/>
              <w:spacing w:line="0" w:lineRule="atLeast"/>
              <w:rPr>
                <w:rFonts w:eastAsia="仿宋_GB2312"/>
                <w:kern w:val="0"/>
                <w:sz w:val="18"/>
                <w:szCs w:val="18"/>
              </w:rPr>
            </w:pPr>
            <w:r w:rsidRPr="002547AF">
              <w:rPr>
                <w:rFonts w:eastAsia="仿宋_GB2312"/>
                <w:kern w:val="0"/>
                <w:sz w:val="18"/>
                <w:szCs w:val="18"/>
              </w:rPr>
              <w:t>评价要点：</w:t>
            </w:r>
            <w:r w:rsidRPr="002547AF">
              <w:rPr>
                <w:rFonts w:eastAsia="仿宋_GB2312"/>
                <w:kern w:val="0"/>
                <w:sz w:val="18"/>
                <w:szCs w:val="18"/>
              </w:rPr>
              <w:br/>
              <w:t>①</w:t>
            </w:r>
            <w:r w:rsidRPr="002547AF">
              <w:rPr>
                <w:rFonts w:eastAsia="仿宋_GB2312"/>
                <w:kern w:val="0"/>
                <w:sz w:val="18"/>
                <w:szCs w:val="18"/>
              </w:rPr>
              <w:t>预算编制是否经过科学论证；</w:t>
            </w:r>
            <w:r w:rsidRPr="002547AF">
              <w:rPr>
                <w:rFonts w:eastAsia="仿宋_GB2312"/>
                <w:kern w:val="0"/>
                <w:sz w:val="18"/>
                <w:szCs w:val="18"/>
              </w:rPr>
              <w:br/>
              <w:t>②</w:t>
            </w:r>
            <w:r w:rsidRPr="002547AF">
              <w:rPr>
                <w:rFonts w:eastAsia="仿宋_GB2312"/>
                <w:kern w:val="0"/>
                <w:sz w:val="18"/>
                <w:szCs w:val="18"/>
              </w:rPr>
              <w:t>预算内容与项目内容是否匹配；</w:t>
            </w:r>
            <w:r w:rsidRPr="002547AF">
              <w:rPr>
                <w:rFonts w:eastAsia="仿宋_GB2312"/>
                <w:kern w:val="0"/>
                <w:sz w:val="18"/>
                <w:szCs w:val="18"/>
              </w:rPr>
              <w:br/>
              <w:t>③</w:t>
            </w:r>
            <w:r w:rsidRPr="002547AF">
              <w:rPr>
                <w:rFonts w:eastAsia="仿宋_GB2312"/>
                <w:kern w:val="0"/>
                <w:sz w:val="18"/>
                <w:szCs w:val="18"/>
              </w:rPr>
              <w:t>预算额度测算依据是否充分，是否按照标准编制；</w:t>
            </w:r>
            <w:r w:rsidRPr="002547AF">
              <w:rPr>
                <w:rFonts w:eastAsia="仿宋_GB2312"/>
                <w:kern w:val="0"/>
                <w:sz w:val="18"/>
                <w:szCs w:val="18"/>
              </w:rPr>
              <w:br/>
              <w:t>④</w:t>
            </w:r>
            <w:r w:rsidRPr="002547AF">
              <w:rPr>
                <w:rFonts w:eastAsia="仿宋_GB2312"/>
                <w:kern w:val="0"/>
                <w:sz w:val="18"/>
                <w:szCs w:val="18"/>
              </w:rPr>
              <w:t>预算确定的项目投资额或资金量是否与工作任务相匹配。</w:t>
            </w:r>
          </w:p>
        </w:tc>
        <w:tc>
          <w:tcPr>
            <w:tcW w:w="1304" w:type="dxa"/>
            <w:shd w:val="clear" w:color="auto" w:fill="FFFFFF"/>
            <w:vAlign w:val="center"/>
          </w:tcPr>
          <w:p w14:paraId="15D250EF" w14:textId="77777777" w:rsidR="00886515" w:rsidRPr="002547AF" w:rsidRDefault="00000000">
            <w:pPr>
              <w:widowControl/>
              <w:spacing w:line="0" w:lineRule="atLeast"/>
              <w:jc w:val="center"/>
              <w:rPr>
                <w:rFonts w:eastAsia="仿宋_GB2312"/>
                <w:b/>
                <w:bCs/>
                <w:kern w:val="0"/>
                <w:sz w:val="18"/>
                <w:szCs w:val="18"/>
              </w:rPr>
            </w:pPr>
            <w:r w:rsidRPr="002547AF">
              <w:rPr>
                <w:rFonts w:eastAsia="仿宋_GB2312"/>
                <w:b/>
                <w:bCs/>
                <w:kern w:val="0"/>
                <w:sz w:val="18"/>
                <w:szCs w:val="18"/>
              </w:rPr>
              <w:t>4</w:t>
            </w:r>
          </w:p>
        </w:tc>
        <w:tc>
          <w:tcPr>
            <w:tcW w:w="1365" w:type="dxa"/>
            <w:shd w:val="clear" w:color="auto" w:fill="FFFFFF"/>
            <w:vAlign w:val="center"/>
          </w:tcPr>
          <w:p w14:paraId="40779ECA" w14:textId="77777777" w:rsidR="00886515" w:rsidRPr="002547AF" w:rsidRDefault="00000000">
            <w:pPr>
              <w:widowControl/>
              <w:spacing w:line="0" w:lineRule="atLeast"/>
              <w:jc w:val="center"/>
              <w:rPr>
                <w:rFonts w:eastAsia="仿宋_GB2312"/>
                <w:b/>
                <w:bCs/>
                <w:kern w:val="0"/>
                <w:sz w:val="18"/>
                <w:szCs w:val="18"/>
              </w:rPr>
            </w:pPr>
            <w:r w:rsidRPr="002547AF">
              <w:rPr>
                <w:rFonts w:eastAsia="仿宋_GB2312" w:hint="eastAsia"/>
                <w:b/>
                <w:bCs/>
                <w:kern w:val="0"/>
                <w:sz w:val="18"/>
                <w:szCs w:val="18"/>
              </w:rPr>
              <w:t>4</w:t>
            </w:r>
          </w:p>
        </w:tc>
      </w:tr>
      <w:tr w:rsidR="002547AF" w:rsidRPr="002547AF" w14:paraId="5840E247" w14:textId="77777777">
        <w:trPr>
          <w:trHeight w:val="1706"/>
          <w:jc w:val="center"/>
        </w:trPr>
        <w:tc>
          <w:tcPr>
            <w:tcW w:w="1002" w:type="dxa"/>
            <w:vMerge/>
            <w:shd w:val="clear" w:color="auto" w:fill="FFFFFF"/>
            <w:vAlign w:val="center"/>
          </w:tcPr>
          <w:p w14:paraId="3129BF06" w14:textId="77777777" w:rsidR="00886515" w:rsidRPr="002547AF" w:rsidRDefault="00886515">
            <w:pPr>
              <w:widowControl/>
              <w:spacing w:line="0" w:lineRule="atLeast"/>
              <w:jc w:val="center"/>
              <w:rPr>
                <w:rFonts w:eastAsia="仿宋_GB2312"/>
                <w:kern w:val="0"/>
                <w:sz w:val="18"/>
                <w:szCs w:val="18"/>
              </w:rPr>
            </w:pPr>
          </w:p>
        </w:tc>
        <w:tc>
          <w:tcPr>
            <w:tcW w:w="1000" w:type="dxa"/>
            <w:vMerge/>
            <w:shd w:val="clear" w:color="auto" w:fill="FFFFFF"/>
            <w:vAlign w:val="center"/>
          </w:tcPr>
          <w:p w14:paraId="2992257E" w14:textId="77777777" w:rsidR="00886515" w:rsidRPr="002547AF" w:rsidRDefault="00886515">
            <w:pPr>
              <w:widowControl/>
              <w:spacing w:line="0" w:lineRule="atLeast"/>
              <w:jc w:val="center"/>
              <w:rPr>
                <w:rFonts w:eastAsia="仿宋_GB2312"/>
                <w:kern w:val="0"/>
                <w:sz w:val="18"/>
                <w:szCs w:val="18"/>
              </w:rPr>
            </w:pPr>
          </w:p>
        </w:tc>
        <w:tc>
          <w:tcPr>
            <w:tcW w:w="1071" w:type="dxa"/>
            <w:shd w:val="clear" w:color="auto" w:fill="FFFFFF"/>
            <w:vAlign w:val="center"/>
          </w:tcPr>
          <w:p w14:paraId="66B52438" w14:textId="77777777" w:rsidR="00886515" w:rsidRPr="002547AF" w:rsidRDefault="00000000">
            <w:pPr>
              <w:widowControl/>
              <w:spacing w:line="0" w:lineRule="atLeast"/>
              <w:jc w:val="center"/>
              <w:rPr>
                <w:rFonts w:eastAsia="仿宋_GB2312"/>
                <w:kern w:val="0"/>
                <w:sz w:val="18"/>
                <w:szCs w:val="18"/>
              </w:rPr>
            </w:pPr>
            <w:r w:rsidRPr="002547AF">
              <w:rPr>
                <w:rFonts w:eastAsia="仿宋_GB2312"/>
                <w:kern w:val="0"/>
                <w:sz w:val="18"/>
                <w:szCs w:val="18"/>
              </w:rPr>
              <w:t>资金分配</w:t>
            </w:r>
          </w:p>
          <w:p w14:paraId="4E3B6331" w14:textId="77777777" w:rsidR="00886515" w:rsidRPr="002547AF" w:rsidRDefault="00000000">
            <w:pPr>
              <w:widowControl/>
              <w:spacing w:line="0" w:lineRule="atLeast"/>
              <w:jc w:val="center"/>
              <w:rPr>
                <w:rFonts w:eastAsia="仿宋_GB2312"/>
                <w:kern w:val="0"/>
                <w:sz w:val="18"/>
                <w:szCs w:val="18"/>
              </w:rPr>
            </w:pPr>
            <w:r w:rsidRPr="002547AF">
              <w:rPr>
                <w:rFonts w:eastAsia="仿宋_GB2312"/>
                <w:kern w:val="0"/>
                <w:sz w:val="18"/>
                <w:szCs w:val="18"/>
              </w:rPr>
              <w:t>合理性</w:t>
            </w:r>
          </w:p>
        </w:tc>
        <w:tc>
          <w:tcPr>
            <w:tcW w:w="1725" w:type="dxa"/>
            <w:shd w:val="clear" w:color="auto" w:fill="FFFFFF"/>
            <w:vAlign w:val="center"/>
          </w:tcPr>
          <w:p w14:paraId="57592963" w14:textId="77777777" w:rsidR="00886515" w:rsidRPr="002547AF" w:rsidRDefault="00000000">
            <w:pPr>
              <w:widowControl/>
              <w:spacing w:line="0" w:lineRule="atLeast"/>
              <w:rPr>
                <w:rFonts w:eastAsia="仿宋_GB2312"/>
                <w:kern w:val="0"/>
                <w:sz w:val="18"/>
                <w:szCs w:val="18"/>
              </w:rPr>
            </w:pPr>
            <w:r w:rsidRPr="002547AF">
              <w:rPr>
                <w:rFonts w:eastAsia="仿宋_GB2312"/>
                <w:kern w:val="0"/>
                <w:sz w:val="18"/>
                <w:szCs w:val="18"/>
              </w:rPr>
              <w:t>项目预算资金分配是否有测算依据，与补助单位或地方实际是否相适应，用以反映和考核项目预算资金分配的科学性、合理性情况。</w:t>
            </w:r>
          </w:p>
        </w:tc>
        <w:tc>
          <w:tcPr>
            <w:tcW w:w="5216" w:type="dxa"/>
            <w:shd w:val="clear" w:color="auto" w:fill="FFFFFF"/>
            <w:vAlign w:val="center"/>
          </w:tcPr>
          <w:p w14:paraId="1295ABF6" w14:textId="77777777" w:rsidR="00886515" w:rsidRPr="002547AF" w:rsidRDefault="00000000">
            <w:pPr>
              <w:widowControl/>
              <w:spacing w:line="0" w:lineRule="atLeast"/>
              <w:rPr>
                <w:rFonts w:eastAsia="仿宋_GB2312"/>
                <w:kern w:val="0"/>
                <w:sz w:val="18"/>
                <w:szCs w:val="18"/>
              </w:rPr>
            </w:pPr>
            <w:r w:rsidRPr="002547AF">
              <w:rPr>
                <w:rFonts w:eastAsia="仿宋_GB2312"/>
                <w:kern w:val="0"/>
                <w:sz w:val="18"/>
                <w:szCs w:val="18"/>
              </w:rPr>
              <w:t>评价要点：</w:t>
            </w:r>
            <w:r w:rsidRPr="002547AF">
              <w:rPr>
                <w:rFonts w:eastAsia="仿宋_GB2312"/>
                <w:kern w:val="0"/>
                <w:sz w:val="18"/>
                <w:szCs w:val="18"/>
              </w:rPr>
              <w:br/>
              <w:t>①</w:t>
            </w:r>
            <w:r w:rsidRPr="002547AF">
              <w:rPr>
                <w:rFonts w:eastAsia="仿宋_GB2312"/>
                <w:kern w:val="0"/>
                <w:sz w:val="18"/>
                <w:szCs w:val="18"/>
              </w:rPr>
              <w:t>预算资金分配依据是否充分；</w:t>
            </w:r>
            <w:r w:rsidRPr="002547AF">
              <w:rPr>
                <w:rFonts w:eastAsia="仿宋_GB2312"/>
                <w:kern w:val="0"/>
                <w:sz w:val="18"/>
                <w:szCs w:val="18"/>
              </w:rPr>
              <w:br/>
              <w:t>②</w:t>
            </w:r>
            <w:r w:rsidRPr="002547AF">
              <w:rPr>
                <w:rFonts w:eastAsia="仿宋_GB2312"/>
                <w:kern w:val="0"/>
                <w:sz w:val="18"/>
                <w:szCs w:val="18"/>
              </w:rPr>
              <w:t>资金分配额度是否合理，与项目单位或地方实际是否相适应。</w:t>
            </w:r>
          </w:p>
        </w:tc>
        <w:tc>
          <w:tcPr>
            <w:tcW w:w="1304" w:type="dxa"/>
            <w:shd w:val="clear" w:color="auto" w:fill="FFFFFF"/>
            <w:vAlign w:val="center"/>
          </w:tcPr>
          <w:p w14:paraId="12F2AC8D" w14:textId="77777777" w:rsidR="00886515" w:rsidRPr="002547AF" w:rsidRDefault="00000000">
            <w:pPr>
              <w:widowControl/>
              <w:spacing w:line="0" w:lineRule="atLeast"/>
              <w:jc w:val="center"/>
              <w:rPr>
                <w:rFonts w:eastAsia="仿宋_GB2312"/>
                <w:b/>
                <w:bCs/>
                <w:kern w:val="0"/>
                <w:sz w:val="18"/>
                <w:szCs w:val="18"/>
              </w:rPr>
            </w:pPr>
            <w:r w:rsidRPr="002547AF">
              <w:rPr>
                <w:rFonts w:eastAsia="仿宋_GB2312"/>
                <w:b/>
                <w:bCs/>
                <w:kern w:val="0"/>
                <w:sz w:val="18"/>
                <w:szCs w:val="18"/>
              </w:rPr>
              <w:t>4</w:t>
            </w:r>
          </w:p>
        </w:tc>
        <w:tc>
          <w:tcPr>
            <w:tcW w:w="1365" w:type="dxa"/>
            <w:shd w:val="clear" w:color="auto" w:fill="FFFFFF"/>
            <w:vAlign w:val="center"/>
          </w:tcPr>
          <w:p w14:paraId="02D248D6" w14:textId="77777777" w:rsidR="00886515" w:rsidRPr="002547AF" w:rsidRDefault="00000000">
            <w:pPr>
              <w:widowControl/>
              <w:spacing w:line="0" w:lineRule="atLeast"/>
              <w:jc w:val="center"/>
              <w:rPr>
                <w:rFonts w:eastAsia="仿宋_GB2312"/>
                <w:b/>
                <w:bCs/>
                <w:kern w:val="0"/>
                <w:sz w:val="18"/>
                <w:szCs w:val="18"/>
              </w:rPr>
            </w:pPr>
            <w:r w:rsidRPr="002547AF">
              <w:rPr>
                <w:rFonts w:eastAsia="仿宋_GB2312" w:hint="eastAsia"/>
                <w:b/>
                <w:bCs/>
                <w:kern w:val="0"/>
                <w:sz w:val="18"/>
                <w:szCs w:val="18"/>
              </w:rPr>
              <w:t>4</w:t>
            </w:r>
          </w:p>
        </w:tc>
      </w:tr>
      <w:tr w:rsidR="002547AF" w:rsidRPr="002547AF" w14:paraId="2E9B3845" w14:textId="77777777">
        <w:trPr>
          <w:trHeight w:val="1415"/>
          <w:jc w:val="center"/>
        </w:trPr>
        <w:tc>
          <w:tcPr>
            <w:tcW w:w="1002" w:type="dxa"/>
            <w:vMerge w:val="restart"/>
            <w:shd w:val="clear" w:color="auto" w:fill="FFFFFF"/>
            <w:vAlign w:val="center"/>
          </w:tcPr>
          <w:p w14:paraId="4C35A1E6" w14:textId="77777777" w:rsidR="00886515" w:rsidRPr="002547AF" w:rsidRDefault="00886515">
            <w:pPr>
              <w:spacing w:line="0" w:lineRule="atLeast"/>
              <w:jc w:val="center"/>
              <w:rPr>
                <w:rFonts w:eastAsia="仿宋_GB2312"/>
                <w:kern w:val="0"/>
                <w:sz w:val="18"/>
                <w:szCs w:val="18"/>
              </w:rPr>
            </w:pPr>
          </w:p>
          <w:p w14:paraId="4090D8CF" w14:textId="77777777" w:rsidR="00886515" w:rsidRPr="002547AF" w:rsidRDefault="00886515">
            <w:pPr>
              <w:spacing w:line="0" w:lineRule="atLeast"/>
              <w:jc w:val="center"/>
              <w:rPr>
                <w:rFonts w:eastAsia="仿宋_GB2312"/>
                <w:kern w:val="0"/>
                <w:sz w:val="18"/>
                <w:szCs w:val="18"/>
              </w:rPr>
            </w:pPr>
          </w:p>
          <w:p w14:paraId="0FDA5864" w14:textId="77777777" w:rsidR="00886515" w:rsidRPr="002547AF" w:rsidRDefault="00886515">
            <w:pPr>
              <w:spacing w:line="0" w:lineRule="atLeast"/>
              <w:jc w:val="center"/>
              <w:rPr>
                <w:rFonts w:eastAsia="仿宋_GB2312"/>
                <w:kern w:val="0"/>
                <w:sz w:val="18"/>
                <w:szCs w:val="18"/>
              </w:rPr>
            </w:pPr>
          </w:p>
          <w:p w14:paraId="467DA9FA" w14:textId="77777777" w:rsidR="00886515" w:rsidRPr="002547AF" w:rsidRDefault="00886515">
            <w:pPr>
              <w:spacing w:line="0" w:lineRule="atLeast"/>
              <w:jc w:val="center"/>
              <w:rPr>
                <w:rFonts w:eastAsia="仿宋_GB2312"/>
                <w:kern w:val="0"/>
                <w:sz w:val="18"/>
                <w:szCs w:val="18"/>
              </w:rPr>
            </w:pPr>
          </w:p>
          <w:p w14:paraId="5DEEB7C1" w14:textId="77777777" w:rsidR="00886515" w:rsidRPr="002547AF" w:rsidRDefault="00886515">
            <w:pPr>
              <w:spacing w:line="0" w:lineRule="atLeast"/>
              <w:jc w:val="center"/>
              <w:rPr>
                <w:rFonts w:eastAsia="仿宋_GB2312"/>
                <w:kern w:val="0"/>
                <w:sz w:val="18"/>
                <w:szCs w:val="18"/>
              </w:rPr>
            </w:pPr>
          </w:p>
          <w:p w14:paraId="2A0C6272" w14:textId="77777777" w:rsidR="00886515" w:rsidRPr="002547AF" w:rsidRDefault="00886515">
            <w:pPr>
              <w:spacing w:line="0" w:lineRule="atLeast"/>
              <w:jc w:val="center"/>
              <w:rPr>
                <w:rFonts w:eastAsia="仿宋_GB2312"/>
                <w:kern w:val="0"/>
                <w:sz w:val="18"/>
                <w:szCs w:val="18"/>
              </w:rPr>
            </w:pPr>
          </w:p>
          <w:p w14:paraId="38298881" w14:textId="77777777" w:rsidR="00886515" w:rsidRPr="002547AF" w:rsidRDefault="00886515">
            <w:pPr>
              <w:spacing w:line="0" w:lineRule="atLeast"/>
              <w:jc w:val="center"/>
              <w:rPr>
                <w:rFonts w:eastAsia="仿宋_GB2312"/>
                <w:kern w:val="0"/>
                <w:sz w:val="18"/>
                <w:szCs w:val="18"/>
              </w:rPr>
            </w:pPr>
          </w:p>
          <w:p w14:paraId="2C669594" w14:textId="77777777" w:rsidR="00886515" w:rsidRPr="002547AF" w:rsidRDefault="00886515">
            <w:pPr>
              <w:spacing w:line="0" w:lineRule="atLeast"/>
              <w:jc w:val="center"/>
              <w:rPr>
                <w:rFonts w:eastAsia="仿宋_GB2312"/>
                <w:kern w:val="0"/>
                <w:sz w:val="18"/>
                <w:szCs w:val="18"/>
              </w:rPr>
            </w:pPr>
          </w:p>
          <w:p w14:paraId="76852B00" w14:textId="77777777" w:rsidR="00886515" w:rsidRPr="002547AF" w:rsidRDefault="00886515">
            <w:pPr>
              <w:spacing w:line="0" w:lineRule="atLeast"/>
              <w:jc w:val="center"/>
              <w:rPr>
                <w:rFonts w:eastAsia="仿宋_GB2312"/>
                <w:kern w:val="0"/>
                <w:sz w:val="18"/>
                <w:szCs w:val="18"/>
              </w:rPr>
            </w:pPr>
          </w:p>
          <w:p w14:paraId="6DCF8FD7" w14:textId="77777777" w:rsidR="00886515" w:rsidRPr="002547AF" w:rsidRDefault="00886515">
            <w:pPr>
              <w:spacing w:line="0" w:lineRule="atLeast"/>
              <w:jc w:val="center"/>
              <w:rPr>
                <w:rFonts w:eastAsia="仿宋_GB2312"/>
                <w:kern w:val="0"/>
                <w:sz w:val="18"/>
                <w:szCs w:val="18"/>
              </w:rPr>
            </w:pPr>
          </w:p>
          <w:p w14:paraId="4ECE1A39" w14:textId="77777777" w:rsidR="00886515" w:rsidRPr="002547AF" w:rsidRDefault="00886515">
            <w:pPr>
              <w:spacing w:line="0" w:lineRule="atLeast"/>
              <w:jc w:val="center"/>
              <w:rPr>
                <w:rFonts w:eastAsia="仿宋_GB2312"/>
                <w:kern w:val="0"/>
                <w:sz w:val="18"/>
                <w:szCs w:val="18"/>
              </w:rPr>
            </w:pPr>
          </w:p>
          <w:p w14:paraId="53D0E4EE" w14:textId="77777777" w:rsidR="00886515" w:rsidRPr="002547AF" w:rsidRDefault="00886515">
            <w:pPr>
              <w:spacing w:line="0" w:lineRule="atLeast"/>
              <w:jc w:val="center"/>
              <w:rPr>
                <w:rFonts w:eastAsia="仿宋_GB2312"/>
                <w:kern w:val="0"/>
                <w:sz w:val="18"/>
                <w:szCs w:val="18"/>
              </w:rPr>
            </w:pPr>
          </w:p>
          <w:p w14:paraId="0FEB71B4" w14:textId="77777777" w:rsidR="00886515" w:rsidRPr="002547AF" w:rsidRDefault="00886515">
            <w:pPr>
              <w:spacing w:line="0" w:lineRule="atLeast"/>
              <w:jc w:val="center"/>
              <w:rPr>
                <w:rFonts w:eastAsia="仿宋_GB2312"/>
                <w:kern w:val="0"/>
                <w:sz w:val="18"/>
                <w:szCs w:val="18"/>
              </w:rPr>
            </w:pPr>
          </w:p>
          <w:p w14:paraId="5675C7CD" w14:textId="77777777" w:rsidR="00886515" w:rsidRPr="002547AF" w:rsidRDefault="00886515">
            <w:pPr>
              <w:spacing w:line="0" w:lineRule="atLeast"/>
              <w:jc w:val="center"/>
              <w:rPr>
                <w:rFonts w:eastAsia="仿宋_GB2312"/>
                <w:kern w:val="0"/>
                <w:sz w:val="18"/>
                <w:szCs w:val="18"/>
              </w:rPr>
            </w:pPr>
          </w:p>
          <w:p w14:paraId="7F7EF343" w14:textId="77777777" w:rsidR="00886515" w:rsidRPr="002547AF" w:rsidRDefault="00886515">
            <w:pPr>
              <w:spacing w:line="0" w:lineRule="atLeast"/>
              <w:jc w:val="center"/>
              <w:rPr>
                <w:rFonts w:eastAsia="仿宋_GB2312"/>
                <w:kern w:val="0"/>
                <w:sz w:val="18"/>
                <w:szCs w:val="18"/>
              </w:rPr>
            </w:pPr>
          </w:p>
          <w:p w14:paraId="444751D8" w14:textId="77777777" w:rsidR="00886515" w:rsidRPr="002547AF" w:rsidRDefault="00000000">
            <w:pPr>
              <w:spacing w:line="0" w:lineRule="atLeast"/>
              <w:jc w:val="center"/>
              <w:rPr>
                <w:rFonts w:eastAsia="仿宋_GB2312"/>
                <w:kern w:val="0"/>
                <w:sz w:val="18"/>
                <w:szCs w:val="18"/>
              </w:rPr>
            </w:pPr>
            <w:r w:rsidRPr="002547AF">
              <w:rPr>
                <w:rFonts w:eastAsia="仿宋_GB2312"/>
                <w:kern w:val="0"/>
                <w:sz w:val="18"/>
                <w:szCs w:val="18"/>
              </w:rPr>
              <w:t>过程</w:t>
            </w:r>
          </w:p>
          <w:p w14:paraId="7F1B92B9" w14:textId="77777777" w:rsidR="00886515" w:rsidRPr="002547AF" w:rsidRDefault="00000000">
            <w:pPr>
              <w:widowControl/>
              <w:spacing w:line="0" w:lineRule="atLeast"/>
              <w:jc w:val="center"/>
              <w:rPr>
                <w:rFonts w:eastAsia="仿宋_GB2312"/>
                <w:kern w:val="0"/>
                <w:sz w:val="18"/>
                <w:szCs w:val="18"/>
              </w:rPr>
            </w:pPr>
            <w:r w:rsidRPr="002547AF">
              <w:rPr>
                <w:rFonts w:eastAsia="仿宋_GB2312"/>
                <w:kern w:val="0"/>
                <w:sz w:val="18"/>
                <w:szCs w:val="18"/>
              </w:rPr>
              <w:t xml:space="preserve">　　</w:t>
            </w:r>
          </w:p>
        </w:tc>
        <w:tc>
          <w:tcPr>
            <w:tcW w:w="1000" w:type="dxa"/>
            <w:vMerge w:val="restart"/>
            <w:shd w:val="clear" w:color="auto" w:fill="FFFFFF"/>
            <w:vAlign w:val="center"/>
          </w:tcPr>
          <w:p w14:paraId="5FD8B971" w14:textId="77777777" w:rsidR="00886515" w:rsidRPr="002547AF" w:rsidRDefault="00000000">
            <w:pPr>
              <w:widowControl/>
              <w:spacing w:line="0" w:lineRule="atLeast"/>
              <w:jc w:val="center"/>
              <w:rPr>
                <w:rFonts w:eastAsia="仿宋_GB2312"/>
                <w:kern w:val="0"/>
                <w:sz w:val="18"/>
                <w:szCs w:val="18"/>
              </w:rPr>
            </w:pPr>
            <w:r w:rsidRPr="002547AF">
              <w:rPr>
                <w:rFonts w:eastAsia="仿宋_GB2312"/>
                <w:kern w:val="0"/>
                <w:sz w:val="18"/>
                <w:szCs w:val="18"/>
              </w:rPr>
              <w:lastRenderedPageBreak/>
              <w:t>资金管理</w:t>
            </w:r>
          </w:p>
        </w:tc>
        <w:tc>
          <w:tcPr>
            <w:tcW w:w="1071" w:type="dxa"/>
            <w:shd w:val="clear" w:color="auto" w:fill="FFFFFF"/>
            <w:vAlign w:val="center"/>
          </w:tcPr>
          <w:p w14:paraId="184F162B" w14:textId="77777777" w:rsidR="00886515" w:rsidRPr="002547AF" w:rsidRDefault="00000000">
            <w:pPr>
              <w:widowControl/>
              <w:spacing w:line="0" w:lineRule="atLeast"/>
              <w:jc w:val="center"/>
              <w:rPr>
                <w:rFonts w:eastAsia="仿宋_GB2312"/>
                <w:kern w:val="0"/>
                <w:sz w:val="18"/>
                <w:szCs w:val="18"/>
              </w:rPr>
            </w:pPr>
            <w:r w:rsidRPr="002547AF">
              <w:rPr>
                <w:rFonts w:eastAsia="仿宋_GB2312"/>
                <w:kern w:val="0"/>
                <w:sz w:val="18"/>
                <w:szCs w:val="18"/>
              </w:rPr>
              <w:t>资金到位率</w:t>
            </w:r>
          </w:p>
        </w:tc>
        <w:tc>
          <w:tcPr>
            <w:tcW w:w="1725" w:type="dxa"/>
            <w:shd w:val="clear" w:color="000000" w:fill="FFFFFF"/>
            <w:vAlign w:val="center"/>
          </w:tcPr>
          <w:p w14:paraId="2D123B9A" w14:textId="77777777" w:rsidR="00886515" w:rsidRPr="002547AF" w:rsidRDefault="00000000">
            <w:pPr>
              <w:widowControl/>
              <w:spacing w:line="0" w:lineRule="atLeast"/>
              <w:rPr>
                <w:rFonts w:eastAsia="仿宋_GB2312"/>
                <w:kern w:val="0"/>
                <w:sz w:val="18"/>
                <w:szCs w:val="18"/>
              </w:rPr>
            </w:pPr>
            <w:r w:rsidRPr="002547AF">
              <w:rPr>
                <w:rFonts w:eastAsia="仿宋_GB2312"/>
                <w:kern w:val="0"/>
                <w:sz w:val="18"/>
                <w:szCs w:val="18"/>
              </w:rPr>
              <w:t>实际到位资金与预算资金的比率，用以反映和考核资金落实情况对项目实施的总体保障程度。</w:t>
            </w:r>
          </w:p>
        </w:tc>
        <w:tc>
          <w:tcPr>
            <w:tcW w:w="5216" w:type="dxa"/>
            <w:shd w:val="clear" w:color="000000" w:fill="FFFFFF"/>
            <w:vAlign w:val="center"/>
          </w:tcPr>
          <w:p w14:paraId="2F853D77" w14:textId="77777777" w:rsidR="00886515" w:rsidRPr="002547AF" w:rsidRDefault="00000000">
            <w:pPr>
              <w:widowControl/>
              <w:spacing w:line="0" w:lineRule="atLeast"/>
              <w:rPr>
                <w:rFonts w:eastAsia="仿宋_GB2312"/>
                <w:kern w:val="0"/>
                <w:sz w:val="18"/>
                <w:szCs w:val="18"/>
              </w:rPr>
            </w:pPr>
            <w:r w:rsidRPr="002547AF">
              <w:rPr>
                <w:rFonts w:eastAsia="仿宋_GB2312"/>
                <w:kern w:val="0"/>
                <w:sz w:val="18"/>
                <w:szCs w:val="18"/>
              </w:rPr>
              <w:t>资金到位率</w:t>
            </w:r>
            <w:r w:rsidRPr="002547AF">
              <w:rPr>
                <w:rFonts w:eastAsia="仿宋_GB2312"/>
                <w:kern w:val="0"/>
                <w:sz w:val="18"/>
                <w:szCs w:val="18"/>
              </w:rPr>
              <w:t>=</w:t>
            </w:r>
            <w:r w:rsidRPr="002547AF">
              <w:rPr>
                <w:rFonts w:eastAsia="仿宋_GB2312"/>
                <w:kern w:val="0"/>
                <w:sz w:val="18"/>
                <w:szCs w:val="18"/>
              </w:rPr>
              <w:t>（实际到位资金</w:t>
            </w:r>
            <w:r w:rsidRPr="002547AF">
              <w:rPr>
                <w:rFonts w:eastAsia="仿宋_GB2312"/>
                <w:kern w:val="0"/>
                <w:sz w:val="18"/>
                <w:szCs w:val="18"/>
              </w:rPr>
              <w:t>/</w:t>
            </w:r>
            <w:r w:rsidRPr="002547AF">
              <w:rPr>
                <w:rFonts w:eastAsia="仿宋_GB2312"/>
                <w:kern w:val="0"/>
                <w:sz w:val="18"/>
                <w:szCs w:val="18"/>
              </w:rPr>
              <w:t>预算资金）</w:t>
            </w:r>
            <w:r w:rsidRPr="002547AF">
              <w:rPr>
                <w:rFonts w:eastAsia="仿宋_GB2312"/>
                <w:kern w:val="0"/>
                <w:sz w:val="18"/>
                <w:szCs w:val="18"/>
              </w:rPr>
              <w:t>×100%</w:t>
            </w:r>
            <w:r w:rsidRPr="002547AF">
              <w:rPr>
                <w:rFonts w:eastAsia="仿宋_GB2312"/>
                <w:kern w:val="0"/>
                <w:sz w:val="18"/>
                <w:szCs w:val="18"/>
              </w:rPr>
              <w:t>。</w:t>
            </w:r>
          </w:p>
          <w:p w14:paraId="2593D2C0" w14:textId="77777777" w:rsidR="00886515" w:rsidRPr="002547AF" w:rsidRDefault="00000000">
            <w:pPr>
              <w:widowControl/>
              <w:spacing w:line="0" w:lineRule="atLeast"/>
              <w:rPr>
                <w:rFonts w:eastAsia="仿宋_GB2312"/>
                <w:kern w:val="0"/>
                <w:sz w:val="18"/>
                <w:szCs w:val="18"/>
              </w:rPr>
            </w:pPr>
            <w:r w:rsidRPr="002547AF">
              <w:rPr>
                <w:rFonts w:eastAsia="仿宋_GB2312"/>
                <w:kern w:val="0"/>
                <w:sz w:val="18"/>
                <w:szCs w:val="18"/>
              </w:rPr>
              <w:t>实际到位资金：一定时期（本年度或项目期）内落实到具体项目的资金。</w:t>
            </w:r>
          </w:p>
          <w:p w14:paraId="3308E565" w14:textId="77777777" w:rsidR="00886515" w:rsidRPr="002547AF" w:rsidRDefault="00000000">
            <w:pPr>
              <w:widowControl/>
              <w:spacing w:line="0" w:lineRule="atLeast"/>
              <w:rPr>
                <w:rFonts w:eastAsia="仿宋_GB2312"/>
                <w:kern w:val="0"/>
                <w:sz w:val="18"/>
                <w:szCs w:val="18"/>
              </w:rPr>
            </w:pPr>
            <w:r w:rsidRPr="002547AF">
              <w:rPr>
                <w:rFonts w:eastAsia="仿宋_GB2312"/>
                <w:kern w:val="0"/>
                <w:sz w:val="18"/>
                <w:szCs w:val="18"/>
              </w:rPr>
              <w:t>预算资金：一定时期（本年度或项目期）</w:t>
            </w:r>
            <w:proofErr w:type="gramStart"/>
            <w:r w:rsidRPr="002547AF">
              <w:rPr>
                <w:rFonts w:eastAsia="仿宋_GB2312"/>
                <w:kern w:val="0"/>
                <w:sz w:val="18"/>
                <w:szCs w:val="18"/>
              </w:rPr>
              <w:t>内预算</w:t>
            </w:r>
            <w:proofErr w:type="gramEnd"/>
            <w:r w:rsidRPr="002547AF">
              <w:rPr>
                <w:rFonts w:eastAsia="仿宋_GB2312"/>
                <w:kern w:val="0"/>
                <w:sz w:val="18"/>
                <w:szCs w:val="18"/>
              </w:rPr>
              <w:t>安排到具体项目的资金。</w:t>
            </w:r>
          </w:p>
        </w:tc>
        <w:tc>
          <w:tcPr>
            <w:tcW w:w="1304" w:type="dxa"/>
            <w:shd w:val="clear" w:color="000000" w:fill="FFFFFF"/>
            <w:vAlign w:val="center"/>
          </w:tcPr>
          <w:p w14:paraId="77551EC4" w14:textId="77777777" w:rsidR="00886515" w:rsidRPr="002547AF" w:rsidRDefault="00000000">
            <w:pPr>
              <w:widowControl/>
              <w:spacing w:line="0" w:lineRule="atLeast"/>
              <w:jc w:val="center"/>
              <w:rPr>
                <w:rFonts w:eastAsia="仿宋_GB2312"/>
                <w:b/>
                <w:bCs/>
                <w:kern w:val="0"/>
                <w:sz w:val="18"/>
                <w:szCs w:val="18"/>
              </w:rPr>
            </w:pPr>
            <w:r w:rsidRPr="002547AF">
              <w:rPr>
                <w:rFonts w:eastAsia="仿宋_GB2312"/>
                <w:b/>
                <w:bCs/>
                <w:kern w:val="0"/>
                <w:sz w:val="18"/>
                <w:szCs w:val="18"/>
              </w:rPr>
              <w:t>4</w:t>
            </w:r>
          </w:p>
        </w:tc>
        <w:tc>
          <w:tcPr>
            <w:tcW w:w="1365" w:type="dxa"/>
            <w:shd w:val="clear" w:color="000000" w:fill="FFFFFF"/>
            <w:vAlign w:val="center"/>
          </w:tcPr>
          <w:p w14:paraId="178A458F" w14:textId="77777777" w:rsidR="00886515" w:rsidRPr="002547AF" w:rsidRDefault="00000000">
            <w:pPr>
              <w:widowControl/>
              <w:spacing w:line="0" w:lineRule="atLeast"/>
              <w:jc w:val="center"/>
              <w:rPr>
                <w:rFonts w:eastAsia="仿宋_GB2312"/>
                <w:b/>
                <w:bCs/>
                <w:kern w:val="0"/>
                <w:sz w:val="18"/>
                <w:szCs w:val="18"/>
              </w:rPr>
            </w:pPr>
            <w:r w:rsidRPr="002547AF">
              <w:rPr>
                <w:rFonts w:eastAsia="仿宋_GB2312" w:hint="eastAsia"/>
                <w:b/>
                <w:bCs/>
                <w:kern w:val="0"/>
                <w:sz w:val="18"/>
                <w:szCs w:val="18"/>
              </w:rPr>
              <w:t>4</w:t>
            </w:r>
          </w:p>
        </w:tc>
      </w:tr>
      <w:tr w:rsidR="002547AF" w:rsidRPr="002547AF" w14:paraId="57675713" w14:textId="77777777">
        <w:trPr>
          <w:trHeight w:val="1320"/>
          <w:jc w:val="center"/>
        </w:trPr>
        <w:tc>
          <w:tcPr>
            <w:tcW w:w="1002" w:type="dxa"/>
            <w:vMerge/>
            <w:shd w:val="clear" w:color="auto" w:fill="FFFFFF"/>
            <w:vAlign w:val="center"/>
          </w:tcPr>
          <w:p w14:paraId="13CA872F" w14:textId="77777777" w:rsidR="00886515" w:rsidRPr="002547AF" w:rsidRDefault="00886515">
            <w:pPr>
              <w:spacing w:line="0" w:lineRule="atLeast"/>
              <w:jc w:val="center"/>
              <w:rPr>
                <w:rFonts w:eastAsia="仿宋_GB2312"/>
                <w:kern w:val="0"/>
                <w:sz w:val="18"/>
                <w:szCs w:val="18"/>
              </w:rPr>
            </w:pPr>
          </w:p>
        </w:tc>
        <w:tc>
          <w:tcPr>
            <w:tcW w:w="1000" w:type="dxa"/>
            <w:vMerge/>
            <w:shd w:val="clear" w:color="auto" w:fill="FFFFFF"/>
            <w:vAlign w:val="center"/>
          </w:tcPr>
          <w:p w14:paraId="5BB0E0ED" w14:textId="77777777" w:rsidR="00886515" w:rsidRPr="002547AF" w:rsidRDefault="00886515">
            <w:pPr>
              <w:spacing w:line="0" w:lineRule="atLeast"/>
              <w:jc w:val="center"/>
              <w:rPr>
                <w:rFonts w:eastAsia="仿宋_GB2312"/>
                <w:kern w:val="0"/>
                <w:sz w:val="18"/>
                <w:szCs w:val="18"/>
              </w:rPr>
            </w:pPr>
          </w:p>
        </w:tc>
        <w:tc>
          <w:tcPr>
            <w:tcW w:w="1071" w:type="dxa"/>
            <w:shd w:val="clear" w:color="auto" w:fill="FFFFFF"/>
            <w:vAlign w:val="center"/>
          </w:tcPr>
          <w:p w14:paraId="2BB1CF8C" w14:textId="77777777" w:rsidR="00886515" w:rsidRPr="002547AF" w:rsidRDefault="00000000">
            <w:pPr>
              <w:widowControl/>
              <w:spacing w:line="0" w:lineRule="atLeast"/>
              <w:jc w:val="center"/>
              <w:rPr>
                <w:rFonts w:eastAsia="仿宋_GB2312"/>
                <w:kern w:val="0"/>
                <w:sz w:val="18"/>
                <w:szCs w:val="18"/>
              </w:rPr>
            </w:pPr>
            <w:r w:rsidRPr="002547AF">
              <w:rPr>
                <w:rFonts w:eastAsia="仿宋_GB2312"/>
                <w:kern w:val="0"/>
                <w:sz w:val="18"/>
                <w:szCs w:val="18"/>
              </w:rPr>
              <w:t>预算执行率</w:t>
            </w:r>
          </w:p>
        </w:tc>
        <w:tc>
          <w:tcPr>
            <w:tcW w:w="1725" w:type="dxa"/>
            <w:shd w:val="clear" w:color="auto" w:fill="FFFFFF"/>
            <w:vAlign w:val="center"/>
          </w:tcPr>
          <w:p w14:paraId="5F73F377" w14:textId="77777777" w:rsidR="00886515" w:rsidRPr="002547AF" w:rsidRDefault="00000000">
            <w:pPr>
              <w:widowControl/>
              <w:spacing w:line="0" w:lineRule="atLeast"/>
              <w:rPr>
                <w:rFonts w:eastAsia="仿宋_GB2312"/>
                <w:kern w:val="0"/>
                <w:sz w:val="18"/>
                <w:szCs w:val="18"/>
              </w:rPr>
            </w:pPr>
            <w:r w:rsidRPr="002547AF">
              <w:rPr>
                <w:rFonts w:eastAsia="仿宋_GB2312"/>
                <w:kern w:val="0"/>
                <w:sz w:val="18"/>
                <w:szCs w:val="18"/>
              </w:rPr>
              <w:t>项目预算资金是否按照计划执行，用以反映或考核项目预算执行情况。</w:t>
            </w:r>
          </w:p>
        </w:tc>
        <w:tc>
          <w:tcPr>
            <w:tcW w:w="5216" w:type="dxa"/>
            <w:shd w:val="clear" w:color="auto" w:fill="FFFFFF"/>
            <w:vAlign w:val="center"/>
          </w:tcPr>
          <w:p w14:paraId="7E50129D" w14:textId="77777777" w:rsidR="00886515" w:rsidRPr="002547AF" w:rsidRDefault="00000000">
            <w:pPr>
              <w:widowControl/>
              <w:spacing w:line="0" w:lineRule="atLeast"/>
              <w:rPr>
                <w:rFonts w:eastAsia="仿宋_GB2312"/>
                <w:kern w:val="0"/>
                <w:sz w:val="18"/>
                <w:szCs w:val="18"/>
              </w:rPr>
            </w:pPr>
            <w:r w:rsidRPr="002547AF">
              <w:rPr>
                <w:rFonts w:eastAsia="仿宋_GB2312"/>
                <w:kern w:val="0"/>
                <w:sz w:val="18"/>
                <w:szCs w:val="18"/>
              </w:rPr>
              <w:t>预算执行率</w:t>
            </w:r>
            <w:r w:rsidRPr="002547AF">
              <w:rPr>
                <w:rFonts w:eastAsia="仿宋_GB2312"/>
                <w:kern w:val="0"/>
                <w:sz w:val="18"/>
                <w:szCs w:val="18"/>
              </w:rPr>
              <w:t>=</w:t>
            </w:r>
            <w:r w:rsidRPr="002547AF">
              <w:rPr>
                <w:rFonts w:eastAsia="仿宋_GB2312"/>
                <w:kern w:val="0"/>
                <w:sz w:val="18"/>
                <w:szCs w:val="18"/>
              </w:rPr>
              <w:t>（实际支出资金</w:t>
            </w:r>
            <w:r w:rsidRPr="002547AF">
              <w:rPr>
                <w:rFonts w:eastAsia="仿宋_GB2312"/>
                <w:kern w:val="0"/>
                <w:sz w:val="18"/>
                <w:szCs w:val="18"/>
              </w:rPr>
              <w:t>/</w:t>
            </w:r>
            <w:r w:rsidRPr="002547AF">
              <w:rPr>
                <w:rFonts w:eastAsia="仿宋_GB2312"/>
                <w:kern w:val="0"/>
                <w:sz w:val="18"/>
                <w:szCs w:val="18"/>
              </w:rPr>
              <w:t>实际到位资金）</w:t>
            </w:r>
            <w:r w:rsidRPr="002547AF">
              <w:rPr>
                <w:rFonts w:eastAsia="仿宋_GB2312"/>
                <w:kern w:val="0"/>
                <w:sz w:val="18"/>
                <w:szCs w:val="18"/>
              </w:rPr>
              <w:t>×100%</w:t>
            </w:r>
            <w:r w:rsidRPr="002547AF">
              <w:rPr>
                <w:rFonts w:eastAsia="仿宋_GB2312"/>
                <w:kern w:val="0"/>
                <w:sz w:val="18"/>
                <w:szCs w:val="18"/>
              </w:rPr>
              <w:t>。</w:t>
            </w:r>
            <w:r w:rsidRPr="002547AF">
              <w:rPr>
                <w:rFonts w:eastAsia="仿宋_GB2312"/>
                <w:kern w:val="0"/>
                <w:sz w:val="18"/>
                <w:szCs w:val="18"/>
              </w:rPr>
              <w:br/>
            </w:r>
            <w:r w:rsidRPr="002547AF">
              <w:rPr>
                <w:rFonts w:eastAsia="仿宋_GB2312"/>
                <w:kern w:val="0"/>
                <w:sz w:val="18"/>
                <w:szCs w:val="18"/>
              </w:rPr>
              <w:t>实际支出资金：一定时期（本年度或项目期）内项目实际拨付的资金。</w:t>
            </w:r>
          </w:p>
        </w:tc>
        <w:tc>
          <w:tcPr>
            <w:tcW w:w="1304" w:type="dxa"/>
            <w:shd w:val="clear" w:color="auto" w:fill="FFFFFF"/>
            <w:vAlign w:val="center"/>
          </w:tcPr>
          <w:p w14:paraId="60E710F0" w14:textId="77777777" w:rsidR="00886515" w:rsidRPr="002547AF" w:rsidRDefault="00000000">
            <w:pPr>
              <w:widowControl/>
              <w:spacing w:line="0" w:lineRule="atLeast"/>
              <w:jc w:val="center"/>
              <w:rPr>
                <w:rFonts w:eastAsia="仿宋_GB2312"/>
                <w:b/>
                <w:bCs/>
                <w:kern w:val="0"/>
                <w:sz w:val="18"/>
                <w:szCs w:val="18"/>
              </w:rPr>
            </w:pPr>
            <w:r w:rsidRPr="002547AF">
              <w:rPr>
                <w:rFonts w:eastAsia="仿宋_GB2312"/>
                <w:b/>
                <w:bCs/>
                <w:kern w:val="0"/>
                <w:sz w:val="18"/>
                <w:szCs w:val="18"/>
              </w:rPr>
              <w:t>4</w:t>
            </w:r>
          </w:p>
        </w:tc>
        <w:tc>
          <w:tcPr>
            <w:tcW w:w="1365" w:type="dxa"/>
            <w:shd w:val="clear" w:color="auto" w:fill="FFFFFF"/>
            <w:vAlign w:val="center"/>
          </w:tcPr>
          <w:p w14:paraId="1B81A36D" w14:textId="77777777" w:rsidR="00886515" w:rsidRPr="002547AF" w:rsidRDefault="00000000">
            <w:pPr>
              <w:widowControl/>
              <w:spacing w:line="0" w:lineRule="atLeast"/>
              <w:jc w:val="center"/>
              <w:rPr>
                <w:rFonts w:eastAsia="仿宋_GB2312"/>
                <w:b/>
                <w:bCs/>
                <w:kern w:val="0"/>
                <w:sz w:val="18"/>
                <w:szCs w:val="18"/>
              </w:rPr>
            </w:pPr>
            <w:r w:rsidRPr="002547AF">
              <w:rPr>
                <w:rFonts w:eastAsia="仿宋_GB2312" w:hint="eastAsia"/>
                <w:b/>
                <w:bCs/>
                <w:kern w:val="0"/>
                <w:sz w:val="18"/>
                <w:szCs w:val="18"/>
              </w:rPr>
              <w:t>4</w:t>
            </w:r>
          </w:p>
        </w:tc>
      </w:tr>
      <w:tr w:rsidR="002547AF" w:rsidRPr="002547AF" w14:paraId="343B1C0E" w14:textId="77777777">
        <w:trPr>
          <w:trHeight w:val="2076"/>
          <w:jc w:val="center"/>
        </w:trPr>
        <w:tc>
          <w:tcPr>
            <w:tcW w:w="1002" w:type="dxa"/>
            <w:vMerge/>
            <w:shd w:val="clear" w:color="auto" w:fill="FFFFFF"/>
            <w:vAlign w:val="center"/>
          </w:tcPr>
          <w:p w14:paraId="328462DF" w14:textId="77777777" w:rsidR="00886515" w:rsidRPr="002547AF" w:rsidRDefault="00886515">
            <w:pPr>
              <w:spacing w:line="0" w:lineRule="atLeast"/>
              <w:jc w:val="center"/>
              <w:rPr>
                <w:rFonts w:eastAsia="仿宋_GB2312"/>
                <w:kern w:val="0"/>
                <w:sz w:val="18"/>
                <w:szCs w:val="18"/>
              </w:rPr>
            </w:pPr>
          </w:p>
        </w:tc>
        <w:tc>
          <w:tcPr>
            <w:tcW w:w="1000" w:type="dxa"/>
            <w:shd w:val="clear" w:color="auto" w:fill="FFFFFF"/>
            <w:vAlign w:val="center"/>
          </w:tcPr>
          <w:p w14:paraId="1BD1DF3A" w14:textId="77777777" w:rsidR="00886515" w:rsidRPr="002547AF" w:rsidRDefault="00000000">
            <w:pPr>
              <w:widowControl/>
              <w:spacing w:line="0" w:lineRule="atLeast"/>
              <w:jc w:val="center"/>
              <w:rPr>
                <w:rFonts w:eastAsia="仿宋_GB2312"/>
                <w:kern w:val="0"/>
                <w:sz w:val="18"/>
                <w:szCs w:val="18"/>
              </w:rPr>
            </w:pPr>
            <w:r w:rsidRPr="002547AF">
              <w:rPr>
                <w:rFonts w:eastAsia="仿宋_GB2312"/>
                <w:kern w:val="0"/>
                <w:sz w:val="18"/>
                <w:szCs w:val="18"/>
              </w:rPr>
              <w:t>资金管理</w:t>
            </w:r>
          </w:p>
        </w:tc>
        <w:tc>
          <w:tcPr>
            <w:tcW w:w="1071" w:type="dxa"/>
            <w:shd w:val="clear" w:color="auto" w:fill="FFFFFF"/>
            <w:vAlign w:val="center"/>
          </w:tcPr>
          <w:p w14:paraId="5D6D8238" w14:textId="77777777" w:rsidR="00886515" w:rsidRPr="002547AF" w:rsidRDefault="00000000">
            <w:pPr>
              <w:widowControl/>
              <w:spacing w:line="0" w:lineRule="atLeast"/>
              <w:jc w:val="center"/>
              <w:rPr>
                <w:rFonts w:eastAsia="仿宋_GB2312"/>
                <w:kern w:val="0"/>
                <w:sz w:val="18"/>
                <w:szCs w:val="18"/>
              </w:rPr>
            </w:pPr>
            <w:r w:rsidRPr="002547AF">
              <w:rPr>
                <w:rFonts w:eastAsia="仿宋_GB2312"/>
                <w:kern w:val="0"/>
                <w:sz w:val="18"/>
                <w:szCs w:val="18"/>
              </w:rPr>
              <w:t>资金使用</w:t>
            </w:r>
          </w:p>
          <w:p w14:paraId="4D29897E" w14:textId="77777777" w:rsidR="00886515" w:rsidRPr="002547AF" w:rsidRDefault="00000000">
            <w:pPr>
              <w:widowControl/>
              <w:spacing w:line="0" w:lineRule="atLeast"/>
              <w:jc w:val="center"/>
              <w:rPr>
                <w:rFonts w:eastAsia="仿宋_GB2312"/>
                <w:kern w:val="0"/>
                <w:sz w:val="18"/>
                <w:szCs w:val="18"/>
              </w:rPr>
            </w:pPr>
            <w:r w:rsidRPr="002547AF">
              <w:rPr>
                <w:rFonts w:eastAsia="仿宋_GB2312"/>
                <w:kern w:val="0"/>
                <w:sz w:val="18"/>
                <w:szCs w:val="18"/>
              </w:rPr>
              <w:t>合</w:t>
            </w:r>
            <w:proofErr w:type="gramStart"/>
            <w:r w:rsidRPr="002547AF">
              <w:rPr>
                <w:rFonts w:eastAsia="仿宋_GB2312"/>
                <w:kern w:val="0"/>
                <w:sz w:val="18"/>
                <w:szCs w:val="18"/>
              </w:rPr>
              <w:t>规</w:t>
            </w:r>
            <w:proofErr w:type="gramEnd"/>
            <w:r w:rsidRPr="002547AF">
              <w:rPr>
                <w:rFonts w:eastAsia="仿宋_GB2312"/>
                <w:kern w:val="0"/>
                <w:sz w:val="18"/>
                <w:szCs w:val="18"/>
              </w:rPr>
              <w:t>性</w:t>
            </w:r>
          </w:p>
        </w:tc>
        <w:tc>
          <w:tcPr>
            <w:tcW w:w="1725" w:type="dxa"/>
            <w:shd w:val="clear" w:color="000000" w:fill="FFFFFF"/>
            <w:vAlign w:val="center"/>
          </w:tcPr>
          <w:p w14:paraId="4D8C76DF" w14:textId="77777777" w:rsidR="00886515" w:rsidRPr="002547AF" w:rsidRDefault="00000000">
            <w:pPr>
              <w:widowControl/>
              <w:spacing w:line="0" w:lineRule="atLeast"/>
              <w:rPr>
                <w:rFonts w:eastAsia="仿宋_GB2312"/>
                <w:kern w:val="0"/>
                <w:sz w:val="18"/>
                <w:szCs w:val="18"/>
              </w:rPr>
            </w:pPr>
            <w:r w:rsidRPr="002547AF">
              <w:rPr>
                <w:rFonts w:eastAsia="仿宋_GB2312"/>
                <w:kern w:val="0"/>
                <w:sz w:val="18"/>
                <w:szCs w:val="18"/>
              </w:rPr>
              <w:t>项目资金使用是否符合相关的财务管理制度规定，用以反映和考核项目资金的规范运行情况。</w:t>
            </w:r>
          </w:p>
        </w:tc>
        <w:tc>
          <w:tcPr>
            <w:tcW w:w="5216" w:type="dxa"/>
            <w:shd w:val="clear" w:color="000000" w:fill="FFFFFF"/>
            <w:vAlign w:val="center"/>
          </w:tcPr>
          <w:p w14:paraId="20B92986" w14:textId="77777777" w:rsidR="00886515" w:rsidRPr="002547AF" w:rsidRDefault="00000000">
            <w:pPr>
              <w:widowControl/>
              <w:spacing w:line="0" w:lineRule="atLeast"/>
              <w:rPr>
                <w:rFonts w:eastAsia="仿宋_GB2312"/>
                <w:kern w:val="0"/>
                <w:sz w:val="18"/>
                <w:szCs w:val="18"/>
              </w:rPr>
            </w:pPr>
            <w:r w:rsidRPr="002547AF">
              <w:rPr>
                <w:rFonts w:eastAsia="仿宋_GB2312"/>
                <w:kern w:val="0"/>
                <w:sz w:val="18"/>
                <w:szCs w:val="18"/>
              </w:rPr>
              <w:t>评价要点：</w:t>
            </w:r>
            <w:r w:rsidRPr="002547AF">
              <w:rPr>
                <w:rFonts w:eastAsia="仿宋_GB2312"/>
                <w:kern w:val="0"/>
                <w:sz w:val="18"/>
                <w:szCs w:val="18"/>
              </w:rPr>
              <w:br/>
              <w:t>①</w:t>
            </w:r>
            <w:r w:rsidRPr="002547AF">
              <w:rPr>
                <w:rFonts w:eastAsia="仿宋_GB2312"/>
                <w:kern w:val="0"/>
                <w:sz w:val="18"/>
                <w:szCs w:val="18"/>
              </w:rPr>
              <w:t>是否符合国家财经法规和财务管理制度以及有关专项资金管理办法的规定；</w:t>
            </w:r>
            <w:r w:rsidRPr="002547AF">
              <w:rPr>
                <w:rFonts w:eastAsia="仿宋_GB2312"/>
                <w:kern w:val="0"/>
                <w:sz w:val="18"/>
                <w:szCs w:val="18"/>
              </w:rPr>
              <w:br/>
              <w:t>②</w:t>
            </w:r>
            <w:r w:rsidRPr="002547AF">
              <w:rPr>
                <w:rFonts w:eastAsia="仿宋_GB2312"/>
                <w:kern w:val="0"/>
                <w:sz w:val="18"/>
                <w:szCs w:val="18"/>
              </w:rPr>
              <w:t>资金的拨付是否有完整的审批程序和手续；</w:t>
            </w:r>
            <w:r w:rsidRPr="002547AF">
              <w:rPr>
                <w:rFonts w:eastAsia="仿宋_GB2312"/>
                <w:kern w:val="0"/>
                <w:sz w:val="18"/>
                <w:szCs w:val="18"/>
              </w:rPr>
              <w:br/>
              <w:t>③</w:t>
            </w:r>
            <w:r w:rsidRPr="002547AF">
              <w:rPr>
                <w:rFonts w:eastAsia="仿宋_GB2312"/>
                <w:kern w:val="0"/>
                <w:sz w:val="18"/>
                <w:szCs w:val="18"/>
              </w:rPr>
              <w:t>是否符合项目预算批复或合同规定的用途；</w:t>
            </w:r>
            <w:r w:rsidRPr="002547AF">
              <w:rPr>
                <w:rFonts w:eastAsia="仿宋_GB2312"/>
                <w:kern w:val="0"/>
                <w:sz w:val="18"/>
                <w:szCs w:val="18"/>
              </w:rPr>
              <w:br/>
              <w:t>④</w:t>
            </w:r>
            <w:r w:rsidRPr="002547AF">
              <w:rPr>
                <w:rFonts w:eastAsia="仿宋_GB2312"/>
                <w:kern w:val="0"/>
                <w:sz w:val="18"/>
                <w:szCs w:val="18"/>
              </w:rPr>
              <w:t>是否存在截留、挤占、挪用、虚列支出等情况。</w:t>
            </w:r>
          </w:p>
        </w:tc>
        <w:tc>
          <w:tcPr>
            <w:tcW w:w="1304" w:type="dxa"/>
            <w:shd w:val="clear" w:color="000000" w:fill="FFFFFF"/>
            <w:vAlign w:val="center"/>
          </w:tcPr>
          <w:p w14:paraId="7A7AAB5B" w14:textId="77777777" w:rsidR="00886515" w:rsidRPr="002547AF" w:rsidRDefault="00000000">
            <w:pPr>
              <w:widowControl/>
              <w:spacing w:line="0" w:lineRule="atLeast"/>
              <w:jc w:val="center"/>
              <w:rPr>
                <w:rFonts w:eastAsia="仿宋_GB2312"/>
                <w:b/>
                <w:bCs/>
                <w:kern w:val="0"/>
                <w:sz w:val="18"/>
                <w:szCs w:val="18"/>
              </w:rPr>
            </w:pPr>
            <w:r w:rsidRPr="002547AF">
              <w:rPr>
                <w:rFonts w:eastAsia="仿宋_GB2312"/>
                <w:b/>
                <w:bCs/>
                <w:kern w:val="0"/>
                <w:sz w:val="18"/>
                <w:szCs w:val="18"/>
              </w:rPr>
              <w:t>4</w:t>
            </w:r>
          </w:p>
        </w:tc>
        <w:tc>
          <w:tcPr>
            <w:tcW w:w="1365" w:type="dxa"/>
            <w:shd w:val="clear" w:color="000000" w:fill="FFFFFF"/>
            <w:vAlign w:val="center"/>
          </w:tcPr>
          <w:p w14:paraId="4F0CAC4E" w14:textId="77777777" w:rsidR="00886515" w:rsidRPr="002547AF" w:rsidRDefault="00000000">
            <w:pPr>
              <w:widowControl/>
              <w:spacing w:line="0" w:lineRule="atLeast"/>
              <w:jc w:val="center"/>
              <w:rPr>
                <w:rFonts w:eastAsia="仿宋_GB2312"/>
                <w:b/>
                <w:bCs/>
                <w:kern w:val="0"/>
                <w:sz w:val="18"/>
                <w:szCs w:val="18"/>
              </w:rPr>
            </w:pPr>
            <w:r w:rsidRPr="002547AF">
              <w:rPr>
                <w:rFonts w:eastAsia="仿宋_GB2312" w:hint="eastAsia"/>
                <w:b/>
                <w:bCs/>
                <w:kern w:val="0"/>
                <w:sz w:val="18"/>
                <w:szCs w:val="18"/>
              </w:rPr>
              <w:t>4</w:t>
            </w:r>
          </w:p>
        </w:tc>
      </w:tr>
      <w:tr w:rsidR="002547AF" w:rsidRPr="002547AF" w14:paraId="24655312" w14:textId="77777777">
        <w:trPr>
          <w:trHeight w:val="1797"/>
          <w:jc w:val="center"/>
        </w:trPr>
        <w:tc>
          <w:tcPr>
            <w:tcW w:w="1002" w:type="dxa"/>
            <w:vMerge/>
            <w:shd w:val="clear" w:color="auto" w:fill="FFFFFF"/>
            <w:vAlign w:val="center"/>
          </w:tcPr>
          <w:p w14:paraId="5AB01841" w14:textId="77777777" w:rsidR="00886515" w:rsidRPr="002547AF" w:rsidRDefault="00886515">
            <w:pPr>
              <w:spacing w:line="0" w:lineRule="atLeast"/>
              <w:jc w:val="center"/>
              <w:rPr>
                <w:rFonts w:eastAsia="仿宋_GB2312"/>
                <w:kern w:val="0"/>
                <w:sz w:val="18"/>
                <w:szCs w:val="18"/>
              </w:rPr>
            </w:pPr>
          </w:p>
        </w:tc>
        <w:tc>
          <w:tcPr>
            <w:tcW w:w="1000" w:type="dxa"/>
            <w:vMerge w:val="restart"/>
            <w:shd w:val="clear" w:color="auto" w:fill="FFFFFF"/>
            <w:vAlign w:val="center"/>
          </w:tcPr>
          <w:p w14:paraId="309F6748" w14:textId="77777777" w:rsidR="00886515" w:rsidRPr="002547AF" w:rsidRDefault="00000000">
            <w:pPr>
              <w:widowControl/>
              <w:spacing w:line="0" w:lineRule="atLeast"/>
              <w:jc w:val="center"/>
              <w:rPr>
                <w:rFonts w:eastAsia="仿宋_GB2312"/>
                <w:kern w:val="0"/>
                <w:sz w:val="18"/>
                <w:szCs w:val="18"/>
              </w:rPr>
            </w:pPr>
            <w:r w:rsidRPr="002547AF">
              <w:rPr>
                <w:rFonts w:eastAsia="仿宋_GB2312"/>
                <w:kern w:val="0"/>
                <w:sz w:val="18"/>
                <w:szCs w:val="18"/>
              </w:rPr>
              <w:t>组织实施</w:t>
            </w:r>
          </w:p>
          <w:p w14:paraId="6E49FDAF" w14:textId="77777777" w:rsidR="00886515" w:rsidRPr="002547AF" w:rsidRDefault="00000000">
            <w:pPr>
              <w:spacing w:line="0" w:lineRule="atLeast"/>
              <w:jc w:val="center"/>
              <w:rPr>
                <w:rFonts w:eastAsia="仿宋_GB2312"/>
                <w:kern w:val="0"/>
                <w:sz w:val="18"/>
                <w:szCs w:val="18"/>
              </w:rPr>
            </w:pPr>
            <w:r w:rsidRPr="002547AF">
              <w:rPr>
                <w:rFonts w:eastAsia="仿宋_GB2312"/>
                <w:kern w:val="0"/>
                <w:sz w:val="18"/>
                <w:szCs w:val="18"/>
              </w:rPr>
              <w:t xml:space="preserve">　</w:t>
            </w:r>
          </w:p>
        </w:tc>
        <w:tc>
          <w:tcPr>
            <w:tcW w:w="1071" w:type="dxa"/>
            <w:shd w:val="clear" w:color="auto" w:fill="FFFFFF"/>
            <w:vAlign w:val="center"/>
          </w:tcPr>
          <w:p w14:paraId="27961C2F" w14:textId="77777777" w:rsidR="00886515" w:rsidRPr="002547AF" w:rsidRDefault="00000000">
            <w:pPr>
              <w:widowControl/>
              <w:spacing w:line="0" w:lineRule="atLeast"/>
              <w:jc w:val="center"/>
              <w:rPr>
                <w:rFonts w:eastAsia="仿宋_GB2312"/>
                <w:kern w:val="0"/>
                <w:sz w:val="18"/>
                <w:szCs w:val="18"/>
              </w:rPr>
            </w:pPr>
            <w:r w:rsidRPr="002547AF">
              <w:rPr>
                <w:rFonts w:eastAsia="仿宋_GB2312"/>
                <w:kern w:val="0"/>
                <w:sz w:val="18"/>
                <w:szCs w:val="18"/>
              </w:rPr>
              <w:t>管理制度</w:t>
            </w:r>
          </w:p>
          <w:p w14:paraId="44C4096C" w14:textId="77777777" w:rsidR="00886515" w:rsidRPr="002547AF" w:rsidRDefault="00000000">
            <w:pPr>
              <w:widowControl/>
              <w:spacing w:line="0" w:lineRule="atLeast"/>
              <w:jc w:val="center"/>
              <w:rPr>
                <w:rFonts w:eastAsia="仿宋_GB2312"/>
                <w:kern w:val="0"/>
                <w:sz w:val="18"/>
                <w:szCs w:val="18"/>
              </w:rPr>
            </w:pPr>
            <w:r w:rsidRPr="002547AF">
              <w:rPr>
                <w:rFonts w:eastAsia="仿宋_GB2312"/>
                <w:kern w:val="0"/>
                <w:sz w:val="18"/>
                <w:szCs w:val="18"/>
              </w:rPr>
              <w:t>健全性</w:t>
            </w:r>
          </w:p>
        </w:tc>
        <w:tc>
          <w:tcPr>
            <w:tcW w:w="1725" w:type="dxa"/>
            <w:shd w:val="clear" w:color="000000" w:fill="FFFFFF"/>
            <w:vAlign w:val="center"/>
          </w:tcPr>
          <w:p w14:paraId="2FAA3F9D" w14:textId="77777777" w:rsidR="00886515" w:rsidRPr="002547AF" w:rsidRDefault="00000000">
            <w:pPr>
              <w:widowControl/>
              <w:spacing w:line="0" w:lineRule="atLeast"/>
              <w:rPr>
                <w:rFonts w:eastAsia="仿宋_GB2312"/>
                <w:kern w:val="0"/>
                <w:sz w:val="18"/>
                <w:szCs w:val="18"/>
              </w:rPr>
            </w:pPr>
            <w:r w:rsidRPr="002547AF">
              <w:rPr>
                <w:rFonts w:eastAsia="仿宋_GB2312"/>
                <w:kern w:val="0"/>
                <w:sz w:val="18"/>
                <w:szCs w:val="18"/>
              </w:rPr>
              <w:t>项目实施单位的财务和业务管理制度是否健全，用以反映和考核财务和业务管理制度对项目顺利实施的保障情况。</w:t>
            </w:r>
          </w:p>
        </w:tc>
        <w:tc>
          <w:tcPr>
            <w:tcW w:w="5216" w:type="dxa"/>
            <w:shd w:val="clear" w:color="000000" w:fill="FFFFFF"/>
            <w:vAlign w:val="center"/>
          </w:tcPr>
          <w:p w14:paraId="31573989" w14:textId="77777777" w:rsidR="00886515" w:rsidRPr="002547AF" w:rsidRDefault="00000000">
            <w:pPr>
              <w:widowControl/>
              <w:spacing w:line="0" w:lineRule="atLeast"/>
              <w:rPr>
                <w:rFonts w:eastAsia="仿宋_GB2312"/>
                <w:kern w:val="0"/>
                <w:sz w:val="18"/>
                <w:szCs w:val="18"/>
              </w:rPr>
            </w:pPr>
            <w:r w:rsidRPr="002547AF">
              <w:rPr>
                <w:rFonts w:eastAsia="仿宋_GB2312"/>
                <w:kern w:val="0"/>
                <w:sz w:val="18"/>
                <w:szCs w:val="18"/>
              </w:rPr>
              <w:t>评价要点：</w:t>
            </w:r>
            <w:r w:rsidRPr="002547AF">
              <w:rPr>
                <w:rFonts w:eastAsia="仿宋_GB2312"/>
                <w:kern w:val="0"/>
                <w:sz w:val="18"/>
                <w:szCs w:val="18"/>
              </w:rPr>
              <w:br/>
              <w:t>①</w:t>
            </w:r>
            <w:r w:rsidRPr="002547AF">
              <w:rPr>
                <w:rFonts w:eastAsia="仿宋_GB2312"/>
                <w:kern w:val="0"/>
                <w:sz w:val="18"/>
                <w:szCs w:val="18"/>
              </w:rPr>
              <w:t>是否已制定或具有相应的财务和业务管理制度；</w:t>
            </w:r>
            <w:r w:rsidRPr="002547AF">
              <w:rPr>
                <w:rFonts w:eastAsia="仿宋_GB2312"/>
                <w:kern w:val="0"/>
                <w:sz w:val="18"/>
                <w:szCs w:val="18"/>
              </w:rPr>
              <w:br/>
              <w:t>②</w:t>
            </w:r>
            <w:r w:rsidRPr="002547AF">
              <w:rPr>
                <w:rFonts w:eastAsia="仿宋_GB2312"/>
                <w:kern w:val="0"/>
                <w:sz w:val="18"/>
                <w:szCs w:val="18"/>
              </w:rPr>
              <w:t>财务和业务管理制度是否合法、合</w:t>
            </w:r>
            <w:proofErr w:type="gramStart"/>
            <w:r w:rsidRPr="002547AF">
              <w:rPr>
                <w:rFonts w:eastAsia="仿宋_GB2312"/>
                <w:kern w:val="0"/>
                <w:sz w:val="18"/>
                <w:szCs w:val="18"/>
              </w:rPr>
              <w:t>规</w:t>
            </w:r>
            <w:proofErr w:type="gramEnd"/>
            <w:r w:rsidRPr="002547AF">
              <w:rPr>
                <w:rFonts w:eastAsia="仿宋_GB2312"/>
                <w:kern w:val="0"/>
                <w:sz w:val="18"/>
                <w:szCs w:val="18"/>
              </w:rPr>
              <w:t>、完整。</w:t>
            </w:r>
          </w:p>
        </w:tc>
        <w:tc>
          <w:tcPr>
            <w:tcW w:w="1304" w:type="dxa"/>
            <w:shd w:val="clear" w:color="000000" w:fill="FFFFFF"/>
            <w:vAlign w:val="center"/>
          </w:tcPr>
          <w:p w14:paraId="7A470BE4" w14:textId="77777777" w:rsidR="00886515" w:rsidRPr="002547AF" w:rsidRDefault="00000000">
            <w:pPr>
              <w:widowControl/>
              <w:spacing w:line="0" w:lineRule="atLeast"/>
              <w:jc w:val="center"/>
              <w:rPr>
                <w:rFonts w:eastAsia="仿宋_GB2312"/>
                <w:b/>
                <w:bCs/>
                <w:kern w:val="0"/>
                <w:sz w:val="18"/>
                <w:szCs w:val="18"/>
              </w:rPr>
            </w:pPr>
            <w:r w:rsidRPr="002547AF">
              <w:rPr>
                <w:rFonts w:eastAsia="仿宋_GB2312"/>
                <w:b/>
                <w:bCs/>
                <w:kern w:val="0"/>
                <w:sz w:val="18"/>
                <w:szCs w:val="18"/>
              </w:rPr>
              <w:t>4</w:t>
            </w:r>
          </w:p>
        </w:tc>
        <w:tc>
          <w:tcPr>
            <w:tcW w:w="1365" w:type="dxa"/>
            <w:shd w:val="clear" w:color="000000" w:fill="FFFFFF"/>
            <w:vAlign w:val="center"/>
          </w:tcPr>
          <w:p w14:paraId="12A022D7" w14:textId="77777777" w:rsidR="00886515" w:rsidRPr="002547AF" w:rsidRDefault="00000000">
            <w:pPr>
              <w:widowControl/>
              <w:spacing w:line="0" w:lineRule="atLeast"/>
              <w:jc w:val="center"/>
              <w:rPr>
                <w:rFonts w:eastAsia="仿宋_GB2312"/>
                <w:b/>
                <w:bCs/>
                <w:kern w:val="0"/>
                <w:sz w:val="18"/>
                <w:szCs w:val="18"/>
              </w:rPr>
            </w:pPr>
            <w:r w:rsidRPr="002547AF">
              <w:rPr>
                <w:rFonts w:eastAsia="仿宋_GB2312" w:hint="eastAsia"/>
                <w:b/>
                <w:bCs/>
                <w:kern w:val="0"/>
                <w:sz w:val="18"/>
                <w:szCs w:val="18"/>
              </w:rPr>
              <w:t>4</w:t>
            </w:r>
          </w:p>
        </w:tc>
      </w:tr>
      <w:tr w:rsidR="002547AF" w:rsidRPr="002547AF" w14:paraId="13DDD5C5" w14:textId="77777777">
        <w:trPr>
          <w:trHeight w:val="1769"/>
          <w:jc w:val="center"/>
        </w:trPr>
        <w:tc>
          <w:tcPr>
            <w:tcW w:w="1002" w:type="dxa"/>
            <w:vMerge/>
            <w:shd w:val="clear" w:color="auto" w:fill="FFFFFF"/>
            <w:vAlign w:val="center"/>
          </w:tcPr>
          <w:p w14:paraId="5E309F85" w14:textId="77777777" w:rsidR="00886515" w:rsidRPr="002547AF" w:rsidRDefault="00886515">
            <w:pPr>
              <w:widowControl/>
              <w:spacing w:line="0" w:lineRule="atLeast"/>
              <w:jc w:val="center"/>
              <w:rPr>
                <w:rFonts w:eastAsia="仿宋_GB2312"/>
                <w:kern w:val="0"/>
                <w:sz w:val="18"/>
                <w:szCs w:val="18"/>
              </w:rPr>
            </w:pPr>
          </w:p>
        </w:tc>
        <w:tc>
          <w:tcPr>
            <w:tcW w:w="1000" w:type="dxa"/>
            <w:vMerge/>
            <w:shd w:val="clear" w:color="auto" w:fill="FFFFFF"/>
            <w:vAlign w:val="center"/>
          </w:tcPr>
          <w:p w14:paraId="0A64A42F" w14:textId="77777777" w:rsidR="00886515" w:rsidRPr="002547AF" w:rsidRDefault="00886515">
            <w:pPr>
              <w:widowControl/>
              <w:spacing w:line="0" w:lineRule="atLeast"/>
              <w:jc w:val="center"/>
              <w:rPr>
                <w:rFonts w:eastAsia="仿宋_GB2312"/>
                <w:kern w:val="0"/>
                <w:sz w:val="18"/>
                <w:szCs w:val="18"/>
              </w:rPr>
            </w:pPr>
          </w:p>
        </w:tc>
        <w:tc>
          <w:tcPr>
            <w:tcW w:w="1071" w:type="dxa"/>
            <w:shd w:val="clear" w:color="auto" w:fill="FFFFFF"/>
            <w:vAlign w:val="center"/>
          </w:tcPr>
          <w:p w14:paraId="51FB6402" w14:textId="77777777" w:rsidR="00886515" w:rsidRPr="002547AF" w:rsidRDefault="00000000">
            <w:pPr>
              <w:widowControl/>
              <w:spacing w:line="0" w:lineRule="atLeast"/>
              <w:jc w:val="center"/>
              <w:rPr>
                <w:rFonts w:eastAsia="仿宋_GB2312"/>
                <w:kern w:val="0"/>
                <w:sz w:val="18"/>
                <w:szCs w:val="18"/>
              </w:rPr>
            </w:pPr>
            <w:r w:rsidRPr="002547AF">
              <w:rPr>
                <w:rFonts w:eastAsia="仿宋_GB2312"/>
                <w:kern w:val="0"/>
                <w:sz w:val="18"/>
                <w:szCs w:val="18"/>
              </w:rPr>
              <w:t>制度执行</w:t>
            </w:r>
          </w:p>
          <w:p w14:paraId="34387EC3" w14:textId="77777777" w:rsidR="00886515" w:rsidRPr="002547AF" w:rsidRDefault="00000000">
            <w:pPr>
              <w:widowControl/>
              <w:spacing w:line="0" w:lineRule="atLeast"/>
              <w:jc w:val="center"/>
              <w:rPr>
                <w:rFonts w:eastAsia="仿宋_GB2312"/>
                <w:kern w:val="0"/>
                <w:sz w:val="18"/>
                <w:szCs w:val="18"/>
              </w:rPr>
            </w:pPr>
            <w:r w:rsidRPr="002547AF">
              <w:rPr>
                <w:rFonts w:eastAsia="仿宋_GB2312"/>
                <w:kern w:val="0"/>
                <w:sz w:val="18"/>
                <w:szCs w:val="18"/>
              </w:rPr>
              <w:t>有效性</w:t>
            </w:r>
          </w:p>
        </w:tc>
        <w:tc>
          <w:tcPr>
            <w:tcW w:w="1725" w:type="dxa"/>
            <w:shd w:val="clear" w:color="000000" w:fill="FFFFFF"/>
            <w:vAlign w:val="center"/>
          </w:tcPr>
          <w:p w14:paraId="7663D71A" w14:textId="77777777" w:rsidR="00886515" w:rsidRPr="002547AF" w:rsidRDefault="00000000">
            <w:pPr>
              <w:widowControl/>
              <w:spacing w:line="0" w:lineRule="atLeast"/>
              <w:rPr>
                <w:rFonts w:eastAsia="仿宋_GB2312"/>
                <w:kern w:val="0"/>
                <w:sz w:val="18"/>
                <w:szCs w:val="18"/>
              </w:rPr>
            </w:pPr>
            <w:r w:rsidRPr="002547AF">
              <w:rPr>
                <w:rFonts w:eastAsia="仿宋_GB2312"/>
                <w:kern w:val="0"/>
                <w:sz w:val="18"/>
                <w:szCs w:val="18"/>
              </w:rPr>
              <w:t>项目实施是否符合相关管理规定，用以反映和考核相关管理制度的有效执行情况。</w:t>
            </w:r>
          </w:p>
        </w:tc>
        <w:tc>
          <w:tcPr>
            <w:tcW w:w="5216" w:type="dxa"/>
            <w:shd w:val="clear" w:color="000000" w:fill="FFFFFF"/>
            <w:vAlign w:val="center"/>
          </w:tcPr>
          <w:p w14:paraId="6F3FFF99" w14:textId="77777777" w:rsidR="00886515" w:rsidRPr="002547AF" w:rsidRDefault="00000000">
            <w:pPr>
              <w:widowControl/>
              <w:spacing w:line="0" w:lineRule="atLeast"/>
              <w:rPr>
                <w:rFonts w:eastAsia="仿宋_GB2312"/>
                <w:kern w:val="0"/>
                <w:sz w:val="18"/>
                <w:szCs w:val="18"/>
              </w:rPr>
            </w:pPr>
            <w:r w:rsidRPr="002547AF">
              <w:rPr>
                <w:rFonts w:eastAsia="仿宋_GB2312"/>
                <w:kern w:val="0"/>
                <w:sz w:val="18"/>
                <w:szCs w:val="18"/>
              </w:rPr>
              <w:t>评价要点：</w:t>
            </w:r>
            <w:r w:rsidRPr="002547AF">
              <w:rPr>
                <w:rFonts w:eastAsia="仿宋_GB2312"/>
                <w:kern w:val="0"/>
                <w:sz w:val="18"/>
                <w:szCs w:val="18"/>
              </w:rPr>
              <w:br/>
              <w:t>①</w:t>
            </w:r>
            <w:r w:rsidRPr="002547AF">
              <w:rPr>
                <w:rFonts w:eastAsia="仿宋_GB2312"/>
                <w:kern w:val="0"/>
                <w:sz w:val="18"/>
                <w:szCs w:val="18"/>
              </w:rPr>
              <w:t>是否遵守相关法律法规和相关管理规定；</w:t>
            </w:r>
            <w:r w:rsidRPr="002547AF">
              <w:rPr>
                <w:rFonts w:eastAsia="仿宋_GB2312"/>
                <w:kern w:val="0"/>
                <w:sz w:val="18"/>
                <w:szCs w:val="18"/>
              </w:rPr>
              <w:br/>
              <w:t>②</w:t>
            </w:r>
            <w:r w:rsidRPr="002547AF">
              <w:rPr>
                <w:rFonts w:eastAsia="仿宋_GB2312"/>
                <w:kern w:val="0"/>
                <w:sz w:val="18"/>
                <w:szCs w:val="18"/>
              </w:rPr>
              <w:t>项目调整及支出调整手续是否完备；</w:t>
            </w:r>
            <w:r w:rsidRPr="002547AF">
              <w:rPr>
                <w:rFonts w:eastAsia="仿宋_GB2312"/>
                <w:kern w:val="0"/>
                <w:sz w:val="18"/>
                <w:szCs w:val="18"/>
              </w:rPr>
              <w:br/>
              <w:t>③</w:t>
            </w:r>
            <w:r w:rsidRPr="002547AF">
              <w:rPr>
                <w:rFonts w:eastAsia="仿宋_GB2312"/>
                <w:kern w:val="0"/>
                <w:sz w:val="18"/>
                <w:szCs w:val="18"/>
              </w:rPr>
              <w:t>项目合同书、验收报告、技术鉴定等资料是否齐全并及时归档；</w:t>
            </w:r>
            <w:r w:rsidRPr="002547AF">
              <w:rPr>
                <w:rFonts w:eastAsia="仿宋_GB2312"/>
                <w:kern w:val="0"/>
                <w:sz w:val="18"/>
                <w:szCs w:val="18"/>
              </w:rPr>
              <w:br/>
              <w:t>④</w:t>
            </w:r>
            <w:r w:rsidRPr="002547AF">
              <w:rPr>
                <w:rFonts w:eastAsia="仿宋_GB2312"/>
                <w:kern w:val="0"/>
                <w:sz w:val="18"/>
                <w:szCs w:val="18"/>
              </w:rPr>
              <w:t>项目实施的人员条件、场地设备、信息支撑等是否落实到位。</w:t>
            </w:r>
          </w:p>
        </w:tc>
        <w:tc>
          <w:tcPr>
            <w:tcW w:w="1304" w:type="dxa"/>
            <w:shd w:val="clear" w:color="000000" w:fill="FFFFFF"/>
            <w:vAlign w:val="center"/>
          </w:tcPr>
          <w:p w14:paraId="053D73DE" w14:textId="77777777" w:rsidR="00886515" w:rsidRPr="002547AF" w:rsidRDefault="00000000">
            <w:pPr>
              <w:widowControl/>
              <w:spacing w:line="0" w:lineRule="atLeast"/>
              <w:jc w:val="center"/>
              <w:rPr>
                <w:rFonts w:eastAsia="仿宋_GB2312"/>
                <w:b/>
                <w:bCs/>
                <w:kern w:val="0"/>
                <w:sz w:val="18"/>
                <w:szCs w:val="18"/>
              </w:rPr>
            </w:pPr>
            <w:r w:rsidRPr="002547AF">
              <w:rPr>
                <w:rFonts w:eastAsia="仿宋_GB2312"/>
                <w:b/>
                <w:bCs/>
                <w:kern w:val="0"/>
                <w:sz w:val="18"/>
                <w:szCs w:val="18"/>
              </w:rPr>
              <w:t>4</w:t>
            </w:r>
          </w:p>
        </w:tc>
        <w:tc>
          <w:tcPr>
            <w:tcW w:w="1365" w:type="dxa"/>
            <w:shd w:val="clear" w:color="000000" w:fill="FFFFFF"/>
            <w:vAlign w:val="center"/>
          </w:tcPr>
          <w:p w14:paraId="2192B2B0" w14:textId="77777777" w:rsidR="00886515" w:rsidRPr="002547AF" w:rsidRDefault="00000000">
            <w:pPr>
              <w:widowControl/>
              <w:spacing w:line="0" w:lineRule="atLeast"/>
              <w:jc w:val="center"/>
              <w:rPr>
                <w:rFonts w:eastAsia="仿宋_GB2312"/>
                <w:b/>
                <w:bCs/>
                <w:kern w:val="0"/>
                <w:sz w:val="18"/>
                <w:szCs w:val="18"/>
              </w:rPr>
            </w:pPr>
            <w:r w:rsidRPr="002547AF">
              <w:rPr>
                <w:rFonts w:eastAsia="仿宋_GB2312" w:hint="eastAsia"/>
                <w:b/>
                <w:bCs/>
                <w:kern w:val="0"/>
                <w:sz w:val="18"/>
                <w:szCs w:val="18"/>
              </w:rPr>
              <w:t>4</w:t>
            </w:r>
          </w:p>
        </w:tc>
      </w:tr>
      <w:tr w:rsidR="002547AF" w:rsidRPr="002547AF" w14:paraId="221A1063" w14:textId="77777777">
        <w:trPr>
          <w:trHeight w:val="1917"/>
          <w:jc w:val="center"/>
        </w:trPr>
        <w:tc>
          <w:tcPr>
            <w:tcW w:w="1002" w:type="dxa"/>
            <w:vMerge w:val="restart"/>
            <w:shd w:val="clear" w:color="auto" w:fill="FFFFFF"/>
            <w:vAlign w:val="center"/>
          </w:tcPr>
          <w:p w14:paraId="405E9326" w14:textId="77777777" w:rsidR="00886515" w:rsidRPr="002547AF" w:rsidRDefault="00000000">
            <w:pPr>
              <w:widowControl/>
              <w:spacing w:line="0" w:lineRule="atLeast"/>
              <w:jc w:val="center"/>
              <w:rPr>
                <w:rFonts w:eastAsia="仿宋_GB2312"/>
                <w:kern w:val="0"/>
                <w:sz w:val="18"/>
                <w:szCs w:val="18"/>
              </w:rPr>
            </w:pPr>
            <w:r w:rsidRPr="002547AF">
              <w:rPr>
                <w:rFonts w:eastAsia="仿宋_GB2312"/>
                <w:kern w:val="0"/>
                <w:sz w:val="18"/>
                <w:szCs w:val="18"/>
              </w:rPr>
              <w:lastRenderedPageBreak/>
              <w:t>产出</w:t>
            </w:r>
          </w:p>
        </w:tc>
        <w:tc>
          <w:tcPr>
            <w:tcW w:w="1000" w:type="dxa"/>
            <w:shd w:val="clear" w:color="auto" w:fill="FFFFFF"/>
            <w:vAlign w:val="center"/>
          </w:tcPr>
          <w:p w14:paraId="073FF592" w14:textId="77777777" w:rsidR="00886515" w:rsidRPr="002547AF" w:rsidRDefault="00000000">
            <w:pPr>
              <w:widowControl/>
              <w:spacing w:line="0" w:lineRule="atLeast"/>
              <w:jc w:val="center"/>
              <w:rPr>
                <w:rFonts w:eastAsia="仿宋_GB2312"/>
                <w:kern w:val="0"/>
                <w:sz w:val="18"/>
                <w:szCs w:val="18"/>
              </w:rPr>
            </w:pPr>
            <w:r w:rsidRPr="002547AF">
              <w:rPr>
                <w:rFonts w:eastAsia="仿宋_GB2312"/>
                <w:kern w:val="0"/>
                <w:sz w:val="18"/>
                <w:szCs w:val="18"/>
              </w:rPr>
              <w:t>产出数量</w:t>
            </w:r>
          </w:p>
        </w:tc>
        <w:tc>
          <w:tcPr>
            <w:tcW w:w="1071" w:type="dxa"/>
            <w:shd w:val="clear" w:color="auto" w:fill="FFFFFF"/>
            <w:vAlign w:val="center"/>
          </w:tcPr>
          <w:p w14:paraId="3BBC9092" w14:textId="77777777" w:rsidR="00886515" w:rsidRPr="002547AF" w:rsidRDefault="00000000">
            <w:pPr>
              <w:widowControl/>
              <w:spacing w:line="0" w:lineRule="atLeast"/>
              <w:jc w:val="center"/>
              <w:rPr>
                <w:rFonts w:eastAsia="仿宋_GB2312"/>
                <w:kern w:val="0"/>
                <w:sz w:val="18"/>
                <w:szCs w:val="18"/>
              </w:rPr>
            </w:pPr>
            <w:r w:rsidRPr="002547AF">
              <w:rPr>
                <w:rFonts w:eastAsia="仿宋_GB2312"/>
                <w:kern w:val="0"/>
                <w:sz w:val="18"/>
                <w:szCs w:val="18"/>
              </w:rPr>
              <w:t>实际完成率</w:t>
            </w:r>
          </w:p>
        </w:tc>
        <w:tc>
          <w:tcPr>
            <w:tcW w:w="1725" w:type="dxa"/>
            <w:shd w:val="clear" w:color="000000" w:fill="FFFFFF"/>
            <w:vAlign w:val="center"/>
          </w:tcPr>
          <w:p w14:paraId="4C030329" w14:textId="77777777" w:rsidR="00886515" w:rsidRPr="002547AF" w:rsidRDefault="00000000">
            <w:pPr>
              <w:widowControl/>
              <w:spacing w:line="0" w:lineRule="atLeast"/>
              <w:rPr>
                <w:rFonts w:eastAsia="仿宋_GB2312"/>
                <w:kern w:val="0"/>
                <w:sz w:val="18"/>
                <w:szCs w:val="18"/>
              </w:rPr>
            </w:pPr>
            <w:r w:rsidRPr="002547AF">
              <w:rPr>
                <w:rFonts w:eastAsia="仿宋_GB2312"/>
                <w:kern w:val="0"/>
                <w:sz w:val="18"/>
                <w:szCs w:val="18"/>
              </w:rPr>
              <w:t>项目实施的实际产出数与计划产出数的比率，用以反映和考核项目产出数量目标的实现程度。</w:t>
            </w:r>
          </w:p>
        </w:tc>
        <w:tc>
          <w:tcPr>
            <w:tcW w:w="5216" w:type="dxa"/>
            <w:shd w:val="clear" w:color="000000" w:fill="FFFFFF"/>
            <w:vAlign w:val="center"/>
          </w:tcPr>
          <w:p w14:paraId="2A9D18BB" w14:textId="77777777" w:rsidR="00886515" w:rsidRPr="002547AF" w:rsidRDefault="00000000">
            <w:pPr>
              <w:widowControl/>
              <w:spacing w:line="0" w:lineRule="atLeast"/>
              <w:rPr>
                <w:rFonts w:eastAsia="仿宋_GB2312"/>
                <w:kern w:val="0"/>
                <w:sz w:val="18"/>
                <w:szCs w:val="18"/>
              </w:rPr>
            </w:pPr>
            <w:r w:rsidRPr="002547AF">
              <w:rPr>
                <w:rFonts w:eastAsia="仿宋_GB2312"/>
                <w:kern w:val="0"/>
                <w:sz w:val="18"/>
                <w:szCs w:val="18"/>
              </w:rPr>
              <w:t>实际完成率</w:t>
            </w:r>
            <w:r w:rsidRPr="002547AF">
              <w:rPr>
                <w:rFonts w:eastAsia="仿宋_GB2312"/>
                <w:kern w:val="0"/>
                <w:sz w:val="18"/>
                <w:szCs w:val="18"/>
              </w:rPr>
              <w:t>=</w:t>
            </w:r>
            <w:r w:rsidRPr="002547AF">
              <w:rPr>
                <w:rFonts w:eastAsia="仿宋_GB2312"/>
                <w:kern w:val="0"/>
                <w:sz w:val="18"/>
                <w:szCs w:val="18"/>
              </w:rPr>
              <w:t>（实际产出数</w:t>
            </w:r>
            <w:r w:rsidRPr="002547AF">
              <w:rPr>
                <w:rFonts w:eastAsia="仿宋_GB2312"/>
                <w:kern w:val="0"/>
                <w:sz w:val="18"/>
                <w:szCs w:val="18"/>
              </w:rPr>
              <w:t>/</w:t>
            </w:r>
            <w:r w:rsidRPr="002547AF">
              <w:rPr>
                <w:rFonts w:eastAsia="仿宋_GB2312"/>
                <w:kern w:val="0"/>
                <w:sz w:val="18"/>
                <w:szCs w:val="18"/>
              </w:rPr>
              <w:t>计划产出数）</w:t>
            </w:r>
            <w:r w:rsidRPr="002547AF">
              <w:rPr>
                <w:rFonts w:eastAsia="仿宋_GB2312"/>
                <w:kern w:val="0"/>
                <w:sz w:val="18"/>
                <w:szCs w:val="18"/>
              </w:rPr>
              <w:t>×100%</w:t>
            </w:r>
            <w:r w:rsidRPr="002547AF">
              <w:rPr>
                <w:rFonts w:eastAsia="仿宋_GB2312"/>
                <w:kern w:val="0"/>
                <w:sz w:val="18"/>
                <w:szCs w:val="18"/>
              </w:rPr>
              <w:t>。</w:t>
            </w:r>
            <w:r w:rsidRPr="002547AF">
              <w:rPr>
                <w:rFonts w:eastAsia="仿宋_GB2312"/>
                <w:kern w:val="0"/>
                <w:sz w:val="18"/>
                <w:szCs w:val="18"/>
              </w:rPr>
              <w:br/>
            </w:r>
            <w:r w:rsidRPr="002547AF">
              <w:rPr>
                <w:rFonts w:eastAsia="仿宋_GB2312"/>
                <w:kern w:val="0"/>
                <w:sz w:val="18"/>
                <w:szCs w:val="18"/>
              </w:rPr>
              <w:t>实际产出数：一定时期（本年度或项目期）内项目实际产出的产品或提供的服务数量。</w:t>
            </w:r>
            <w:r w:rsidRPr="002547AF">
              <w:rPr>
                <w:rFonts w:eastAsia="仿宋_GB2312"/>
                <w:kern w:val="0"/>
                <w:sz w:val="18"/>
                <w:szCs w:val="18"/>
              </w:rPr>
              <w:br/>
            </w:r>
            <w:r w:rsidRPr="002547AF">
              <w:rPr>
                <w:rFonts w:eastAsia="仿宋_GB2312"/>
                <w:kern w:val="0"/>
                <w:sz w:val="18"/>
                <w:szCs w:val="18"/>
              </w:rPr>
              <w:t>计划产出数：项目绩效目标确定的在一定时期（本年度或项目期）内计划产出的产品或提供的服务数量。</w:t>
            </w:r>
          </w:p>
        </w:tc>
        <w:tc>
          <w:tcPr>
            <w:tcW w:w="1304" w:type="dxa"/>
            <w:shd w:val="clear" w:color="000000" w:fill="FFFFFF"/>
            <w:vAlign w:val="center"/>
          </w:tcPr>
          <w:p w14:paraId="67CA99CB" w14:textId="77777777" w:rsidR="00886515" w:rsidRPr="002547AF" w:rsidRDefault="00000000">
            <w:pPr>
              <w:widowControl/>
              <w:spacing w:line="0" w:lineRule="atLeast"/>
              <w:jc w:val="center"/>
              <w:rPr>
                <w:rFonts w:eastAsia="仿宋_GB2312"/>
                <w:b/>
                <w:bCs/>
                <w:kern w:val="0"/>
                <w:sz w:val="18"/>
                <w:szCs w:val="18"/>
              </w:rPr>
            </w:pPr>
            <w:r w:rsidRPr="002547AF">
              <w:rPr>
                <w:rFonts w:eastAsia="仿宋_GB2312"/>
                <w:b/>
                <w:bCs/>
                <w:kern w:val="0"/>
                <w:sz w:val="18"/>
                <w:szCs w:val="18"/>
              </w:rPr>
              <w:t>10</w:t>
            </w:r>
          </w:p>
        </w:tc>
        <w:tc>
          <w:tcPr>
            <w:tcW w:w="1365" w:type="dxa"/>
            <w:shd w:val="clear" w:color="000000" w:fill="FFFFFF"/>
            <w:vAlign w:val="center"/>
          </w:tcPr>
          <w:p w14:paraId="627AF51C" w14:textId="77777777" w:rsidR="00886515" w:rsidRPr="002547AF" w:rsidRDefault="00000000">
            <w:pPr>
              <w:widowControl/>
              <w:spacing w:line="0" w:lineRule="atLeast"/>
              <w:jc w:val="center"/>
              <w:rPr>
                <w:rFonts w:eastAsia="仿宋_GB2312"/>
                <w:b/>
                <w:bCs/>
                <w:kern w:val="0"/>
                <w:sz w:val="18"/>
                <w:szCs w:val="18"/>
              </w:rPr>
            </w:pPr>
            <w:r w:rsidRPr="002547AF">
              <w:rPr>
                <w:rFonts w:eastAsia="仿宋_GB2312" w:hint="eastAsia"/>
                <w:b/>
                <w:bCs/>
                <w:kern w:val="0"/>
                <w:sz w:val="18"/>
                <w:szCs w:val="18"/>
              </w:rPr>
              <w:t>10</w:t>
            </w:r>
          </w:p>
        </w:tc>
      </w:tr>
      <w:tr w:rsidR="002547AF" w:rsidRPr="002547AF" w14:paraId="5EFAAB70" w14:textId="77777777">
        <w:trPr>
          <w:trHeight w:val="1773"/>
          <w:jc w:val="center"/>
        </w:trPr>
        <w:tc>
          <w:tcPr>
            <w:tcW w:w="1002" w:type="dxa"/>
            <w:vMerge/>
            <w:shd w:val="clear" w:color="auto" w:fill="FFFFFF"/>
            <w:vAlign w:val="center"/>
          </w:tcPr>
          <w:p w14:paraId="5CF357F1" w14:textId="77777777" w:rsidR="00886515" w:rsidRPr="002547AF" w:rsidRDefault="00886515">
            <w:pPr>
              <w:widowControl/>
              <w:spacing w:line="0" w:lineRule="atLeast"/>
              <w:jc w:val="center"/>
              <w:rPr>
                <w:rFonts w:eastAsia="仿宋_GB2312"/>
                <w:kern w:val="0"/>
                <w:sz w:val="18"/>
                <w:szCs w:val="18"/>
              </w:rPr>
            </w:pPr>
          </w:p>
        </w:tc>
        <w:tc>
          <w:tcPr>
            <w:tcW w:w="1000" w:type="dxa"/>
            <w:shd w:val="clear" w:color="auto" w:fill="FFFFFF"/>
            <w:vAlign w:val="center"/>
          </w:tcPr>
          <w:p w14:paraId="7E81984E" w14:textId="77777777" w:rsidR="00886515" w:rsidRPr="002547AF" w:rsidRDefault="00000000">
            <w:pPr>
              <w:widowControl/>
              <w:spacing w:line="0" w:lineRule="atLeast"/>
              <w:jc w:val="center"/>
              <w:rPr>
                <w:rFonts w:eastAsia="仿宋_GB2312"/>
                <w:kern w:val="0"/>
                <w:sz w:val="18"/>
                <w:szCs w:val="18"/>
              </w:rPr>
            </w:pPr>
            <w:r w:rsidRPr="002547AF">
              <w:rPr>
                <w:rFonts w:eastAsia="仿宋_GB2312"/>
                <w:kern w:val="0"/>
                <w:sz w:val="18"/>
                <w:szCs w:val="18"/>
              </w:rPr>
              <w:t>产出质量</w:t>
            </w:r>
          </w:p>
        </w:tc>
        <w:tc>
          <w:tcPr>
            <w:tcW w:w="1071" w:type="dxa"/>
            <w:shd w:val="clear" w:color="auto" w:fill="FFFFFF"/>
            <w:vAlign w:val="center"/>
          </w:tcPr>
          <w:p w14:paraId="4CBCEDC8" w14:textId="77777777" w:rsidR="00886515" w:rsidRPr="002547AF" w:rsidRDefault="00000000">
            <w:pPr>
              <w:widowControl/>
              <w:spacing w:line="0" w:lineRule="atLeast"/>
              <w:jc w:val="center"/>
              <w:rPr>
                <w:rFonts w:eastAsia="仿宋_GB2312"/>
                <w:kern w:val="0"/>
                <w:sz w:val="18"/>
                <w:szCs w:val="18"/>
              </w:rPr>
            </w:pPr>
            <w:r w:rsidRPr="002547AF">
              <w:rPr>
                <w:rFonts w:eastAsia="仿宋_GB2312"/>
                <w:kern w:val="0"/>
                <w:sz w:val="18"/>
                <w:szCs w:val="18"/>
              </w:rPr>
              <w:t>质量达标率</w:t>
            </w:r>
          </w:p>
        </w:tc>
        <w:tc>
          <w:tcPr>
            <w:tcW w:w="1725" w:type="dxa"/>
            <w:shd w:val="clear" w:color="000000" w:fill="FFFFFF"/>
            <w:vAlign w:val="center"/>
          </w:tcPr>
          <w:p w14:paraId="06FAFED5" w14:textId="77777777" w:rsidR="00886515" w:rsidRPr="002547AF" w:rsidRDefault="00000000">
            <w:pPr>
              <w:widowControl/>
              <w:spacing w:line="0" w:lineRule="atLeast"/>
              <w:rPr>
                <w:rFonts w:eastAsia="仿宋_GB2312"/>
                <w:kern w:val="0"/>
                <w:sz w:val="18"/>
                <w:szCs w:val="18"/>
              </w:rPr>
            </w:pPr>
            <w:r w:rsidRPr="002547AF">
              <w:rPr>
                <w:rFonts w:eastAsia="仿宋_GB2312"/>
                <w:kern w:val="0"/>
                <w:sz w:val="18"/>
                <w:szCs w:val="18"/>
              </w:rPr>
              <w:t>项目完成的质量达标产出数与实际产出数的比率，用以反映和考核项目产出质量目标的实现程度。</w:t>
            </w:r>
          </w:p>
        </w:tc>
        <w:tc>
          <w:tcPr>
            <w:tcW w:w="5216" w:type="dxa"/>
            <w:shd w:val="clear" w:color="000000" w:fill="FFFFFF"/>
            <w:vAlign w:val="center"/>
          </w:tcPr>
          <w:p w14:paraId="660ED771" w14:textId="77777777" w:rsidR="00886515" w:rsidRPr="002547AF" w:rsidRDefault="00000000">
            <w:pPr>
              <w:widowControl/>
              <w:spacing w:line="0" w:lineRule="atLeast"/>
              <w:rPr>
                <w:rFonts w:eastAsia="仿宋_GB2312"/>
                <w:kern w:val="0"/>
                <w:sz w:val="18"/>
                <w:szCs w:val="18"/>
              </w:rPr>
            </w:pPr>
            <w:r w:rsidRPr="002547AF">
              <w:rPr>
                <w:rFonts w:eastAsia="仿宋_GB2312"/>
                <w:kern w:val="0"/>
                <w:sz w:val="18"/>
                <w:szCs w:val="18"/>
              </w:rPr>
              <w:t>质量达标率</w:t>
            </w:r>
            <w:r w:rsidRPr="002547AF">
              <w:rPr>
                <w:rFonts w:eastAsia="仿宋_GB2312"/>
                <w:kern w:val="0"/>
                <w:sz w:val="18"/>
                <w:szCs w:val="18"/>
              </w:rPr>
              <w:t>=</w:t>
            </w:r>
            <w:r w:rsidRPr="002547AF">
              <w:rPr>
                <w:rFonts w:eastAsia="仿宋_GB2312"/>
                <w:kern w:val="0"/>
                <w:sz w:val="18"/>
                <w:szCs w:val="18"/>
              </w:rPr>
              <w:t>（质量达标产出数</w:t>
            </w:r>
            <w:r w:rsidRPr="002547AF">
              <w:rPr>
                <w:rFonts w:eastAsia="仿宋_GB2312"/>
                <w:kern w:val="0"/>
                <w:sz w:val="18"/>
                <w:szCs w:val="18"/>
              </w:rPr>
              <w:t>/</w:t>
            </w:r>
            <w:r w:rsidRPr="002547AF">
              <w:rPr>
                <w:rFonts w:eastAsia="仿宋_GB2312"/>
                <w:kern w:val="0"/>
                <w:sz w:val="18"/>
                <w:szCs w:val="18"/>
              </w:rPr>
              <w:t>实际产出数）</w:t>
            </w:r>
            <w:r w:rsidRPr="002547AF">
              <w:rPr>
                <w:rFonts w:eastAsia="仿宋_GB2312"/>
                <w:kern w:val="0"/>
                <w:sz w:val="18"/>
                <w:szCs w:val="18"/>
              </w:rPr>
              <w:t>×100%</w:t>
            </w:r>
            <w:r w:rsidRPr="002547AF">
              <w:rPr>
                <w:rFonts w:eastAsia="仿宋_GB2312"/>
                <w:kern w:val="0"/>
                <w:sz w:val="18"/>
                <w:szCs w:val="18"/>
              </w:rPr>
              <w:t>。</w:t>
            </w:r>
          </w:p>
          <w:p w14:paraId="626BEE61" w14:textId="77777777" w:rsidR="00886515" w:rsidRPr="002547AF" w:rsidRDefault="00000000">
            <w:pPr>
              <w:widowControl/>
              <w:spacing w:line="0" w:lineRule="atLeast"/>
              <w:rPr>
                <w:rFonts w:eastAsia="仿宋_GB2312"/>
                <w:kern w:val="0"/>
                <w:sz w:val="18"/>
                <w:szCs w:val="18"/>
              </w:rPr>
            </w:pPr>
            <w:r w:rsidRPr="002547AF">
              <w:rPr>
                <w:rFonts w:eastAsia="仿宋_GB2312"/>
                <w:kern w:val="0"/>
                <w:sz w:val="18"/>
                <w:szCs w:val="18"/>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1304" w:type="dxa"/>
            <w:shd w:val="clear" w:color="000000" w:fill="FFFFFF"/>
            <w:vAlign w:val="center"/>
          </w:tcPr>
          <w:p w14:paraId="61A4E165" w14:textId="77777777" w:rsidR="00886515" w:rsidRPr="002547AF" w:rsidRDefault="00000000">
            <w:pPr>
              <w:widowControl/>
              <w:spacing w:line="0" w:lineRule="atLeast"/>
              <w:jc w:val="center"/>
              <w:rPr>
                <w:rFonts w:eastAsia="仿宋_GB2312"/>
                <w:b/>
                <w:bCs/>
                <w:kern w:val="0"/>
                <w:sz w:val="18"/>
                <w:szCs w:val="18"/>
              </w:rPr>
            </w:pPr>
            <w:r w:rsidRPr="002547AF">
              <w:rPr>
                <w:rFonts w:eastAsia="仿宋_GB2312"/>
                <w:b/>
                <w:bCs/>
                <w:kern w:val="0"/>
                <w:sz w:val="18"/>
                <w:szCs w:val="18"/>
              </w:rPr>
              <w:t>10</w:t>
            </w:r>
          </w:p>
        </w:tc>
        <w:tc>
          <w:tcPr>
            <w:tcW w:w="1365" w:type="dxa"/>
            <w:shd w:val="clear" w:color="000000" w:fill="FFFFFF"/>
            <w:vAlign w:val="center"/>
          </w:tcPr>
          <w:p w14:paraId="0D67B796" w14:textId="77777777" w:rsidR="00886515" w:rsidRPr="002547AF" w:rsidRDefault="00000000">
            <w:pPr>
              <w:widowControl/>
              <w:spacing w:line="0" w:lineRule="atLeast"/>
              <w:jc w:val="center"/>
              <w:rPr>
                <w:rFonts w:eastAsia="仿宋_GB2312"/>
                <w:b/>
                <w:bCs/>
                <w:kern w:val="0"/>
                <w:sz w:val="18"/>
                <w:szCs w:val="18"/>
              </w:rPr>
            </w:pPr>
            <w:r w:rsidRPr="002547AF">
              <w:rPr>
                <w:rFonts w:eastAsia="仿宋_GB2312" w:hint="eastAsia"/>
                <w:b/>
                <w:bCs/>
                <w:kern w:val="0"/>
                <w:sz w:val="18"/>
                <w:szCs w:val="18"/>
              </w:rPr>
              <w:t>7</w:t>
            </w:r>
          </w:p>
        </w:tc>
      </w:tr>
      <w:tr w:rsidR="002547AF" w:rsidRPr="002547AF" w14:paraId="1271E7B9" w14:textId="77777777">
        <w:trPr>
          <w:trHeight w:val="1506"/>
          <w:jc w:val="center"/>
        </w:trPr>
        <w:tc>
          <w:tcPr>
            <w:tcW w:w="1002" w:type="dxa"/>
            <w:vMerge/>
            <w:shd w:val="clear" w:color="auto" w:fill="FFFFFF"/>
            <w:vAlign w:val="center"/>
          </w:tcPr>
          <w:p w14:paraId="518FDF7F" w14:textId="77777777" w:rsidR="00886515" w:rsidRPr="002547AF" w:rsidRDefault="00886515">
            <w:pPr>
              <w:spacing w:line="0" w:lineRule="atLeast"/>
              <w:jc w:val="center"/>
              <w:rPr>
                <w:rFonts w:eastAsia="仿宋_GB2312"/>
                <w:kern w:val="0"/>
                <w:sz w:val="18"/>
                <w:szCs w:val="18"/>
              </w:rPr>
            </w:pPr>
          </w:p>
        </w:tc>
        <w:tc>
          <w:tcPr>
            <w:tcW w:w="1000" w:type="dxa"/>
            <w:shd w:val="clear" w:color="auto" w:fill="FFFFFF"/>
            <w:vAlign w:val="center"/>
          </w:tcPr>
          <w:p w14:paraId="177DF5FD" w14:textId="77777777" w:rsidR="00886515" w:rsidRPr="002547AF" w:rsidRDefault="00000000">
            <w:pPr>
              <w:spacing w:line="0" w:lineRule="atLeast"/>
              <w:jc w:val="center"/>
              <w:rPr>
                <w:rFonts w:eastAsia="仿宋_GB2312"/>
                <w:kern w:val="0"/>
                <w:sz w:val="18"/>
                <w:szCs w:val="18"/>
              </w:rPr>
            </w:pPr>
            <w:r w:rsidRPr="002547AF">
              <w:rPr>
                <w:rFonts w:eastAsia="仿宋_GB2312"/>
                <w:kern w:val="0"/>
                <w:sz w:val="18"/>
                <w:szCs w:val="18"/>
              </w:rPr>
              <w:t>产出时效</w:t>
            </w:r>
          </w:p>
        </w:tc>
        <w:tc>
          <w:tcPr>
            <w:tcW w:w="1071" w:type="dxa"/>
            <w:shd w:val="clear" w:color="auto" w:fill="FFFFFF"/>
            <w:vAlign w:val="center"/>
          </w:tcPr>
          <w:p w14:paraId="56529F22" w14:textId="77777777" w:rsidR="00886515" w:rsidRPr="002547AF" w:rsidRDefault="00000000">
            <w:pPr>
              <w:widowControl/>
              <w:spacing w:line="0" w:lineRule="atLeast"/>
              <w:jc w:val="center"/>
              <w:rPr>
                <w:rFonts w:eastAsia="仿宋_GB2312"/>
                <w:kern w:val="0"/>
                <w:sz w:val="18"/>
                <w:szCs w:val="18"/>
              </w:rPr>
            </w:pPr>
            <w:r w:rsidRPr="002547AF">
              <w:rPr>
                <w:rFonts w:eastAsia="仿宋_GB2312"/>
                <w:kern w:val="0"/>
                <w:sz w:val="18"/>
                <w:szCs w:val="18"/>
              </w:rPr>
              <w:t>完成及时性</w:t>
            </w:r>
          </w:p>
        </w:tc>
        <w:tc>
          <w:tcPr>
            <w:tcW w:w="1725" w:type="dxa"/>
            <w:shd w:val="clear" w:color="000000" w:fill="FFFFFF"/>
            <w:vAlign w:val="center"/>
          </w:tcPr>
          <w:p w14:paraId="3AAFCC58" w14:textId="77777777" w:rsidR="00886515" w:rsidRPr="002547AF" w:rsidRDefault="00000000">
            <w:pPr>
              <w:widowControl/>
              <w:spacing w:line="0" w:lineRule="atLeast"/>
              <w:rPr>
                <w:rFonts w:eastAsia="仿宋_GB2312"/>
                <w:kern w:val="0"/>
                <w:sz w:val="18"/>
                <w:szCs w:val="18"/>
              </w:rPr>
            </w:pPr>
            <w:r w:rsidRPr="002547AF">
              <w:rPr>
                <w:rFonts w:eastAsia="仿宋_GB2312"/>
                <w:kern w:val="0"/>
                <w:sz w:val="18"/>
                <w:szCs w:val="18"/>
              </w:rPr>
              <w:t>项目实际完成时间与计划完成时间的比较，用以反映和考核项目产出时效目标的实现程度。</w:t>
            </w:r>
          </w:p>
        </w:tc>
        <w:tc>
          <w:tcPr>
            <w:tcW w:w="5216" w:type="dxa"/>
            <w:shd w:val="clear" w:color="000000" w:fill="FFFFFF"/>
            <w:vAlign w:val="center"/>
          </w:tcPr>
          <w:p w14:paraId="053F2284" w14:textId="77777777" w:rsidR="00886515" w:rsidRPr="002547AF" w:rsidRDefault="00000000">
            <w:pPr>
              <w:widowControl/>
              <w:spacing w:line="0" w:lineRule="atLeast"/>
              <w:rPr>
                <w:rFonts w:eastAsia="仿宋_GB2312"/>
                <w:kern w:val="0"/>
                <w:sz w:val="18"/>
                <w:szCs w:val="18"/>
              </w:rPr>
            </w:pPr>
            <w:r w:rsidRPr="002547AF">
              <w:rPr>
                <w:rFonts w:eastAsia="仿宋_GB2312"/>
                <w:kern w:val="0"/>
                <w:sz w:val="18"/>
                <w:szCs w:val="18"/>
              </w:rPr>
              <w:t>实际完成时间：项目实施单位完成该项目实际所耗用的时间。</w:t>
            </w:r>
            <w:r w:rsidRPr="002547AF">
              <w:rPr>
                <w:rFonts w:eastAsia="仿宋_GB2312"/>
                <w:kern w:val="0"/>
                <w:sz w:val="18"/>
                <w:szCs w:val="18"/>
              </w:rPr>
              <w:br/>
            </w:r>
            <w:r w:rsidRPr="002547AF">
              <w:rPr>
                <w:rFonts w:eastAsia="仿宋_GB2312"/>
                <w:kern w:val="0"/>
                <w:sz w:val="18"/>
                <w:szCs w:val="18"/>
              </w:rPr>
              <w:t>计划完成时间：按照项目实施计划或相关规定完成该项目所需的时间。</w:t>
            </w:r>
          </w:p>
        </w:tc>
        <w:tc>
          <w:tcPr>
            <w:tcW w:w="1304" w:type="dxa"/>
            <w:shd w:val="clear" w:color="000000" w:fill="FFFFFF"/>
            <w:vAlign w:val="center"/>
          </w:tcPr>
          <w:p w14:paraId="621BCD8F" w14:textId="77777777" w:rsidR="00886515" w:rsidRPr="002547AF" w:rsidRDefault="00000000">
            <w:pPr>
              <w:widowControl/>
              <w:spacing w:line="0" w:lineRule="atLeast"/>
              <w:jc w:val="center"/>
              <w:rPr>
                <w:rFonts w:eastAsia="仿宋_GB2312"/>
                <w:b/>
                <w:bCs/>
                <w:kern w:val="0"/>
                <w:sz w:val="18"/>
                <w:szCs w:val="18"/>
              </w:rPr>
            </w:pPr>
            <w:r w:rsidRPr="002547AF">
              <w:rPr>
                <w:rFonts w:eastAsia="仿宋_GB2312"/>
                <w:b/>
                <w:bCs/>
                <w:kern w:val="0"/>
                <w:sz w:val="18"/>
                <w:szCs w:val="18"/>
              </w:rPr>
              <w:t>10</w:t>
            </w:r>
          </w:p>
        </w:tc>
        <w:tc>
          <w:tcPr>
            <w:tcW w:w="1365" w:type="dxa"/>
            <w:shd w:val="clear" w:color="000000" w:fill="FFFFFF"/>
            <w:vAlign w:val="center"/>
          </w:tcPr>
          <w:p w14:paraId="5FA9DC36" w14:textId="77777777" w:rsidR="00886515" w:rsidRPr="002547AF" w:rsidRDefault="00000000">
            <w:pPr>
              <w:widowControl/>
              <w:spacing w:line="0" w:lineRule="atLeast"/>
              <w:jc w:val="center"/>
              <w:rPr>
                <w:rFonts w:eastAsia="仿宋_GB2312"/>
                <w:b/>
                <w:bCs/>
                <w:kern w:val="0"/>
                <w:sz w:val="18"/>
                <w:szCs w:val="18"/>
              </w:rPr>
            </w:pPr>
            <w:r w:rsidRPr="002547AF">
              <w:rPr>
                <w:rFonts w:eastAsia="仿宋_GB2312" w:hint="eastAsia"/>
                <w:b/>
                <w:bCs/>
                <w:kern w:val="0"/>
                <w:sz w:val="18"/>
                <w:szCs w:val="18"/>
              </w:rPr>
              <w:t>10</w:t>
            </w:r>
          </w:p>
        </w:tc>
      </w:tr>
      <w:tr w:rsidR="002547AF" w:rsidRPr="002547AF" w14:paraId="3B2C2733" w14:textId="77777777">
        <w:trPr>
          <w:trHeight w:val="2076"/>
          <w:jc w:val="center"/>
        </w:trPr>
        <w:tc>
          <w:tcPr>
            <w:tcW w:w="1002" w:type="dxa"/>
            <w:vMerge/>
            <w:shd w:val="clear" w:color="auto" w:fill="FFFFFF"/>
            <w:vAlign w:val="center"/>
          </w:tcPr>
          <w:p w14:paraId="36D37176" w14:textId="77777777" w:rsidR="00886515" w:rsidRPr="002547AF" w:rsidRDefault="00886515">
            <w:pPr>
              <w:widowControl/>
              <w:spacing w:line="0" w:lineRule="atLeast"/>
              <w:jc w:val="center"/>
              <w:rPr>
                <w:rFonts w:eastAsia="仿宋_GB2312"/>
                <w:kern w:val="0"/>
                <w:sz w:val="18"/>
                <w:szCs w:val="18"/>
              </w:rPr>
            </w:pPr>
          </w:p>
        </w:tc>
        <w:tc>
          <w:tcPr>
            <w:tcW w:w="1000" w:type="dxa"/>
            <w:shd w:val="clear" w:color="auto" w:fill="FFFFFF"/>
            <w:vAlign w:val="center"/>
          </w:tcPr>
          <w:p w14:paraId="68B479C1" w14:textId="77777777" w:rsidR="00886515" w:rsidRPr="002547AF" w:rsidRDefault="00000000">
            <w:pPr>
              <w:widowControl/>
              <w:spacing w:line="0" w:lineRule="atLeast"/>
              <w:jc w:val="center"/>
              <w:rPr>
                <w:rFonts w:eastAsia="仿宋_GB2312"/>
                <w:kern w:val="0"/>
                <w:sz w:val="18"/>
                <w:szCs w:val="18"/>
              </w:rPr>
            </w:pPr>
            <w:r w:rsidRPr="002547AF">
              <w:rPr>
                <w:rFonts w:eastAsia="仿宋_GB2312"/>
                <w:kern w:val="0"/>
                <w:sz w:val="18"/>
                <w:szCs w:val="18"/>
              </w:rPr>
              <w:t>产出成本</w:t>
            </w:r>
          </w:p>
        </w:tc>
        <w:tc>
          <w:tcPr>
            <w:tcW w:w="1071" w:type="dxa"/>
            <w:shd w:val="clear" w:color="auto" w:fill="FFFFFF"/>
            <w:vAlign w:val="center"/>
          </w:tcPr>
          <w:p w14:paraId="6EAFE2A9" w14:textId="77777777" w:rsidR="00886515" w:rsidRPr="002547AF" w:rsidRDefault="00000000">
            <w:pPr>
              <w:widowControl/>
              <w:spacing w:line="0" w:lineRule="atLeast"/>
              <w:jc w:val="center"/>
              <w:rPr>
                <w:rFonts w:eastAsia="仿宋_GB2312"/>
                <w:kern w:val="0"/>
                <w:sz w:val="18"/>
                <w:szCs w:val="18"/>
              </w:rPr>
            </w:pPr>
            <w:r w:rsidRPr="002547AF">
              <w:rPr>
                <w:rFonts w:eastAsia="仿宋_GB2312"/>
                <w:kern w:val="0"/>
                <w:sz w:val="18"/>
                <w:szCs w:val="18"/>
              </w:rPr>
              <w:t>成本节约率</w:t>
            </w:r>
          </w:p>
        </w:tc>
        <w:tc>
          <w:tcPr>
            <w:tcW w:w="1725" w:type="dxa"/>
            <w:shd w:val="clear" w:color="000000" w:fill="FFFFFF"/>
            <w:vAlign w:val="center"/>
          </w:tcPr>
          <w:p w14:paraId="6C976FC4" w14:textId="77777777" w:rsidR="00886515" w:rsidRPr="002547AF" w:rsidRDefault="00000000">
            <w:pPr>
              <w:widowControl/>
              <w:spacing w:line="0" w:lineRule="atLeast"/>
              <w:rPr>
                <w:rFonts w:eastAsia="仿宋_GB2312"/>
                <w:kern w:val="0"/>
                <w:sz w:val="18"/>
                <w:szCs w:val="18"/>
              </w:rPr>
            </w:pPr>
            <w:r w:rsidRPr="002547AF">
              <w:rPr>
                <w:rFonts w:eastAsia="仿宋_GB2312"/>
                <w:kern w:val="0"/>
                <w:sz w:val="18"/>
                <w:szCs w:val="18"/>
              </w:rPr>
              <w:t>完成项目计划工作目标的实际节约成本与计划成本的比率，用以反映和考核项目的成本节约程度。</w:t>
            </w:r>
          </w:p>
        </w:tc>
        <w:tc>
          <w:tcPr>
            <w:tcW w:w="5216" w:type="dxa"/>
            <w:shd w:val="clear" w:color="000000" w:fill="FFFFFF"/>
            <w:vAlign w:val="center"/>
          </w:tcPr>
          <w:p w14:paraId="08A7B482" w14:textId="77777777" w:rsidR="00886515" w:rsidRPr="002547AF" w:rsidRDefault="00000000">
            <w:pPr>
              <w:widowControl/>
              <w:spacing w:line="0" w:lineRule="atLeast"/>
              <w:rPr>
                <w:rFonts w:eastAsia="仿宋_GB2312"/>
                <w:kern w:val="0"/>
                <w:sz w:val="18"/>
                <w:szCs w:val="18"/>
              </w:rPr>
            </w:pPr>
            <w:r w:rsidRPr="002547AF">
              <w:rPr>
                <w:rFonts w:eastAsia="仿宋_GB2312"/>
                <w:kern w:val="0"/>
                <w:sz w:val="18"/>
                <w:szCs w:val="18"/>
              </w:rPr>
              <w:br/>
            </w:r>
            <w:r w:rsidRPr="002547AF">
              <w:rPr>
                <w:rFonts w:eastAsia="仿宋_GB2312"/>
                <w:kern w:val="0"/>
                <w:sz w:val="18"/>
                <w:szCs w:val="18"/>
              </w:rPr>
              <w:t>成本节约率</w:t>
            </w:r>
            <w:r w:rsidRPr="002547AF">
              <w:rPr>
                <w:rFonts w:eastAsia="仿宋_GB2312"/>
                <w:kern w:val="0"/>
                <w:sz w:val="18"/>
                <w:szCs w:val="18"/>
              </w:rPr>
              <w:t>=[</w:t>
            </w:r>
            <w:r w:rsidRPr="002547AF">
              <w:rPr>
                <w:rFonts w:eastAsia="仿宋_GB2312"/>
                <w:kern w:val="0"/>
                <w:sz w:val="18"/>
                <w:szCs w:val="18"/>
              </w:rPr>
              <w:t>（计划成本</w:t>
            </w:r>
            <w:r w:rsidRPr="002547AF">
              <w:rPr>
                <w:rFonts w:eastAsia="仿宋_GB2312"/>
                <w:kern w:val="0"/>
                <w:sz w:val="18"/>
                <w:szCs w:val="18"/>
              </w:rPr>
              <w:t>-</w:t>
            </w:r>
            <w:r w:rsidRPr="002547AF">
              <w:rPr>
                <w:rFonts w:eastAsia="仿宋_GB2312"/>
                <w:kern w:val="0"/>
                <w:sz w:val="18"/>
                <w:szCs w:val="18"/>
              </w:rPr>
              <w:t>实际成本）</w:t>
            </w:r>
            <w:r w:rsidRPr="002547AF">
              <w:rPr>
                <w:rFonts w:eastAsia="仿宋_GB2312"/>
                <w:kern w:val="0"/>
                <w:sz w:val="18"/>
                <w:szCs w:val="18"/>
              </w:rPr>
              <w:t>/</w:t>
            </w:r>
            <w:r w:rsidRPr="002547AF">
              <w:rPr>
                <w:rFonts w:eastAsia="仿宋_GB2312"/>
                <w:kern w:val="0"/>
                <w:sz w:val="18"/>
                <w:szCs w:val="18"/>
              </w:rPr>
              <w:t>计划成本</w:t>
            </w:r>
            <w:r w:rsidRPr="002547AF">
              <w:rPr>
                <w:rFonts w:eastAsia="仿宋_GB2312"/>
                <w:kern w:val="0"/>
                <w:sz w:val="18"/>
                <w:szCs w:val="18"/>
              </w:rPr>
              <w:t>]×100%</w:t>
            </w:r>
            <w:r w:rsidRPr="002547AF">
              <w:rPr>
                <w:rFonts w:eastAsia="仿宋_GB2312"/>
                <w:kern w:val="0"/>
                <w:sz w:val="18"/>
                <w:szCs w:val="18"/>
              </w:rPr>
              <w:t>。</w:t>
            </w:r>
            <w:r w:rsidRPr="002547AF">
              <w:rPr>
                <w:rFonts w:eastAsia="仿宋_GB2312"/>
                <w:kern w:val="0"/>
                <w:sz w:val="18"/>
                <w:szCs w:val="18"/>
              </w:rPr>
              <w:br/>
            </w:r>
            <w:r w:rsidRPr="002547AF">
              <w:rPr>
                <w:rFonts w:eastAsia="仿宋_GB2312"/>
                <w:kern w:val="0"/>
                <w:sz w:val="18"/>
                <w:szCs w:val="18"/>
              </w:rPr>
              <w:t>实际成本：项目实施单位如期、保质、保量完成既定工作目标实际所耗费的支出。</w:t>
            </w:r>
            <w:r w:rsidRPr="002547AF">
              <w:rPr>
                <w:rFonts w:eastAsia="仿宋_GB2312"/>
                <w:kern w:val="0"/>
                <w:sz w:val="18"/>
                <w:szCs w:val="18"/>
              </w:rPr>
              <w:br/>
            </w:r>
            <w:r w:rsidRPr="002547AF">
              <w:rPr>
                <w:rFonts w:eastAsia="仿宋_GB2312"/>
                <w:kern w:val="0"/>
                <w:sz w:val="18"/>
                <w:szCs w:val="18"/>
              </w:rPr>
              <w:t>计划成本：项目实施单位为完成工作目标计划安排的支出，一般以项目预算为参考。</w:t>
            </w:r>
          </w:p>
        </w:tc>
        <w:tc>
          <w:tcPr>
            <w:tcW w:w="1304" w:type="dxa"/>
            <w:shd w:val="clear" w:color="000000" w:fill="FFFFFF"/>
            <w:vAlign w:val="center"/>
          </w:tcPr>
          <w:p w14:paraId="24C48DE9" w14:textId="77777777" w:rsidR="00886515" w:rsidRPr="002547AF" w:rsidRDefault="00000000">
            <w:pPr>
              <w:widowControl/>
              <w:spacing w:line="0" w:lineRule="atLeast"/>
              <w:jc w:val="center"/>
              <w:rPr>
                <w:rFonts w:eastAsia="仿宋_GB2312"/>
                <w:b/>
                <w:bCs/>
                <w:kern w:val="0"/>
                <w:sz w:val="18"/>
                <w:szCs w:val="18"/>
              </w:rPr>
            </w:pPr>
            <w:r w:rsidRPr="002547AF">
              <w:rPr>
                <w:rFonts w:eastAsia="仿宋_GB2312"/>
                <w:b/>
                <w:bCs/>
                <w:kern w:val="0"/>
                <w:sz w:val="18"/>
                <w:szCs w:val="18"/>
              </w:rPr>
              <w:t>10</w:t>
            </w:r>
          </w:p>
        </w:tc>
        <w:tc>
          <w:tcPr>
            <w:tcW w:w="1365" w:type="dxa"/>
            <w:shd w:val="clear" w:color="000000" w:fill="FFFFFF"/>
            <w:vAlign w:val="center"/>
          </w:tcPr>
          <w:p w14:paraId="2384DD57" w14:textId="77777777" w:rsidR="00886515" w:rsidRPr="002547AF" w:rsidRDefault="00000000">
            <w:pPr>
              <w:widowControl/>
              <w:spacing w:line="0" w:lineRule="atLeast"/>
              <w:jc w:val="center"/>
              <w:rPr>
                <w:rFonts w:eastAsia="仿宋_GB2312"/>
                <w:b/>
                <w:bCs/>
                <w:kern w:val="0"/>
                <w:sz w:val="18"/>
                <w:szCs w:val="18"/>
              </w:rPr>
            </w:pPr>
            <w:r w:rsidRPr="002547AF">
              <w:rPr>
                <w:rFonts w:eastAsia="仿宋_GB2312" w:hint="eastAsia"/>
                <w:b/>
                <w:bCs/>
                <w:kern w:val="0"/>
                <w:sz w:val="18"/>
                <w:szCs w:val="18"/>
              </w:rPr>
              <w:t>10</w:t>
            </w:r>
          </w:p>
        </w:tc>
      </w:tr>
      <w:tr w:rsidR="002547AF" w:rsidRPr="002547AF" w14:paraId="0290F225" w14:textId="77777777">
        <w:trPr>
          <w:trHeight w:val="889"/>
          <w:jc w:val="center"/>
        </w:trPr>
        <w:tc>
          <w:tcPr>
            <w:tcW w:w="1002" w:type="dxa"/>
            <w:vMerge w:val="restart"/>
            <w:shd w:val="clear" w:color="auto" w:fill="FFFFFF"/>
            <w:vAlign w:val="center"/>
          </w:tcPr>
          <w:p w14:paraId="27E8AC24" w14:textId="77777777" w:rsidR="00886515" w:rsidRPr="002547AF" w:rsidRDefault="00000000">
            <w:pPr>
              <w:widowControl/>
              <w:spacing w:line="0" w:lineRule="atLeast"/>
              <w:jc w:val="center"/>
              <w:rPr>
                <w:rFonts w:eastAsia="仿宋_GB2312"/>
                <w:kern w:val="0"/>
                <w:sz w:val="18"/>
                <w:szCs w:val="18"/>
              </w:rPr>
            </w:pPr>
            <w:r w:rsidRPr="002547AF">
              <w:rPr>
                <w:rFonts w:eastAsia="仿宋_GB2312"/>
                <w:kern w:val="0"/>
                <w:sz w:val="18"/>
                <w:szCs w:val="18"/>
              </w:rPr>
              <w:lastRenderedPageBreak/>
              <w:t xml:space="preserve">效益　</w:t>
            </w:r>
          </w:p>
        </w:tc>
        <w:tc>
          <w:tcPr>
            <w:tcW w:w="1000" w:type="dxa"/>
            <w:vMerge w:val="restart"/>
            <w:shd w:val="clear" w:color="auto" w:fill="FFFFFF"/>
            <w:vAlign w:val="center"/>
          </w:tcPr>
          <w:p w14:paraId="2420A80A" w14:textId="77777777" w:rsidR="00886515" w:rsidRPr="002547AF" w:rsidRDefault="00000000">
            <w:pPr>
              <w:widowControl/>
              <w:spacing w:line="0" w:lineRule="atLeast"/>
              <w:jc w:val="center"/>
              <w:rPr>
                <w:rFonts w:eastAsia="仿宋_GB2312"/>
                <w:kern w:val="0"/>
                <w:sz w:val="18"/>
                <w:szCs w:val="18"/>
              </w:rPr>
            </w:pPr>
            <w:r w:rsidRPr="002547AF">
              <w:rPr>
                <w:rFonts w:eastAsia="仿宋_GB2312"/>
                <w:kern w:val="0"/>
                <w:sz w:val="18"/>
                <w:szCs w:val="18"/>
              </w:rPr>
              <w:t xml:space="preserve">项目效益　</w:t>
            </w:r>
          </w:p>
        </w:tc>
        <w:tc>
          <w:tcPr>
            <w:tcW w:w="1071" w:type="dxa"/>
            <w:shd w:val="clear" w:color="auto" w:fill="FFFFFF"/>
            <w:vAlign w:val="center"/>
          </w:tcPr>
          <w:p w14:paraId="13DB3BA3" w14:textId="77777777" w:rsidR="00886515" w:rsidRPr="002547AF" w:rsidRDefault="00000000">
            <w:pPr>
              <w:widowControl/>
              <w:spacing w:line="0" w:lineRule="atLeast"/>
              <w:jc w:val="center"/>
              <w:rPr>
                <w:rFonts w:eastAsia="仿宋_GB2312"/>
                <w:kern w:val="0"/>
                <w:sz w:val="18"/>
                <w:szCs w:val="18"/>
              </w:rPr>
            </w:pPr>
            <w:r w:rsidRPr="002547AF">
              <w:rPr>
                <w:rFonts w:eastAsia="仿宋_GB2312"/>
                <w:kern w:val="0"/>
                <w:sz w:val="18"/>
                <w:szCs w:val="18"/>
              </w:rPr>
              <w:t>实施效益</w:t>
            </w:r>
          </w:p>
        </w:tc>
        <w:tc>
          <w:tcPr>
            <w:tcW w:w="1725" w:type="dxa"/>
            <w:shd w:val="clear" w:color="auto" w:fill="FFFFFF"/>
            <w:vAlign w:val="center"/>
          </w:tcPr>
          <w:p w14:paraId="5C8B91F0" w14:textId="77777777" w:rsidR="00886515" w:rsidRPr="002547AF" w:rsidRDefault="00000000">
            <w:pPr>
              <w:widowControl/>
              <w:spacing w:line="0" w:lineRule="atLeast"/>
              <w:jc w:val="left"/>
              <w:rPr>
                <w:rFonts w:eastAsia="仿宋_GB2312"/>
                <w:kern w:val="0"/>
                <w:sz w:val="18"/>
                <w:szCs w:val="18"/>
              </w:rPr>
            </w:pPr>
            <w:r w:rsidRPr="002547AF">
              <w:rPr>
                <w:rFonts w:eastAsia="仿宋_GB2312"/>
                <w:kern w:val="0"/>
                <w:sz w:val="18"/>
                <w:szCs w:val="18"/>
              </w:rPr>
              <w:t>项目实施所产生的效益。</w:t>
            </w:r>
          </w:p>
        </w:tc>
        <w:tc>
          <w:tcPr>
            <w:tcW w:w="5216" w:type="dxa"/>
            <w:shd w:val="clear" w:color="auto" w:fill="FFFFFF"/>
            <w:vAlign w:val="center"/>
          </w:tcPr>
          <w:p w14:paraId="716A8717" w14:textId="77777777" w:rsidR="00886515" w:rsidRPr="002547AF" w:rsidRDefault="00000000">
            <w:pPr>
              <w:widowControl/>
              <w:spacing w:line="0" w:lineRule="atLeast"/>
              <w:rPr>
                <w:rFonts w:eastAsia="仿宋_GB2312"/>
                <w:kern w:val="0"/>
                <w:sz w:val="18"/>
                <w:szCs w:val="18"/>
              </w:rPr>
            </w:pPr>
            <w:r w:rsidRPr="002547AF">
              <w:rPr>
                <w:rFonts w:eastAsia="仿宋_GB2312"/>
                <w:kern w:val="0"/>
                <w:sz w:val="18"/>
                <w:szCs w:val="18"/>
              </w:rPr>
              <w:t>项目实施所产生的社会效益、经济效益、生态效益、可持续影响等。可根据项目实际情况有选择地设置和细化。</w:t>
            </w:r>
          </w:p>
        </w:tc>
        <w:tc>
          <w:tcPr>
            <w:tcW w:w="1304" w:type="dxa"/>
            <w:shd w:val="clear" w:color="auto" w:fill="FFFFFF"/>
            <w:vAlign w:val="center"/>
          </w:tcPr>
          <w:p w14:paraId="1ECD7492" w14:textId="77777777" w:rsidR="00886515" w:rsidRPr="002547AF" w:rsidRDefault="00000000">
            <w:pPr>
              <w:widowControl/>
              <w:spacing w:line="0" w:lineRule="atLeast"/>
              <w:jc w:val="center"/>
              <w:rPr>
                <w:rFonts w:eastAsia="仿宋_GB2312"/>
                <w:b/>
                <w:bCs/>
                <w:kern w:val="0"/>
                <w:sz w:val="18"/>
                <w:szCs w:val="18"/>
              </w:rPr>
            </w:pPr>
            <w:r w:rsidRPr="002547AF">
              <w:rPr>
                <w:rFonts w:eastAsia="仿宋_GB2312"/>
                <w:b/>
                <w:bCs/>
                <w:kern w:val="0"/>
                <w:sz w:val="18"/>
                <w:szCs w:val="18"/>
              </w:rPr>
              <w:t>10</w:t>
            </w:r>
          </w:p>
        </w:tc>
        <w:tc>
          <w:tcPr>
            <w:tcW w:w="1365" w:type="dxa"/>
            <w:shd w:val="clear" w:color="auto" w:fill="FFFFFF"/>
            <w:vAlign w:val="center"/>
          </w:tcPr>
          <w:p w14:paraId="4AFDB837" w14:textId="77777777" w:rsidR="00886515" w:rsidRPr="002547AF" w:rsidRDefault="00000000">
            <w:pPr>
              <w:widowControl/>
              <w:spacing w:line="0" w:lineRule="atLeast"/>
              <w:jc w:val="center"/>
              <w:rPr>
                <w:rFonts w:eastAsia="仿宋_GB2312"/>
                <w:b/>
                <w:bCs/>
                <w:kern w:val="0"/>
                <w:sz w:val="18"/>
                <w:szCs w:val="18"/>
              </w:rPr>
            </w:pPr>
            <w:r w:rsidRPr="002547AF">
              <w:rPr>
                <w:rFonts w:eastAsia="仿宋_GB2312" w:hint="eastAsia"/>
                <w:b/>
                <w:bCs/>
                <w:kern w:val="0"/>
                <w:sz w:val="18"/>
                <w:szCs w:val="18"/>
              </w:rPr>
              <w:t>10</w:t>
            </w:r>
          </w:p>
        </w:tc>
      </w:tr>
      <w:tr w:rsidR="002547AF" w:rsidRPr="002547AF" w14:paraId="696EEE95" w14:textId="77777777">
        <w:trPr>
          <w:trHeight w:val="1137"/>
          <w:jc w:val="center"/>
        </w:trPr>
        <w:tc>
          <w:tcPr>
            <w:tcW w:w="1002" w:type="dxa"/>
            <w:vMerge/>
            <w:shd w:val="clear" w:color="auto" w:fill="FFFFFF"/>
            <w:vAlign w:val="center"/>
          </w:tcPr>
          <w:p w14:paraId="0DA638F5" w14:textId="77777777" w:rsidR="00886515" w:rsidRPr="002547AF" w:rsidRDefault="00886515">
            <w:pPr>
              <w:widowControl/>
              <w:spacing w:line="0" w:lineRule="atLeast"/>
              <w:jc w:val="center"/>
              <w:rPr>
                <w:rFonts w:eastAsia="仿宋_GB2312"/>
                <w:kern w:val="0"/>
                <w:sz w:val="18"/>
                <w:szCs w:val="18"/>
              </w:rPr>
            </w:pPr>
          </w:p>
        </w:tc>
        <w:tc>
          <w:tcPr>
            <w:tcW w:w="1000" w:type="dxa"/>
            <w:vMerge/>
            <w:shd w:val="clear" w:color="auto" w:fill="FFFFFF"/>
            <w:vAlign w:val="center"/>
          </w:tcPr>
          <w:p w14:paraId="3CE3B55F" w14:textId="77777777" w:rsidR="00886515" w:rsidRPr="002547AF" w:rsidRDefault="00886515">
            <w:pPr>
              <w:widowControl/>
              <w:spacing w:line="0" w:lineRule="atLeast"/>
              <w:jc w:val="center"/>
              <w:rPr>
                <w:rFonts w:eastAsia="仿宋_GB2312"/>
                <w:kern w:val="0"/>
                <w:sz w:val="18"/>
                <w:szCs w:val="18"/>
              </w:rPr>
            </w:pPr>
          </w:p>
        </w:tc>
        <w:tc>
          <w:tcPr>
            <w:tcW w:w="1071" w:type="dxa"/>
            <w:shd w:val="clear" w:color="auto" w:fill="FFFFFF"/>
            <w:vAlign w:val="center"/>
          </w:tcPr>
          <w:p w14:paraId="06B1C7FF" w14:textId="77777777" w:rsidR="00886515" w:rsidRPr="002547AF" w:rsidRDefault="00000000">
            <w:pPr>
              <w:widowControl/>
              <w:spacing w:line="0" w:lineRule="atLeast"/>
              <w:jc w:val="center"/>
              <w:rPr>
                <w:rFonts w:eastAsia="仿宋_GB2312"/>
                <w:kern w:val="0"/>
                <w:sz w:val="18"/>
                <w:szCs w:val="18"/>
              </w:rPr>
            </w:pPr>
            <w:r w:rsidRPr="002547AF">
              <w:rPr>
                <w:rFonts w:eastAsia="仿宋_GB2312"/>
                <w:kern w:val="0"/>
                <w:sz w:val="18"/>
                <w:szCs w:val="18"/>
              </w:rPr>
              <w:t>满意度</w:t>
            </w:r>
          </w:p>
        </w:tc>
        <w:tc>
          <w:tcPr>
            <w:tcW w:w="1725" w:type="dxa"/>
            <w:shd w:val="clear" w:color="000000" w:fill="FFFFFF"/>
            <w:vAlign w:val="center"/>
          </w:tcPr>
          <w:p w14:paraId="6D5223E0" w14:textId="77777777" w:rsidR="00886515" w:rsidRPr="002547AF" w:rsidRDefault="00000000">
            <w:pPr>
              <w:widowControl/>
              <w:spacing w:line="0" w:lineRule="atLeast"/>
              <w:rPr>
                <w:rFonts w:eastAsia="仿宋_GB2312"/>
                <w:kern w:val="0"/>
                <w:sz w:val="18"/>
                <w:szCs w:val="18"/>
              </w:rPr>
            </w:pPr>
            <w:r w:rsidRPr="002547AF">
              <w:rPr>
                <w:rFonts w:eastAsia="仿宋_GB2312"/>
                <w:kern w:val="0"/>
                <w:sz w:val="18"/>
                <w:szCs w:val="18"/>
              </w:rPr>
              <w:t>社会公众或服务对象对项目实施效果的满意程度。</w:t>
            </w:r>
          </w:p>
        </w:tc>
        <w:tc>
          <w:tcPr>
            <w:tcW w:w="5216" w:type="dxa"/>
            <w:shd w:val="clear" w:color="000000" w:fill="FFFFFF"/>
            <w:vAlign w:val="center"/>
          </w:tcPr>
          <w:p w14:paraId="033748F5" w14:textId="77777777" w:rsidR="00886515" w:rsidRPr="002547AF" w:rsidRDefault="00000000">
            <w:pPr>
              <w:widowControl/>
              <w:spacing w:line="0" w:lineRule="atLeast"/>
              <w:rPr>
                <w:rFonts w:eastAsia="仿宋_GB2312"/>
                <w:kern w:val="0"/>
                <w:sz w:val="18"/>
                <w:szCs w:val="18"/>
              </w:rPr>
            </w:pPr>
            <w:r w:rsidRPr="002547AF">
              <w:rPr>
                <w:rFonts w:eastAsia="仿宋_GB2312"/>
                <w:kern w:val="0"/>
                <w:sz w:val="18"/>
                <w:szCs w:val="18"/>
              </w:rPr>
              <w:t>社会公众或服务对象是指因该项目实施而受到影响的部门（单位）、群体或个人。一般采取社会调查的方式。</w:t>
            </w:r>
          </w:p>
        </w:tc>
        <w:tc>
          <w:tcPr>
            <w:tcW w:w="1304" w:type="dxa"/>
            <w:shd w:val="clear" w:color="000000" w:fill="FFFFFF"/>
            <w:vAlign w:val="center"/>
          </w:tcPr>
          <w:p w14:paraId="7AF686CA" w14:textId="77777777" w:rsidR="00886515" w:rsidRPr="002547AF" w:rsidRDefault="00000000">
            <w:pPr>
              <w:widowControl/>
              <w:spacing w:line="0" w:lineRule="atLeast"/>
              <w:jc w:val="center"/>
              <w:rPr>
                <w:rFonts w:eastAsia="仿宋_GB2312"/>
                <w:b/>
                <w:bCs/>
                <w:kern w:val="0"/>
                <w:sz w:val="18"/>
                <w:szCs w:val="18"/>
              </w:rPr>
            </w:pPr>
            <w:r w:rsidRPr="002547AF">
              <w:rPr>
                <w:rFonts w:eastAsia="仿宋_GB2312"/>
                <w:b/>
                <w:bCs/>
                <w:kern w:val="0"/>
                <w:sz w:val="18"/>
                <w:szCs w:val="18"/>
              </w:rPr>
              <w:t>10</w:t>
            </w:r>
          </w:p>
        </w:tc>
        <w:tc>
          <w:tcPr>
            <w:tcW w:w="1365" w:type="dxa"/>
            <w:shd w:val="clear" w:color="000000" w:fill="FFFFFF"/>
            <w:vAlign w:val="center"/>
          </w:tcPr>
          <w:p w14:paraId="5E9DDE88" w14:textId="77777777" w:rsidR="00886515" w:rsidRPr="002547AF" w:rsidRDefault="00000000">
            <w:pPr>
              <w:widowControl/>
              <w:spacing w:line="0" w:lineRule="atLeast"/>
              <w:jc w:val="center"/>
              <w:rPr>
                <w:rFonts w:eastAsia="仿宋_GB2312"/>
                <w:b/>
                <w:bCs/>
                <w:kern w:val="0"/>
                <w:sz w:val="18"/>
                <w:szCs w:val="18"/>
              </w:rPr>
            </w:pPr>
            <w:r w:rsidRPr="002547AF">
              <w:rPr>
                <w:rFonts w:eastAsia="仿宋_GB2312" w:hint="eastAsia"/>
                <w:b/>
                <w:bCs/>
                <w:kern w:val="0"/>
                <w:sz w:val="18"/>
                <w:szCs w:val="18"/>
              </w:rPr>
              <w:t>8</w:t>
            </w:r>
          </w:p>
        </w:tc>
      </w:tr>
      <w:tr w:rsidR="002547AF" w:rsidRPr="002547AF" w14:paraId="1BB04BF7" w14:textId="77777777">
        <w:trPr>
          <w:trHeight w:val="393"/>
          <w:jc w:val="center"/>
        </w:trPr>
        <w:tc>
          <w:tcPr>
            <w:tcW w:w="10019" w:type="dxa"/>
            <w:gridSpan w:val="5"/>
            <w:shd w:val="clear" w:color="auto" w:fill="FFFFFF"/>
            <w:vAlign w:val="center"/>
          </w:tcPr>
          <w:p w14:paraId="5FC3A889" w14:textId="77777777" w:rsidR="00886515" w:rsidRPr="002547AF" w:rsidRDefault="00000000">
            <w:pPr>
              <w:widowControl/>
              <w:spacing w:line="0" w:lineRule="atLeast"/>
              <w:jc w:val="center"/>
              <w:rPr>
                <w:rFonts w:eastAsia="仿宋_GB2312"/>
                <w:b/>
                <w:bCs/>
                <w:kern w:val="0"/>
                <w:sz w:val="18"/>
                <w:szCs w:val="18"/>
              </w:rPr>
            </w:pPr>
            <w:r w:rsidRPr="002547AF">
              <w:rPr>
                <w:rFonts w:eastAsia="仿宋_GB2312" w:hint="eastAsia"/>
                <w:b/>
                <w:bCs/>
                <w:kern w:val="0"/>
                <w:sz w:val="18"/>
                <w:szCs w:val="18"/>
              </w:rPr>
              <w:t>合计</w:t>
            </w:r>
          </w:p>
        </w:tc>
        <w:tc>
          <w:tcPr>
            <w:tcW w:w="1299" w:type="dxa"/>
            <w:shd w:val="clear" w:color="000000" w:fill="FFFFFF"/>
            <w:vAlign w:val="center"/>
          </w:tcPr>
          <w:p w14:paraId="70258AE0" w14:textId="77777777" w:rsidR="00886515" w:rsidRPr="002547AF" w:rsidRDefault="00000000">
            <w:pPr>
              <w:widowControl/>
              <w:spacing w:line="0" w:lineRule="atLeast"/>
              <w:jc w:val="center"/>
              <w:rPr>
                <w:rFonts w:eastAsia="仿宋_GB2312"/>
                <w:b/>
                <w:bCs/>
                <w:kern w:val="0"/>
                <w:sz w:val="18"/>
                <w:szCs w:val="18"/>
              </w:rPr>
            </w:pPr>
            <w:r w:rsidRPr="002547AF">
              <w:rPr>
                <w:rFonts w:eastAsia="仿宋_GB2312"/>
                <w:b/>
                <w:bCs/>
                <w:kern w:val="0"/>
                <w:sz w:val="18"/>
                <w:szCs w:val="18"/>
              </w:rPr>
              <w:fldChar w:fldCharType="begin"/>
            </w:r>
            <w:r w:rsidRPr="002547AF">
              <w:rPr>
                <w:rFonts w:eastAsia="仿宋_GB2312"/>
                <w:b/>
                <w:bCs/>
                <w:kern w:val="0"/>
                <w:sz w:val="18"/>
                <w:szCs w:val="18"/>
              </w:rPr>
              <w:instrText xml:space="preserve"> = sum(F2:F18) \* MERGEFORMAT </w:instrText>
            </w:r>
            <w:r w:rsidRPr="002547AF">
              <w:rPr>
                <w:rFonts w:eastAsia="仿宋_GB2312"/>
                <w:b/>
                <w:bCs/>
                <w:kern w:val="0"/>
                <w:sz w:val="18"/>
                <w:szCs w:val="18"/>
              </w:rPr>
              <w:fldChar w:fldCharType="separate"/>
            </w:r>
            <w:r w:rsidRPr="002547AF">
              <w:rPr>
                <w:rFonts w:eastAsia="仿宋_GB2312"/>
                <w:b/>
                <w:bCs/>
                <w:kern w:val="0"/>
                <w:sz w:val="18"/>
                <w:szCs w:val="18"/>
              </w:rPr>
              <w:t>100</w:t>
            </w:r>
            <w:r w:rsidRPr="002547AF">
              <w:rPr>
                <w:rFonts w:eastAsia="仿宋_GB2312"/>
                <w:b/>
                <w:bCs/>
                <w:kern w:val="0"/>
                <w:sz w:val="18"/>
                <w:szCs w:val="18"/>
              </w:rPr>
              <w:fldChar w:fldCharType="end"/>
            </w:r>
          </w:p>
        </w:tc>
        <w:tc>
          <w:tcPr>
            <w:tcW w:w="1365" w:type="dxa"/>
            <w:shd w:val="clear" w:color="000000" w:fill="FFFFFF"/>
            <w:vAlign w:val="center"/>
          </w:tcPr>
          <w:p w14:paraId="6B4D9DEC" w14:textId="77777777" w:rsidR="00886515" w:rsidRPr="002547AF" w:rsidRDefault="00000000">
            <w:pPr>
              <w:widowControl/>
              <w:spacing w:line="0" w:lineRule="atLeast"/>
              <w:jc w:val="center"/>
              <w:rPr>
                <w:rFonts w:eastAsia="仿宋_GB2312"/>
                <w:b/>
                <w:bCs/>
                <w:kern w:val="0"/>
                <w:sz w:val="18"/>
                <w:szCs w:val="18"/>
              </w:rPr>
            </w:pPr>
            <w:r w:rsidRPr="002547AF">
              <w:rPr>
                <w:rFonts w:eastAsia="仿宋_GB2312" w:hint="eastAsia"/>
                <w:b/>
                <w:bCs/>
                <w:kern w:val="0"/>
                <w:sz w:val="18"/>
                <w:szCs w:val="18"/>
              </w:rPr>
              <w:t>95</w:t>
            </w:r>
          </w:p>
        </w:tc>
      </w:tr>
    </w:tbl>
    <w:p w14:paraId="555F057E" w14:textId="77777777" w:rsidR="00886515" w:rsidRPr="002547AF" w:rsidRDefault="00886515">
      <w:pPr>
        <w:sectPr w:rsidR="00886515" w:rsidRPr="002547AF">
          <w:pgSz w:w="16838" w:h="11906" w:orient="landscape"/>
          <w:pgMar w:top="1800" w:right="1440" w:bottom="1558" w:left="1440" w:header="851" w:footer="992" w:gutter="0"/>
          <w:cols w:space="425"/>
          <w:docGrid w:type="lines" w:linePitch="312"/>
        </w:sectPr>
      </w:pPr>
    </w:p>
    <w:p w14:paraId="3962868B" w14:textId="77777777" w:rsidR="00886515" w:rsidRPr="002547AF" w:rsidRDefault="00000000">
      <w:pPr>
        <w:spacing w:line="600" w:lineRule="exact"/>
        <w:rPr>
          <w:rFonts w:eastAsia="黑体"/>
          <w:sz w:val="32"/>
          <w:szCs w:val="32"/>
        </w:rPr>
      </w:pPr>
      <w:r w:rsidRPr="002547AF">
        <w:rPr>
          <w:rFonts w:eastAsia="黑体" w:hint="eastAsia"/>
          <w:sz w:val="32"/>
          <w:szCs w:val="32"/>
        </w:rPr>
        <w:lastRenderedPageBreak/>
        <w:t>附件</w:t>
      </w:r>
      <w:r w:rsidRPr="002547AF">
        <w:rPr>
          <w:rFonts w:eastAsia="黑体" w:hint="eastAsia"/>
          <w:sz w:val="32"/>
          <w:szCs w:val="32"/>
        </w:rPr>
        <w:t>2</w:t>
      </w:r>
    </w:p>
    <w:p w14:paraId="13D05F2F" w14:textId="77777777" w:rsidR="00886515" w:rsidRPr="002547AF" w:rsidRDefault="00000000">
      <w:pPr>
        <w:spacing w:line="240" w:lineRule="atLeast"/>
        <w:jc w:val="center"/>
        <w:rPr>
          <w:rFonts w:ascii="仿宋_GB2312" w:eastAsia="仿宋_GB2312" w:hAnsi="仿宋_GB2312" w:cs="仿宋_GB2312" w:hint="eastAsia"/>
          <w:b/>
          <w:bCs/>
          <w:kern w:val="0"/>
          <w:sz w:val="28"/>
          <w:szCs w:val="28"/>
          <w:lang w:bidi="ar"/>
        </w:rPr>
      </w:pPr>
      <w:r w:rsidRPr="002547AF">
        <w:rPr>
          <w:rFonts w:ascii="仿宋_GB2312" w:eastAsia="仿宋_GB2312" w:hAnsi="仿宋_GB2312" w:cs="仿宋_GB2312" w:hint="eastAsia"/>
          <w:b/>
          <w:bCs/>
          <w:kern w:val="0"/>
          <w:sz w:val="28"/>
          <w:szCs w:val="28"/>
          <w:lang w:bidi="ar"/>
        </w:rPr>
        <w:t>项目支出绩效自评表</w:t>
      </w:r>
      <w:r w:rsidRPr="002547AF">
        <w:rPr>
          <w:rFonts w:eastAsia="仿宋_GB2312"/>
          <w:b/>
          <w:bCs/>
          <w:kern w:val="0"/>
          <w:sz w:val="22"/>
          <w:szCs w:val="22"/>
          <w:lang w:bidi="ar"/>
        </w:rPr>
        <w:t>（</w:t>
      </w:r>
      <w:r w:rsidRPr="002547AF">
        <w:rPr>
          <w:rFonts w:eastAsia="仿宋_GB2312"/>
          <w:b/>
          <w:bCs/>
          <w:kern w:val="0"/>
          <w:sz w:val="22"/>
          <w:szCs w:val="22"/>
          <w:lang w:bidi="ar"/>
        </w:rPr>
        <w:t xml:space="preserve"> 2024</w:t>
      </w:r>
      <w:r w:rsidRPr="002547AF">
        <w:rPr>
          <w:rFonts w:eastAsia="仿宋_GB2312"/>
          <w:b/>
          <w:bCs/>
          <w:kern w:val="0"/>
          <w:sz w:val="22"/>
          <w:szCs w:val="22"/>
          <w:lang w:bidi="ar"/>
        </w:rPr>
        <w:t>年度）</w:t>
      </w:r>
    </w:p>
    <w:tbl>
      <w:tblPr>
        <w:tblpPr w:leftFromText="180" w:rightFromText="180" w:vertAnchor="text" w:horzAnchor="page" w:tblpX="1373" w:tblpY="306"/>
        <w:tblOverlap w:val="never"/>
        <w:tblW w:w="14454" w:type="dxa"/>
        <w:tblLayout w:type="fixed"/>
        <w:tblLook w:val="04A0" w:firstRow="1" w:lastRow="0" w:firstColumn="1" w:lastColumn="0" w:noHBand="0" w:noVBand="1"/>
      </w:tblPr>
      <w:tblGrid>
        <w:gridCol w:w="917"/>
        <w:gridCol w:w="1292"/>
        <w:gridCol w:w="1312"/>
        <w:gridCol w:w="1312"/>
        <w:gridCol w:w="1140"/>
        <w:gridCol w:w="1164"/>
        <w:gridCol w:w="644"/>
        <w:gridCol w:w="280"/>
        <w:gridCol w:w="837"/>
        <w:gridCol w:w="602"/>
        <w:gridCol w:w="280"/>
        <w:gridCol w:w="777"/>
        <w:gridCol w:w="1032"/>
        <w:gridCol w:w="830"/>
        <w:gridCol w:w="748"/>
        <w:gridCol w:w="1287"/>
      </w:tblGrid>
      <w:tr w:rsidR="002547AF" w:rsidRPr="002547AF" w14:paraId="219820FD" w14:textId="77777777">
        <w:trPr>
          <w:trHeight w:val="281"/>
        </w:trPr>
        <w:tc>
          <w:tcPr>
            <w:tcW w:w="2209" w:type="dxa"/>
            <w:gridSpan w:val="2"/>
            <w:tcBorders>
              <w:top w:val="single" w:sz="4" w:space="0" w:color="000000"/>
              <w:left w:val="single" w:sz="4" w:space="0" w:color="000000"/>
              <w:bottom w:val="single" w:sz="4" w:space="0" w:color="000000"/>
              <w:right w:val="single" w:sz="4" w:space="0" w:color="000000"/>
            </w:tcBorders>
            <w:vAlign w:val="center"/>
          </w:tcPr>
          <w:p w14:paraId="3BE05C00" w14:textId="77777777" w:rsidR="00886515" w:rsidRPr="002547AF" w:rsidRDefault="00000000">
            <w:pPr>
              <w:widowControl/>
              <w:jc w:val="center"/>
              <w:textAlignment w:val="center"/>
              <w:rPr>
                <w:rFonts w:ascii="仿宋_GB2312" w:eastAsia="仿宋_GB2312" w:hAnsi="仿宋_GB2312" w:cs="仿宋_GB2312" w:hint="eastAsia"/>
                <w:sz w:val="18"/>
                <w:szCs w:val="18"/>
              </w:rPr>
            </w:pPr>
            <w:r w:rsidRPr="002547AF">
              <w:rPr>
                <w:rFonts w:ascii="仿宋_GB2312" w:eastAsia="仿宋_GB2312" w:hAnsi="仿宋_GB2312" w:cs="仿宋_GB2312" w:hint="eastAsia"/>
                <w:kern w:val="0"/>
                <w:sz w:val="18"/>
                <w:szCs w:val="18"/>
                <w:lang w:bidi="ar"/>
              </w:rPr>
              <w:t>项目名称</w:t>
            </w:r>
          </w:p>
        </w:tc>
        <w:tc>
          <w:tcPr>
            <w:tcW w:w="12245" w:type="dxa"/>
            <w:gridSpan w:val="14"/>
            <w:tcBorders>
              <w:top w:val="single" w:sz="4" w:space="0" w:color="000000"/>
              <w:left w:val="single" w:sz="4" w:space="0" w:color="000000"/>
              <w:bottom w:val="single" w:sz="4" w:space="0" w:color="000000"/>
              <w:right w:val="single" w:sz="4" w:space="0" w:color="000000"/>
            </w:tcBorders>
            <w:vAlign w:val="center"/>
          </w:tcPr>
          <w:p w14:paraId="2936423F" w14:textId="77777777" w:rsidR="00886515" w:rsidRPr="002547AF" w:rsidRDefault="00000000">
            <w:pPr>
              <w:jc w:val="center"/>
              <w:rPr>
                <w:rFonts w:ascii="仿宋_GB2312" w:eastAsia="仿宋_GB2312" w:hAnsi="仿宋_GB2312" w:cs="仿宋_GB2312" w:hint="eastAsia"/>
                <w:sz w:val="18"/>
                <w:szCs w:val="18"/>
              </w:rPr>
            </w:pPr>
            <w:r w:rsidRPr="002547AF">
              <w:rPr>
                <w:rFonts w:ascii="仿宋_GB2312" w:eastAsia="仿宋_GB2312" w:hAnsi="仿宋_GB2312" w:cs="仿宋_GB2312" w:hint="eastAsia"/>
                <w:sz w:val="18"/>
                <w:szCs w:val="18"/>
              </w:rPr>
              <w:t>2024年地方教育费附加支出</w:t>
            </w:r>
          </w:p>
        </w:tc>
      </w:tr>
      <w:tr w:rsidR="002547AF" w:rsidRPr="002547AF" w14:paraId="53AD82D4" w14:textId="77777777">
        <w:trPr>
          <w:trHeight w:val="288"/>
        </w:trPr>
        <w:tc>
          <w:tcPr>
            <w:tcW w:w="2209" w:type="dxa"/>
            <w:gridSpan w:val="2"/>
            <w:tcBorders>
              <w:top w:val="single" w:sz="4" w:space="0" w:color="000000"/>
              <w:left w:val="single" w:sz="4" w:space="0" w:color="000000"/>
              <w:bottom w:val="single" w:sz="4" w:space="0" w:color="000000"/>
              <w:right w:val="single" w:sz="4" w:space="0" w:color="000000"/>
            </w:tcBorders>
            <w:vAlign w:val="center"/>
          </w:tcPr>
          <w:p w14:paraId="643642EE" w14:textId="77777777" w:rsidR="00886515" w:rsidRPr="002547AF" w:rsidRDefault="00000000">
            <w:pPr>
              <w:widowControl/>
              <w:jc w:val="center"/>
              <w:textAlignment w:val="center"/>
              <w:rPr>
                <w:rFonts w:ascii="仿宋_GB2312" w:eastAsia="仿宋_GB2312" w:hAnsi="仿宋_GB2312" w:cs="仿宋_GB2312" w:hint="eastAsia"/>
                <w:sz w:val="18"/>
                <w:szCs w:val="18"/>
              </w:rPr>
            </w:pPr>
            <w:r w:rsidRPr="002547AF">
              <w:rPr>
                <w:rFonts w:ascii="仿宋_GB2312" w:eastAsia="仿宋_GB2312" w:hAnsi="仿宋_GB2312" w:cs="仿宋_GB2312" w:hint="eastAsia"/>
                <w:kern w:val="0"/>
                <w:sz w:val="18"/>
                <w:szCs w:val="18"/>
                <w:lang w:bidi="ar"/>
              </w:rPr>
              <w:t>主管部门</w:t>
            </w:r>
          </w:p>
        </w:tc>
        <w:tc>
          <w:tcPr>
            <w:tcW w:w="5572" w:type="dxa"/>
            <w:gridSpan w:val="5"/>
            <w:tcBorders>
              <w:top w:val="single" w:sz="4" w:space="0" w:color="000000"/>
              <w:left w:val="single" w:sz="4" w:space="0" w:color="000000"/>
              <w:bottom w:val="single" w:sz="4" w:space="0" w:color="000000"/>
              <w:right w:val="single" w:sz="4" w:space="0" w:color="000000"/>
            </w:tcBorders>
            <w:vAlign w:val="center"/>
          </w:tcPr>
          <w:p w14:paraId="10B28712" w14:textId="77777777" w:rsidR="00886515" w:rsidRPr="002547AF" w:rsidRDefault="00886515">
            <w:pPr>
              <w:jc w:val="center"/>
              <w:rPr>
                <w:rFonts w:ascii="仿宋_GB2312" w:eastAsia="仿宋_GB2312" w:hAnsi="仿宋_GB2312" w:cs="仿宋_GB2312" w:hint="eastAsia"/>
                <w:sz w:val="18"/>
                <w:szCs w:val="18"/>
              </w:rPr>
            </w:pPr>
          </w:p>
        </w:tc>
        <w:tc>
          <w:tcPr>
            <w:tcW w:w="1719" w:type="dxa"/>
            <w:gridSpan w:val="3"/>
            <w:tcBorders>
              <w:top w:val="single" w:sz="4" w:space="0" w:color="000000"/>
              <w:left w:val="single" w:sz="4" w:space="0" w:color="000000"/>
              <w:bottom w:val="single" w:sz="4" w:space="0" w:color="000000"/>
              <w:right w:val="single" w:sz="4" w:space="0" w:color="000000"/>
            </w:tcBorders>
            <w:vAlign w:val="center"/>
          </w:tcPr>
          <w:p w14:paraId="2BF47284" w14:textId="77777777" w:rsidR="00886515" w:rsidRPr="002547AF" w:rsidRDefault="00000000">
            <w:pPr>
              <w:widowControl/>
              <w:jc w:val="center"/>
              <w:textAlignment w:val="center"/>
              <w:rPr>
                <w:rFonts w:ascii="仿宋_GB2312" w:eastAsia="仿宋_GB2312" w:hAnsi="仿宋_GB2312" w:cs="仿宋_GB2312" w:hint="eastAsia"/>
                <w:sz w:val="18"/>
                <w:szCs w:val="18"/>
              </w:rPr>
            </w:pPr>
            <w:r w:rsidRPr="002547AF">
              <w:rPr>
                <w:rFonts w:ascii="仿宋_GB2312" w:eastAsia="仿宋_GB2312" w:hAnsi="仿宋_GB2312" w:cs="仿宋_GB2312" w:hint="eastAsia"/>
                <w:kern w:val="0"/>
                <w:sz w:val="18"/>
                <w:szCs w:val="18"/>
                <w:lang w:bidi="ar"/>
              </w:rPr>
              <w:t>实施单位</w:t>
            </w:r>
          </w:p>
        </w:tc>
        <w:tc>
          <w:tcPr>
            <w:tcW w:w="4954" w:type="dxa"/>
            <w:gridSpan w:val="6"/>
            <w:tcBorders>
              <w:top w:val="single" w:sz="4" w:space="0" w:color="000000"/>
              <w:left w:val="single" w:sz="4" w:space="0" w:color="000000"/>
              <w:bottom w:val="single" w:sz="4" w:space="0" w:color="000000"/>
              <w:right w:val="single" w:sz="4" w:space="0" w:color="000000"/>
            </w:tcBorders>
            <w:vAlign w:val="center"/>
          </w:tcPr>
          <w:p w14:paraId="5BD9F589" w14:textId="77777777" w:rsidR="00886515" w:rsidRPr="002547AF" w:rsidRDefault="00886515">
            <w:pPr>
              <w:jc w:val="center"/>
              <w:rPr>
                <w:rFonts w:ascii="仿宋_GB2312" w:eastAsia="仿宋_GB2312" w:hAnsi="仿宋_GB2312" w:cs="仿宋_GB2312" w:hint="eastAsia"/>
                <w:sz w:val="18"/>
                <w:szCs w:val="18"/>
              </w:rPr>
            </w:pPr>
          </w:p>
        </w:tc>
      </w:tr>
      <w:tr w:rsidR="002547AF" w:rsidRPr="002547AF" w14:paraId="253F4F04" w14:textId="77777777">
        <w:trPr>
          <w:trHeight w:val="288"/>
        </w:trPr>
        <w:tc>
          <w:tcPr>
            <w:tcW w:w="2209" w:type="dxa"/>
            <w:gridSpan w:val="2"/>
            <w:vMerge w:val="restart"/>
            <w:tcBorders>
              <w:top w:val="single" w:sz="4" w:space="0" w:color="000000"/>
              <w:left w:val="single" w:sz="4" w:space="0" w:color="000000"/>
              <w:bottom w:val="single" w:sz="4" w:space="0" w:color="000000"/>
              <w:right w:val="single" w:sz="4" w:space="0" w:color="000000"/>
            </w:tcBorders>
            <w:vAlign w:val="center"/>
          </w:tcPr>
          <w:p w14:paraId="4280D4BC" w14:textId="77777777" w:rsidR="00886515" w:rsidRPr="002547AF" w:rsidRDefault="00000000">
            <w:pPr>
              <w:widowControl/>
              <w:jc w:val="center"/>
              <w:textAlignment w:val="center"/>
              <w:rPr>
                <w:rFonts w:ascii="仿宋_GB2312" w:eastAsia="仿宋_GB2312" w:hAnsi="仿宋_GB2312" w:cs="仿宋_GB2312" w:hint="eastAsia"/>
                <w:sz w:val="18"/>
                <w:szCs w:val="18"/>
              </w:rPr>
            </w:pPr>
            <w:r w:rsidRPr="002547AF">
              <w:rPr>
                <w:rFonts w:ascii="仿宋_GB2312" w:eastAsia="仿宋_GB2312" w:hAnsi="仿宋_GB2312" w:cs="仿宋_GB2312" w:hint="eastAsia"/>
                <w:kern w:val="0"/>
                <w:sz w:val="18"/>
                <w:szCs w:val="18"/>
                <w:lang w:bidi="ar"/>
              </w:rPr>
              <w:t>项目资金</w:t>
            </w:r>
            <w:r w:rsidRPr="002547AF">
              <w:rPr>
                <w:rFonts w:ascii="仿宋_GB2312" w:eastAsia="仿宋_GB2312" w:hAnsi="仿宋_GB2312" w:cs="仿宋_GB2312" w:hint="eastAsia"/>
                <w:kern w:val="0"/>
                <w:sz w:val="18"/>
                <w:szCs w:val="18"/>
                <w:lang w:bidi="ar"/>
              </w:rPr>
              <w:br/>
              <w:t>（万元）</w:t>
            </w:r>
          </w:p>
        </w:tc>
        <w:tc>
          <w:tcPr>
            <w:tcW w:w="2624" w:type="dxa"/>
            <w:gridSpan w:val="2"/>
            <w:tcBorders>
              <w:top w:val="single" w:sz="4" w:space="0" w:color="000000"/>
              <w:left w:val="single" w:sz="4" w:space="0" w:color="000000"/>
              <w:bottom w:val="single" w:sz="4" w:space="0" w:color="000000"/>
              <w:right w:val="single" w:sz="4" w:space="0" w:color="000000"/>
            </w:tcBorders>
            <w:vAlign w:val="center"/>
          </w:tcPr>
          <w:p w14:paraId="636E0257" w14:textId="77777777" w:rsidR="00886515" w:rsidRPr="002547AF" w:rsidRDefault="00000000">
            <w:pPr>
              <w:widowControl/>
              <w:jc w:val="center"/>
              <w:textAlignment w:val="center"/>
              <w:rPr>
                <w:rFonts w:ascii="仿宋_GB2312" w:eastAsia="仿宋_GB2312" w:hAnsi="仿宋_GB2312" w:cs="仿宋_GB2312" w:hint="eastAsia"/>
                <w:sz w:val="18"/>
                <w:szCs w:val="18"/>
              </w:rPr>
            </w:pPr>
            <w:r w:rsidRPr="002547AF">
              <w:rPr>
                <w:rFonts w:ascii="仿宋_GB2312" w:eastAsia="仿宋_GB2312" w:hAnsi="仿宋_GB2312" w:cs="仿宋_GB2312" w:hint="eastAsia"/>
                <w:kern w:val="0"/>
                <w:sz w:val="18"/>
                <w:szCs w:val="18"/>
                <w:lang w:bidi="ar"/>
              </w:rPr>
              <w:t>资金来源</w:t>
            </w:r>
          </w:p>
        </w:tc>
        <w:tc>
          <w:tcPr>
            <w:tcW w:w="1140" w:type="dxa"/>
            <w:tcBorders>
              <w:top w:val="single" w:sz="4" w:space="0" w:color="000000"/>
              <w:left w:val="single" w:sz="4" w:space="0" w:color="000000"/>
              <w:bottom w:val="single" w:sz="4" w:space="0" w:color="000000"/>
              <w:right w:val="single" w:sz="4" w:space="0" w:color="000000"/>
            </w:tcBorders>
            <w:vAlign w:val="center"/>
          </w:tcPr>
          <w:p w14:paraId="0E5CBFD7" w14:textId="77777777" w:rsidR="00886515" w:rsidRPr="002547AF" w:rsidRDefault="00000000">
            <w:pPr>
              <w:widowControl/>
              <w:jc w:val="center"/>
              <w:textAlignment w:val="center"/>
              <w:rPr>
                <w:rFonts w:ascii="仿宋_GB2312" w:eastAsia="仿宋_GB2312" w:hAnsi="仿宋_GB2312" w:cs="仿宋_GB2312" w:hint="eastAsia"/>
                <w:sz w:val="18"/>
                <w:szCs w:val="18"/>
              </w:rPr>
            </w:pPr>
            <w:r w:rsidRPr="002547AF">
              <w:rPr>
                <w:rFonts w:ascii="仿宋_GB2312" w:eastAsia="仿宋_GB2312" w:hAnsi="仿宋_GB2312" w:cs="仿宋_GB2312" w:hint="eastAsia"/>
                <w:kern w:val="0"/>
                <w:sz w:val="18"/>
                <w:szCs w:val="18"/>
                <w:lang w:bidi="ar"/>
              </w:rPr>
              <w:t>年初预算数</w:t>
            </w:r>
          </w:p>
        </w:tc>
        <w:tc>
          <w:tcPr>
            <w:tcW w:w="2088" w:type="dxa"/>
            <w:gridSpan w:val="3"/>
            <w:tcBorders>
              <w:top w:val="single" w:sz="4" w:space="0" w:color="000000"/>
              <w:left w:val="single" w:sz="4" w:space="0" w:color="000000"/>
              <w:bottom w:val="single" w:sz="4" w:space="0" w:color="000000"/>
              <w:right w:val="single" w:sz="4" w:space="0" w:color="000000"/>
            </w:tcBorders>
            <w:vAlign w:val="center"/>
          </w:tcPr>
          <w:p w14:paraId="173854BA" w14:textId="77777777" w:rsidR="00886515" w:rsidRPr="002547AF" w:rsidRDefault="00000000">
            <w:pPr>
              <w:widowControl/>
              <w:jc w:val="center"/>
              <w:textAlignment w:val="center"/>
              <w:rPr>
                <w:rFonts w:ascii="仿宋_GB2312" w:eastAsia="仿宋_GB2312" w:hAnsi="仿宋_GB2312" w:cs="仿宋_GB2312" w:hint="eastAsia"/>
                <w:sz w:val="18"/>
                <w:szCs w:val="18"/>
              </w:rPr>
            </w:pPr>
            <w:r w:rsidRPr="002547AF">
              <w:rPr>
                <w:rFonts w:ascii="仿宋_GB2312" w:eastAsia="仿宋_GB2312" w:hAnsi="仿宋_GB2312" w:cs="仿宋_GB2312" w:hint="eastAsia"/>
                <w:kern w:val="0"/>
                <w:sz w:val="18"/>
                <w:szCs w:val="18"/>
                <w:lang w:bidi="ar"/>
              </w:rPr>
              <w:t>全年预算数</w:t>
            </w:r>
          </w:p>
        </w:tc>
        <w:tc>
          <w:tcPr>
            <w:tcW w:w="1719" w:type="dxa"/>
            <w:gridSpan w:val="3"/>
            <w:tcBorders>
              <w:top w:val="single" w:sz="4" w:space="0" w:color="000000"/>
              <w:left w:val="single" w:sz="4" w:space="0" w:color="000000"/>
              <w:bottom w:val="single" w:sz="4" w:space="0" w:color="000000"/>
              <w:right w:val="single" w:sz="4" w:space="0" w:color="000000"/>
            </w:tcBorders>
            <w:vAlign w:val="center"/>
          </w:tcPr>
          <w:p w14:paraId="67173132" w14:textId="77777777" w:rsidR="00886515" w:rsidRPr="002547AF" w:rsidRDefault="00000000">
            <w:pPr>
              <w:widowControl/>
              <w:jc w:val="center"/>
              <w:textAlignment w:val="center"/>
              <w:rPr>
                <w:rFonts w:ascii="仿宋_GB2312" w:eastAsia="仿宋_GB2312" w:hAnsi="仿宋_GB2312" w:cs="仿宋_GB2312" w:hint="eastAsia"/>
                <w:sz w:val="18"/>
                <w:szCs w:val="18"/>
              </w:rPr>
            </w:pPr>
            <w:r w:rsidRPr="002547AF">
              <w:rPr>
                <w:rFonts w:ascii="仿宋_GB2312" w:eastAsia="仿宋_GB2312" w:hAnsi="仿宋_GB2312" w:cs="仿宋_GB2312" w:hint="eastAsia"/>
                <w:kern w:val="0"/>
                <w:sz w:val="18"/>
                <w:szCs w:val="18"/>
                <w:lang w:bidi="ar"/>
              </w:rPr>
              <w:t>全年执行数</w:t>
            </w:r>
          </w:p>
        </w:tc>
        <w:tc>
          <w:tcPr>
            <w:tcW w:w="1809" w:type="dxa"/>
            <w:gridSpan w:val="2"/>
            <w:tcBorders>
              <w:top w:val="single" w:sz="4" w:space="0" w:color="000000"/>
              <w:left w:val="single" w:sz="4" w:space="0" w:color="000000"/>
              <w:bottom w:val="single" w:sz="4" w:space="0" w:color="000000"/>
              <w:right w:val="single" w:sz="4" w:space="0" w:color="000000"/>
            </w:tcBorders>
            <w:vAlign w:val="center"/>
          </w:tcPr>
          <w:p w14:paraId="7FC72BE5" w14:textId="77777777" w:rsidR="00886515" w:rsidRPr="002547AF" w:rsidRDefault="00000000">
            <w:pPr>
              <w:widowControl/>
              <w:jc w:val="center"/>
              <w:textAlignment w:val="center"/>
              <w:rPr>
                <w:rFonts w:ascii="仿宋_GB2312" w:eastAsia="仿宋_GB2312" w:hAnsi="仿宋_GB2312" w:cs="仿宋_GB2312" w:hint="eastAsia"/>
                <w:sz w:val="18"/>
                <w:szCs w:val="18"/>
              </w:rPr>
            </w:pPr>
            <w:r w:rsidRPr="002547AF">
              <w:rPr>
                <w:rFonts w:ascii="仿宋_GB2312" w:eastAsia="仿宋_GB2312" w:hAnsi="仿宋_GB2312" w:cs="仿宋_GB2312" w:hint="eastAsia"/>
                <w:kern w:val="0"/>
                <w:sz w:val="18"/>
                <w:szCs w:val="18"/>
                <w:lang w:bidi="ar"/>
              </w:rPr>
              <w:t>分值权重</w:t>
            </w:r>
          </w:p>
        </w:tc>
        <w:tc>
          <w:tcPr>
            <w:tcW w:w="1578" w:type="dxa"/>
            <w:gridSpan w:val="2"/>
            <w:tcBorders>
              <w:top w:val="single" w:sz="4" w:space="0" w:color="000000"/>
              <w:left w:val="single" w:sz="4" w:space="0" w:color="000000"/>
              <w:bottom w:val="single" w:sz="4" w:space="0" w:color="000000"/>
              <w:right w:val="single" w:sz="4" w:space="0" w:color="000000"/>
            </w:tcBorders>
            <w:vAlign w:val="center"/>
          </w:tcPr>
          <w:p w14:paraId="16EBDD24" w14:textId="77777777" w:rsidR="00886515" w:rsidRPr="002547AF" w:rsidRDefault="00000000">
            <w:pPr>
              <w:widowControl/>
              <w:jc w:val="center"/>
              <w:textAlignment w:val="center"/>
              <w:rPr>
                <w:rFonts w:ascii="仿宋_GB2312" w:eastAsia="仿宋_GB2312" w:hAnsi="仿宋_GB2312" w:cs="仿宋_GB2312" w:hint="eastAsia"/>
                <w:sz w:val="18"/>
                <w:szCs w:val="18"/>
              </w:rPr>
            </w:pPr>
            <w:r w:rsidRPr="002547AF">
              <w:rPr>
                <w:rFonts w:ascii="仿宋_GB2312" w:eastAsia="仿宋_GB2312" w:hAnsi="仿宋_GB2312" w:cs="仿宋_GB2312" w:hint="eastAsia"/>
                <w:kern w:val="0"/>
                <w:sz w:val="18"/>
                <w:szCs w:val="18"/>
                <w:lang w:bidi="ar"/>
              </w:rPr>
              <w:t>执行率</w:t>
            </w:r>
          </w:p>
        </w:tc>
        <w:tc>
          <w:tcPr>
            <w:tcW w:w="1287" w:type="dxa"/>
            <w:tcBorders>
              <w:top w:val="single" w:sz="4" w:space="0" w:color="000000"/>
              <w:left w:val="single" w:sz="4" w:space="0" w:color="000000"/>
              <w:bottom w:val="single" w:sz="4" w:space="0" w:color="000000"/>
              <w:right w:val="single" w:sz="4" w:space="0" w:color="000000"/>
            </w:tcBorders>
            <w:vAlign w:val="center"/>
          </w:tcPr>
          <w:p w14:paraId="718F65BF" w14:textId="77777777" w:rsidR="00886515" w:rsidRPr="002547AF" w:rsidRDefault="00000000">
            <w:pPr>
              <w:widowControl/>
              <w:jc w:val="center"/>
              <w:textAlignment w:val="center"/>
              <w:rPr>
                <w:rFonts w:ascii="仿宋_GB2312" w:eastAsia="仿宋_GB2312" w:hAnsi="仿宋_GB2312" w:cs="仿宋_GB2312" w:hint="eastAsia"/>
                <w:sz w:val="18"/>
                <w:szCs w:val="18"/>
              </w:rPr>
            </w:pPr>
            <w:r w:rsidRPr="002547AF">
              <w:rPr>
                <w:rFonts w:ascii="仿宋_GB2312" w:eastAsia="仿宋_GB2312" w:hAnsi="仿宋_GB2312" w:cs="仿宋_GB2312" w:hint="eastAsia"/>
                <w:kern w:val="0"/>
                <w:sz w:val="18"/>
                <w:szCs w:val="18"/>
                <w:lang w:bidi="ar"/>
              </w:rPr>
              <w:t>得分</w:t>
            </w:r>
          </w:p>
        </w:tc>
      </w:tr>
      <w:tr w:rsidR="002547AF" w:rsidRPr="002547AF" w14:paraId="3C543BE4" w14:textId="77777777">
        <w:trPr>
          <w:trHeight w:val="288"/>
        </w:trPr>
        <w:tc>
          <w:tcPr>
            <w:tcW w:w="2209" w:type="dxa"/>
            <w:gridSpan w:val="2"/>
            <w:vMerge/>
            <w:tcBorders>
              <w:top w:val="single" w:sz="4" w:space="0" w:color="000000"/>
              <w:left w:val="single" w:sz="4" w:space="0" w:color="000000"/>
              <w:bottom w:val="single" w:sz="4" w:space="0" w:color="000000"/>
              <w:right w:val="single" w:sz="4" w:space="0" w:color="000000"/>
            </w:tcBorders>
            <w:vAlign w:val="center"/>
          </w:tcPr>
          <w:p w14:paraId="08C72566" w14:textId="77777777" w:rsidR="00886515" w:rsidRPr="002547AF" w:rsidRDefault="00886515">
            <w:pPr>
              <w:jc w:val="center"/>
              <w:rPr>
                <w:rFonts w:ascii="仿宋_GB2312" w:eastAsia="仿宋_GB2312" w:hAnsi="仿宋_GB2312" w:cs="仿宋_GB2312" w:hint="eastAsia"/>
                <w:sz w:val="18"/>
                <w:szCs w:val="18"/>
              </w:rPr>
            </w:pPr>
          </w:p>
        </w:tc>
        <w:tc>
          <w:tcPr>
            <w:tcW w:w="2624" w:type="dxa"/>
            <w:gridSpan w:val="2"/>
            <w:tcBorders>
              <w:top w:val="single" w:sz="4" w:space="0" w:color="000000"/>
              <w:left w:val="single" w:sz="4" w:space="0" w:color="000000"/>
              <w:bottom w:val="single" w:sz="4" w:space="0" w:color="000000"/>
              <w:right w:val="single" w:sz="4" w:space="0" w:color="000000"/>
            </w:tcBorders>
            <w:vAlign w:val="center"/>
          </w:tcPr>
          <w:p w14:paraId="5AF25E78" w14:textId="77777777" w:rsidR="00886515" w:rsidRPr="002547AF" w:rsidRDefault="00000000">
            <w:pPr>
              <w:widowControl/>
              <w:jc w:val="center"/>
              <w:textAlignment w:val="center"/>
              <w:rPr>
                <w:rFonts w:ascii="仿宋_GB2312" w:eastAsia="仿宋_GB2312" w:hAnsi="仿宋_GB2312" w:cs="仿宋_GB2312" w:hint="eastAsia"/>
                <w:sz w:val="18"/>
                <w:szCs w:val="18"/>
              </w:rPr>
            </w:pPr>
            <w:r w:rsidRPr="002547AF">
              <w:rPr>
                <w:rFonts w:ascii="仿宋_GB2312" w:eastAsia="仿宋_GB2312" w:hAnsi="仿宋_GB2312" w:cs="仿宋_GB2312" w:hint="eastAsia"/>
                <w:kern w:val="0"/>
                <w:sz w:val="18"/>
                <w:szCs w:val="18"/>
                <w:lang w:bidi="ar"/>
              </w:rPr>
              <w:t>年度资金总额</w:t>
            </w:r>
          </w:p>
        </w:tc>
        <w:tc>
          <w:tcPr>
            <w:tcW w:w="1140" w:type="dxa"/>
            <w:tcBorders>
              <w:top w:val="single" w:sz="4" w:space="0" w:color="000000"/>
              <w:left w:val="single" w:sz="4" w:space="0" w:color="000000"/>
              <w:bottom w:val="single" w:sz="4" w:space="0" w:color="000000"/>
              <w:right w:val="single" w:sz="4" w:space="0" w:color="000000"/>
            </w:tcBorders>
            <w:vAlign w:val="center"/>
          </w:tcPr>
          <w:p w14:paraId="1F1F0613" w14:textId="77777777" w:rsidR="00886515" w:rsidRPr="002547AF" w:rsidRDefault="00000000">
            <w:pPr>
              <w:jc w:val="center"/>
              <w:rPr>
                <w:rFonts w:ascii="仿宋_GB2312" w:eastAsia="仿宋_GB2312" w:hAnsi="仿宋_GB2312" w:cs="仿宋_GB2312" w:hint="eastAsia"/>
                <w:sz w:val="18"/>
                <w:szCs w:val="18"/>
              </w:rPr>
            </w:pPr>
            <w:r w:rsidRPr="002547AF">
              <w:rPr>
                <w:rFonts w:ascii="仿宋_GB2312" w:eastAsia="仿宋_GB2312" w:hAnsi="仿宋_GB2312" w:cs="仿宋_GB2312" w:hint="eastAsia"/>
                <w:sz w:val="18"/>
                <w:szCs w:val="18"/>
              </w:rPr>
              <w:t>880</w:t>
            </w:r>
          </w:p>
        </w:tc>
        <w:tc>
          <w:tcPr>
            <w:tcW w:w="2088" w:type="dxa"/>
            <w:gridSpan w:val="3"/>
            <w:tcBorders>
              <w:top w:val="single" w:sz="4" w:space="0" w:color="000000"/>
              <w:left w:val="single" w:sz="4" w:space="0" w:color="000000"/>
              <w:bottom w:val="single" w:sz="4" w:space="0" w:color="000000"/>
              <w:right w:val="single" w:sz="4" w:space="0" w:color="000000"/>
            </w:tcBorders>
            <w:vAlign w:val="center"/>
          </w:tcPr>
          <w:p w14:paraId="0438D0A3" w14:textId="77777777" w:rsidR="00886515" w:rsidRPr="002547AF" w:rsidRDefault="00000000">
            <w:pPr>
              <w:jc w:val="center"/>
              <w:rPr>
                <w:rFonts w:ascii="仿宋_GB2312" w:eastAsia="仿宋_GB2312" w:hAnsi="仿宋_GB2312" w:cs="仿宋_GB2312" w:hint="eastAsia"/>
                <w:sz w:val="18"/>
                <w:szCs w:val="18"/>
              </w:rPr>
            </w:pPr>
            <w:r w:rsidRPr="002547AF">
              <w:rPr>
                <w:rFonts w:ascii="仿宋_GB2312" w:eastAsia="仿宋_GB2312" w:hAnsi="仿宋_GB2312" w:cs="仿宋_GB2312" w:hint="eastAsia"/>
                <w:sz w:val="18"/>
                <w:szCs w:val="18"/>
              </w:rPr>
              <w:t>880</w:t>
            </w:r>
          </w:p>
        </w:tc>
        <w:tc>
          <w:tcPr>
            <w:tcW w:w="1719" w:type="dxa"/>
            <w:gridSpan w:val="3"/>
            <w:tcBorders>
              <w:top w:val="single" w:sz="4" w:space="0" w:color="000000"/>
              <w:left w:val="single" w:sz="4" w:space="0" w:color="000000"/>
              <w:bottom w:val="single" w:sz="4" w:space="0" w:color="000000"/>
              <w:right w:val="single" w:sz="4" w:space="0" w:color="000000"/>
            </w:tcBorders>
            <w:vAlign w:val="center"/>
          </w:tcPr>
          <w:p w14:paraId="12A8A681" w14:textId="77777777" w:rsidR="00886515" w:rsidRPr="002547AF" w:rsidRDefault="00000000">
            <w:pPr>
              <w:jc w:val="center"/>
              <w:rPr>
                <w:rFonts w:ascii="仿宋_GB2312" w:eastAsia="仿宋_GB2312" w:hAnsi="仿宋_GB2312" w:cs="仿宋_GB2312" w:hint="eastAsia"/>
                <w:sz w:val="18"/>
                <w:szCs w:val="18"/>
              </w:rPr>
            </w:pPr>
            <w:r w:rsidRPr="002547AF">
              <w:rPr>
                <w:rFonts w:ascii="仿宋_GB2312" w:eastAsia="仿宋_GB2312" w:hAnsi="仿宋_GB2312" w:cs="仿宋_GB2312" w:hint="eastAsia"/>
                <w:sz w:val="18"/>
                <w:szCs w:val="18"/>
              </w:rPr>
              <w:t>529.44</w:t>
            </w:r>
          </w:p>
        </w:tc>
        <w:tc>
          <w:tcPr>
            <w:tcW w:w="1809" w:type="dxa"/>
            <w:gridSpan w:val="2"/>
            <w:tcBorders>
              <w:top w:val="single" w:sz="4" w:space="0" w:color="000000"/>
              <w:left w:val="single" w:sz="4" w:space="0" w:color="000000"/>
              <w:bottom w:val="single" w:sz="4" w:space="0" w:color="000000"/>
              <w:right w:val="single" w:sz="4" w:space="0" w:color="000000"/>
            </w:tcBorders>
            <w:vAlign w:val="center"/>
          </w:tcPr>
          <w:p w14:paraId="6B08598F" w14:textId="77777777" w:rsidR="00886515" w:rsidRPr="002547AF" w:rsidRDefault="00000000">
            <w:pPr>
              <w:jc w:val="center"/>
              <w:rPr>
                <w:rFonts w:ascii="仿宋_GB2312" w:eastAsia="仿宋_GB2312" w:hAnsi="仿宋_GB2312" w:cs="仿宋_GB2312" w:hint="eastAsia"/>
                <w:sz w:val="18"/>
                <w:szCs w:val="18"/>
              </w:rPr>
            </w:pPr>
            <w:r w:rsidRPr="002547AF">
              <w:rPr>
                <w:rFonts w:ascii="仿宋_GB2312" w:eastAsia="仿宋_GB2312" w:hAnsi="仿宋_GB2312" w:cs="仿宋_GB2312" w:hint="eastAsia"/>
                <w:sz w:val="18"/>
                <w:szCs w:val="18"/>
              </w:rPr>
              <w:t>10</w:t>
            </w:r>
          </w:p>
        </w:tc>
        <w:tc>
          <w:tcPr>
            <w:tcW w:w="1578" w:type="dxa"/>
            <w:gridSpan w:val="2"/>
            <w:tcBorders>
              <w:top w:val="single" w:sz="4" w:space="0" w:color="000000"/>
              <w:left w:val="single" w:sz="4" w:space="0" w:color="000000"/>
              <w:bottom w:val="single" w:sz="4" w:space="0" w:color="000000"/>
              <w:right w:val="single" w:sz="4" w:space="0" w:color="000000"/>
            </w:tcBorders>
            <w:vAlign w:val="center"/>
          </w:tcPr>
          <w:p w14:paraId="3A60B3B8" w14:textId="77777777" w:rsidR="00886515" w:rsidRPr="002547AF" w:rsidRDefault="00000000">
            <w:pPr>
              <w:jc w:val="center"/>
              <w:rPr>
                <w:rFonts w:ascii="仿宋_GB2312" w:eastAsia="仿宋_GB2312" w:hAnsi="仿宋_GB2312" w:cs="仿宋_GB2312" w:hint="eastAsia"/>
                <w:sz w:val="18"/>
                <w:szCs w:val="18"/>
              </w:rPr>
            </w:pPr>
            <w:r w:rsidRPr="002547AF">
              <w:rPr>
                <w:rFonts w:ascii="仿宋_GB2312" w:eastAsia="仿宋_GB2312" w:hAnsi="仿宋_GB2312" w:cs="仿宋_GB2312" w:hint="eastAsia"/>
                <w:sz w:val="18"/>
                <w:szCs w:val="18"/>
              </w:rPr>
              <w:t>60.16%</w:t>
            </w:r>
          </w:p>
        </w:tc>
        <w:tc>
          <w:tcPr>
            <w:tcW w:w="1287" w:type="dxa"/>
            <w:tcBorders>
              <w:top w:val="single" w:sz="4" w:space="0" w:color="000000"/>
              <w:left w:val="single" w:sz="4" w:space="0" w:color="000000"/>
              <w:bottom w:val="single" w:sz="4" w:space="0" w:color="000000"/>
              <w:right w:val="single" w:sz="4" w:space="0" w:color="000000"/>
            </w:tcBorders>
            <w:vAlign w:val="center"/>
          </w:tcPr>
          <w:p w14:paraId="2ADB5B8F" w14:textId="77777777" w:rsidR="00886515" w:rsidRPr="002547AF" w:rsidRDefault="00000000">
            <w:pPr>
              <w:jc w:val="center"/>
              <w:rPr>
                <w:rFonts w:ascii="仿宋_GB2312" w:eastAsia="仿宋_GB2312" w:hAnsi="仿宋_GB2312" w:cs="仿宋_GB2312" w:hint="eastAsia"/>
                <w:sz w:val="18"/>
                <w:szCs w:val="18"/>
              </w:rPr>
            </w:pPr>
            <w:r w:rsidRPr="002547AF">
              <w:rPr>
                <w:rFonts w:ascii="仿宋_GB2312" w:eastAsia="仿宋_GB2312" w:hAnsi="仿宋_GB2312" w:cs="仿宋_GB2312" w:hint="eastAsia"/>
                <w:sz w:val="18"/>
                <w:szCs w:val="18"/>
              </w:rPr>
              <w:t>6.02分</w:t>
            </w:r>
          </w:p>
        </w:tc>
      </w:tr>
      <w:tr w:rsidR="002547AF" w:rsidRPr="002547AF" w14:paraId="39C6E6A3" w14:textId="77777777">
        <w:trPr>
          <w:trHeight w:val="288"/>
        </w:trPr>
        <w:tc>
          <w:tcPr>
            <w:tcW w:w="2209" w:type="dxa"/>
            <w:gridSpan w:val="2"/>
            <w:vMerge/>
            <w:tcBorders>
              <w:top w:val="single" w:sz="4" w:space="0" w:color="000000"/>
              <w:left w:val="single" w:sz="4" w:space="0" w:color="000000"/>
              <w:bottom w:val="single" w:sz="4" w:space="0" w:color="000000"/>
              <w:right w:val="single" w:sz="4" w:space="0" w:color="000000"/>
            </w:tcBorders>
            <w:vAlign w:val="center"/>
          </w:tcPr>
          <w:p w14:paraId="068A637D" w14:textId="77777777" w:rsidR="00886515" w:rsidRPr="002547AF" w:rsidRDefault="00886515">
            <w:pPr>
              <w:jc w:val="center"/>
              <w:rPr>
                <w:rFonts w:ascii="仿宋_GB2312" w:eastAsia="仿宋_GB2312" w:hAnsi="仿宋_GB2312" w:cs="仿宋_GB2312" w:hint="eastAsia"/>
                <w:sz w:val="18"/>
                <w:szCs w:val="18"/>
              </w:rPr>
            </w:pPr>
          </w:p>
        </w:tc>
        <w:tc>
          <w:tcPr>
            <w:tcW w:w="2624" w:type="dxa"/>
            <w:gridSpan w:val="2"/>
            <w:tcBorders>
              <w:top w:val="single" w:sz="4" w:space="0" w:color="000000"/>
              <w:left w:val="single" w:sz="4" w:space="0" w:color="000000"/>
              <w:bottom w:val="single" w:sz="4" w:space="0" w:color="000000"/>
              <w:right w:val="single" w:sz="4" w:space="0" w:color="000000"/>
            </w:tcBorders>
            <w:vAlign w:val="center"/>
          </w:tcPr>
          <w:p w14:paraId="061754BB" w14:textId="77777777" w:rsidR="00886515" w:rsidRPr="002547AF" w:rsidRDefault="00000000">
            <w:pPr>
              <w:widowControl/>
              <w:jc w:val="center"/>
              <w:textAlignment w:val="center"/>
              <w:rPr>
                <w:rFonts w:ascii="仿宋_GB2312" w:eastAsia="仿宋_GB2312" w:hAnsi="仿宋_GB2312" w:cs="仿宋_GB2312" w:hint="eastAsia"/>
                <w:sz w:val="18"/>
                <w:szCs w:val="18"/>
              </w:rPr>
            </w:pPr>
            <w:r w:rsidRPr="002547AF">
              <w:rPr>
                <w:rFonts w:ascii="仿宋_GB2312" w:eastAsia="仿宋_GB2312" w:hAnsi="仿宋_GB2312" w:cs="仿宋_GB2312" w:hint="eastAsia"/>
                <w:kern w:val="0"/>
                <w:sz w:val="18"/>
                <w:szCs w:val="18"/>
                <w:lang w:bidi="ar"/>
              </w:rPr>
              <w:t>其中：当年财政拨款</w:t>
            </w:r>
          </w:p>
        </w:tc>
        <w:tc>
          <w:tcPr>
            <w:tcW w:w="1140" w:type="dxa"/>
            <w:tcBorders>
              <w:top w:val="single" w:sz="4" w:space="0" w:color="000000"/>
              <w:left w:val="single" w:sz="4" w:space="0" w:color="000000"/>
              <w:bottom w:val="single" w:sz="4" w:space="0" w:color="000000"/>
              <w:right w:val="single" w:sz="4" w:space="0" w:color="000000"/>
            </w:tcBorders>
            <w:vAlign w:val="center"/>
          </w:tcPr>
          <w:p w14:paraId="481A44C1" w14:textId="77777777" w:rsidR="00886515" w:rsidRPr="002547AF" w:rsidRDefault="00000000">
            <w:pPr>
              <w:jc w:val="center"/>
              <w:rPr>
                <w:rFonts w:ascii="仿宋_GB2312" w:eastAsia="仿宋_GB2312" w:hAnsi="仿宋_GB2312" w:cs="仿宋_GB2312" w:hint="eastAsia"/>
                <w:sz w:val="18"/>
                <w:szCs w:val="18"/>
              </w:rPr>
            </w:pPr>
            <w:r w:rsidRPr="002547AF">
              <w:rPr>
                <w:rFonts w:ascii="仿宋_GB2312" w:eastAsia="仿宋_GB2312" w:hAnsi="仿宋_GB2312" w:cs="仿宋_GB2312" w:hint="eastAsia"/>
                <w:sz w:val="18"/>
                <w:szCs w:val="18"/>
              </w:rPr>
              <w:t>880</w:t>
            </w:r>
          </w:p>
        </w:tc>
        <w:tc>
          <w:tcPr>
            <w:tcW w:w="2088" w:type="dxa"/>
            <w:gridSpan w:val="3"/>
            <w:tcBorders>
              <w:top w:val="single" w:sz="4" w:space="0" w:color="000000"/>
              <w:left w:val="single" w:sz="4" w:space="0" w:color="000000"/>
              <w:bottom w:val="single" w:sz="4" w:space="0" w:color="000000"/>
              <w:right w:val="single" w:sz="4" w:space="0" w:color="000000"/>
            </w:tcBorders>
            <w:vAlign w:val="center"/>
          </w:tcPr>
          <w:p w14:paraId="32CC6A25" w14:textId="77777777" w:rsidR="00886515" w:rsidRPr="002547AF" w:rsidRDefault="00000000">
            <w:pPr>
              <w:jc w:val="center"/>
              <w:rPr>
                <w:rFonts w:ascii="仿宋_GB2312" w:eastAsia="仿宋_GB2312" w:hAnsi="仿宋_GB2312" w:cs="仿宋_GB2312" w:hint="eastAsia"/>
                <w:sz w:val="18"/>
                <w:szCs w:val="18"/>
              </w:rPr>
            </w:pPr>
            <w:r w:rsidRPr="002547AF">
              <w:rPr>
                <w:rFonts w:ascii="仿宋_GB2312" w:eastAsia="仿宋_GB2312" w:hAnsi="仿宋_GB2312" w:cs="仿宋_GB2312" w:hint="eastAsia"/>
                <w:sz w:val="18"/>
                <w:szCs w:val="18"/>
              </w:rPr>
              <w:t>880</w:t>
            </w:r>
          </w:p>
        </w:tc>
        <w:tc>
          <w:tcPr>
            <w:tcW w:w="1719" w:type="dxa"/>
            <w:gridSpan w:val="3"/>
            <w:tcBorders>
              <w:top w:val="single" w:sz="4" w:space="0" w:color="000000"/>
              <w:left w:val="single" w:sz="4" w:space="0" w:color="000000"/>
              <w:bottom w:val="single" w:sz="4" w:space="0" w:color="000000"/>
              <w:right w:val="single" w:sz="4" w:space="0" w:color="000000"/>
            </w:tcBorders>
            <w:vAlign w:val="center"/>
          </w:tcPr>
          <w:p w14:paraId="6710D299" w14:textId="77777777" w:rsidR="00886515" w:rsidRPr="002547AF" w:rsidRDefault="00000000">
            <w:pPr>
              <w:jc w:val="center"/>
              <w:rPr>
                <w:rFonts w:ascii="仿宋_GB2312" w:eastAsia="仿宋_GB2312" w:hAnsi="仿宋_GB2312" w:cs="仿宋_GB2312" w:hint="eastAsia"/>
                <w:sz w:val="18"/>
                <w:szCs w:val="18"/>
              </w:rPr>
            </w:pPr>
            <w:r w:rsidRPr="002547AF">
              <w:rPr>
                <w:rFonts w:ascii="仿宋_GB2312" w:eastAsia="仿宋_GB2312" w:hAnsi="仿宋_GB2312" w:cs="仿宋_GB2312" w:hint="eastAsia"/>
                <w:sz w:val="18"/>
                <w:szCs w:val="18"/>
              </w:rPr>
              <w:t>529.44</w:t>
            </w:r>
          </w:p>
        </w:tc>
        <w:tc>
          <w:tcPr>
            <w:tcW w:w="1809" w:type="dxa"/>
            <w:gridSpan w:val="2"/>
            <w:tcBorders>
              <w:top w:val="single" w:sz="4" w:space="0" w:color="000000"/>
              <w:left w:val="single" w:sz="4" w:space="0" w:color="000000"/>
              <w:bottom w:val="single" w:sz="4" w:space="0" w:color="000000"/>
              <w:right w:val="single" w:sz="4" w:space="0" w:color="000000"/>
            </w:tcBorders>
            <w:vAlign w:val="center"/>
          </w:tcPr>
          <w:p w14:paraId="0B6C2A87" w14:textId="77777777" w:rsidR="00886515" w:rsidRPr="002547AF" w:rsidRDefault="00886515">
            <w:pPr>
              <w:jc w:val="center"/>
              <w:rPr>
                <w:rFonts w:ascii="仿宋_GB2312" w:eastAsia="仿宋_GB2312" w:hAnsi="仿宋_GB2312" w:cs="仿宋_GB2312" w:hint="eastAsia"/>
                <w:sz w:val="18"/>
                <w:szCs w:val="18"/>
              </w:rPr>
            </w:pPr>
          </w:p>
        </w:tc>
        <w:tc>
          <w:tcPr>
            <w:tcW w:w="1578" w:type="dxa"/>
            <w:gridSpan w:val="2"/>
            <w:tcBorders>
              <w:top w:val="single" w:sz="4" w:space="0" w:color="000000"/>
              <w:left w:val="single" w:sz="4" w:space="0" w:color="000000"/>
              <w:bottom w:val="single" w:sz="4" w:space="0" w:color="000000"/>
              <w:right w:val="single" w:sz="4" w:space="0" w:color="000000"/>
            </w:tcBorders>
            <w:vAlign w:val="center"/>
          </w:tcPr>
          <w:p w14:paraId="4FA82295" w14:textId="77777777" w:rsidR="00886515" w:rsidRPr="002547AF" w:rsidRDefault="00886515">
            <w:pPr>
              <w:jc w:val="center"/>
              <w:rPr>
                <w:rFonts w:ascii="仿宋_GB2312" w:eastAsia="仿宋_GB2312" w:hAnsi="仿宋_GB2312" w:cs="仿宋_GB2312" w:hint="eastAsia"/>
                <w:sz w:val="18"/>
                <w:szCs w:val="18"/>
              </w:rPr>
            </w:pPr>
          </w:p>
        </w:tc>
        <w:tc>
          <w:tcPr>
            <w:tcW w:w="1287" w:type="dxa"/>
            <w:tcBorders>
              <w:top w:val="single" w:sz="4" w:space="0" w:color="000000"/>
              <w:left w:val="single" w:sz="4" w:space="0" w:color="000000"/>
              <w:bottom w:val="single" w:sz="4" w:space="0" w:color="000000"/>
              <w:right w:val="single" w:sz="4" w:space="0" w:color="000000"/>
            </w:tcBorders>
            <w:vAlign w:val="center"/>
          </w:tcPr>
          <w:p w14:paraId="0043880C" w14:textId="77777777" w:rsidR="00886515" w:rsidRPr="002547AF" w:rsidRDefault="00886515">
            <w:pPr>
              <w:jc w:val="center"/>
              <w:rPr>
                <w:rFonts w:ascii="仿宋_GB2312" w:eastAsia="仿宋_GB2312" w:hAnsi="仿宋_GB2312" w:cs="仿宋_GB2312" w:hint="eastAsia"/>
                <w:sz w:val="18"/>
                <w:szCs w:val="18"/>
              </w:rPr>
            </w:pPr>
          </w:p>
        </w:tc>
      </w:tr>
      <w:tr w:rsidR="002547AF" w:rsidRPr="002547AF" w14:paraId="089B81CD" w14:textId="77777777">
        <w:trPr>
          <w:trHeight w:val="288"/>
        </w:trPr>
        <w:tc>
          <w:tcPr>
            <w:tcW w:w="2209" w:type="dxa"/>
            <w:gridSpan w:val="2"/>
            <w:vMerge/>
            <w:tcBorders>
              <w:top w:val="single" w:sz="4" w:space="0" w:color="000000"/>
              <w:left w:val="single" w:sz="4" w:space="0" w:color="000000"/>
              <w:bottom w:val="single" w:sz="4" w:space="0" w:color="000000"/>
              <w:right w:val="single" w:sz="4" w:space="0" w:color="000000"/>
            </w:tcBorders>
            <w:vAlign w:val="center"/>
          </w:tcPr>
          <w:p w14:paraId="1E8AD07D" w14:textId="77777777" w:rsidR="00886515" w:rsidRPr="002547AF" w:rsidRDefault="00886515">
            <w:pPr>
              <w:jc w:val="center"/>
              <w:rPr>
                <w:rFonts w:ascii="仿宋_GB2312" w:eastAsia="仿宋_GB2312" w:hAnsi="仿宋_GB2312" w:cs="仿宋_GB2312" w:hint="eastAsia"/>
                <w:sz w:val="18"/>
                <w:szCs w:val="18"/>
              </w:rPr>
            </w:pPr>
          </w:p>
        </w:tc>
        <w:tc>
          <w:tcPr>
            <w:tcW w:w="2624" w:type="dxa"/>
            <w:gridSpan w:val="2"/>
            <w:tcBorders>
              <w:top w:val="single" w:sz="4" w:space="0" w:color="000000"/>
              <w:left w:val="single" w:sz="4" w:space="0" w:color="000000"/>
              <w:bottom w:val="nil"/>
              <w:right w:val="single" w:sz="4" w:space="0" w:color="000000"/>
            </w:tcBorders>
            <w:vAlign w:val="center"/>
          </w:tcPr>
          <w:p w14:paraId="4E6D0208" w14:textId="77777777" w:rsidR="00886515" w:rsidRPr="002547AF" w:rsidRDefault="00000000">
            <w:pPr>
              <w:widowControl/>
              <w:jc w:val="center"/>
              <w:textAlignment w:val="center"/>
              <w:rPr>
                <w:rFonts w:ascii="仿宋_GB2312" w:eastAsia="仿宋_GB2312" w:hAnsi="仿宋_GB2312" w:cs="仿宋_GB2312" w:hint="eastAsia"/>
                <w:sz w:val="18"/>
                <w:szCs w:val="18"/>
              </w:rPr>
            </w:pPr>
            <w:r w:rsidRPr="002547AF">
              <w:rPr>
                <w:rFonts w:ascii="仿宋_GB2312" w:eastAsia="仿宋_GB2312" w:hAnsi="仿宋_GB2312" w:cs="仿宋_GB2312" w:hint="eastAsia"/>
                <w:kern w:val="0"/>
                <w:sz w:val="18"/>
                <w:szCs w:val="18"/>
                <w:lang w:bidi="ar"/>
              </w:rPr>
              <w:t>其他资金</w:t>
            </w:r>
          </w:p>
        </w:tc>
        <w:tc>
          <w:tcPr>
            <w:tcW w:w="1140" w:type="dxa"/>
            <w:tcBorders>
              <w:top w:val="single" w:sz="4" w:space="0" w:color="000000"/>
              <w:left w:val="single" w:sz="4" w:space="0" w:color="000000"/>
              <w:bottom w:val="nil"/>
              <w:right w:val="single" w:sz="4" w:space="0" w:color="000000"/>
            </w:tcBorders>
            <w:vAlign w:val="center"/>
          </w:tcPr>
          <w:p w14:paraId="46F3D6B4" w14:textId="77777777" w:rsidR="00886515" w:rsidRPr="002547AF" w:rsidRDefault="00886515">
            <w:pPr>
              <w:jc w:val="center"/>
              <w:rPr>
                <w:rFonts w:ascii="仿宋_GB2312" w:eastAsia="仿宋_GB2312" w:hAnsi="仿宋_GB2312" w:cs="仿宋_GB2312" w:hint="eastAsia"/>
                <w:sz w:val="18"/>
                <w:szCs w:val="18"/>
              </w:rPr>
            </w:pPr>
          </w:p>
        </w:tc>
        <w:tc>
          <w:tcPr>
            <w:tcW w:w="2088" w:type="dxa"/>
            <w:gridSpan w:val="3"/>
            <w:tcBorders>
              <w:top w:val="single" w:sz="4" w:space="0" w:color="000000"/>
              <w:left w:val="single" w:sz="4" w:space="0" w:color="000000"/>
              <w:bottom w:val="nil"/>
              <w:right w:val="single" w:sz="4" w:space="0" w:color="000000"/>
            </w:tcBorders>
            <w:vAlign w:val="center"/>
          </w:tcPr>
          <w:p w14:paraId="1380A384" w14:textId="77777777" w:rsidR="00886515" w:rsidRPr="002547AF" w:rsidRDefault="00886515">
            <w:pPr>
              <w:jc w:val="center"/>
              <w:rPr>
                <w:rFonts w:ascii="仿宋_GB2312" w:eastAsia="仿宋_GB2312" w:hAnsi="仿宋_GB2312" w:cs="仿宋_GB2312" w:hint="eastAsia"/>
                <w:sz w:val="18"/>
                <w:szCs w:val="18"/>
              </w:rPr>
            </w:pPr>
          </w:p>
        </w:tc>
        <w:tc>
          <w:tcPr>
            <w:tcW w:w="1719" w:type="dxa"/>
            <w:gridSpan w:val="3"/>
            <w:tcBorders>
              <w:top w:val="single" w:sz="4" w:space="0" w:color="000000"/>
              <w:left w:val="single" w:sz="4" w:space="0" w:color="000000"/>
              <w:bottom w:val="nil"/>
              <w:right w:val="single" w:sz="4" w:space="0" w:color="000000"/>
            </w:tcBorders>
            <w:vAlign w:val="center"/>
          </w:tcPr>
          <w:p w14:paraId="490DB68D" w14:textId="77777777" w:rsidR="00886515" w:rsidRPr="002547AF" w:rsidRDefault="00886515">
            <w:pPr>
              <w:jc w:val="center"/>
              <w:rPr>
                <w:rFonts w:ascii="仿宋_GB2312" w:eastAsia="仿宋_GB2312" w:hAnsi="仿宋_GB2312" w:cs="仿宋_GB2312" w:hint="eastAsia"/>
                <w:sz w:val="18"/>
                <w:szCs w:val="18"/>
              </w:rPr>
            </w:pPr>
          </w:p>
        </w:tc>
        <w:tc>
          <w:tcPr>
            <w:tcW w:w="1809" w:type="dxa"/>
            <w:gridSpan w:val="2"/>
            <w:tcBorders>
              <w:top w:val="single" w:sz="4" w:space="0" w:color="000000"/>
              <w:left w:val="single" w:sz="4" w:space="0" w:color="000000"/>
              <w:bottom w:val="single" w:sz="4" w:space="0" w:color="000000"/>
              <w:right w:val="single" w:sz="4" w:space="0" w:color="000000"/>
            </w:tcBorders>
            <w:vAlign w:val="center"/>
          </w:tcPr>
          <w:p w14:paraId="2E211085" w14:textId="77777777" w:rsidR="00886515" w:rsidRPr="002547AF" w:rsidRDefault="00886515">
            <w:pPr>
              <w:jc w:val="center"/>
              <w:rPr>
                <w:rFonts w:ascii="仿宋_GB2312" w:eastAsia="仿宋_GB2312" w:hAnsi="仿宋_GB2312" w:cs="仿宋_GB2312" w:hint="eastAsia"/>
                <w:sz w:val="18"/>
                <w:szCs w:val="18"/>
              </w:rPr>
            </w:pPr>
          </w:p>
        </w:tc>
        <w:tc>
          <w:tcPr>
            <w:tcW w:w="1578" w:type="dxa"/>
            <w:gridSpan w:val="2"/>
            <w:tcBorders>
              <w:top w:val="single" w:sz="4" w:space="0" w:color="000000"/>
              <w:left w:val="single" w:sz="4" w:space="0" w:color="000000"/>
              <w:bottom w:val="single" w:sz="4" w:space="0" w:color="000000"/>
              <w:right w:val="single" w:sz="4" w:space="0" w:color="000000"/>
            </w:tcBorders>
            <w:vAlign w:val="center"/>
          </w:tcPr>
          <w:p w14:paraId="45839B3A" w14:textId="77777777" w:rsidR="00886515" w:rsidRPr="002547AF" w:rsidRDefault="00886515">
            <w:pPr>
              <w:jc w:val="center"/>
              <w:rPr>
                <w:rFonts w:ascii="仿宋_GB2312" w:eastAsia="仿宋_GB2312" w:hAnsi="仿宋_GB2312" w:cs="仿宋_GB2312" w:hint="eastAsia"/>
                <w:sz w:val="18"/>
                <w:szCs w:val="18"/>
              </w:rPr>
            </w:pPr>
          </w:p>
        </w:tc>
        <w:tc>
          <w:tcPr>
            <w:tcW w:w="1287" w:type="dxa"/>
            <w:tcBorders>
              <w:top w:val="single" w:sz="4" w:space="0" w:color="000000"/>
              <w:left w:val="single" w:sz="4" w:space="0" w:color="000000"/>
              <w:bottom w:val="single" w:sz="4" w:space="0" w:color="000000"/>
              <w:right w:val="single" w:sz="4" w:space="0" w:color="000000"/>
            </w:tcBorders>
            <w:vAlign w:val="center"/>
          </w:tcPr>
          <w:p w14:paraId="64E6E2E6" w14:textId="77777777" w:rsidR="00886515" w:rsidRPr="002547AF" w:rsidRDefault="00886515">
            <w:pPr>
              <w:jc w:val="center"/>
              <w:rPr>
                <w:rFonts w:ascii="仿宋_GB2312" w:eastAsia="仿宋_GB2312" w:hAnsi="仿宋_GB2312" w:cs="仿宋_GB2312" w:hint="eastAsia"/>
                <w:sz w:val="18"/>
                <w:szCs w:val="18"/>
              </w:rPr>
            </w:pPr>
          </w:p>
        </w:tc>
      </w:tr>
      <w:tr w:rsidR="002547AF" w:rsidRPr="002547AF" w14:paraId="04682A7D" w14:textId="77777777">
        <w:trPr>
          <w:trHeight w:val="288"/>
        </w:trPr>
        <w:tc>
          <w:tcPr>
            <w:tcW w:w="917" w:type="dxa"/>
            <w:vMerge w:val="restart"/>
            <w:tcBorders>
              <w:top w:val="single" w:sz="4" w:space="0" w:color="000000"/>
              <w:left w:val="single" w:sz="4" w:space="0" w:color="000000"/>
              <w:bottom w:val="single" w:sz="4" w:space="0" w:color="000000"/>
              <w:right w:val="single" w:sz="4" w:space="0" w:color="000000"/>
            </w:tcBorders>
            <w:vAlign w:val="center"/>
          </w:tcPr>
          <w:p w14:paraId="50CF4CB2" w14:textId="77777777" w:rsidR="00886515" w:rsidRPr="002547AF" w:rsidRDefault="00000000">
            <w:pPr>
              <w:widowControl/>
              <w:jc w:val="center"/>
              <w:textAlignment w:val="center"/>
              <w:rPr>
                <w:rFonts w:ascii="仿宋_GB2312" w:eastAsia="仿宋_GB2312" w:hAnsi="仿宋_GB2312" w:cs="仿宋_GB2312" w:hint="eastAsia"/>
                <w:sz w:val="18"/>
                <w:szCs w:val="18"/>
              </w:rPr>
            </w:pPr>
            <w:r w:rsidRPr="002547AF">
              <w:rPr>
                <w:rFonts w:ascii="仿宋_GB2312" w:eastAsia="仿宋_GB2312" w:hAnsi="仿宋_GB2312" w:cs="仿宋_GB2312" w:hint="eastAsia"/>
                <w:kern w:val="0"/>
                <w:sz w:val="18"/>
                <w:szCs w:val="18"/>
                <w:lang w:bidi="ar"/>
              </w:rPr>
              <w:t>年度总体目标</w:t>
            </w:r>
          </w:p>
        </w:tc>
        <w:tc>
          <w:tcPr>
            <w:tcW w:w="8583" w:type="dxa"/>
            <w:gridSpan w:val="9"/>
            <w:tcBorders>
              <w:top w:val="single" w:sz="4" w:space="0" w:color="000000"/>
              <w:left w:val="single" w:sz="4" w:space="0" w:color="000000"/>
              <w:bottom w:val="single" w:sz="4" w:space="0" w:color="000000"/>
              <w:right w:val="single" w:sz="4" w:space="0" w:color="000000"/>
            </w:tcBorders>
            <w:vAlign w:val="center"/>
          </w:tcPr>
          <w:p w14:paraId="3BBE1D7C" w14:textId="77777777" w:rsidR="00886515" w:rsidRPr="002547AF" w:rsidRDefault="00000000">
            <w:pPr>
              <w:widowControl/>
              <w:jc w:val="center"/>
              <w:textAlignment w:val="center"/>
              <w:rPr>
                <w:rFonts w:ascii="仿宋_GB2312" w:eastAsia="仿宋_GB2312" w:hAnsi="仿宋_GB2312" w:cs="仿宋_GB2312" w:hint="eastAsia"/>
                <w:sz w:val="18"/>
                <w:szCs w:val="18"/>
              </w:rPr>
            </w:pPr>
            <w:r w:rsidRPr="002547AF">
              <w:rPr>
                <w:rFonts w:ascii="仿宋_GB2312" w:eastAsia="仿宋_GB2312" w:hAnsi="仿宋_GB2312" w:cs="仿宋_GB2312" w:hint="eastAsia"/>
                <w:kern w:val="0"/>
                <w:sz w:val="18"/>
                <w:szCs w:val="18"/>
                <w:lang w:bidi="ar"/>
              </w:rPr>
              <w:t>总体目标</w:t>
            </w:r>
          </w:p>
        </w:tc>
        <w:tc>
          <w:tcPr>
            <w:tcW w:w="4954" w:type="dxa"/>
            <w:gridSpan w:val="6"/>
            <w:tcBorders>
              <w:top w:val="single" w:sz="4" w:space="0" w:color="000000"/>
              <w:left w:val="single" w:sz="4" w:space="0" w:color="000000"/>
              <w:bottom w:val="single" w:sz="4" w:space="0" w:color="000000"/>
              <w:right w:val="single" w:sz="4" w:space="0" w:color="000000"/>
            </w:tcBorders>
            <w:vAlign w:val="center"/>
          </w:tcPr>
          <w:p w14:paraId="077DE934" w14:textId="77777777" w:rsidR="00886515" w:rsidRPr="002547AF" w:rsidRDefault="00000000">
            <w:pPr>
              <w:widowControl/>
              <w:jc w:val="center"/>
              <w:textAlignment w:val="center"/>
              <w:rPr>
                <w:rFonts w:ascii="仿宋_GB2312" w:eastAsia="仿宋_GB2312" w:hAnsi="仿宋_GB2312" w:cs="仿宋_GB2312" w:hint="eastAsia"/>
                <w:sz w:val="18"/>
                <w:szCs w:val="18"/>
              </w:rPr>
            </w:pPr>
            <w:r w:rsidRPr="002547AF">
              <w:rPr>
                <w:rFonts w:ascii="仿宋_GB2312" w:eastAsia="仿宋_GB2312" w:hAnsi="仿宋_GB2312" w:cs="仿宋_GB2312" w:hint="eastAsia"/>
                <w:kern w:val="0"/>
                <w:sz w:val="18"/>
                <w:szCs w:val="18"/>
                <w:lang w:bidi="ar"/>
              </w:rPr>
              <w:t>总体目标完成情况</w:t>
            </w:r>
          </w:p>
        </w:tc>
      </w:tr>
      <w:tr w:rsidR="002547AF" w:rsidRPr="002547AF" w14:paraId="0003EC80" w14:textId="77777777">
        <w:trPr>
          <w:trHeight w:val="1626"/>
        </w:trPr>
        <w:tc>
          <w:tcPr>
            <w:tcW w:w="917" w:type="dxa"/>
            <w:vMerge/>
            <w:tcBorders>
              <w:top w:val="single" w:sz="4" w:space="0" w:color="000000"/>
              <w:left w:val="single" w:sz="4" w:space="0" w:color="000000"/>
              <w:bottom w:val="single" w:sz="4" w:space="0" w:color="000000"/>
              <w:right w:val="single" w:sz="4" w:space="0" w:color="000000"/>
            </w:tcBorders>
            <w:vAlign w:val="center"/>
          </w:tcPr>
          <w:p w14:paraId="2B32B289" w14:textId="77777777" w:rsidR="00886515" w:rsidRPr="002547AF" w:rsidRDefault="00886515">
            <w:pPr>
              <w:jc w:val="center"/>
              <w:rPr>
                <w:rFonts w:ascii="仿宋_GB2312" w:eastAsia="仿宋_GB2312" w:hAnsi="仿宋_GB2312" w:cs="仿宋_GB2312" w:hint="eastAsia"/>
                <w:sz w:val="18"/>
                <w:szCs w:val="18"/>
              </w:rPr>
            </w:pPr>
          </w:p>
        </w:tc>
        <w:tc>
          <w:tcPr>
            <w:tcW w:w="8583" w:type="dxa"/>
            <w:gridSpan w:val="9"/>
            <w:tcBorders>
              <w:top w:val="single" w:sz="4" w:space="0" w:color="000000"/>
              <w:left w:val="single" w:sz="4" w:space="0" w:color="000000"/>
              <w:bottom w:val="single" w:sz="4" w:space="0" w:color="000000"/>
              <w:right w:val="single" w:sz="4" w:space="0" w:color="000000"/>
            </w:tcBorders>
          </w:tcPr>
          <w:p w14:paraId="52F8034A" w14:textId="77777777" w:rsidR="00886515" w:rsidRPr="002547AF" w:rsidRDefault="00000000">
            <w:pPr>
              <w:jc w:val="left"/>
              <w:rPr>
                <w:rFonts w:ascii="仿宋_GB2312" w:eastAsia="仿宋_GB2312" w:hAnsi="仿宋_GB2312" w:cs="仿宋_GB2312" w:hint="eastAsia"/>
                <w:sz w:val="18"/>
                <w:szCs w:val="18"/>
              </w:rPr>
            </w:pPr>
            <w:r w:rsidRPr="002547AF">
              <w:rPr>
                <w:rFonts w:ascii="仿宋_GB2312" w:eastAsia="仿宋_GB2312" w:hAnsi="仿宋_GB2312" w:cs="仿宋_GB2312" w:hint="eastAsia"/>
                <w:sz w:val="18"/>
                <w:szCs w:val="18"/>
              </w:rPr>
              <w:t>通过国务院于1986年4月28日发布《征收教育费附加的暂行规定》，本项目拟投入880万元整地</w:t>
            </w:r>
            <w:proofErr w:type="gramStart"/>
            <w:r w:rsidRPr="002547AF">
              <w:rPr>
                <w:rFonts w:ascii="仿宋_GB2312" w:eastAsia="仿宋_GB2312" w:hAnsi="仿宋_GB2312" w:cs="仿宋_GB2312" w:hint="eastAsia"/>
                <w:sz w:val="18"/>
                <w:szCs w:val="18"/>
              </w:rPr>
              <w:t>方教育</w:t>
            </w:r>
            <w:proofErr w:type="gramEnd"/>
            <w:r w:rsidRPr="002547AF">
              <w:rPr>
                <w:rFonts w:ascii="仿宋_GB2312" w:eastAsia="仿宋_GB2312" w:hAnsi="仿宋_GB2312" w:cs="仿宋_GB2312" w:hint="eastAsia"/>
                <w:sz w:val="18"/>
                <w:szCs w:val="18"/>
              </w:rPr>
              <w:t>费附加支出用于均衡发展城乡义务教育，用于均衡发展城乡义务教育，修建中小学校舍，改善中小学和中等职业学校办学条件，保障各学校正常运转、完成教育教学活动和其他日常工作任务等支出。</w:t>
            </w:r>
          </w:p>
        </w:tc>
        <w:tc>
          <w:tcPr>
            <w:tcW w:w="4954" w:type="dxa"/>
            <w:gridSpan w:val="6"/>
            <w:tcBorders>
              <w:top w:val="single" w:sz="4" w:space="0" w:color="000000"/>
              <w:left w:val="single" w:sz="4" w:space="0" w:color="000000"/>
              <w:bottom w:val="single" w:sz="4" w:space="0" w:color="000000"/>
              <w:right w:val="single" w:sz="4" w:space="0" w:color="000000"/>
            </w:tcBorders>
            <w:vAlign w:val="center"/>
          </w:tcPr>
          <w:p w14:paraId="0FA31FB4" w14:textId="77777777" w:rsidR="00886515" w:rsidRPr="002547AF" w:rsidRDefault="00000000">
            <w:pPr>
              <w:spacing w:line="240" w:lineRule="auto"/>
              <w:ind w:firstLineChars="200" w:firstLine="360"/>
              <w:rPr>
                <w:rFonts w:ascii="仿宋_GB2312" w:eastAsia="仿宋_GB2312" w:hAnsi="仿宋_GB2312" w:cs="仿宋_GB2312" w:hint="eastAsia"/>
                <w:sz w:val="18"/>
                <w:szCs w:val="18"/>
              </w:rPr>
            </w:pPr>
            <w:r w:rsidRPr="002547AF">
              <w:rPr>
                <w:rFonts w:ascii="仿宋_GB2312" w:eastAsia="仿宋_GB2312" w:hAnsi="仿宋_GB2312" w:cs="仿宋_GB2312" w:hint="eastAsia"/>
                <w:sz w:val="18"/>
                <w:szCs w:val="18"/>
              </w:rPr>
              <w:t>截止2024年12月31日完成此项目支出529.44万元，</w:t>
            </w:r>
            <w:proofErr w:type="gramStart"/>
            <w:r w:rsidRPr="002547AF">
              <w:rPr>
                <w:rFonts w:ascii="仿宋_GB2312" w:eastAsia="仿宋_GB2312" w:hAnsi="仿宋_GB2312" w:cs="仿宋_GB2312" w:hint="eastAsia"/>
                <w:sz w:val="18"/>
                <w:szCs w:val="18"/>
              </w:rPr>
              <w:t>育系统</w:t>
            </w:r>
            <w:proofErr w:type="gramEnd"/>
            <w:r w:rsidRPr="002547AF">
              <w:rPr>
                <w:rFonts w:ascii="仿宋_GB2312" w:eastAsia="仿宋_GB2312" w:hAnsi="仿宋_GB2312" w:cs="仿宋_GB2312" w:hint="eastAsia"/>
                <w:sz w:val="18"/>
                <w:szCs w:val="18"/>
              </w:rPr>
              <w:t>房屋建筑物构建、大型修缮、基础设施建设等389.10万元，各校保运转金额103.3万元，购置类采购36.61万元，资金发放的准确率100%，资金拨付及时率100%，政府知晓率90%，学校满意度90%。</w:t>
            </w:r>
          </w:p>
        </w:tc>
      </w:tr>
      <w:tr w:rsidR="002547AF" w:rsidRPr="002547AF" w14:paraId="4ED373A7" w14:textId="77777777">
        <w:trPr>
          <w:trHeight w:val="600"/>
        </w:trPr>
        <w:tc>
          <w:tcPr>
            <w:tcW w:w="917" w:type="dxa"/>
            <w:vMerge w:val="restart"/>
            <w:tcBorders>
              <w:top w:val="single" w:sz="4" w:space="0" w:color="000000"/>
              <w:left w:val="single" w:sz="4" w:space="0" w:color="000000"/>
              <w:bottom w:val="single" w:sz="4" w:space="0" w:color="000000"/>
              <w:right w:val="single" w:sz="4" w:space="0" w:color="000000"/>
            </w:tcBorders>
            <w:vAlign w:val="center"/>
          </w:tcPr>
          <w:p w14:paraId="31948F24" w14:textId="77777777" w:rsidR="00886515" w:rsidRPr="002547AF" w:rsidRDefault="00000000">
            <w:pPr>
              <w:jc w:val="center"/>
              <w:rPr>
                <w:rFonts w:ascii="仿宋_GB2312" w:eastAsia="仿宋_GB2312" w:hAnsi="仿宋_GB2312" w:cs="仿宋_GB2312" w:hint="eastAsia"/>
                <w:sz w:val="18"/>
                <w:szCs w:val="18"/>
              </w:rPr>
            </w:pPr>
            <w:r w:rsidRPr="002547AF">
              <w:rPr>
                <w:rFonts w:ascii="仿宋_GB2312" w:eastAsia="仿宋_GB2312" w:hAnsi="仿宋_GB2312" w:cs="仿宋_GB2312" w:hint="eastAsia"/>
                <w:sz w:val="18"/>
                <w:szCs w:val="18"/>
              </w:rPr>
              <w:t>绩效指标</w:t>
            </w:r>
          </w:p>
        </w:tc>
        <w:tc>
          <w:tcPr>
            <w:tcW w:w="1292" w:type="dxa"/>
            <w:tcBorders>
              <w:top w:val="single" w:sz="4" w:space="0" w:color="000000"/>
              <w:left w:val="single" w:sz="4" w:space="0" w:color="000000"/>
              <w:bottom w:val="single" w:sz="4" w:space="0" w:color="000000"/>
              <w:right w:val="single" w:sz="4" w:space="0" w:color="000000"/>
            </w:tcBorders>
            <w:vAlign w:val="center"/>
          </w:tcPr>
          <w:p w14:paraId="2B442B1A" w14:textId="77777777" w:rsidR="00886515" w:rsidRPr="002547AF" w:rsidRDefault="00000000">
            <w:pPr>
              <w:widowControl/>
              <w:jc w:val="center"/>
              <w:textAlignment w:val="center"/>
              <w:rPr>
                <w:rFonts w:ascii="仿宋_GB2312" w:eastAsia="仿宋_GB2312" w:hAnsi="仿宋_GB2312" w:cs="仿宋_GB2312" w:hint="eastAsia"/>
                <w:sz w:val="18"/>
                <w:szCs w:val="18"/>
              </w:rPr>
            </w:pPr>
            <w:r w:rsidRPr="002547AF">
              <w:rPr>
                <w:rFonts w:ascii="仿宋_GB2312" w:eastAsia="仿宋_GB2312" w:hAnsi="仿宋_GB2312" w:cs="仿宋_GB2312" w:hint="eastAsia"/>
                <w:kern w:val="0"/>
                <w:sz w:val="18"/>
                <w:szCs w:val="18"/>
                <w:lang w:bidi="ar"/>
              </w:rPr>
              <w:t>一级指标</w:t>
            </w:r>
          </w:p>
        </w:tc>
        <w:tc>
          <w:tcPr>
            <w:tcW w:w="1312" w:type="dxa"/>
            <w:tcBorders>
              <w:top w:val="single" w:sz="4" w:space="0" w:color="000000"/>
              <w:left w:val="single" w:sz="4" w:space="0" w:color="000000"/>
              <w:bottom w:val="single" w:sz="4" w:space="0" w:color="000000"/>
              <w:right w:val="single" w:sz="4" w:space="0" w:color="000000"/>
            </w:tcBorders>
            <w:vAlign w:val="center"/>
          </w:tcPr>
          <w:p w14:paraId="71364FA2" w14:textId="77777777" w:rsidR="00886515" w:rsidRPr="002547AF" w:rsidRDefault="00000000">
            <w:pPr>
              <w:widowControl/>
              <w:jc w:val="center"/>
              <w:textAlignment w:val="center"/>
              <w:rPr>
                <w:rFonts w:ascii="仿宋_GB2312" w:eastAsia="仿宋_GB2312" w:hAnsi="仿宋_GB2312" w:cs="仿宋_GB2312" w:hint="eastAsia"/>
                <w:sz w:val="18"/>
                <w:szCs w:val="18"/>
              </w:rPr>
            </w:pPr>
            <w:r w:rsidRPr="002547AF">
              <w:rPr>
                <w:rFonts w:ascii="仿宋_GB2312" w:eastAsia="仿宋_GB2312" w:hAnsi="仿宋_GB2312" w:cs="仿宋_GB2312" w:hint="eastAsia"/>
                <w:kern w:val="0"/>
                <w:sz w:val="18"/>
                <w:szCs w:val="18"/>
                <w:lang w:bidi="ar"/>
              </w:rPr>
              <w:t>二级指标</w:t>
            </w:r>
          </w:p>
        </w:tc>
        <w:tc>
          <w:tcPr>
            <w:tcW w:w="1312" w:type="dxa"/>
            <w:tcBorders>
              <w:top w:val="single" w:sz="4" w:space="0" w:color="000000"/>
              <w:left w:val="single" w:sz="4" w:space="0" w:color="000000"/>
              <w:bottom w:val="single" w:sz="4" w:space="0" w:color="000000"/>
              <w:right w:val="single" w:sz="4" w:space="0" w:color="000000"/>
            </w:tcBorders>
            <w:vAlign w:val="center"/>
          </w:tcPr>
          <w:p w14:paraId="4B99F179" w14:textId="77777777" w:rsidR="00886515" w:rsidRPr="002547AF" w:rsidRDefault="00000000">
            <w:pPr>
              <w:widowControl/>
              <w:jc w:val="center"/>
              <w:textAlignment w:val="center"/>
              <w:rPr>
                <w:rFonts w:ascii="仿宋_GB2312" w:eastAsia="仿宋_GB2312" w:hAnsi="仿宋_GB2312" w:cs="仿宋_GB2312" w:hint="eastAsia"/>
                <w:sz w:val="18"/>
                <w:szCs w:val="18"/>
              </w:rPr>
            </w:pPr>
            <w:r w:rsidRPr="002547AF">
              <w:rPr>
                <w:rFonts w:ascii="仿宋_GB2312" w:eastAsia="仿宋_GB2312" w:hAnsi="仿宋_GB2312" w:cs="仿宋_GB2312" w:hint="eastAsia"/>
                <w:kern w:val="0"/>
                <w:sz w:val="18"/>
                <w:szCs w:val="18"/>
                <w:lang w:bidi="ar"/>
              </w:rPr>
              <w:t>三级指标</w:t>
            </w:r>
          </w:p>
        </w:tc>
        <w:tc>
          <w:tcPr>
            <w:tcW w:w="1140" w:type="dxa"/>
            <w:tcBorders>
              <w:top w:val="single" w:sz="4" w:space="0" w:color="000000"/>
              <w:left w:val="single" w:sz="4" w:space="0" w:color="000000"/>
              <w:bottom w:val="single" w:sz="4" w:space="0" w:color="000000"/>
              <w:right w:val="single" w:sz="4" w:space="0" w:color="000000"/>
            </w:tcBorders>
            <w:vAlign w:val="center"/>
          </w:tcPr>
          <w:p w14:paraId="6BD19BAD" w14:textId="77777777" w:rsidR="00886515" w:rsidRPr="002547AF" w:rsidRDefault="00000000">
            <w:pPr>
              <w:widowControl/>
              <w:jc w:val="center"/>
              <w:textAlignment w:val="center"/>
              <w:rPr>
                <w:rFonts w:ascii="仿宋_GB2312" w:eastAsia="仿宋_GB2312" w:hAnsi="仿宋_GB2312" w:cs="仿宋_GB2312" w:hint="eastAsia"/>
                <w:sz w:val="18"/>
                <w:szCs w:val="18"/>
              </w:rPr>
            </w:pPr>
            <w:r w:rsidRPr="002547AF">
              <w:rPr>
                <w:rFonts w:ascii="仿宋_GB2312" w:eastAsia="仿宋_GB2312" w:hAnsi="仿宋_GB2312" w:cs="仿宋_GB2312" w:hint="eastAsia"/>
                <w:kern w:val="0"/>
                <w:sz w:val="18"/>
                <w:szCs w:val="18"/>
                <w:lang w:bidi="ar"/>
              </w:rPr>
              <w:t>指标值</w:t>
            </w:r>
          </w:p>
        </w:tc>
        <w:tc>
          <w:tcPr>
            <w:tcW w:w="1164" w:type="dxa"/>
            <w:tcBorders>
              <w:top w:val="single" w:sz="4" w:space="0" w:color="000000"/>
              <w:left w:val="single" w:sz="4" w:space="0" w:color="000000"/>
              <w:bottom w:val="single" w:sz="4" w:space="0" w:color="000000"/>
              <w:right w:val="single" w:sz="4" w:space="0" w:color="000000"/>
            </w:tcBorders>
            <w:vAlign w:val="center"/>
          </w:tcPr>
          <w:p w14:paraId="634E2B30" w14:textId="77777777" w:rsidR="00886515" w:rsidRPr="002547AF" w:rsidRDefault="00000000">
            <w:pPr>
              <w:widowControl/>
              <w:jc w:val="center"/>
              <w:textAlignment w:val="center"/>
              <w:rPr>
                <w:rFonts w:ascii="仿宋_GB2312" w:eastAsia="仿宋_GB2312" w:hAnsi="仿宋_GB2312" w:cs="仿宋_GB2312" w:hint="eastAsia"/>
                <w:sz w:val="18"/>
                <w:szCs w:val="18"/>
              </w:rPr>
            </w:pPr>
            <w:r w:rsidRPr="002547AF">
              <w:rPr>
                <w:rFonts w:ascii="仿宋_GB2312" w:eastAsia="仿宋_GB2312" w:hAnsi="仿宋_GB2312" w:cs="仿宋_GB2312" w:hint="eastAsia"/>
                <w:kern w:val="0"/>
                <w:sz w:val="18"/>
                <w:szCs w:val="18"/>
                <w:lang w:bidi="ar"/>
              </w:rPr>
              <w:t>指标值设置依据</w:t>
            </w:r>
          </w:p>
        </w:tc>
        <w:tc>
          <w:tcPr>
            <w:tcW w:w="924" w:type="dxa"/>
            <w:gridSpan w:val="2"/>
            <w:tcBorders>
              <w:top w:val="single" w:sz="4" w:space="0" w:color="000000"/>
              <w:left w:val="single" w:sz="4" w:space="0" w:color="000000"/>
              <w:bottom w:val="single" w:sz="4" w:space="0" w:color="000000"/>
              <w:right w:val="single" w:sz="4" w:space="0" w:color="000000"/>
            </w:tcBorders>
            <w:vAlign w:val="center"/>
          </w:tcPr>
          <w:p w14:paraId="48DBCDA4" w14:textId="77777777" w:rsidR="00886515" w:rsidRPr="002547AF" w:rsidRDefault="00000000">
            <w:pPr>
              <w:widowControl/>
              <w:jc w:val="center"/>
              <w:textAlignment w:val="center"/>
              <w:rPr>
                <w:rFonts w:ascii="仿宋_GB2312" w:eastAsia="仿宋_GB2312" w:hAnsi="仿宋_GB2312" w:cs="仿宋_GB2312" w:hint="eastAsia"/>
                <w:sz w:val="18"/>
                <w:szCs w:val="18"/>
              </w:rPr>
            </w:pPr>
            <w:r w:rsidRPr="002547AF">
              <w:rPr>
                <w:rFonts w:ascii="仿宋_GB2312" w:eastAsia="仿宋_GB2312" w:hAnsi="仿宋_GB2312" w:cs="仿宋_GB2312" w:hint="eastAsia"/>
                <w:kern w:val="0"/>
                <w:sz w:val="18"/>
                <w:szCs w:val="18"/>
                <w:lang w:bidi="ar"/>
              </w:rPr>
              <w:t>上年完成值</w:t>
            </w:r>
          </w:p>
        </w:tc>
        <w:tc>
          <w:tcPr>
            <w:tcW w:w="837" w:type="dxa"/>
            <w:tcBorders>
              <w:top w:val="single" w:sz="4" w:space="0" w:color="000000"/>
              <w:left w:val="single" w:sz="4" w:space="0" w:color="000000"/>
              <w:bottom w:val="single" w:sz="4" w:space="0" w:color="000000"/>
              <w:right w:val="single" w:sz="4" w:space="0" w:color="000000"/>
            </w:tcBorders>
            <w:vAlign w:val="center"/>
          </w:tcPr>
          <w:p w14:paraId="336CFA6D" w14:textId="77777777" w:rsidR="00886515" w:rsidRPr="002547AF" w:rsidRDefault="00000000">
            <w:pPr>
              <w:widowControl/>
              <w:jc w:val="center"/>
              <w:textAlignment w:val="center"/>
              <w:rPr>
                <w:rFonts w:ascii="仿宋_GB2312" w:eastAsia="仿宋_GB2312" w:hAnsi="仿宋_GB2312" w:cs="仿宋_GB2312" w:hint="eastAsia"/>
                <w:sz w:val="18"/>
                <w:szCs w:val="18"/>
              </w:rPr>
            </w:pPr>
            <w:r w:rsidRPr="002547AF">
              <w:rPr>
                <w:rFonts w:ascii="仿宋_GB2312" w:eastAsia="仿宋_GB2312" w:hAnsi="仿宋_GB2312" w:cs="仿宋_GB2312" w:hint="eastAsia"/>
                <w:kern w:val="0"/>
                <w:sz w:val="18"/>
                <w:szCs w:val="18"/>
                <w:lang w:bidi="ar"/>
              </w:rPr>
              <w:t>指标分值权重</w:t>
            </w:r>
          </w:p>
        </w:tc>
        <w:tc>
          <w:tcPr>
            <w:tcW w:w="882" w:type="dxa"/>
            <w:gridSpan w:val="2"/>
            <w:tcBorders>
              <w:top w:val="single" w:sz="4" w:space="0" w:color="000000"/>
              <w:left w:val="single" w:sz="4" w:space="0" w:color="000000"/>
              <w:bottom w:val="single" w:sz="4" w:space="0" w:color="000000"/>
              <w:right w:val="single" w:sz="4" w:space="0" w:color="000000"/>
            </w:tcBorders>
            <w:vAlign w:val="center"/>
          </w:tcPr>
          <w:p w14:paraId="76CFE603" w14:textId="77777777" w:rsidR="00886515" w:rsidRPr="002547AF" w:rsidRDefault="00000000">
            <w:pPr>
              <w:widowControl/>
              <w:jc w:val="center"/>
              <w:textAlignment w:val="center"/>
              <w:rPr>
                <w:rFonts w:ascii="仿宋_GB2312" w:eastAsia="仿宋_GB2312" w:hAnsi="仿宋_GB2312" w:cs="仿宋_GB2312" w:hint="eastAsia"/>
                <w:sz w:val="18"/>
                <w:szCs w:val="18"/>
              </w:rPr>
            </w:pPr>
            <w:proofErr w:type="gramStart"/>
            <w:r w:rsidRPr="002547AF">
              <w:rPr>
                <w:rFonts w:ascii="仿宋_GB2312" w:eastAsia="仿宋_GB2312" w:hAnsi="仿宋_GB2312" w:cs="仿宋_GB2312" w:hint="eastAsia"/>
                <w:kern w:val="0"/>
                <w:sz w:val="18"/>
                <w:szCs w:val="18"/>
                <w:lang w:bidi="ar"/>
              </w:rPr>
              <w:t>指标赋分规则</w:t>
            </w:r>
            <w:proofErr w:type="gramEnd"/>
          </w:p>
        </w:tc>
        <w:tc>
          <w:tcPr>
            <w:tcW w:w="777" w:type="dxa"/>
            <w:tcBorders>
              <w:top w:val="single" w:sz="4" w:space="0" w:color="000000"/>
              <w:left w:val="single" w:sz="4" w:space="0" w:color="000000"/>
              <w:bottom w:val="single" w:sz="4" w:space="0" w:color="000000"/>
              <w:right w:val="single" w:sz="4" w:space="0" w:color="000000"/>
            </w:tcBorders>
            <w:vAlign w:val="center"/>
          </w:tcPr>
          <w:p w14:paraId="20B7E6B2" w14:textId="77777777" w:rsidR="00886515" w:rsidRPr="002547AF" w:rsidRDefault="00000000">
            <w:pPr>
              <w:widowControl/>
              <w:jc w:val="center"/>
              <w:textAlignment w:val="center"/>
              <w:rPr>
                <w:rFonts w:ascii="仿宋_GB2312" w:eastAsia="仿宋_GB2312" w:hAnsi="仿宋_GB2312" w:cs="仿宋_GB2312" w:hint="eastAsia"/>
                <w:sz w:val="18"/>
                <w:szCs w:val="18"/>
              </w:rPr>
            </w:pPr>
            <w:r w:rsidRPr="002547AF">
              <w:rPr>
                <w:rFonts w:ascii="仿宋_GB2312" w:eastAsia="仿宋_GB2312" w:hAnsi="仿宋_GB2312" w:cs="仿宋_GB2312" w:hint="eastAsia"/>
                <w:kern w:val="0"/>
                <w:sz w:val="18"/>
                <w:szCs w:val="18"/>
                <w:lang w:bidi="ar"/>
              </w:rPr>
              <w:t>佐证资料</w:t>
            </w:r>
          </w:p>
        </w:tc>
        <w:tc>
          <w:tcPr>
            <w:tcW w:w="1032" w:type="dxa"/>
            <w:tcBorders>
              <w:top w:val="single" w:sz="4" w:space="0" w:color="000000"/>
              <w:left w:val="single" w:sz="4" w:space="0" w:color="000000"/>
              <w:bottom w:val="single" w:sz="4" w:space="0" w:color="000000"/>
              <w:right w:val="single" w:sz="4" w:space="0" w:color="000000"/>
            </w:tcBorders>
            <w:vAlign w:val="center"/>
          </w:tcPr>
          <w:p w14:paraId="4A19F9D4" w14:textId="77777777" w:rsidR="00886515" w:rsidRPr="002547AF" w:rsidRDefault="00000000">
            <w:pPr>
              <w:widowControl/>
              <w:jc w:val="center"/>
              <w:textAlignment w:val="center"/>
              <w:rPr>
                <w:rFonts w:ascii="仿宋_GB2312" w:eastAsia="仿宋_GB2312" w:hAnsi="仿宋_GB2312" w:cs="仿宋_GB2312" w:hint="eastAsia"/>
                <w:sz w:val="18"/>
                <w:szCs w:val="18"/>
              </w:rPr>
            </w:pPr>
            <w:r w:rsidRPr="002547AF">
              <w:rPr>
                <w:rFonts w:ascii="仿宋_GB2312" w:eastAsia="仿宋_GB2312" w:hAnsi="仿宋_GB2312" w:cs="仿宋_GB2312" w:hint="eastAsia"/>
                <w:kern w:val="0"/>
                <w:sz w:val="18"/>
                <w:szCs w:val="18"/>
                <w:lang w:bidi="ar"/>
              </w:rPr>
              <w:t>指标实际完成值</w:t>
            </w:r>
          </w:p>
        </w:tc>
        <w:tc>
          <w:tcPr>
            <w:tcW w:w="830" w:type="dxa"/>
            <w:tcBorders>
              <w:top w:val="single" w:sz="4" w:space="0" w:color="000000"/>
              <w:left w:val="single" w:sz="4" w:space="0" w:color="000000"/>
              <w:bottom w:val="single" w:sz="4" w:space="0" w:color="000000"/>
              <w:right w:val="single" w:sz="4" w:space="0" w:color="000000"/>
            </w:tcBorders>
            <w:vAlign w:val="center"/>
          </w:tcPr>
          <w:p w14:paraId="61921893" w14:textId="77777777" w:rsidR="00886515" w:rsidRPr="002547AF" w:rsidRDefault="00000000">
            <w:pPr>
              <w:widowControl/>
              <w:jc w:val="center"/>
              <w:textAlignment w:val="center"/>
              <w:rPr>
                <w:rFonts w:ascii="仿宋_GB2312" w:eastAsia="仿宋_GB2312" w:hAnsi="仿宋_GB2312" w:cs="仿宋_GB2312" w:hint="eastAsia"/>
                <w:sz w:val="18"/>
                <w:szCs w:val="18"/>
              </w:rPr>
            </w:pPr>
            <w:r w:rsidRPr="002547AF">
              <w:rPr>
                <w:rFonts w:ascii="仿宋_GB2312" w:eastAsia="仿宋_GB2312" w:hAnsi="仿宋_GB2312" w:cs="仿宋_GB2312" w:hint="eastAsia"/>
                <w:kern w:val="0"/>
                <w:sz w:val="18"/>
                <w:szCs w:val="18"/>
                <w:lang w:bidi="ar"/>
              </w:rPr>
              <w:t>完成率</w:t>
            </w:r>
          </w:p>
        </w:tc>
        <w:tc>
          <w:tcPr>
            <w:tcW w:w="748" w:type="dxa"/>
            <w:tcBorders>
              <w:top w:val="single" w:sz="4" w:space="0" w:color="000000"/>
              <w:left w:val="single" w:sz="4" w:space="0" w:color="000000"/>
              <w:bottom w:val="single" w:sz="4" w:space="0" w:color="000000"/>
              <w:right w:val="single" w:sz="4" w:space="0" w:color="000000"/>
            </w:tcBorders>
            <w:vAlign w:val="center"/>
          </w:tcPr>
          <w:p w14:paraId="3CC5A215" w14:textId="77777777" w:rsidR="00886515" w:rsidRPr="002547AF" w:rsidRDefault="00000000">
            <w:pPr>
              <w:widowControl/>
              <w:jc w:val="center"/>
              <w:textAlignment w:val="center"/>
              <w:rPr>
                <w:rFonts w:ascii="仿宋_GB2312" w:eastAsia="仿宋_GB2312" w:hAnsi="仿宋_GB2312" w:cs="仿宋_GB2312" w:hint="eastAsia"/>
                <w:sz w:val="18"/>
                <w:szCs w:val="18"/>
              </w:rPr>
            </w:pPr>
            <w:r w:rsidRPr="002547AF">
              <w:rPr>
                <w:rFonts w:ascii="仿宋_GB2312" w:eastAsia="仿宋_GB2312" w:hAnsi="仿宋_GB2312" w:cs="仿宋_GB2312" w:hint="eastAsia"/>
                <w:kern w:val="0"/>
                <w:sz w:val="18"/>
                <w:szCs w:val="18"/>
                <w:lang w:bidi="ar"/>
              </w:rPr>
              <w:t>指标得分</w:t>
            </w:r>
          </w:p>
        </w:tc>
        <w:tc>
          <w:tcPr>
            <w:tcW w:w="1287" w:type="dxa"/>
            <w:tcBorders>
              <w:top w:val="single" w:sz="4" w:space="0" w:color="000000"/>
              <w:left w:val="single" w:sz="4" w:space="0" w:color="000000"/>
              <w:bottom w:val="single" w:sz="4" w:space="0" w:color="000000"/>
              <w:right w:val="single" w:sz="4" w:space="0" w:color="000000"/>
            </w:tcBorders>
            <w:vAlign w:val="center"/>
          </w:tcPr>
          <w:p w14:paraId="04E7E1F0" w14:textId="77777777" w:rsidR="00886515" w:rsidRPr="002547AF" w:rsidRDefault="00000000">
            <w:pPr>
              <w:widowControl/>
              <w:jc w:val="center"/>
              <w:textAlignment w:val="center"/>
              <w:rPr>
                <w:rFonts w:ascii="仿宋_GB2312" w:eastAsia="仿宋_GB2312" w:hAnsi="仿宋_GB2312" w:cs="仿宋_GB2312" w:hint="eastAsia"/>
                <w:sz w:val="18"/>
                <w:szCs w:val="18"/>
              </w:rPr>
            </w:pPr>
            <w:r w:rsidRPr="002547AF">
              <w:rPr>
                <w:rFonts w:ascii="仿宋_GB2312" w:eastAsia="仿宋_GB2312" w:hAnsi="仿宋_GB2312" w:cs="仿宋_GB2312" w:hint="eastAsia"/>
                <w:kern w:val="0"/>
                <w:sz w:val="18"/>
                <w:szCs w:val="18"/>
                <w:lang w:bidi="ar"/>
              </w:rPr>
              <w:t>偏差原因分析及改进措</w:t>
            </w:r>
            <w:r w:rsidRPr="002547AF">
              <w:rPr>
                <w:rFonts w:ascii="仿宋_GB2312" w:eastAsia="仿宋_GB2312" w:hAnsi="仿宋_GB2312" w:cs="仿宋_GB2312" w:hint="eastAsia"/>
                <w:kern w:val="0"/>
                <w:sz w:val="18"/>
                <w:szCs w:val="18"/>
                <w:lang w:bidi="ar"/>
              </w:rPr>
              <w:lastRenderedPageBreak/>
              <w:t>施</w:t>
            </w:r>
          </w:p>
        </w:tc>
      </w:tr>
      <w:tr w:rsidR="002547AF" w:rsidRPr="002547AF" w14:paraId="145C7D74" w14:textId="77777777">
        <w:trPr>
          <w:trHeight w:val="288"/>
        </w:trPr>
        <w:tc>
          <w:tcPr>
            <w:tcW w:w="917" w:type="dxa"/>
            <w:vMerge/>
            <w:tcBorders>
              <w:top w:val="single" w:sz="4" w:space="0" w:color="000000"/>
              <w:left w:val="single" w:sz="4" w:space="0" w:color="000000"/>
              <w:bottom w:val="single" w:sz="4" w:space="0" w:color="000000"/>
              <w:right w:val="single" w:sz="4" w:space="0" w:color="000000"/>
            </w:tcBorders>
            <w:vAlign w:val="center"/>
          </w:tcPr>
          <w:p w14:paraId="2108A1BD" w14:textId="77777777" w:rsidR="00886515" w:rsidRPr="002547AF" w:rsidRDefault="00886515">
            <w:pPr>
              <w:jc w:val="center"/>
              <w:rPr>
                <w:rFonts w:ascii="仿宋_GB2312" w:eastAsia="仿宋_GB2312" w:hAnsi="仿宋_GB2312" w:cs="仿宋_GB2312" w:hint="eastAsia"/>
                <w:sz w:val="18"/>
                <w:szCs w:val="18"/>
              </w:rPr>
            </w:pPr>
          </w:p>
        </w:tc>
        <w:tc>
          <w:tcPr>
            <w:tcW w:w="1292" w:type="dxa"/>
            <w:vMerge w:val="restart"/>
            <w:tcBorders>
              <w:top w:val="single" w:sz="4" w:space="0" w:color="000000"/>
              <w:left w:val="single" w:sz="4" w:space="0" w:color="000000"/>
              <w:bottom w:val="single" w:sz="4" w:space="0" w:color="000000"/>
              <w:right w:val="single" w:sz="4" w:space="0" w:color="000000"/>
            </w:tcBorders>
            <w:noWrap/>
            <w:vAlign w:val="center"/>
          </w:tcPr>
          <w:p w14:paraId="6331A1DB" w14:textId="77777777" w:rsidR="00886515" w:rsidRPr="002547AF" w:rsidRDefault="00000000">
            <w:pPr>
              <w:widowControl/>
              <w:jc w:val="center"/>
              <w:textAlignment w:val="center"/>
              <w:rPr>
                <w:rFonts w:ascii="仿宋_GB2312" w:eastAsia="仿宋_GB2312" w:hAnsi="仿宋_GB2312" w:cs="仿宋_GB2312" w:hint="eastAsia"/>
                <w:sz w:val="18"/>
                <w:szCs w:val="18"/>
              </w:rPr>
            </w:pPr>
            <w:r w:rsidRPr="002547AF">
              <w:rPr>
                <w:rFonts w:ascii="仿宋_GB2312" w:eastAsia="仿宋_GB2312" w:hAnsi="仿宋_GB2312" w:cs="仿宋_GB2312" w:hint="eastAsia"/>
                <w:kern w:val="0"/>
                <w:sz w:val="18"/>
                <w:szCs w:val="18"/>
                <w:lang w:bidi="ar"/>
              </w:rPr>
              <w:t>产出指标</w:t>
            </w:r>
          </w:p>
        </w:tc>
        <w:tc>
          <w:tcPr>
            <w:tcW w:w="1312" w:type="dxa"/>
            <w:tcBorders>
              <w:top w:val="single" w:sz="4" w:space="0" w:color="000000"/>
              <w:left w:val="single" w:sz="4" w:space="0" w:color="000000"/>
              <w:bottom w:val="nil"/>
              <w:right w:val="single" w:sz="4" w:space="0" w:color="000000"/>
            </w:tcBorders>
            <w:noWrap/>
            <w:vAlign w:val="center"/>
          </w:tcPr>
          <w:p w14:paraId="021B325E" w14:textId="77777777" w:rsidR="00886515" w:rsidRPr="002547AF" w:rsidRDefault="00000000">
            <w:pPr>
              <w:widowControl/>
              <w:jc w:val="center"/>
              <w:textAlignment w:val="center"/>
              <w:rPr>
                <w:rFonts w:ascii="仿宋_GB2312" w:eastAsia="仿宋_GB2312" w:hAnsi="仿宋_GB2312" w:cs="仿宋_GB2312" w:hint="eastAsia"/>
                <w:sz w:val="18"/>
                <w:szCs w:val="18"/>
              </w:rPr>
            </w:pPr>
            <w:r w:rsidRPr="002547AF">
              <w:rPr>
                <w:rFonts w:ascii="仿宋_GB2312" w:eastAsia="仿宋_GB2312" w:hAnsi="仿宋_GB2312" w:cs="仿宋_GB2312" w:hint="eastAsia"/>
                <w:kern w:val="0"/>
                <w:sz w:val="18"/>
                <w:szCs w:val="18"/>
                <w:lang w:bidi="ar"/>
              </w:rPr>
              <w:t>数量指标</w:t>
            </w:r>
          </w:p>
        </w:tc>
        <w:tc>
          <w:tcPr>
            <w:tcW w:w="1312" w:type="dxa"/>
            <w:tcBorders>
              <w:top w:val="single" w:sz="4" w:space="0" w:color="000000"/>
              <w:left w:val="nil"/>
              <w:bottom w:val="single" w:sz="4" w:space="0" w:color="000000"/>
              <w:right w:val="single" w:sz="4" w:space="0" w:color="000000"/>
            </w:tcBorders>
            <w:vAlign w:val="center"/>
          </w:tcPr>
          <w:p w14:paraId="6867F186" w14:textId="77777777" w:rsidR="00886515" w:rsidRPr="002547AF" w:rsidRDefault="00000000">
            <w:pPr>
              <w:jc w:val="left"/>
              <w:rPr>
                <w:rFonts w:ascii="仿宋_GB2312" w:eastAsia="仿宋_GB2312" w:hAnsi="仿宋_GB2312" w:cs="仿宋_GB2312" w:hint="eastAsia"/>
                <w:sz w:val="18"/>
                <w:szCs w:val="18"/>
              </w:rPr>
            </w:pPr>
            <w:r w:rsidRPr="002547AF">
              <w:rPr>
                <w:rFonts w:ascii="仿宋_GB2312" w:eastAsia="仿宋_GB2312" w:hAnsi="仿宋_GB2312" w:cs="仿宋_GB2312" w:hint="eastAsia"/>
                <w:sz w:val="18"/>
                <w:szCs w:val="18"/>
              </w:rPr>
              <w:t>此项目涉及学校数量</w:t>
            </w:r>
          </w:p>
        </w:tc>
        <w:tc>
          <w:tcPr>
            <w:tcW w:w="1140" w:type="dxa"/>
            <w:tcBorders>
              <w:top w:val="single" w:sz="4" w:space="0" w:color="000000"/>
              <w:left w:val="single" w:sz="4" w:space="0" w:color="000000"/>
              <w:bottom w:val="single" w:sz="4" w:space="0" w:color="000000"/>
              <w:right w:val="single" w:sz="4" w:space="0" w:color="000000"/>
            </w:tcBorders>
            <w:vAlign w:val="center"/>
          </w:tcPr>
          <w:p w14:paraId="76A9966B" w14:textId="77777777" w:rsidR="00886515" w:rsidRPr="002547AF" w:rsidRDefault="00000000">
            <w:pPr>
              <w:jc w:val="center"/>
              <w:rPr>
                <w:rFonts w:ascii="仿宋_GB2312" w:eastAsia="仿宋_GB2312" w:hAnsi="仿宋_GB2312" w:cs="仿宋_GB2312" w:hint="eastAsia"/>
                <w:sz w:val="18"/>
                <w:szCs w:val="18"/>
              </w:rPr>
            </w:pPr>
            <w:r w:rsidRPr="002547AF">
              <w:rPr>
                <w:rFonts w:ascii="仿宋_GB2312" w:eastAsia="仿宋_GB2312" w:hAnsi="仿宋_GB2312" w:cs="仿宋_GB2312" w:hint="eastAsia"/>
                <w:sz w:val="18"/>
                <w:szCs w:val="18"/>
              </w:rPr>
              <w:t>&gt;=27所</w:t>
            </w:r>
          </w:p>
        </w:tc>
        <w:tc>
          <w:tcPr>
            <w:tcW w:w="1164" w:type="dxa"/>
            <w:tcBorders>
              <w:top w:val="single" w:sz="4" w:space="0" w:color="000000"/>
              <w:left w:val="single" w:sz="4" w:space="0" w:color="000000"/>
              <w:bottom w:val="single" w:sz="4" w:space="0" w:color="000000"/>
              <w:right w:val="single" w:sz="4" w:space="0" w:color="000000"/>
            </w:tcBorders>
            <w:vAlign w:val="center"/>
          </w:tcPr>
          <w:p w14:paraId="62FC7790" w14:textId="77777777" w:rsidR="00886515" w:rsidRPr="002547AF" w:rsidRDefault="00000000">
            <w:pPr>
              <w:jc w:val="center"/>
              <w:rPr>
                <w:rFonts w:ascii="仿宋_GB2312" w:eastAsia="仿宋_GB2312" w:hAnsi="仿宋_GB2312" w:cs="仿宋_GB2312" w:hint="eastAsia"/>
                <w:sz w:val="18"/>
                <w:szCs w:val="18"/>
              </w:rPr>
            </w:pPr>
            <w:bookmarkStart w:id="32" w:name="OLE_LINK9"/>
            <w:r w:rsidRPr="002547AF">
              <w:rPr>
                <w:rFonts w:ascii="仿宋_GB2312" w:eastAsia="仿宋_GB2312" w:hAnsi="仿宋_GB2312" w:cs="仿宋_GB2312" w:hint="eastAsia"/>
                <w:sz w:val="18"/>
                <w:szCs w:val="18"/>
              </w:rPr>
              <w:t>计划标准</w:t>
            </w:r>
            <w:bookmarkEnd w:id="32"/>
          </w:p>
        </w:tc>
        <w:tc>
          <w:tcPr>
            <w:tcW w:w="924" w:type="dxa"/>
            <w:gridSpan w:val="2"/>
            <w:tcBorders>
              <w:top w:val="single" w:sz="4" w:space="0" w:color="000000"/>
              <w:left w:val="single" w:sz="4" w:space="0" w:color="000000"/>
              <w:bottom w:val="single" w:sz="4" w:space="0" w:color="000000"/>
              <w:right w:val="single" w:sz="4" w:space="0" w:color="000000"/>
            </w:tcBorders>
            <w:vAlign w:val="center"/>
          </w:tcPr>
          <w:p w14:paraId="0A83B059" w14:textId="77777777" w:rsidR="00886515" w:rsidRPr="002547AF" w:rsidRDefault="00000000">
            <w:pPr>
              <w:jc w:val="center"/>
              <w:rPr>
                <w:rFonts w:ascii="仿宋_GB2312" w:eastAsia="仿宋_GB2312" w:hAnsi="仿宋_GB2312" w:cs="仿宋_GB2312" w:hint="eastAsia"/>
                <w:sz w:val="18"/>
                <w:szCs w:val="18"/>
              </w:rPr>
            </w:pPr>
            <w:r w:rsidRPr="002547AF">
              <w:rPr>
                <w:rFonts w:ascii="仿宋_GB2312" w:eastAsia="仿宋_GB2312" w:hAnsi="仿宋_GB2312" w:cs="仿宋_GB2312" w:hint="eastAsia"/>
                <w:sz w:val="18"/>
                <w:szCs w:val="18"/>
              </w:rPr>
              <w:t>-</w:t>
            </w:r>
          </w:p>
        </w:tc>
        <w:tc>
          <w:tcPr>
            <w:tcW w:w="837" w:type="dxa"/>
            <w:tcBorders>
              <w:top w:val="single" w:sz="4" w:space="0" w:color="000000"/>
              <w:left w:val="single" w:sz="4" w:space="0" w:color="000000"/>
              <w:bottom w:val="single" w:sz="4" w:space="0" w:color="000000"/>
              <w:right w:val="single" w:sz="4" w:space="0" w:color="000000"/>
            </w:tcBorders>
            <w:vAlign w:val="center"/>
          </w:tcPr>
          <w:p w14:paraId="7911026C" w14:textId="77777777" w:rsidR="00886515" w:rsidRPr="002547AF" w:rsidRDefault="00886515">
            <w:pPr>
              <w:jc w:val="center"/>
              <w:rPr>
                <w:rFonts w:ascii="仿宋_GB2312" w:eastAsia="仿宋_GB2312" w:hAnsi="仿宋_GB2312" w:cs="仿宋_GB2312" w:hint="eastAsia"/>
                <w:sz w:val="18"/>
                <w:szCs w:val="18"/>
              </w:rPr>
            </w:pPr>
          </w:p>
        </w:tc>
        <w:tc>
          <w:tcPr>
            <w:tcW w:w="882" w:type="dxa"/>
            <w:gridSpan w:val="2"/>
            <w:tcBorders>
              <w:top w:val="single" w:sz="4" w:space="0" w:color="000000"/>
              <w:left w:val="single" w:sz="4" w:space="0" w:color="000000"/>
              <w:bottom w:val="single" w:sz="4" w:space="0" w:color="000000"/>
              <w:right w:val="single" w:sz="4" w:space="0" w:color="000000"/>
            </w:tcBorders>
            <w:vAlign w:val="center"/>
          </w:tcPr>
          <w:p w14:paraId="1C96DD00" w14:textId="77777777" w:rsidR="00886515" w:rsidRPr="002547AF" w:rsidRDefault="00886515">
            <w:pPr>
              <w:jc w:val="center"/>
              <w:rPr>
                <w:rFonts w:ascii="仿宋_GB2312" w:eastAsia="仿宋_GB2312" w:hAnsi="仿宋_GB2312" w:cs="仿宋_GB2312" w:hint="eastAsia"/>
                <w:sz w:val="18"/>
                <w:szCs w:val="18"/>
              </w:rPr>
            </w:pPr>
          </w:p>
        </w:tc>
        <w:tc>
          <w:tcPr>
            <w:tcW w:w="777" w:type="dxa"/>
            <w:tcBorders>
              <w:top w:val="single" w:sz="4" w:space="0" w:color="000000"/>
              <w:left w:val="single" w:sz="4" w:space="0" w:color="000000"/>
              <w:bottom w:val="single" w:sz="4" w:space="0" w:color="000000"/>
              <w:right w:val="single" w:sz="4" w:space="0" w:color="000000"/>
            </w:tcBorders>
            <w:vAlign w:val="center"/>
          </w:tcPr>
          <w:p w14:paraId="62A914E7" w14:textId="77777777" w:rsidR="00886515" w:rsidRPr="002547AF" w:rsidRDefault="00886515">
            <w:pPr>
              <w:jc w:val="center"/>
              <w:rPr>
                <w:rFonts w:ascii="仿宋_GB2312" w:eastAsia="仿宋_GB2312" w:hAnsi="仿宋_GB2312" w:cs="仿宋_GB2312" w:hint="eastAsia"/>
                <w:sz w:val="18"/>
                <w:szCs w:val="18"/>
              </w:rPr>
            </w:pPr>
          </w:p>
        </w:tc>
        <w:tc>
          <w:tcPr>
            <w:tcW w:w="1032" w:type="dxa"/>
            <w:tcBorders>
              <w:top w:val="single" w:sz="4" w:space="0" w:color="000000"/>
              <w:left w:val="single" w:sz="4" w:space="0" w:color="000000"/>
              <w:bottom w:val="single" w:sz="4" w:space="0" w:color="000000"/>
              <w:right w:val="single" w:sz="4" w:space="0" w:color="000000"/>
            </w:tcBorders>
            <w:vAlign w:val="center"/>
          </w:tcPr>
          <w:p w14:paraId="0B93BBD6" w14:textId="77777777" w:rsidR="00886515" w:rsidRPr="002547AF" w:rsidRDefault="00000000">
            <w:pPr>
              <w:jc w:val="center"/>
              <w:rPr>
                <w:rFonts w:ascii="仿宋_GB2312" w:eastAsia="仿宋_GB2312" w:hAnsi="仿宋_GB2312" w:cs="仿宋_GB2312" w:hint="eastAsia"/>
                <w:sz w:val="18"/>
                <w:szCs w:val="18"/>
              </w:rPr>
            </w:pPr>
            <w:r w:rsidRPr="002547AF">
              <w:rPr>
                <w:rFonts w:ascii="仿宋_GB2312" w:eastAsia="仿宋_GB2312" w:hAnsi="仿宋_GB2312" w:cs="仿宋_GB2312" w:hint="eastAsia"/>
                <w:sz w:val="18"/>
                <w:szCs w:val="18"/>
              </w:rPr>
              <w:t>=27所</w:t>
            </w:r>
          </w:p>
        </w:tc>
        <w:tc>
          <w:tcPr>
            <w:tcW w:w="830" w:type="dxa"/>
            <w:tcBorders>
              <w:top w:val="single" w:sz="4" w:space="0" w:color="000000"/>
              <w:left w:val="single" w:sz="4" w:space="0" w:color="000000"/>
              <w:bottom w:val="single" w:sz="4" w:space="0" w:color="000000"/>
              <w:right w:val="single" w:sz="4" w:space="0" w:color="000000"/>
            </w:tcBorders>
            <w:vAlign w:val="center"/>
          </w:tcPr>
          <w:p w14:paraId="3D99B305" w14:textId="77777777" w:rsidR="00886515" w:rsidRPr="002547AF" w:rsidRDefault="00000000">
            <w:pPr>
              <w:jc w:val="center"/>
              <w:rPr>
                <w:rFonts w:ascii="仿宋_GB2312" w:eastAsia="仿宋_GB2312" w:hAnsi="仿宋_GB2312" w:cs="仿宋_GB2312" w:hint="eastAsia"/>
                <w:sz w:val="18"/>
                <w:szCs w:val="18"/>
              </w:rPr>
            </w:pPr>
            <w:bookmarkStart w:id="33" w:name="OLE_LINK12"/>
            <w:r w:rsidRPr="002547AF">
              <w:rPr>
                <w:rFonts w:ascii="仿宋_GB2312" w:eastAsia="仿宋_GB2312" w:hAnsi="仿宋_GB2312" w:cs="仿宋_GB2312" w:hint="eastAsia"/>
                <w:sz w:val="18"/>
                <w:szCs w:val="18"/>
              </w:rPr>
              <w:t>100%</w:t>
            </w:r>
            <w:bookmarkEnd w:id="33"/>
          </w:p>
        </w:tc>
        <w:tc>
          <w:tcPr>
            <w:tcW w:w="748" w:type="dxa"/>
            <w:tcBorders>
              <w:top w:val="single" w:sz="4" w:space="0" w:color="000000"/>
              <w:left w:val="single" w:sz="4" w:space="0" w:color="000000"/>
              <w:bottom w:val="single" w:sz="4" w:space="0" w:color="000000"/>
              <w:right w:val="single" w:sz="4" w:space="0" w:color="000000"/>
            </w:tcBorders>
            <w:vAlign w:val="center"/>
          </w:tcPr>
          <w:p w14:paraId="4C759C16" w14:textId="77777777" w:rsidR="00886515" w:rsidRPr="002547AF" w:rsidRDefault="00000000">
            <w:pPr>
              <w:jc w:val="center"/>
              <w:rPr>
                <w:rFonts w:ascii="仿宋_GB2312" w:eastAsia="仿宋_GB2312" w:hAnsi="仿宋_GB2312" w:cs="仿宋_GB2312" w:hint="eastAsia"/>
                <w:sz w:val="18"/>
                <w:szCs w:val="18"/>
              </w:rPr>
            </w:pPr>
            <w:r w:rsidRPr="002547AF">
              <w:rPr>
                <w:rFonts w:ascii="仿宋_GB2312" w:eastAsia="仿宋_GB2312" w:hAnsi="仿宋_GB2312" w:cs="仿宋_GB2312" w:hint="eastAsia"/>
                <w:sz w:val="18"/>
                <w:szCs w:val="18"/>
              </w:rPr>
              <w:t>10</w:t>
            </w:r>
          </w:p>
        </w:tc>
        <w:tc>
          <w:tcPr>
            <w:tcW w:w="1287" w:type="dxa"/>
            <w:tcBorders>
              <w:top w:val="single" w:sz="4" w:space="0" w:color="000000"/>
              <w:left w:val="single" w:sz="4" w:space="0" w:color="000000"/>
              <w:bottom w:val="single" w:sz="4" w:space="0" w:color="000000"/>
              <w:right w:val="single" w:sz="4" w:space="0" w:color="000000"/>
            </w:tcBorders>
            <w:vAlign w:val="center"/>
          </w:tcPr>
          <w:p w14:paraId="56F1C697" w14:textId="77777777" w:rsidR="00886515" w:rsidRPr="002547AF" w:rsidRDefault="00886515">
            <w:pPr>
              <w:jc w:val="center"/>
              <w:rPr>
                <w:rFonts w:ascii="仿宋_GB2312" w:eastAsia="仿宋_GB2312" w:hAnsi="仿宋_GB2312" w:cs="仿宋_GB2312" w:hint="eastAsia"/>
                <w:sz w:val="18"/>
                <w:szCs w:val="18"/>
              </w:rPr>
            </w:pPr>
          </w:p>
        </w:tc>
      </w:tr>
      <w:tr w:rsidR="002547AF" w:rsidRPr="002547AF" w14:paraId="2ECE066D" w14:textId="77777777">
        <w:trPr>
          <w:trHeight w:val="288"/>
        </w:trPr>
        <w:tc>
          <w:tcPr>
            <w:tcW w:w="917" w:type="dxa"/>
            <w:vMerge/>
            <w:tcBorders>
              <w:top w:val="single" w:sz="4" w:space="0" w:color="000000"/>
              <w:left w:val="single" w:sz="4" w:space="0" w:color="000000"/>
              <w:bottom w:val="single" w:sz="4" w:space="0" w:color="000000"/>
              <w:right w:val="single" w:sz="4" w:space="0" w:color="000000"/>
            </w:tcBorders>
            <w:vAlign w:val="center"/>
          </w:tcPr>
          <w:p w14:paraId="3B458283" w14:textId="77777777" w:rsidR="00886515" w:rsidRPr="002547AF" w:rsidRDefault="00886515">
            <w:pPr>
              <w:jc w:val="center"/>
              <w:rPr>
                <w:rFonts w:ascii="仿宋_GB2312" w:eastAsia="仿宋_GB2312" w:hAnsi="仿宋_GB2312" w:cs="仿宋_GB2312" w:hint="eastAsia"/>
                <w:sz w:val="18"/>
                <w:szCs w:val="18"/>
              </w:rPr>
            </w:pPr>
          </w:p>
        </w:tc>
        <w:tc>
          <w:tcPr>
            <w:tcW w:w="1292" w:type="dxa"/>
            <w:vMerge/>
            <w:tcBorders>
              <w:top w:val="single" w:sz="4" w:space="0" w:color="000000"/>
              <w:left w:val="single" w:sz="4" w:space="0" w:color="000000"/>
              <w:bottom w:val="single" w:sz="4" w:space="0" w:color="000000"/>
              <w:right w:val="single" w:sz="4" w:space="0" w:color="000000"/>
            </w:tcBorders>
            <w:noWrap/>
            <w:vAlign w:val="center"/>
          </w:tcPr>
          <w:p w14:paraId="74ACBE58" w14:textId="77777777" w:rsidR="00886515" w:rsidRPr="002547AF" w:rsidRDefault="00886515">
            <w:pPr>
              <w:jc w:val="center"/>
              <w:rPr>
                <w:rFonts w:ascii="仿宋_GB2312" w:eastAsia="仿宋_GB2312" w:hAnsi="仿宋_GB2312" w:cs="仿宋_GB2312" w:hint="eastAsia"/>
                <w:sz w:val="18"/>
                <w:szCs w:val="18"/>
              </w:rPr>
            </w:pPr>
          </w:p>
        </w:tc>
        <w:tc>
          <w:tcPr>
            <w:tcW w:w="1312" w:type="dxa"/>
            <w:tcBorders>
              <w:top w:val="single" w:sz="4" w:space="0" w:color="000000"/>
              <w:left w:val="single" w:sz="4" w:space="0" w:color="000000"/>
              <w:bottom w:val="single" w:sz="4" w:space="0" w:color="000000"/>
              <w:right w:val="single" w:sz="4" w:space="0" w:color="000000"/>
            </w:tcBorders>
            <w:vAlign w:val="center"/>
          </w:tcPr>
          <w:p w14:paraId="220F1F3F" w14:textId="77777777" w:rsidR="00886515" w:rsidRPr="002547AF" w:rsidRDefault="00000000">
            <w:pPr>
              <w:widowControl/>
              <w:jc w:val="center"/>
              <w:textAlignment w:val="center"/>
              <w:rPr>
                <w:rFonts w:ascii="仿宋_GB2312" w:eastAsia="仿宋_GB2312" w:hAnsi="仿宋_GB2312" w:cs="仿宋_GB2312" w:hint="eastAsia"/>
                <w:kern w:val="0"/>
                <w:sz w:val="18"/>
                <w:szCs w:val="18"/>
                <w:lang w:bidi="ar"/>
              </w:rPr>
            </w:pPr>
            <w:r w:rsidRPr="002547AF">
              <w:rPr>
                <w:rFonts w:ascii="仿宋_GB2312" w:eastAsia="仿宋_GB2312" w:hAnsi="仿宋_GB2312" w:cs="仿宋_GB2312" w:hint="eastAsia"/>
                <w:kern w:val="0"/>
                <w:sz w:val="18"/>
                <w:szCs w:val="18"/>
                <w:lang w:bidi="ar"/>
              </w:rPr>
              <w:t>数量指标</w:t>
            </w:r>
          </w:p>
        </w:tc>
        <w:tc>
          <w:tcPr>
            <w:tcW w:w="1312" w:type="dxa"/>
            <w:tcBorders>
              <w:top w:val="single" w:sz="4" w:space="0" w:color="000000"/>
              <w:left w:val="single" w:sz="4" w:space="0" w:color="000000"/>
              <w:bottom w:val="single" w:sz="4" w:space="0" w:color="000000"/>
              <w:right w:val="single" w:sz="4" w:space="0" w:color="000000"/>
            </w:tcBorders>
            <w:vAlign w:val="center"/>
          </w:tcPr>
          <w:p w14:paraId="392E6F4E" w14:textId="77777777" w:rsidR="00886515" w:rsidRPr="002547AF" w:rsidRDefault="00000000">
            <w:pPr>
              <w:jc w:val="left"/>
              <w:rPr>
                <w:rFonts w:ascii="仿宋_GB2312" w:eastAsia="仿宋_GB2312" w:hAnsi="仿宋_GB2312" w:cs="仿宋_GB2312" w:hint="eastAsia"/>
                <w:sz w:val="18"/>
                <w:szCs w:val="18"/>
              </w:rPr>
            </w:pPr>
            <w:r w:rsidRPr="002547AF">
              <w:rPr>
                <w:rFonts w:ascii="仿宋_GB2312" w:eastAsia="仿宋_GB2312" w:hAnsi="仿宋_GB2312" w:cs="仿宋_GB2312" w:hint="eastAsia"/>
                <w:sz w:val="18"/>
                <w:szCs w:val="18"/>
              </w:rPr>
              <w:t>此项目涉及学生人数</w:t>
            </w:r>
          </w:p>
        </w:tc>
        <w:tc>
          <w:tcPr>
            <w:tcW w:w="1140" w:type="dxa"/>
            <w:tcBorders>
              <w:top w:val="single" w:sz="4" w:space="0" w:color="000000"/>
              <w:left w:val="single" w:sz="4" w:space="0" w:color="000000"/>
              <w:bottom w:val="single" w:sz="4" w:space="0" w:color="000000"/>
              <w:right w:val="single" w:sz="4" w:space="0" w:color="000000"/>
            </w:tcBorders>
            <w:vAlign w:val="center"/>
          </w:tcPr>
          <w:p w14:paraId="4570DEC0" w14:textId="77777777" w:rsidR="00886515" w:rsidRPr="002547AF" w:rsidRDefault="00000000">
            <w:pPr>
              <w:jc w:val="center"/>
              <w:rPr>
                <w:rFonts w:ascii="仿宋_GB2312" w:eastAsia="仿宋_GB2312" w:hAnsi="仿宋_GB2312" w:cs="仿宋_GB2312" w:hint="eastAsia"/>
                <w:sz w:val="18"/>
                <w:szCs w:val="18"/>
              </w:rPr>
            </w:pPr>
            <w:r w:rsidRPr="002547AF">
              <w:rPr>
                <w:rFonts w:ascii="仿宋_GB2312" w:eastAsia="仿宋_GB2312" w:hAnsi="仿宋_GB2312" w:cs="仿宋_GB2312" w:hint="eastAsia"/>
                <w:sz w:val="18"/>
                <w:szCs w:val="18"/>
              </w:rPr>
              <w:t>&gt;=20000人</w:t>
            </w:r>
          </w:p>
        </w:tc>
        <w:tc>
          <w:tcPr>
            <w:tcW w:w="1164" w:type="dxa"/>
            <w:tcBorders>
              <w:top w:val="single" w:sz="4" w:space="0" w:color="000000"/>
              <w:left w:val="single" w:sz="4" w:space="0" w:color="000000"/>
              <w:bottom w:val="single" w:sz="4" w:space="0" w:color="000000"/>
              <w:right w:val="single" w:sz="4" w:space="0" w:color="000000"/>
            </w:tcBorders>
            <w:vAlign w:val="center"/>
          </w:tcPr>
          <w:p w14:paraId="161E364E" w14:textId="77777777" w:rsidR="00886515" w:rsidRPr="002547AF" w:rsidRDefault="00000000">
            <w:pPr>
              <w:jc w:val="center"/>
              <w:rPr>
                <w:rFonts w:ascii="仿宋_GB2312" w:eastAsia="仿宋_GB2312" w:hAnsi="仿宋_GB2312" w:cs="仿宋_GB2312" w:hint="eastAsia"/>
                <w:sz w:val="18"/>
                <w:szCs w:val="18"/>
              </w:rPr>
            </w:pPr>
            <w:r w:rsidRPr="002547AF">
              <w:rPr>
                <w:rFonts w:ascii="仿宋_GB2312" w:eastAsia="仿宋_GB2312" w:hAnsi="仿宋_GB2312" w:cs="仿宋_GB2312" w:hint="eastAsia"/>
                <w:sz w:val="18"/>
                <w:szCs w:val="18"/>
              </w:rPr>
              <w:t>计划标准</w:t>
            </w:r>
          </w:p>
        </w:tc>
        <w:tc>
          <w:tcPr>
            <w:tcW w:w="924" w:type="dxa"/>
            <w:gridSpan w:val="2"/>
            <w:tcBorders>
              <w:top w:val="single" w:sz="4" w:space="0" w:color="000000"/>
              <w:left w:val="single" w:sz="4" w:space="0" w:color="000000"/>
              <w:bottom w:val="single" w:sz="4" w:space="0" w:color="000000"/>
              <w:right w:val="single" w:sz="4" w:space="0" w:color="000000"/>
            </w:tcBorders>
            <w:vAlign w:val="center"/>
          </w:tcPr>
          <w:p w14:paraId="20161DE9" w14:textId="77777777" w:rsidR="00886515" w:rsidRPr="002547AF" w:rsidRDefault="00000000">
            <w:pPr>
              <w:jc w:val="center"/>
              <w:rPr>
                <w:rFonts w:ascii="仿宋_GB2312" w:eastAsia="仿宋_GB2312" w:hAnsi="仿宋_GB2312" w:cs="仿宋_GB2312" w:hint="eastAsia"/>
                <w:sz w:val="18"/>
                <w:szCs w:val="18"/>
              </w:rPr>
            </w:pPr>
            <w:r w:rsidRPr="002547AF">
              <w:rPr>
                <w:rFonts w:ascii="仿宋_GB2312" w:eastAsia="仿宋_GB2312" w:hAnsi="仿宋_GB2312" w:cs="仿宋_GB2312" w:hint="eastAsia"/>
                <w:sz w:val="18"/>
                <w:szCs w:val="18"/>
              </w:rPr>
              <w:t>-</w:t>
            </w:r>
          </w:p>
        </w:tc>
        <w:tc>
          <w:tcPr>
            <w:tcW w:w="837" w:type="dxa"/>
            <w:tcBorders>
              <w:top w:val="single" w:sz="4" w:space="0" w:color="000000"/>
              <w:left w:val="single" w:sz="4" w:space="0" w:color="000000"/>
              <w:bottom w:val="single" w:sz="4" w:space="0" w:color="000000"/>
              <w:right w:val="single" w:sz="4" w:space="0" w:color="000000"/>
            </w:tcBorders>
            <w:vAlign w:val="center"/>
          </w:tcPr>
          <w:p w14:paraId="0B8649BE" w14:textId="77777777" w:rsidR="00886515" w:rsidRPr="002547AF" w:rsidRDefault="00886515">
            <w:pPr>
              <w:jc w:val="center"/>
              <w:rPr>
                <w:rFonts w:ascii="仿宋_GB2312" w:eastAsia="仿宋_GB2312" w:hAnsi="仿宋_GB2312" w:cs="仿宋_GB2312" w:hint="eastAsia"/>
                <w:sz w:val="18"/>
                <w:szCs w:val="18"/>
              </w:rPr>
            </w:pPr>
          </w:p>
        </w:tc>
        <w:tc>
          <w:tcPr>
            <w:tcW w:w="882" w:type="dxa"/>
            <w:gridSpan w:val="2"/>
            <w:tcBorders>
              <w:top w:val="single" w:sz="4" w:space="0" w:color="000000"/>
              <w:left w:val="single" w:sz="4" w:space="0" w:color="000000"/>
              <w:bottom w:val="single" w:sz="4" w:space="0" w:color="000000"/>
              <w:right w:val="single" w:sz="4" w:space="0" w:color="000000"/>
            </w:tcBorders>
            <w:vAlign w:val="center"/>
          </w:tcPr>
          <w:p w14:paraId="39C7A630" w14:textId="77777777" w:rsidR="00886515" w:rsidRPr="002547AF" w:rsidRDefault="00886515">
            <w:pPr>
              <w:jc w:val="center"/>
              <w:rPr>
                <w:rFonts w:ascii="仿宋_GB2312" w:eastAsia="仿宋_GB2312" w:hAnsi="仿宋_GB2312" w:cs="仿宋_GB2312" w:hint="eastAsia"/>
                <w:sz w:val="18"/>
                <w:szCs w:val="18"/>
              </w:rPr>
            </w:pPr>
          </w:p>
        </w:tc>
        <w:tc>
          <w:tcPr>
            <w:tcW w:w="777" w:type="dxa"/>
            <w:tcBorders>
              <w:top w:val="single" w:sz="4" w:space="0" w:color="000000"/>
              <w:left w:val="single" w:sz="4" w:space="0" w:color="000000"/>
              <w:bottom w:val="single" w:sz="4" w:space="0" w:color="000000"/>
              <w:right w:val="single" w:sz="4" w:space="0" w:color="000000"/>
            </w:tcBorders>
            <w:vAlign w:val="center"/>
          </w:tcPr>
          <w:p w14:paraId="3B3F40B3" w14:textId="77777777" w:rsidR="00886515" w:rsidRPr="002547AF" w:rsidRDefault="00886515">
            <w:pPr>
              <w:jc w:val="center"/>
              <w:rPr>
                <w:rFonts w:ascii="仿宋_GB2312" w:eastAsia="仿宋_GB2312" w:hAnsi="仿宋_GB2312" w:cs="仿宋_GB2312" w:hint="eastAsia"/>
                <w:sz w:val="18"/>
                <w:szCs w:val="18"/>
              </w:rPr>
            </w:pPr>
          </w:p>
        </w:tc>
        <w:tc>
          <w:tcPr>
            <w:tcW w:w="1032" w:type="dxa"/>
            <w:tcBorders>
              <w:top w:val="single" w:sz="4" w:space="0" w:color="000000"/>
              <w:left w:val="single" w:sz="4" w:space="0" w:color="000000"/>
              <w:bottom w:val="single" w:sz="4" w:space="0" w:color="000000"/>
              <w:right w:val="single" w:sz="4" w:space="0" w:color="000000"/>
            </w:tcBorders>
            <w:vAlign w:val="center"/>
          </w:tcPr>
          <w:p w14:paraId="04A1F4E3" w14:textId="77777777" w:rsidR="00886515" w:rsidRPr="002547AF" w:rsidRDefault="00000000">
            <w:pPr>
              <w:jc w:val="center"/>
              <w:rPr>
                <w:rFonts w:ascii="仿宋_GB2312" w:eastAsia="仿宋_GB2312" w:hAnsi="仿宋_GB2312" w:cs="仿宋_GB2312" w:hint="eastAsia"/>
                <w:sz w:val="18"/>
                <w:szCs w:val="18"/>
              </w:rPr>
            </w:pPr>
            <w:r w:rsidRPr="002547AF">
              <w:rPr>
                <w:rFonts w:ascii="仿宋_GB2312" w:eastAsia="仿宋_GB2312" w:hAnsi="仿宋_GB2312" w:cs="仿宋_GB2312" w:hint="eastAsia"/>
                <w:sz w:val="18"/>
                <w:szCs w:val="18"/>
              </w:rPr>
              <w:t>=20000人</w:t>
            </w:r>
          </w:p>
        </w:tc>
        <w:tc>
          <w:tcPr>
            <w:tcW w:w="830" w:type="dxa"/>
            <w:tcBorders>
              <w:top w:val="single" w:sz="4" w:space="0" w:color="000000"/>
              <w:left w:val="single" w:sz="4" w:space="0" w:color="000000"/>
              <w:bottom w:val="single" w:sz="4" w:space="0" w:color="000000"/>
              <w:right w:val="single" w:sz="4" w:space="0" w:color="000000"/>
            </w:tcBorders>
            <w:vAlign w:val="center"/>
          </w:tcPr>
          <w:p w14:paraId="543C647B" w14:textId="77777777" w:rsidR="00886515" w:rsidRPr="002547AF" w:rsidRDefault="00000000">
            <w:pPr>
              <w:jc w:val="center"/>
              <w:rPr>
                <w:rFonts w:ascii="仿宋_GB2312" w:eastAsia="仿宋_GB2312" w:hAnsi="仿宋_GB2312" w:cs="仿宋_GB2312" w:hint="eastAsia"/>
                <w:sz w:val="18"/>
                <w:szCs w:val="18"/>
              </w:rPr>
            </w:pPr>
            <w:r w:rsidRPr="002547AF">
              <w:rPr>
                <w:rFonts w:ascii="仿宋_GB2312" w:eastAsia="仿宋_GB2312" w:hAnsi="仿宋_GB2312" w:cs="仿宋_GB2312" w:hint="eastAsia"/>
                <w:sz w:val="18"/>
                <w:szCs w:val="18"/>
              </w:rPr>
              <w:t>100%</w:t>
            </w:r>
          </w:p>
        </w:tc>
        <w:tc>
          <w:tcPr>
            <w:tcW w:w="748" w:type="dxa"/>
            <w:tcBorders>
              <w:top w:val="single" w:sz="4" w:space="0" w:color="000000"/>
              <w:left w:val="single" w:sz="4" w:space="0" w:color="000000"/>
              <w:bottom w:val="single" w:sz="4" w:space="0" w:color="000000"/>
              <w:right w:val="single" w:sz="4" w:space="0" w:color="000000"/>
            </w:tcBorders>
            <w:vAlign w:val="center"/>
          </w:tcPr>
          <w:p w14:paraId="2BE7AF7B" w14:textId="77777777" w:rsidR="00886515" w:rsidRPr="002547AF" w:rsidRDefault="00000000">
            <w:pPr>
              <w:jc w:val="center"/>
              <w:rPr>
                <w:rFonts w:ascii="仿宋_GB2312" w:eastAsia="仿宋_GB2312" w:hAnsi="仿宋_GB2312" w:cs="仿宋_GB2312" w:hint="eastAsia"/>
                <w:sz w:val="18"/>
                <w:szCs w:val="18"/>
              </w:rPr>
            </w:pPr>
            <w:r w:rsidRPr="002547AF">
              <w:rPr>
                <w:rFonts w:ascii="仿宋_GB2312" w:eastAsia="仿宋_GB2312" w:hAnsi="仿宋_GB2312" w:cs="仿宋_GB2312" w:hint="eastAsia"/>
                <w:sz w:val="18"/>
                <w:szCs w:val="18"/>
              </w:rPr>
              <w:t>9</w:t>
            </w:r>
          </w:p>
        </w:tc>
        <w:tc>
          <w:tcPr>
            <w:tcW w:w="1287" w:type="dxa"/>
            <w:tcBorders>
              <w:top w:val="single" w:sz="4" w:space="0" w:color="000000"/>
              <w:left w:val="single" w:sz="4" w:space="0" w:color="000000"/>
              <w:bottom w:val="single" w:sz="4" w:space="0" w:color="000000"/>
              <w:right w:val="single" w:sz="4" w:space="0" w:color="000000"/>
            </w:tcBorders>
            <w:vAlign w:val="center"/>
          </w:tcPr>
          <w:p w14:paraId="7243D1A1" w14:textId="77777777" w:rsidR="00886515" w:rsidRPr="002547AF" w:rsidRDefault="00886515">
            <w:pPr>
              <w:jc w:val="center"/>
              <w:rPr>
                <w:rFonts w:ascii="仿宋_GB2312" w:eastAsia="仿宋_GB2312" w:hAnsi="仿宋_GB2312" w:cs="仿宋_GB2312" w:hint="eastAsia"/>
                <w:sz w:val="18"/>
                <w:szCs w:val="18"/>
              </w:rPr>
            </w:pPr>
          </w:p>
        </w:tc>
      </w:tr>
      <w:tr w:rsidR="002547AF" w:rsidRPr="002547AF" w14:paraId="26A19CD4" w14:textId="77777777">
        <w:trPr>
          <w:trHeight w:val="288"/>
        </w:trPr>
        <w:tc>
          <w:tcPr>
            <w:tcW w:w="917" w:type="dxa"/>
            <w:vMerge/>
            <w:tcBorders>
              <w:top w:val="single" w:sz="4" w:space="0" w:color="000000"/>
              <w:left w:val="single" w:sz="4" w:space="0" w:color="000000"/>
              <w:bottom w:val="single" w:sz="4" w:space="0" w:color="000000"/>
              <w:right w:val="single" w:sz="4" w:space="0" w:color="000000"/>
            </w:tcBorders>
            <w:vAlign w:val="center"/>
          </w:tcPr>
          <w:p w14:paraId="30D93DAB" w14:textId="77777777" w:rsidR="00886515" w:rsidRPr="002547AF" w:rsidRDefault="00886515">
            <w:pPr>
              <w:jc w:val="center"/>
              <w:rPr>
                <w:rFonts w:ascii="仿宋_GB2312" w:eastAsia="仿宋_GB2312" w:hAnsi="仿宋_GB2312" w:cs="仿宋_GB2312" w:hint="eastAsia"/>
                <w:sz w:val="18"/>
                <w:szCs w:val="18"/>
              </w:rPr>
            </w:pPr>
          </w:p>
        </w:tc>
        <w:tc>
          <w:tcPr>
            <w:tcW w:w="1292" w:type="dxa"/>
            <w:vMerge/>
            <w:tcBorders>
              <w:top w:val="single" w:sz="4" w:space="0" w:color="000000"/>
              <w:left w:val="single" w:sz="4" w:space="0" w:color="000000"/>
              <w:bottom w:val="single" w:sz="4" w:space="0" w:color="000000"/>
              <w:right w:val="single" w:sz="4" w:space="0" w:color="000000"/>
            </w:tcBorders>
            <w:noWrap/>
            <w:vAlign w:val="center"/>
          </w:tcPr>
          <w:p w14:paraId="191F9A32" w14:textId="77777777" w:rsidR="00886515" w:rsidRPr="002547AF" w:rsidRDefault="00886515">
            <w:pPr>
              <w:jc w:val="center"/>
              <w:rPr>
                <w:rFonts w:ascii="仿宋_GB2312" w:eastAsia="仿宋_GB2312" w:hAnsi="仿宋_GB2312" w:cs="仿宋_GB2312" w:hint="eastAsia"/>
                <w:sz w:val="18"/>
                <w:szCs w:val="18"/>
              </w:rPr>
            </w:pPr>
          </w:p>
        </w:tc>
        <w:tc>
          <w:tcPr>
            <w:tcW w:w="1312" w:type="dxa"/>
            <w:tcBorders>
              <w:top w:val="single" w:sz="4" w:space="0" w:color="000000"/>
              <w:left w:val="single" w:sz="4" w:space="0" w:color="000000"/>
              <w:bottom w:val="single" w:sz="4" w:space="0" w:color="000000"/>
              <w:right w:val="single" w:sz="4" w:space="0" w:color="000000"/>
            </w:tcBorders>
            <w:vAlign w:val="center"/>
          </w:tcPr>
          <w:p w14:paraId="6C6B382B" w14:textId="77777777" w:rsidR="00886515" w:rsidRPr="002547AF" w:rsidRDefault="00000000">
            <w:pPr>
              <w:widowControl/>
              <w:jc w:val="center"/>
              <w:textAlignment w:val="center"/>
              <w:rPr>
                <w:rFonts w:ascii="仿宋_GB2312" w:eastAsia="仿宋_GB2312" w:hAnsi="仿宋_GB2312" w:cs="仿宋_GB2312" w:hint="eastAsia"/>
                <w:sz w:val="18"/>
                <w:szCs w:val="18"/>
              </w:rPr>
            </w:pPr>
            <w:r w:rsidRPr="002547AF">
              <w:rPr>
                <w:rFonts w:ascii="仿宋_GB2312" w:eastAsia="仿宋_GB2312" w:hAnsi="仿宋_GB2312" w:cs="仿宋_GB2312" w:hint="eastAsia"/>
                <w:kern w:val="0"/>
                <w:sz w:val="18"/>
                <w:szCs w:val="18"/>
                <w:lang w:bidi="ar"/>
              </w:rPr>
              <w:t>质量指标</w:t>
            </w:r>
          </w:p>
        </w:tc>
        <w:tc>
          <w:tcPr>
            <w:tcW w:w="1312" w:type="dxa"/>
            <w:tcBorders>
              <w:top w:val="single" w:sz="4" w:space="0" w:color="000000"/>
              <w:left w:val="single" w:sz="4" w:space="0" w:color="000000"/>
              <w:bottom w:val="single" w:sz="4" w:space="0" w:color="000000"/>
              <w:right w:val="single" w:sz="4" w:space="0" w:color="000000"/>
            </w:tcBorders>
            <w:vAlign w:val="center"/>
          </w:tcPr>
          <w:p w14:paraId="6856B8D0" w14:textId="77777777" w:rsidR="00886515" w:rsidRPr="002547AF" w:rsidRDefault="00000000">
            <w:pPr>
              <w:jc w:val="left"/>
              <w:rPr>
                <w:rFonts w:ascii="仿宋_GB2312" w:eastAsia="仿宋_GB2312" w:hAnsi="仿宋_GB2312" w:cs="仿宋_GB2312" w:hint="eastAsia"/>
                <w:sz w:val="18"/>
                <w:szCs w:val="18"/>
              </w:rPr>
            </w:pPr>
            <w:r w:rsidRPr="002547AF">
              <w:rPr>
                <w:rFonts w:ascii="仿宋_GB2312" w:eastAsia="仿宋_GB2312" w:hAnsi="仿宋_GB2312" w:cs="仿宋_GB2312" w:hint="eastAsia"/>
                <w:sz w:val="18"/>
                <w:szCs w:val="18"/>
              </w:rPr>
              <w:t>资金发放的准确率</w:t>
            </w:r>
          </w:p>
        </w:tc>
        <w:tc>
          <w:tcPr>
            <w:tcW w:w="1140" w:type="dxa"/>
            <w:tcBorders>
              <w:top w:val="single" w:sz="4" w:space="0" w:color="000000"/>
              <w:left w:val="single" w:sz="4" w:space="0" w:color="000000"/>
              <w:bottom w:val="single" w:sz="4" w:space="0" w:color="000000"/>
              <w:right w:val="single" w:sz="4" w:space="0" w:color="000000"/>
            </w:tcBorders>
            <w:vAlign w:val="center"/>
          </w:tcPr>
          <w:p w14:paraId="61FCF2AE" w14:textId="77777777" w:rsidR="00886515" w:rsidRPr="002547AF" w:rsidRDefault="00000000">
            <w:pPr>
              <w:jc w:val="center"/>
              <w:rPr>
                <w:rFonts w:ascii="仿宋_GB2312" w:eastAsia="仿宋_GB2312" w:hAnsi="仿宋_GB2312" w:cs="仿宋_GB2312" w:hint="eastAsia"/>
                <w:sz w:val="18"/>
                <w:szCs w:val="18"/>
              </w:rPr>
            </w:pPr>
            <w:r w:rsidRPr="002547AF">
              <w:rPr>
                <w:rFonts w:ascii="仿宋_GB2312" w:eastAsia="仿宋_GB2312" w:hAnsi="仿宋_GB2312" w:cs="仿宋_GB2312" w:hint="eastAsia"/>
                <w:sz w:val="18"/>
                <w:szCs w:val="18"/>
              </w:rPr>
              <w:t>&gt;=100%</w:t>
            </w:r>
          </w:p>
        </w:tc>
        <w:tc>
          <w:tcPr>
            <w:tcW w:w="1164" w:type="dxa"/>
            <w:tcBorders>
              <w:top w:val="single" w:sz="4" w:space="0" w:color="000000"/>
              <w:left w:val="single" w:sz="4" w:space="0" w:color="000000"/>
              <w:bottom w:val="single" w:sz="4" w:space="0" w:color="000000"/>
              <w:right w:val="single" w:sz="4" w:space="0" w:color="000000"/>
            </w:tcBorders>
            <w:vAlign w:val="center"/>
          </w:tcPr>
          <w:p w14:paraId="3FF6E55D" w14:textId="77777777" w:rsidR="00886515" w:rsidRPr="002547AF" w:rsidRDefault="00000000">
            <w:pPr>
              <w:jc w:val="center"/>
              <w:rPr>
                <w:rFonts w:ascii="仿宋_GB2312" w:eastAsia="仿宋_GB2312" w:hAnsi="仿宋_GB2312" w:cs="仿宋_GB2312" w:hint="eastAsia"/>
                <w:sz w:val="18"/>
                <w:szCs w:val="18"/>
              </w:rPr>
            </w:pPr>
            <w:r w:rsidRPr="002547AF">
              <w:rPr>
                <w:rFonts w:ascii="仿宋_GB2312" w:eastAsia="仿宋_GB2312" w:hAnsi="仿宋_GB2312" w:cs="仿宋_GB2312" w:hint="eastAsia"/>
                <w:sz w:val="18"/>
                <w:szCs w:val="18"/>
              </w:rPr>
              <w:t>计划标准</w:t>
            </w:r>
          </w:p>
        </w:tc>
        <w:tc>
          <w:tcPr>
            <w:tcW w:w="924" w:type="dxa"/>
            <w:gridSpan w:val="2"/>
            <w:tcBorders>
              <w:top w:val="single" w:sz="4" w:space="0" w:color="000000"/>
              <w:left w:val="single" w:sz="4" w:space="0" w:color="000000"/>
              <w:bottom w:val="single" w:sz="4" w:space="0" w:color="000000"/>
              <w:right w:val="single" w:sz="4" w:space="0" w:color="000000"/>
            </w:tcBorders>
            <w:vAlign w:val="center"/>
          </w:tcPr>
          <w:p w14:paraId="7DC9E6B1" w14:textId="77777777" w:rsidR="00886515" w:rsidRPr="002547AF" w:rsidRDefault="00000000">
            <w:pPr>
              <w:jc w:val="center"/>
              <w:rPr>
                <w:rFonts w:ascii="仿宋_GB2312" w:eastAsia="仿宋_GB2312" w:hAnsi="仿宋_GB2312" w:cs="仿宋_GB2312" w:hint="eastAsia"/>
                <w:sz w:val="18"/>
                <w:szCs w:val="18"/>
              </w:rPr>
            </w:pPr>
            <w:r w:rsidRPr="002547AF">
              <w:rPr>
                <w:rFonts w:ascii="仿宋_GB2312" w:eastAsia="仿宋_GB2312" w:hAnsi="仿宋_GB2312" w:cs="仿宋_GB2312" w:hint="eastAsia"/>
                <w:sz w:val="18"/>
                <w:szCs w:val="18"/>
              </w:rPr>
              <w:t>-</w:t>
            </w:r>
          </w:p>
        </w:tc>
        <w:tc>
          <w:tcPr>
            <w:tcW w:w="837" w:type="dxa"/>
            <w:tcBorders>
              <w:top w:val="single" w:sz="4" w:space="0" w:color="000000"/>
              <w:left w:val="single" w:sz="4" w:space="0" w:color="000000"/>
              <w:bottom w:val="single" w:sz="4" w:space="0" w:color="000000"/>
              <w:right w:val="single" w:sz="4" w:space="0" w:color="000000"/>
            </w:tcBorders>
            <w:vAlign w:val="center"/>
          </w:tcPr>
          <w:p w14:paraId="45A40033" w14:textId="77777777" w:rsidR="00886515" w:rsidRPr="002547AF" w:rsidRDefault="00886515">
            <w:pPr>
              <w:jc w:val="center"/>
              <w:rPr>
                <w:rFonts w:ascii="仿宋_GB2312" w:eastAsia="仿宋_GB2312" w:hAnsi="仿宋_GB2312" w:cs="仿宋_GB2312" w:hint="eastAsia"/>
                <w:sz w:val="18"/>
                <w:szCs w:val="18"/>
              </w:rPr>
            </w:pPr>
          </w:p>
        </w:tc>
        <w:tc>
          <w:tcPr>
            <w:tcW w:w="882" w:type="dxa"/>
            <w:gridSpan w:val="2"/>
            <w:tcBorders>
              <w:top w:val="single" w:sz="4" w:space="0" w:color="000000"/>
              <w:left w:val="single" w:sz="4" w:space="0" w:color="000000"/>
              <w:bottom w:val="single" w:sz="4" w:space="0" w:color="000000"/>
              <w:right w:val="single" w:sz="4" w:space="0" w:color="000000"/>
            </w:tcBorders>
            <w:vAlign w:val="center"/>
          </w:tcPr>
          <w:p w14:paraId="3FA86D95" w14:textId="77777777" w:rsidR="00886515" w:rsidRPr="002547AF" w:rsidRDefault="00886515">
            <w:pPr>
              <w:jc w:val="center"/>
              <w:rPr>
                <w:rFonts w:ascii="仿宋_GB2312" w:eastAsia="仿宋_GB2312" w:hAnsi="仿宋_GB2312" w:cs="仿宋_GB2312" w:hint="eastAsia"/>
                <w:sz w:val="18"/>
                <w:szCs w:val="18"/>
              </w:rPr>
            </w:pPr>
          </w:p>
        </w:tc>
        <w:tc>
          <w:tcPr>
            <w:tcW w:w="777" w:type="dxa"/>
            <w:tcBorders>
              <w:top w:val="single" w:sz="4" w:space="0" w:color="000000"/>
              <w:left w:val="single" w:sz="4" w:space="0" w:color="000000"/>
              <w:bottom w:val="single" w:sz="4" w:space="0" w:color="000000"/>
              <w:right w:val="single" w:sz="4" w:space="0" w:color="000000"/>
            </w:tcBorders>
            <w:vAlign w:val="center"/>
          </w:tcPr>
          <w:p w14:paraId="3B80CACA" w14:textId="77777777" w:rsidR="00886515" w:rsidRPr="002547AF" w:rsidRDefault="00886515">
            <w:pPr>
              <w:jc w:val="center"/>
              <w:rPr>
                <w:rFonts w:ascii="仿宋_GB2312" w:eastAsia="仿宋_GB2312" w:hAnsi="仿宋_GB2312" w:cs="仿宋_GB2312" w:hint="eastAsia"/>
                <w:sz w:val="18"/>
                <w:szCs w:val="18"/>
              </w:rPr>
            </w:pPr>
          </w:p>
        </w:tc>
        <w:tc>
          <w:tcPr>
            <w:tcW w:w="1032" w:type="dxa"/>
            <w:tcBorders>
              <w:top w:val="single" w:sz="4" w:space="0" w:color="000000"/>
              <w:left w:val="single" w:sz="4" w:space="0" w:color="000000"/>
              <w:bottom w:val="single" w:sz="4" w:space="0" w:color="000000"/>
              <w:right w:val="single" w:sz="4" w:space="0" w:color="000000"/>
            </w:tcBorders>
            <w:vAlign w:val="center"/>
          </w:tcPr>
          <w:p w14:paraId="56F0832B" w14:textId="77777777" w:rsidR="00886515" w:rsidRPr="002547AF" w:rsidRDefault="00000000">
            <w:pPr>
              <w:jc w:val="center"/>
              <w:rPr>
                <w:rFonts w:ascii="仿宋_GB2312" w:eastAsia="仿宋_GB2312" w:hAnsi="仿宋_GB2312" w:cs="仿宋_GB2312" w:hint="eastAsia"/>
                <w:sz w:val="18"/>
                <w:szCs w:val="18"/>
              </w:rPr>
            </w:pPr>
            <w:r w:rsidRPr="002547AF">
              <w:rPr>
                <w:rFonts w:ascii="仿宋_GB2312" w:eastAsia="仿宋_GB2312" w:hAnsi="仿宋_GB2312" w:cs="仿宋_GB2312" w:hint="eastAsia"/>
                <w:sz w:val="18"/>
                <w:szCs w:val="18"/>
              </w:rPr>
              <w:t>=100%</w:t>
            </w:r>
          </w:p>
        </w:tc>
        <w:tc>
          <w:tcPr>
            <w:tcW w:w="830" w:type="dxa"/>
            <w:tcBorders>
              <w:top w:val="single" w:sz="4" w:space="0" w:color="000000"/>
              <w:left w:val="single" w:sz="4" w:space="0" w:color="000000"/>
              <w:bottom w:val="single" w:sz="4" w:space="0" w:color="000000"/>
              <w:right w:val="single" w:sz="4" w:space="0" w:color="000000"/>
            </w:tcBorders>
            <w:vAlign w:val="center"/>
          </w:tcPr>
          <w:p w14:paraId="63E4F604" w14:textId="77777777" w:rsidR="00886515" w:rsidRPr="002547AF" w:rsidRDefault="00000000">
            <w:pPr>
              <w:jc w:val="center"/>
              <w:rPr>
                <w:rFonts w:ascii="仿宋_GB2312" w:eastAsia="仿宋_GB2312" w:hAnsi="仿宋_GB2312" w:cs="仿宋_GB2312" w:hint="eastAsia"/>
                <w:sz w:val="18"/>
                <w:szCs w:val="18"/>
              </w:rPr>
            </w:pPr>
            <w:r w:rsidRPr="002547AF">
              <w:rPr>
                <w:rFonts w:ascii="仿宋_GB2312" w:eastAsia="仿宋_GB2312" w:hAnsi="仿宋_GB2312" w:cs="仿宋_GB2312" w:hint="eastAsia"/>
                <w:sz w:val="18"/>
                <w:szCs w:val="18"/>
              </w:rPr>
              <w:t>100%</w:t>
            </w:r>
          </w:p>
        </w:tc>
        <w:tc>
          <w:tcPr>
            <w:tcW w:w="748" w:type="dxa"/>
            <w:tcBorders>
              <w:top w:val="single" w:sz="4" w:space="0" w:color="000000"/>
              <w:left w:val="single" w:sz="4" w:space="0" w:color="000000"/>
              <w:bottom w:val="single" w:sz="4" w:space="0" w:color="000000"/>
              <w:right w:val="single" w:sz="4" w:space="0" w:color="000000"/>
            </w:tcBorders>
            <w:vAlign w:val="center"/>
          </w:tcPr>
          <w:p w14:paraId="61BED8C9" w14:textId="77777777" w:rsidR="00886515" w:rsidRPr="002547AF" w:rsidRDefault="00000000">
            <w:pPr>
              <w:jc w:val="center"/>
              <w:rPr>
                <w:rFonts w:ascii="仿宋_GB2312" w:eastAsia="仿宋_GB2312" w:hAnsi="仿宋_GB2312" w:cs="仿宋_GB2312" w:hint="eastAsia"/>
                <w:sz w:val="18"/>
                <w:szCs w:val="18"/>
              </w:rPr>
            </w:pPr>
            <w:r w:rsidRPr="002547AF">
              <w:rPr>
                <w:rFonts w:ascii="仿宋_GB2312" w:eastAsia="仿宋_GB2312" w:hAnsi="仿宋_GB2312" w:cs="仿宋_GB2312" w:hint="eastAsia"/>
                <w:sz w:val="18"/>
                <w:szCs w:val="18"/>
              </w:rPr>
              <w:t>7</w:t>
            </w:r>
          </w:p>
        </w:tc>
        <w:tc>
          <w:tcPr>
            <w:tcW w:w="1287" w:type="dxa"/>
            <w:tcBorders>
              <w:top w:val="single" w:sz="4" w:space="0" w:color="000000"/>
              <w:left w:val="single" w:sz="4" w:space="0" w:color="000000"/>
              <w:bottom w:val="single" w:sz="4" w:space="0" w:color="000000"/>
              <w:right w:val="single" w:sz="4" w:space="0" w:color="000000"/>
            </w:tcBorders>
            <w:vAlign w:val="center"/>
          </w:tcPr>
          <w:p w14:paraId="718F6EFC" w14:textId="77777777" w:rsidR="00886515" w:rsidRPr="002547AF" w:rsidRDefault="00886515">
            <w:pPr>
              <w:jc w:val="center"/>
              <w:rPr>
                <w:rFonts w:ascii="仿宋_GB2312" w:eastAsia="仿宋_GB2312" w:hAnsi="仿宋_GB2312" w:cs="仿宋_GB2312" w:hint="eastAsia"/>
                <w:sz w:val="18"/>
                <w:szCs w:val="18"/>
              </w:rPr>
            </w:pPr>
          </w:p>
        </w:tc>
      </w:tr>
      <w:tr w:rsidR="002547AF" w:rsidRPr="002547AF" w14:paraId="654710B8" w14:textId="77777777">
        <w:trPr>
          <w:trHeight w:val="288"/>
        </w:trPr>
        <w:tc>
          <w:tcPr>
            <w:tcW w:w="917" w:type="dxa"/>
            <w:vMerge/>
            <w:tcBorders>
              <w:top w:val="single" w:sz="4" w:space="0" w:color="000000"/>
              <w:left w:val="single" w:sz="4" w:space="0" w:color="000000"/>
              <w:bottom w:val="single" w:sz="4" w:space="0" w:color="000000"/>
              <w:right w:val="single" w:sz="4" w:space="0" w:color="000000"/>
            </w:tcBorders>
            <w:noWrap/>
            <w:vAlign w:val="center"/>
          </w:tcPr>
          <w:p w14:paraId="210A3E6B" w14:textId="77777777" w:rsidR="00886515" w:rsidRPr="002547AF" w:rsidRDefault="00886515">
            <w:pPr>
              <w:jc w:val="center"/>
              <w:rPr>
                <w:rFonts w:ascii="仿宋_GB2312" w:eastAsia="仿宋_GB2312" w:hAnsi="仿宋_GB2312" w:cs="仿宋_GB2312" w:hint="eastAsia"/>
                <w:sz w:val="18"/>
                <w:szCs w:val="18"/>
              </w:rPr>
            </w:pPr>
          </w:p>
        </w:tc>
        <w:tc>
          <w:tcPr>
            <w:tcW w:w="1292" w:type="dxa"/>
            <w:vMerge/>
            <w:tcBorders>
              <w:top w:val="single" w:sz="4" w:space="0" w:color="000000"/>
              <w:left w:val="single" w:sz="4" w:space="0" w:color="000000"/>
              <w:bottom w:val="single" w:sz="4" w:space="0" w:color="000000"/>
              <w:right w:val="single" w:sz="4" w:space="0" w:color="000000"/>
            </w:tcBorders>
            <w:noWrap/>
            <w:vAlign w:val="center"/>
          </w:tcPr>
          <w:p w14:paraId="21095AB3" w14:textId="77777777" w:rsidR="00886515" w:rsidRPr="002547AF" w:rsidRDefault="00886515">
            <w:pPr>
              <w:jc w:val="center"/>
              <w:rPr>
                <w:rFonts w:ascii="仿宋_GB2312" w:eastAsia="仿宋_GB2312" w:hAnsi="仿宋_GB2312" w:cs="仿宋_GB2312" w:hint="eastAsia"/>
                <w:sz w:val="18"/>
                <w:szCs w:val="18"/>
              </w:rPr>
            </w:pPr>
          </w:p>
        </w:tc>
        <w:tc>
          <w:tcPr>
            <w:tcW w:w="1312" w:type="dxa"/>
            <w:tcBorders>
              <w:top w:val="single" w:sz="4" w:space="0" w:color="000000"/>
              <w:left w:val="single" w:sz="4" w:space="0" w:color="000000"/>
              <w:bottom w:val="nil"/>
              <w:right w:val="single" w:sz="4" w:space="0" w:color="000000"/>
            </w:tcBorders>
            <w:noWrap/>
            <w:vAlign w:val="center"/>
          </w:tcPr>
          <w:p w14:paraId="7EE957F8" w14:textId="77777777" w:rsidR="00886515" w:rsidRPr="002547AF" w:rsidRDefault="00000000">
            <w:pPr>
              <w:widowControl/>
              <w:jc w:val="center"/>
              <w:textAlignment w:val="center"/>
              <w:rPr>
                <w:rFonts w:ascii="仿宋_GB2312" w:eastAsia="仿宋_GB2312" w:hAnsi="仿宋_GB2312" w:cs="仿宋_GB2312" w:hint="eastAsia"/>
                <w:kern w:val="0"/>
                <w:sz w:val="18"/>
                <w:szCs w:val="18"/>
                <w:lang w:bidi="ar"/>
              </w:rPr>
            </w:pPr>
            <w:r w:rsidRPr="002547AF">
              <w:rPr>
                <w:rFonts w:ascii="仿宋_GB2312" w:eastAsia="仿宋_GB2312" w:hAnsi="仿宋_GB2312" w:cs="仿宋_GB2312" w:hint="eastAsia"/>
                <w:kern w:val="0"/>
                <w:sz w:val="18"/>
                <w:szCs w:val="18"/>
                <w:lang w:bidi="ar"/>
              </w:rPr>
              <w:t>质量指标</w:t>
            </w:r>
          </w:p>
        </w:tc>
        <w:tc>
          <w:tcPr>
            <w:tcW w:w="1312" w:type="dxa"/>
            <w:tcBorders>
              <w:top w:val="single" w:sz="4" w:space="0" w:color="000000"/>
              <w:left w:val="single" w:sz="4" w:space="0" w:color="000000"/>
              <w:bottom w:val="single" w:sz="4" w:space="0" w:color="000000"/>
              <w:right w:val="single" w:sz="4" w:space="0" w:color="000000"/>
            </w:tcBorders>
            <w:vAlign w:val="center"/>
          </w:tcPr>
          <w:p w14:paraId="58E0C838" w14:textId="77777777" w:rsidR="00886515" w:rsidRPr="002547AF" w:rsidRDefault="00000000">
            <w:pPr>
              <w:jc w:val="left"/>
              <w:rPr>
                <w:rFonts w:ascii="仿宋_GB2312" w:eastAsia="仿宋_GB2312" w:hAnsi="仿宋_GB2312" w:cs="仿宋_GB2312" w:hint="eastAsia"/>
                <w:sz w:val="18"/>
                <w:szCs w:val="18"/>
              </w:rPr>
            </w:pPr>
            <w:r w:rsidRPr="002547AF">
              <w:rPr>
                <w:rFonts w:ascii="仿宋_GB2312" w:eastAsia="仿宋_GB2312" w:hAnsi="仿宋_GB2312" w:cs="仿宋_GB2312" w:hint="eastAsia"/>
                <w:sz w:val="18"/>
                <w:szCs w:val="18"/>
              </w:rPr>
              <w:t>资金发放的到位率</w:t>
            </w:r>
          </w:p>
        </w:tc>
        <w:tc>
          <w:tcPr>
            <w:tcW w:w="1140" w:type="dxa"/>
            <w:tcBorders>
              <w:top w:val="single" w:sz="4" w:space="0" w:color="000000"/>
              <w:left w:val="single" w:sz="4" w:space="0" w:color="000000"/>
              <w:bottom w:val="single" w:sz="4" w:space="0" w:color="000000"/>
              <w:right w:val="single" w:sz="4" w:space="0" w:color="000000"/>
            </w:tcBorders>
            <w:vAlign w:val="center"/>
          </w:tcPr>
          <w:p w14:paraId="426DE163" w14:textId="77777777" w:rsidR="00886515" w:rsidRPr="002547AF" w:rsidRDefault="00000000">
            <w:pPr>
              <w:jc w:val="center"/>
              <w:rPr>
                <w:rFonts w:ascii="仿宋_GB2312" w:eastAsia="仿宋_GB2312" w:hAnsi="仿宋_GB2312" w:cs="仿宋_GB2312" w:hint="eastAsia"/>
                <w:sz w:val="18"/>
                <w:szCs w:val="18"/>
              </w:rPr>
            </w:pPr>
            <w:r w:rsidRPr="002547AF">
              <w:rPr>
                <w:rFonts w:ascii="仿宋_GB2312" w:eastAsia="仿宋_GB2312" w:hAnsi="仿宋_GB2312" w:cs="仿宋_GB2312" w:hint="eastAsia"/>
                <w:sz w:val="18"/>
                <w:szCs w:val="18"/>
              </w:rPr>
              <w:t>&gt;=100%</w:t>
            </w:r>
          </w:p>
        </w:tc>
        <w:tc>
          <w:tcPr>
            <w:tcW w:w="1164" w:type="dxa"/>
            <w:tcBorders>
              <w:top w:val="single" w:sz="4" w:space="0" w:color="000000"/>
              <w:left w:val="single" w:sz="4" w:space="0" w:color="000000"/>
              <w:bottom w:val="single" w:sz="4" w:space="0" w:color="000000"/>
              <w:right w:val="single" w:sz="4" w:space="0" w:color="000000"/>
            </w:tcBorders>
            <w:vAlign w:val="center"/>
          </w:tcPr>
          <w:p w14:paraId="0C6C7307" w14:textId="77777777" w:rsidR="00886515" w:rsidRPr="002547AF" w:rsidRDefault="00000000">
            <w:pPr>
              <w:jc w:val="center"/>
              <w:rPr>
                <w:rFonts w:ascii="仿宋_GB2312" w:eastAsia="仿宋_GB2312" w:hAnsi="仿宋_GB2312" w:cs="仿宋_GB2312" w:hint="eastAsia"/>
                <w:sz w:val="18"/>
                <w:szCs w:val="18"/>
              </w:rPr>
            </w:pPr>
            <w:r w:rsidRPr="002547AF">
              <w:rPr>
                <w:rFonts w:ascii="仿宋_GB2312" w:eastAsia="仿宋_GB2312" w:hAnsi="仿宋_GB2312" w:cs="仿宋_GB2312" w:hint="eastAsia"/>
                <w:sz w:val="18"/>
                <w:szCs w:val="18"/>
              </w:rPr>
              <w:t>计划标准</w:t>
            </w:r>
          </w:p>
        </w:tc>
        <w:tc>
          <w:tcPr>
            <w:tcW w:w="924" w:type="dxa"/>
            <w:gridSpan w:val="2"/>
            <w:tcBorders>
              <w:top w:val="single" w:sz="4" w:space="0" w:color="000000"/>
              <w:left w:val="single" w:sz="4" w:space="0" w:color="000000"/>
              <w:bottom w:val="single" w:sz="4" w:space="0" w:color="000000"/>
              <w:right w:val="single" w:sz="4" w:space="0" w:color="000000"/>
            </w:tcBorders>
            <w:vAlign w:val="center"/>
          </w:tcPr>
          <w:p w14:paraId="378581C6" w14:textId="77777777" w:rsidR="00886515" w:rsidRPr="002547AF" w:rsidRDefault="00000000">
            <w:pPr>
              <w:jc w:val="center"/>
              <w:rPr>
                <w:rFonts w:ascii="仿宋_GB2312" w:eastAsia="仿宋_GB2312" w:hAnsi="仿宋_GB2312" w:cs="仿宋_GB2312" w:hint="eastAsia"/>
                <w:sz w:val="18"/>
                <w:szCs w:val="18"/>
              </w:rPr>
            </w:pPr>
            <w:r w:rsidRPr="002547AF">
              <w:rPr>
                <w:rFonts w:ascii="仿宋_GB2312" w:eastAsia="仿宋_GB2312" w:hAnsi="仿宋_GB2312" w:cs="仿宋_GB2312" w:hint="eastAsia"/>
                <w:sz w:val="18"/>
                <w:szCs w:val="18"/>
              </w:rPr>
              <w:t>-</w:t>
            </w:r>
          </w:p>
        </w:tc>
        <w:tc>
          <w:tcPr>
            <w:tcW w:w="837" w:type="dxa"/>
            <w:tcBorders>
              <w:top w:val="single" w:sz="4" w:space="0" w:color="000000"/>
              <w:left w:val="single" w:sz="4" w:space="0" w:color="000000"/>
              <w:bottom w:val="single" w:sz="4" w:space="0" w:color="000000"/>
              <w:right w:val="single" w:sz="4" w:space="0" w:color="000000"/>
            </w:tcBorders>
            <w:vAlign w:val="center"/>
          </w:tcPr>
          <w:p w14:paraId="17D0658B" w14:textId="77777777" w:rsidR="00886515" w:rsidRPr="002547AF" w:rsidRDefault="00886515">
            <w:pPr>
              <w:jc w:val="center"/>
              <w:rPr>
                <w:rFonts w:ascii="仿宋_GB2312" w:eastAsia="仿宋_GB2312" w:hAnsi="仿宋_GB2312" w:cs="仿宋_GB2312" w:hint="eastAsia"/>
                <w:sz w:val="18"/>
                <w:szCs w:val="18"/>
              </w:rPr>
            </w:pPr>
          </w:p>
        </w:tc>
        <w:tc>
          <w:tcPr>
            <w:tcW w:w="882" w:type="dxa"/>
            <w:gridSpan w:val="2"/>
            <w:tcBorders>
              <w:top w:val="single" w:sz="4" w:space="0" w:color="000000"/>
              <w:left w:val="single" w:sz="4" w:space="0" w:color="000000"/>
              <w:bottom w:val="single" w:sz="4" w:space="0" w:color="000000"/>
              <w:right w:val="single" w:sz="4" w:space="0" w:color="000000"/>
            </w:tcBorders>
            <w:vAlign w:val="center"/>
          </w:tcPr>
          <w:p w14:paraId="30D44C74" w14:textId="77777777" w:rsidR="00886515" w:rsidRPr="002547AF" w:rsidRDefault="00886515">
            <w:pPr>
              <w:jc w:val="center"/>
              <w:rPr>
                <w:rFonts w:ascii="仿宋_GB2312" w:eastAsia="仿宋_GB2312" w:hAnsi="仿宋_GB2312" w:cs="仿宋_GB2312" w:hint="eastAsia"/>
                <w:sz w:val="18"/>
                <w:szCs w:val="18"/>
              </w:rPr>
            </w:pPr>
          </w:p>
        </w:tc>
        <w:tc>
          <w:tcPr>
            <w:tcW w:w="777" w:type="dxa"/>
            <w:tcBorders>
              <w:top w:val="single" w:sz="4" w:space="0" w:color="000000"/>
              <w:left w:val="single" w:sz="4" w:space="0" w:color="000000"/>
              <w:bottom w:val="single" w:sz="4" w:space="0" w:color="000000"/>
              <w:right w:val="single" w:sz="4" w:space="0" w:color="000000"/>
            </w:tcBorders>
            <w:vAlign w:val="center"/>
          </w:tcPr>
          <w:p w14:paraId="5B85D881" w14:textId="77777777" w:rsidR="00886515" w:rsidRPr="002547AF" w:rsidRDefault="00886515">
            <w:pPr>
              <w:jc w:val="center"/>
              <w:rPr>
                <w:rFonts w:ascii="仿宋_GB2312" w:eastAsia="仿宋_GB2312" w:hAnsi="仿宋_GB2312" w:cs="仿宋_GB2312" w:hint="eastAsia"/>
                <w:sz w:val="18"/>
                <w:szCs w:val="18"/>
              </w:rPr>
            </w:pPr>
          </w:p>
        </w:tc>
        <w:tc>
          <w:tcPr>
            <w:tcW w:w="1032" w:type="dxa"/>
            <w:tcBorders>
              <w:top w:val="single" w:sz="4" w:space="0" w:color="000000"/>
              <w:left w:val="single" w:sz="4" w:space="0" w:color="000000"/>
              <w:bottom w:val="single" w:sz="4" w:space="0" w:color="000000"/>
              <w:right w:val="single" w:sz="4" w:space="0" w:color="000000"/>
            </w:tcBorders>
            <w:vAlign w:val="center"/>
          </w:tcPr>
          <w:p w14:paraId="38CFA8F3" w14:textId="77777777" w:rsidR="00886515" w:rsidRPr="002547AF" w:rsidRDefault="00000000">
            <w:pPr>
              <w:jc w:val="center"/>
              <w:rPr>
                <w:rFonts w:ascii="仿宋_GB2312" w:eastAsia="仿宋_GB2312" w:hAnsi="仿宋_GB2312" w:cs="仿宋_GB2312" w:hint="eastAsia"/>
                <w:sz w:val="18"/>
                <w:szCs w:val="18"/>
              </w:rPr>
            </w:pPr>
            <w:r w:rsidRPr="002547AF">
              <w:rPr>
                <w:rFonts w:ascii="仿宋_GB2312" w:eastAsia="仿宋_GB2312" w:hAnsi="仿宋_GB2312" w:cs="仿宋_GB2312" w:hint="eastAsia"/>
                <w:sz w:val="18"/>
                <w:szCs w:val="18"/>
              </w:rPr>
              <w:t>=100%</w:t>
            </w:r>
          </w:p>
        </w:tc>
        <w:tc>
          <w:tcPr>
            <w:tcW w:w="830" w:type="dxa"/>
            <w:tcBorders>
              <w:top w:val="single" w:sz="4" w:space="0" w:color="000000"/>
              <w:left w:val="single" w:sz="4" w:space="0" w:color="000000"/>
              <w:bottom w:val="single" w:sz="4" w:space="0" w:color="000000"/>
              <w:right w:val="single" w:sz="4" w:space="0" w:color="000000"/>
            </w:tcBorders>
            <w:vAlign w:val="center"/>
          </w:tcPr>
          <w:p w14:paraId="11915530" w14:textId="77777777" w:rsidR="00886515" w:rsidRPr="002547AF" w:rsidRDefault="00000000">
            <w:pPr>
              <w:jc w:val="center"/>
              <w:rPr>
                <w:rFonts w:ascii="仿宋_GB2312" w:eastAsia="仿宋_GB2312" w:hAnsi="仿宋_GB2312" w:cs="仿宋_GB2312" w:hint="eastAsia"/>
                <w:sz w:val="18"/>
                <w:szCs w:val="18"/>
              </w:rPr>
            </w:pPr>
            <w:r w:rsidRPr="002547AF">
              <w:rPr>
                <w:rFonts w:ascii="仿宋_GB2312" w:eastAsia="仿宋_GB2312" w:hAnsi="仿宋_GB2312" w:cs="仿宋_GB2312" w:hint="eastAsia"/>
                <w:sz w:val="18"/>
                <w:szCs w:val="18"/>
              </w:rPr>
              <w:t>100%</w:t>
            </w:r>
          </w:p>
        </w:tc>
        <w:tc>
          <w:tcPr>
            <w:tcW w:w="748" w:type="dxa"/>
            <w:tcBorders>
              <w:top w:val="single" w:sz="4" w:space="0" w:color="000000"/>
              <w:left w:val="single" w:sz="4" w:space="0" w:color="000000"/>
              <w:bottom w:val="single" w:sz="4" w:space="0" w:color="000000"/>
              <w:right w:val="single" w:sz="4" w:space="0" w:color="000000"/>
            </w:tcBorders>
            <w:vAlign w:val="center"/>
          </w:tcPr>
          <w:p w14:paraId="0F7DBCED" w14:textId="77777777" w:rsidR="00886515" w:rsidRPr="002547AF" w:rsidRDefault="00000000">
            <w:pPr>
              <w:jc w:val="center"/>
              <w:rPr>
                <w:rFonts w:ascii="仿宋_GB2312" w:eastAsia="仿宋_GB2312" w:hAnsi="仿宋_GB2312" w:cs="仿宋_GB2312" w:hint="eastAsia"/>
                <w:sz w:val="18"/>
                <w:szCs w:val="18"/>
              </w:rPr>
            </w:pPr>
            <w:r w:rsidRPr="002547AF">
              <w:rPr>
                <w:rFonts w:ascii="仿宋_GB2312" w:eastAsia="仿宋_GB2312" w:hAnsi="仿宋_GB2312" w:cs="仿宋_GB2312" w:hint="eastAsia"/>
                <w:sz w:val="18"/>
                <w:szCs w:val="18"/>
              </w:rPr>
              <w:t>7</w:t>
            </w:r>
          </w:p>
        </w:tc>
        <w:tc>
          <w:tcPr>
            <w:tcW w:w="1287" w:type="dxa"/>
            <w:tcBorders>
              <w:top w:val="single" w:sz="4" w:space="0" w:color="000000"/>
              <w:left w:val="single" w:sz="4" w:space="0" w:color="000000"/>
              <w:bottom w:val="single" w:sz="4" w:space="0" w:color="000000"/>
              <w:right w:val="single" w:sz="4" w:space="0" w:color="000000"/>
            </w:tcBorders>
            <w:vAlign w:val="center"/>
          </w:tcPr>
          <w:p w14:paraId="65C58332" w14:textId="77777777" w:rsidR="00886515" w:rsidRPr="002547AF" w:rsidRDefault="00000000">
            <w:pPr>
              <w:jc w:val="left"/>
              <w:rPr>
                <w:rFonts w:ascii="仿宋_GB2312" w:eastAsia="仿宋_GB2312" w:hAnsi="仿宋_GB2312" w:cs="仿宋_GB2312" w:hint="eastAsia"/>
                <w:b/>
                <w:bCs/>
                <w:sz w:val="18"/>
                <w:szCs w:val="18"/>
              </w:rPr>
            </w:pPr>
            <w:r w:rsidRPr="002547AF">
              <w:rPr>
                <w:rFonts w:ascii="仿宋_GB2312" w:eastAsia="仿宋_GB2312" w:hAnsi="仿宋_GB2312" w:cs="仿宋_GB2312" w:hint="eastAsia"/>
                <w:sz w:val="18"/>
                <w:szCs w:val="18"/>
              </w:rPr>
              <w:t>工程进度未完工，故存在偏差，改进措施，督促企业按工程进度付款</w:t>
            </w:r>
          </w:p>
        </w:tc>
      </w:tr>
      <w:tr w:rsidR="002547AF" w:rsidRPr="002547AF" w14:paraId="335C8903" w14:textId="77777777">
        <w:trPr>
          <w:trHeight w:val="288"/>
        </w:trPr>
        <w:tc>
          <w:tcPr>
            <w:tcW w:w="917" w:type="dxa"/>
            <w:vMerge/>
            <w:tcBorders>
              <w:top w:val="single" w:sz="4" w:space="0" w:color="000000"/>
              <w:left w:val="single" w:sz="4" w:space="0" w:color="000000"/>
              <w:bottom w:val="single" w:sz="4" w:space="0" w:color="000000"/>
              <w:right w:val="single" w:sz="4" w:space="0" w:color="000000"/>
            </w:tcBorders>
            <w:noWrap/>
            <w:vAlign w:val="center"/>
          </w:tcPr>
          <w:p w14:paraId="725950D6" w14:textId="77777777" w:rsidR="00886515" w:rsidRPr="002547AF" w:rsidRDefault="00886515">
            <w:pPr>
              <w:jc w:val="center"/>
              <w:rPr>
                <w:rFonts w:ascii="仿宋_GB2312" w:eastAsia="仿宋_GB2312" w:hAnsi="仿宋_GB2312" w:cs="仿宋_GB2312" w:hint="eastAsia"/>
                <w:sz w:val="18"/>
                <w:szCs w:val="18"/>
              </w:rPr>
            </w:pPr>
          </w:p>
        </w:tc>
        <w:tc>
          <w:tcPr>
            <w:tcW w:w="1292" w:type="dxa"/>
            <w:vMerge/>
            <w:tcBorders>
              <w:top w:val="single" w:sz="4" w:space="0" w:color="000000"/>
              <w:left w:val="single" w:sz="4" w:space="0" w:color="000000"/>
              <w:bottom w:val="single" w:sz="4" w:space="0" w:color="000000"/>
              <w:right w:val="single" w:sz="4" w:space="0" w:color="000000"/>
            </w:tcBorders>
            <w:noWrap/>
            <w:vAlign w:val="center"/>
          </w:tcPr>
          <w:p w14:paraId="677F1475" w14:textId="77777777" w:rsidR="00886515" w:rsidRPr="002547AF" w:rsidRDefault="00886515">
            <w:pPr>
              <w:jc w:val="center"/>
              <w:rPr>
                <w:rFonts w:ascii="仿宋_GB2312" w:eastAsia="仿宋_GB2312" w:hAnsi="仿宋_GB2312" w:cs="仿宋_GB2312" w:hint="eastAsia"/>
                <w:sz w:val="18"/>
                <w:szCs w:val="18"/>
              </w:rPr>
            </w:pPr>
          </w:p>
        </w:tc>
        <w:tc>
          <w:tcPr>
            <w:tcW w:w="1312" w:type="dxa"/>
            <w:tcBorders>
              <w:top w:val="single" w:sz="4" w:space="0" w:color="000000"/>
              <w:left w:val="single" w:sz="4" w:space="0" w:color="000000"/>
              <w:bottom w:val="nil"/>
              <w:right w:val="single" w:sz="4" w:space="0" w:color="000000"/>
            </w:tcBorders>
            <w:noWrap/>
            <w:vAlign w:val="center"/>
          </w:tcPr>
          <w:p w14:paraId="1140A9F1" w14:textId="77777777" w:rsidR="00886515" w:rsidRPr="002547AF" w:rsidRDefault="00000000">
            <w:pPr>
              <w:widowControl/>
              <w:jc w:val="center"/>
              <w:textAlignment w:val="center"/>
              <w:rPr>
                <w:rFonts w:ascii="仿宋_GB2312" w:eastAsia="仿宋_GB2312" w:hAnsi="仿宋_GB2312" w:cs="仿宋_GB2312" w:hint="eastAsia"/>
                <w:sz w:val="18"/>
                <w:szCs w:val="18"/>
              </w:rPr>
            </w:pPr>
            <w:r w:rsidRPr="002547AF">
              <w:rPr>
                <w:rFonts w:ascii="仿宋_GB2312" w:eastAsia="仿宋_GB2312" w:hAnsi="仿宋_GB2312" w:cs="仿宋_GB2312" w:hint="eastAsia"/>
                <w:kern w:val="0"/>
                <w:sz w:val="18"/>
                <w:szCs w:val="18"/>
                <w:lang w:bidi="ar"/>
              </w:rPr>
              <w:t>时效指标</w:t>
            </w:r>
          </w:p>
        </w:tc>
        <w:tc>
          <w:tcPr>
            <w:tcW w:w="1312" w:type="dxa"/>
            <w:tcBorders>
              <w:top w:val="single" w:sz="4" w:space="0" w:color="000000"/>
              <w:left w:val="single" w:sz="4" w:space="0" w:color="000000"/>
              <w:bottom w:val="single" w:sz="4" w:space="0" w:color="000000"/>
              <w:right w:val="single" w:sz="4" w:space="0" w:color="000000"/>
            </w:tcBorders>
            <w:vAlign w:val="center"/>
          </w:tcPr>
          <w:p w14:paraId="78C4496E" w14:textId="77777777" w:rsidR="00886515" w:rsidRPr="002547AF" w:rsidRDefault="00000000">
            <w:pPr>
              <w:jc w:val="left"/>
              <w:rPr>
                <w:rFonts w:ascii="仿宋_GB2312" w:eastAsia="仿宋_GB2312" w:hAnsi="仿宋_GB2312" w:cs="仿宋_GB2312" w:hint="eastAsia"/>
                <w:sz w:val="18"/>
                <w:szCs w:val="18"/>
              </w:rPr>
            </w:pPr>
            <w:r w:rsidRPr="002547AF">
              <w:rPr>
                <w:rFonts w:ascii="仿宋_GB2312" w:eastAsia="仿宋_GB2312" w:hAnsi="仿宋_GB2312" w:cs="仿宋_GB2312" w:hint="eastAsia"/>
                <w:sz w:val="18"/>
                <w:szCs w:val="18"/>
              </w:rPr>
              <w:t>资金拨付的及时率</w:t>
            </w:r>
          </w:p>
        </w:tc>
        <w:tc>
          <w:tcPr>
            <w:tcW w:w="1140" w:type="dxa"/>
            <w:tcBorders>
              <w:top w:val="single" w:sz="4" w:space="0" w:color="000000"/>
              <w:left w:val="single" w:sz="4" w:space="0" w:color="000000"/>
              <w:bottom w:val="single" w:sz="4" w:space="0" w:color="000000"/>
              <w:right w:val="single" w:sz="4" w:space="0" w:color="000000"/>
            </w:tcBorders>
            <w:vAlign w:val="center"/>
          </w:tcPr>
          <w:p w14:paraId="1D41FAB9" w14:textId="77777777" w:rsidR="00886515" w:rsidRPr="002547AF" w:rsidRDefault="00000000">
            <w:pPr>
              <w:jc w:val="center"/>
              <w:rPr>
                <w:rFonts w:ascii="仿宋_GB2312" w:eastAsia="仿宋_GB2312" w:hAnsi="仿宋_GB2312" w:cs="仿宋_GB2312" w:hint="eastAsia"/>
                <w:sz w:val="18"/>
                <w:szCs w:val="18"/>
              </w:rPr>
            </w:pPr>
            <w:r w:rsidRPr="002547AF">
              <w:rPr>
                <w:rFonts w:ascii="仿宋_GB2312" w:eastAsia="仿宋_GB2312" w:hAnsi="仿宋_GB2312" w:cs="仿宋_GB2312" w:hint="eastAsia"/>
                <w:sz w:val="18"/>
                <w:szCs w:val="18"/>
              </w:rPr>
              <w:t>=100%</w:t>
            </w:r>
          </w:p>
        </w:tc>
        <w:tc>
          <w:tcPr>
            <w:tcW w:w="1164" w:type="dxa"/>
            <w:tcBorders>
              <w:top w:val="single" w:sz="4" w:space="0" w:color="000000"/>
              <w:left w:val="single" w:sz="4" w:space="0" w:color="000000"/>
              <w:bottom w:val="single" w:sz="4" w:space="0" w:color="000000"/>
              <w:right w:val="single" w:sz="4" w:space="0" w:color="000000"/>
            </w:tcBorders>
            <w:vAlign w:val="center"/>
          </w:tcPr>
          <w:p w14:paraId="073C4521" w14:textId="77777777" w:rsidR="00886515" w:rsidRPr="002547AF" w:rsidRDefault="00000000">
            <w:pPr>
              <w:jc w:val="center"/>
              <w:rPr>
                <w:rFonts w:ascii="仿宋_GB2312" w:eastAsia="仿宋_GB2312" w:hAnsi="仿宋_GB2312" w:cs="仿宋_GB2312" w:hint="eastAsia"/>
                <w:sz w:val="18"/>
                <w:szCs w:val="18"/>
              </w:rPr>
            </w:pPr>
            <w:r w:rsidRPr="002547AF">
              <w:rPr>
                <w:rFonts w:ascii="仿宋_GB2312" w:eastAsia="仿宋_GB2312" w:hAnsi="仿宋_GB2312" w:cs="仿宋_GB2312" w:hint="eastAsia"/>
                <w:sz w:val="18"/>
                <w:szCs w:val="18"/>
              </w:rPr>
              <w:t>计划标准</w:t>
            </w:r>
          </w:p>
        </w:tc>
        <w:tc>
          <w:tcPr>
            <w:tcW w:w="924" w:type="dxa"/>
            <w:gridSpan w:val="2"/>
            <w:tcBorders>
              <w:top w:val="single" w:sz="4" w:space="0" w:color="000000"/>
              <w:left w:val="single" w:sz="4" w:space="0" w:color="000000"/>
              <w:bottom w:val="single" w:sz="4" w:space="0" w:color="000000"/>
              <w:right w:val="single" w:sz="4" w:space="0" w:color="000000"/>
            </w:tcBorders>
            <w:vAlign w:val="center"/>
          </w:tcPr>
          <w:p w14:paraId="2E34C620" w14:textId="77777777" w:rsidR="00886515" w:rsidRPr="002547AF" w:rsidRDefault="00000000">
            <w:pPr>
              <w:jc w:val="center"/>
              <w:rPr>
                <w:rFonts w:ascii="仿宋_GB2312" w:eastAsia="仿宋_GB2312" w:hAnsi="仿宋_GB2312" w:cs="仿宋_GB2312" w:hint="eastAsia"/>
                <w:sz w:val="18"/>
                <w:szCs w:val="18"/>
              </w:rPr>
            </w:pPr>
            <w:r w:rsidRPr="002547AF">
              <w:rPr>
                <w:rFonts w:ascii="仿宋_GB2312" w:eastAsia="仿宋_GB2312" w:hAnsi="仿宋_GB2312" w:cs="仿宋_GB2312" w:hint="eastAsia"/>
                <w:sz w:val="18"/>
                <w:szCs w:val="18"/>
              </w:rPr>
              <w:t>-</w:t>
            </w:r>
          </w:p>
        </w:tc>
        <w:tc>
          <w:tcPr>
            <w:tcW w:w="837" w:type="dxa"/>
            <w:tcBorders>
              <w:top w:val="single" w:sz="4" w:space="0" w:color="000000"/>
              <w:left w:val="single" w:sz="4" w:space="0" w:color="000000"/>
              <w:bottom w:val="single" w:sz="4" w:space="0" w:color="000000"/>
              <w:right w:val="single" w:sz="4" w:space="0" w:color="000000"/>
            </w:tcBorders>
            <w:vAlign w:val="center"/>
          </w:tcPr>
          <w:p w14:paraId="39A189E0" w14:textId="77777777" w:rsidR="00886515" w:rsidRPr="002547AF" w:rsidRDefault="00886515">
            <w:pPr>
              <w:jc w:val="center"/>
              <w:rPr>
                <w:rFonts w:ascii="仿宋_GB2312" w:eastAsia="仿宋_GB2312" w:hAnsi="仿宋_GB2312" w:cs="仿宋_GB2312" w:hint="eastAsia"/>
                <w:sz w:val="18"/>
                <w:szCs w:val="18"/>
              </w:rPr>
            </w:pPr>
          </w:p>
        </w:tc>
        <w:tc>
          <w:tcPr>
            <w:tcW w:w="882" w:type="dxa"/>
            <w:gridSpan w:val="2"/>
            <w:tcBorders>
              <w:top w:val="single" w:sz="4" w:space="0" w:color="000000"/>
              <w:left w:val="single" w:sz="4" w:space="0" w:color="000000"/>
              <w:bottom w:val="single" w:sz="4" w:space="0" w:color="000000"/>
              <w:right w:val="single" w:sz="4" w:space="0" w:color="000000"/>
            </w:tcBorders>
            <w:vAlign w:val="center"/>
          </w:tcPr>
          <w:p w14:paraId="05331E76" w14:textId="77777777" w:rsidR="00886515" w:rsidRPr="002547AF" w:rsidRDefault="00886515">
            <w:pPr>
              <w:jc w:val="center"/>
              <w:rPr>
                <w:rFonts w:ascii="仿宋_GB2312" w:eastAsia="仿宋_GB2312" w:hAnsi="仿宋_GB2312" w:cs="仿宋_GB2312" w:hint="eastAsia"/>
                <w:sz w:val="18"/>
                <w:szCs w:val="18"/>
              </w:rPr>
            </w:pPr>
          </w:p>
        </w:tc>
        <w:tc>
          <w:tcPr>
            <w:tcW w:w="777" w:type="dxa"/>
            <w:tcBorders>
              <w:top w:val="single" w:sz="4" w:space="0" w:color="000000"/>
              <w:left w:val="single" w:sz="4" w:space="0" w:color="000000"/>
              <w:bottom w:val="single" w:sz="4" w:space="0" w:color="000000"/>
              <w:right w:val="single" w:sz="4" w:space="0" w:color="000000"/>
            </w:tcBorders>
            <w:vAlign w:val="center"/>
          </w:tcPr>
          <w:p w14:paraId="15243E4E" w14:textId="77777777" w:rsidR="00886515" w:rsidRPr="002547AF" w:rsidRDefault="00886515">
            <w:pPr>
              <w:jc w:val="center"/>
              <w:rPr>
                <w:rFonts w:ascii="仿宋_GB2312" w:eastAsia="仿宋_GB2312" w:hAnsi="仿宋_GB2312" w:cs="仿宋_GB2312" w:hint="eastAsia"/>
                <w:sz w:val="18"/>
                <w:szCs w:val="18"/>
              </w:rPr>
            </w:pPr>
          </w:p>
        </w:tc>
        <w:tc>
          <w:tcPr>
            <w:tcW w:w="1032" w:type="dxa"/>
            <w:tcBorders>
              <w:top w:val="single" w:sz="4" w:space="0" w:color="000000"/>
              <w:left w:val="single" w:sz="4" w:space="0" w:color="000000"/>
              <w:bottom w:val="single" w:sz="4" w:space="0" w:color="000000"/>
              <w:right w:val="single" w:sz="4" w:space="0" w:color="000000"/>
            </w:tcBorders>
            <w:vAlign w:val="center"/>
          </w:tcPr>
          <w:p w14:paraId="2A76FAF9" w14:textId="77777777" w:rsidR="00886515" w:rsidRPr="002547AF" w:rsidRDefault="00000000">
            <w:pPr>
              <w:jc w:val="center"/>
              <w:rPr>
                <w:rFonts w:ascii="仿宋_GB2312" w:eastAsia="仿宋_GB2312" w:hAnsi="仿宋_GB2312" w:cs="仿宋_GB2312" w:hint="eastAsia"/>
                <w:sz w:val="18"/>
                <w:szCs w:val="18"/>
              </w:rPr>
            </w:pPr>
            <w:r w:rsidRPr="002547AF">
              <w:rPr>
                <w:rFonts w:ascii="仿宋_GB2312" w:eastAsia="仿宋_GB2312" w:hAnsi="仿宋_GB2312" w:cs="仿宋_GB2312" w:hint="eastAsia"/>
                <w:sz w:val="18"/>
                <w:szCs w:val="18"/>
              </w:rPr>
              <w:t>=100%</w:t>
            </w:r>
          </w:p>
        </w:tc>
        <w:tc>
          <w:tcPr>
            <w:tcW w:w="830" w:type="dxa"/>
            <w:tcBorders>
              <w:top w:val="single" w:sz="4" w:space="0" w:color="000000"/>
              <w:left w:val="single" w:sz="4" w:space="0" w:color="000000"/>
              <w:bottom w:val="single" w:sz="4" w:space="0" w:color="000000"/>
              <w:right w:val="single" w:sz="4" w:space="0" w:color="000000"/>
            </w:tcBorders>
            <w:vAlign w:val="center"/>
          </w:tcPr>
          <w:p w14:paraId="3186E49F" w14:textId="77777777" w:rsidR="00886515" w:rsidRPr="002547AF" w:rsidRDefault="00000000">
            <w:pPr>
              <w:jc w:val="center"/>
              <w:rPr>
                <w:rFonts w:ascii="仿宋_GB2312" w:eastAsia="仿宋_GB2312" w:hAnsi="仿宋_GB2312" w:cs="仿宋_GB2312" w:hint="eastAsia"/>
                <w:sz w:val="18"/>
                <w:szCs w:val="18"/>
              </w:rPr>
            </w:pPr>
            <w:r w:rsidRPr="002547AF">
              <w:rPr>
                <w:rFonts w:ascii="仿宋_GB2312" w:eastAsia="仿宋_GB2312" w:hAnsi="仿宋_GB2312" w:cs="仿宋_GB2312" w:hint="eastAsia"/>
                <w:sz w:val="18"/>
                <w:szCs w:val="18"/>
              </w:rPr>
              <w:t>100%</w:t>
            </w:r>
          </w:p>
        </w:tc>
        <w:tc>
          <w:tcPr>
            <w:tcW w:w="748" w:type="dxa"/>
            <w:tcBorders>
              <w:top w:val="single" w:sz="4" w:space="0" w:color="000000"/>
              <w:left w:val="single" w:sz="4" w:space="0" w:color="000000"/>
              <w:bottom w:val="single" w:sz="4" w:space="0" w:color="000000"/>
              <w:right w:val="single" w:sz="4" w:space="0" w:color="000000"/>
            </w:tcBorders>
            <w:vAlign w:val="center"/>
          </w:tcPr>
          <w:p w14:paraId="1EFD6A27" w14:textId="77777777" w:rsidR="00886515" w:rsidRPr="002547AF" w:rsidRDefault="00000000">
            <w:pPr>
              <w:jc w:val="center"/>
              <w:rPr>
                <w:rFonts w:ascii="仿宋_GB2312" w:eastAsia="仿宋_GB2312" w:hAnsi="仿宋_GB2312" w:cs="仿宋_GB2312" w:hint="eastAsia"/>
                <w:sz w:val="18"/>
                <w:szCs w:val="18"/>
              </w:rPr>
            </w:pPr>
            <w:r w:rsidRPr="002547AF">
              <w:rPr>
                <w:rFonts w:ascii="仿宋_GB2312" w:eastAsia="仿宋_GB2312" w:hAnsi="仿宋_GB2312" w:cs="仿宋_GB2312" w:hint="eastAsia"/>
                <w:sz w:val="18"/>
                <w:szCs w:val="18"/>
              </w:rPr>
              <w:t>7</w:t>
            </w:r>
          </w:p>
        </w:tc>
        <w:tc>
          <w:tcPr>
            <w:tcW w:w="1287" w:type="dxa"/>
            <w:tcBorders>
              <w:top w:val="single" w:sz="4" w:space="0" w:color="000000"/>
              <w:left w:val="single" w:sz="4" w:space="0" w:color="000000"/>
              <w:bottom w:val="single" w:sz="4" w:space="0" w:color="000000"/>
              <w:right w:val="single" w:sz="4" w:space="0" w:color="000000"/>
            </w:tcBorders>
            <w:vAlign w:val="center"/>
          </w:tcPr>
          <w:p w14:paraId="7ADE0B18" w14:textId="77777777" w:rsidR="00886515" w:rsidRPr="002547AF" w:rsidRDefault="00886515">
            <w:pPr>
              <w:jc w:val="center"/>
              <w:rPr>
                <w:rFonts w:ascii="仿宋_GB2312" w:eastAsia="仿宋_GB2312" w:hAnsi="仿宋_GB2312" w:cs="仿宋_GB2312" w:hint="eastAsia"/>
                <w:b/>
                <w:bCs/>
                <w:sz w:val="18"/>
                <w:szCs w:val="18"/>
              </w:rPr>
            </w:pPr>
          </w:p>
        </w:tc>
      </w:tr>
      <w:tr w:rsidR="002547AF" w:rsidRPr="002547AF" w14:paraId="0A1F320D" w14:textId="77777777">
        <w:trPr>
          <w:trHeight w:val="288"/>
        </w:trPr>
        <w:tc>
          <w:tcPr>
            <w:tcW w:w="917" w:type="dxa"/>
            <w:vMerge/>
            <w:tcBorders>
              <w:top w:val="single" w:sz="4" w:space="0" w:color="000000"/>
              <w:left w:val="single" w:sz="4" w:space="0" w:color="000000"/>
              <w:bottom w:val="single" w:sz="4" w:space="0" w:color="000000"/>
              <w:right w:val="single" w:sz="4" w:space="0" w:color="000000"/>
            </w:tcBorders>
            <w:noWrap/>
            <w:vAlign w:val="center"/>
          </w:tcPr>
          <w:p w14:paraId="00010425" w14:textId="77777777" w:rsidR="00886515" w:rsidRPr="002547AF" w:rsidRDefault="00886515">
            <w:pPr>
              <w:jc w:val="center"/>
              <w:rPr>
                <w:rFonts w:ascii="仿宋_GB2312" w:eastAsia="仿宋_GB2312" w:hAnsi="仿宋_GB2312" w:cs="仿宋_GB2312" w:hint="eastAsia"/>
                <w:sz w:val="18"/>
                <w:szCs w:val="18"/>
              </w:rPr>
            </w:pPr>
          </w:p>
        </w:tc>
        <w:tc>
          <w:tcPr>
            <w:tcW w:w="1292" w:type="dxa"/>
            <w:tcBorders>
              <w:top w:val="single" w:sz="4" w:space="0" w:color="000000"/>
              <w:left w:val="single" w:sz="4" w:space="0" w:color="000000"/>
              <w:bottom w:val="single" w:sz="4" w:space="0" w:color="000000"/>
              <w:right w:val="single" w:sz="4" w:space="0" w:color="000000"/>
            </w:tcBorders>
            <w:vAlign w:val="center"/>
          </w:tcPr>
          <w:p w14:paraId="4208C0EE" w14:textId="77777777" w:rsidR="00886515" w:rsidRPr="002547AF" w:rsidRDefault="00000000">
            <w:pPr>
              <w:jc w:val="center"/>
              <w:rPr>
                <w:rFonts w:ascii="仿宋_GB2312" w:eastAsia="仿宋_GB2312" w:hAnsi="仿宋_GB2312" w:cs="仿宋_GB2312" w:hint="eastAsia"/>
                <w:sz w:val="18"/>
                <w:szCs w:val="18"/>
              </w:rPr>
            </w:pPr>
            <w:r w:rsidRPr="002547AF">
              <w:rPr>
                <w:rFonts w:ascii="仿宋_GB2312" w:eastAsia="仿宋_GB2312" w:hAnsi="仿宋_GB2312" w:cs="仿宋_GB2312" w:hint="eastAsia"/>
                <w:sz w:val="18"/>
                <w:szCs w:val="18"/>
              </w:rPr>
              <w:t>成本指标</w:t>
            </w:r>
          </w:p>
        </w:tc>
        <w:tc>
          <w:tcPr>
            <w:tcW w:w="1312" w:type="dxa"/>
            <w:tcBorders>
              <w:top w:val="single" w:sz="4" w:space="0" w:color="000000"/>
              <w:left w:val="single" w:sz="4" w:space="0" w:color="000000"/>
              <w:bottom w:val="nil"/>
              <w:right w:val="single" w:sz="4" w:space="0" w:color="000000"/>
            </w:tcBorders>
            <w:noWrap/>
            <w:vAlign w:val="center"/>
          </w:tcPr>
          <w:p w14:paraId="64DE3ADC" w14:textId="77777777" w:rsidR="00886515" w:rsidRPr="002547AF" w:rsidRDefault="00000000">
            <w:pPr>
              <w:widowControl/>
              <w:jc w:val="center"/>
              <w:textAlignment w:val="center"/>
              <w:rPr>
                <w:rFonts w:ascii="仿宋_GB2312" w:eastAsia="仿宋_GB2312" w:hAnsi="仿宋_GB2312" w:cs="仿宋_GB2312" w:hint="eastAsia"/>
                <w:kern w:val="0"/>
                <w:sz w:val="18"/>
                <w:szCs w:val="18"/>
                <w:lang w:bidi="ar"/>
              </w:rPr>
            </w:pPr>
            <w:r w:rsidRPr="002547AF">
              <w:rPr>
                <w:rFonts w:ascii="仿宋_GB2312" w:eastAsia="仿宋_GB2312" w:hAnsi="仿宋_GB2312" w:cs="仿宋_GB2312" w:hint="eastAsia"/>
                <w:kern w:val="0"/>
                <w:sz w:val="18"/>
                <w:szCs w:val="18"/>
                <w:lang w:bidi="ar"/>
              </w:rPr>
              <w:t>经济成本指标</w:t>
            </w:r>
          </w:p>
        </w:tc>
        <w:tc>
          <w:tcPr>
            <w:tcW w:w="1312" w:type="dxa"/>
            <w:tcBorders>
              <w:top w:val="single" w:sz="4" w:space="0" w:color="000000"/>
              <w:left w:val="single" w:sz="4" w:space="0" w:color="000000"/>
              <w:bottom w:val="single" w:sz="4" w:space="0" w:color="000000"/>
              <w:right w:val="single" w:sz="4" w:space="0" w:color="000000"/>
            </w:tcBorders>
            <w:vAlign w:val="center"/>
          </w:tcPr>
          <w:p w14:paraId="3C84EDCD" w14:textId="77777777" w:rsidR="00886515" w:rsidRPr="002547AF" w:rsidRDefault="00000000">
            <w:pPr>
              <w:jc w:val="left"/>
              <w:rPr>
                <w:rFonts w:ascii="仿宋_GB2312" w:eastAsia="仿宋_GB2312" w:hAnsi="仿宋_GB2312" w:cs="仿宋_GB2312" w:hint="eastAsia"/>
                <w:sz w:val="18"/>
                <w:szCs w:val="18"/>
              </w:rPr>
            </w:pPr>
            <w:r w:rsidRPr="002547AF">
              <w:rPr>
                <w:rFonts w:ascii="仿宋_GB2312" w:eastAsia="仿宋_GB2312" w:hAnsi="仿宋_GB2312" w:cs="仿宋_GB2312" w:hint="eastAsia"/>
                <w:sz w:val="18"/>
                <w:szCs w:val="18"/>
              </w:rPr>
              <w:t>项目预算控制率</w:t>
            </w:r>
          </w:p>
        </w:tc>
        <w:tc>
          <w:tcPr>
            <w:tcW w:w="1140" w:type="dxa"/>
            <w:tcBorders>
              <w:top w:val="single" w:sz="4" w:space="0" w:color="000000"/>
              <w:left w:val="single" w:sz="4" w:space="0" w:color="000000"/>
              <w:bottom w:val="single" w:sz="4" w:space="0" w:color="000000"/>
              <w:right w:val="single" w:sz="4" w:space="0" w:color="000000"/>
            </w:tcBorders>
            <w:vAlign w:val="center"/>
          </w:tcPr>
          <w:p w14:paraId="52A3B02E" w14:textId="77777777" w:rsidR="00886515" w:rsidRPr="002547AF" w:rsidRDefault="00000000">
            <w:pPr>
              <w:jc w:val="center"/>
              <w:rPr>
                <w:rFonts w:ascii="仿宋_GB2312" w:eastAsia="仿宋_GB2312" w:hAnsi="仿宋_GB2312" w:cs="仿宋_GB2312" w:hint="eastAsia"/>
                <w:sz w:val="18"/>
                <w:szCs w:val="18"/>
              </w:rPr>
            </w:pPr>
            <w:r w:rsidRPr="002547AF">
              <w:rPr>
                <w:rFonts w:ascii="仿宋_GB2312" w:eastAsia="仿宋_GB2312" w:hAnsi="仿宋_GB2312" w:cs="仿宋_GB2312" w:hint="eastAsia"/>
                <w:sz w:val="18"/>
                <w:szCs w:val="18"/>
              </w:rPr>
              <w:t>&gt;=100%</w:t>
            </w:r>
          </w:p>
        </w:tc>
        <w:tc>
          <w:tcPr>
            <w:tcW w:w="1164" w:type="dxa"/>
            <w:tcBorders>
              <w:top w:val="single" w:sz="4" w:space="0" w:color="000000"/>
              <w:left w:val="single" w:sz="4" w:space="0" w:color="000000"/>
              <w:bottom w:val="nil"/>
              <w:right w:val="single" w:sz="4" w:space="0" w:color="000000"/>
            </w:tcBorders>
            <w:vAlign w:val="center"/>
          </w:tcPr>
          <w:p w14:paraId="6CAAC553" w14:textId="77777777" w:rsidR="00886515" w:rsidRPr="002547AF" w:rsidRDefault="00000000">
            <w:pPr>
              <w:jc w:val="center"/>
              <w:rPr>
                <w:rFonts w:ascii="仿宋_GB2312" w:eastAsia="仿宋_GB2312" w:hAnsi="仿宋_GB2312" w:cs="仿宋_GB2312" w:hint="eastAsia"/>
                <w:sz w:val="18"/>
                <w:szCs w:val="18"/>
              </w:rPr>
            </w:pPr>
            <w:r w:rsidRPr="002547AF">
              <w:rPr>
                <w:rFonts w:ascii="仿宋_GB2312" w:eastAsia="仿宋_GB2312" w:hAnsi="仿宋_GB2312" w:cs="仿宋_GB2312" w:hint="eastAsia"/>
                <w:sz w:val="18"/>
                <w:szCs w:val="18"/>
              </w:rPr>
              <w:t>计划标准</w:t>
            </w:r>
          </w:p>
        </w:tc>
        <w:tc>
          <w:tcPr>
            <w:tcW w:w="924" w:type="dxa"/>
            <w:gridSpan w:val="2"/>
            <w:tcBorders>
              <w:top w:val="single" w:sz="4" w:space="0" w:color="000000"/>
              <w:left w:val="single" w:sz="4" w:space="0" w:color="000000"/>
              <w:bottom w:val="single" w:sz="4" w:space="0" w:color="000000"/>
              <w:right w:val="single" w:sz="4" w:space="0" w:color="000000"/>
            </w:tcBorders>
            <w:vAlign w:val="center"/>
          </w:tcPr>
          <w:p w14:paraId="6E610194" w14:textId="77777777" w:rsidR="00886515" w:rsidRPr="002547AF" w:rsidRDefault="00000000">
            <w:pPr>
              <w:jc w:val="center"/>
              <w:rPr>
                <w:rFonts w:ascii="仿宋_GB2312" w:eastAsia="仿宋_GB2312" w:hAnsi="仿宋_GB2312" w:cs="仿宋_GB2312" w:hint="eastAsia"/>
                <w:sz w:val="18"/>
                <w:szCs w:val="18"/>
              </w:rPr>
            </w:pPr>
            <w:r w:rsidRPr="002547AF">
              <w:rPr>
                <w:rFonts w:ascii="仿宋_GB2312" w:eastAsia="仿宋_GB2312" w:hAnsi="仿宋_GB2312" w:cs="仿宋_GB2312" w:hint="eastAsia"/>
                <w:sz w:val="18"/>
                <w:szCs w:val="18"/>
              </w:rPr>
              <w:t>-</w:t>
            </w:r>
          </w:p>
        </w:tc>
        <w:tc>
          <w:tcPr>
            <w:tcW w:w="837" w:type="dxa"/>
            <w:tcBorders>
              <w:top w:val="single" w:sz="4" w:space="0" w:color="000000"/>
              <w:left w:val="single" w:sz="4" w:space="0" w:color="000000"/>
              <w:bottom w:val="single" w:sz="4" w:space="0" w:color="000000"/>
              <w:right w:val="single" w:sz="4" w:space="0" w:color="000000"/>
            </w:tcBorders>
            <w:vAlign w:val="center"/>
          </w:tcPr>
          <w:p w14:paraId="1A86717F" w14:textId="77777777" w:rsidR="00886515" w:rsidRPr="002547AF" w:rsidRDefault="00886515">
            <w:pPr>
              <w:jc w:val="center"/>
              <w:rPr>
                <w:rFonts w:ascii="仿宋_GB2312" w:eastAsia="仿宋_GB2312" w:hAnsi="仿宋_GB2312" w:cs="仿宋_GB2312" w:hint="eastAsia"/>
                <w:sz w:val="18"/>
                <w:szCs w:val="18"/>
              </w:rPr>
            </w:pPr>
          </w:p>
        </w:tc>
        <w:tc>
          <w:tcPr>
            <w:tcW w:w="882" w:type="dxa"/>
            <w:gridSpan w:val="2"/>
            <w:tcBorders>
              <w:top w:val="single" w:sz="4" w:space="0" w:color="000000"/>
              <w:left w:val="single" w:sz="4" w:space="0" w:color="000000"/>
              <w:bottom w:val="nil"/>
              <w:right w:val="single" w:sz="4" w:space="0" w:color="000000"/>
            </w:tcBorders>
            <w:vAlign w:val="center"/>
          </w:tcPr>
          <w:p w14:paraId="32BCC9D0" w14:textId="77777777" w:rsidR="00886515" w:rsidRPr="002547AF" w:rsidRDefault="00886515">
            <w:pPr>
              <w:jc w:val="center"/>
              <w:rPr>
                <w:rFonts w:ascii="仿宋_GB2312" w:eastAsia="仿宋_GB2312" w:hAnsi="仿宋_GB2312" w:cs="仿宋_GB2312" w:hint="eastAsia"/>
                <w:sz w:val="18"/>
                <w:szCs w:val="18"/>
              </w:rPr>
            </w:pPr>
          </w:p>
        </w:tc>
        <w:tc>
          <w:tcPr>
            <w:tcW w:w="777" w:type="dxa"/>
            <w:tcBorders>
              <w:top w:val="single" w:sz="4" w:space="0" w:color="000000"/>
              <w:left w:val="single" w:sz="4" w:space="0" w:color="000000"/>
              <w:bottom w:val="single" w:sz="4" w:space="0" w:color="000000"/>
              <w:right w:val="single" w:sz="4" w:space="0" w:color="000000"/>
            </w:tcBorders>
            <w:vAlign w:val="center"/>
          </w:tcPr>
          <w:p w14:paraId="0F96FEA4" w14:textId="77777777" w:rsidR="00886515" w:rsidRPr="002547AF" w:rsidRDefault="00886515">
            <w:pPr>
              <w:jc w:val="center"/>
              <w:rPr>
                <w:rFonts w:ascii="仿宋_GB2312" w:eastAsia="仿宋_GB2312" w:hAnsi="仿宋_GB2312" w:cs="仿宋_GB2312" w:hint="eastAsia"/>
                <w:sz w:val="18"/>
                <w:szCs w:val="18"/>
              </w:rPr>
            </w:pPr>
          </w:p>
        </w:tc>
        <w:tc>
          <w:tcPr>
            <w:tcW w:w="1032" w:type="dxa"/>
            <w:tcBorders>
              <w:top w:val="single" w:sz="4" w:space="0" w:color="000000"/>
              <w:left w:val="single" w:sz="4" w:space="0" w:color="000000"/>
              <w:bottom w:val="single" w:sz="4" w:space="0" w:color="000000"/>
              <w:right w:val="single" w:sz="4" w:space="0" w:color="000000"/>
            </w:tcBorders>
            <w:vAlign w:val="center"/>
          </w:tcPr>
          <w:p w14:paraId="2EB39765" w14:textId="77777777" w:rsidR="00886515" w:rsidRPr="002547AF" w:rsidRDefault="00000000">
            <w:pPr>
              <w:jc w:val="center"/>
              <w:rPr>
                <w:rFonts w:ascii="仿宋_GB2312" w:eastAsia="仿宋_GB2312" w:hAnsi="仿宋_GB2312" w:cs="仿宋_GB2312" w:hint="eastAsia"/>
                <w:sz w:val="18"/>
                <w:szCs w:val="18"/>
              </w:rPr>
            </w:pPr>
            <w:r w:rsidRPr="002547AF">
              <w:rPr>
                <w:rFonts w:ascii="仿宋_GB2312" w:eastAsia="仿宋_GB2312" w:hAnsi="仿宋_GB2312" w:cs="仿宋_GB2312" w:hint="eastAsia"/>
                <w:sz w:val="18"/>
                <w:szCs w:val="18"/>
              </w:rPr>
              <w:t>=100%</w:t>
            </w:r>
          </w:p>
        </w:tc>
        <w:tc>
          <w:tcPr>
            <w:tcW w:w="830" w:type="dxa"/>
            <w:tcBorders>
              <w:top w:val="single" w:sz="4" w:space="0" w:color="000000"/>
              <w:left w:val="single" w:sz="4" w:space="0" w:color="000000"/>
              <w:bottom w:val="single" w:sz="4" w:space="0" w:color="000000"/>
              <w:right w:val="single" w:sz="4" w:space="0" w:color="000000"/>
            </w:tcBorders>
            <w:vAlign w:val="center"/>
          </w:tcPr>
          <w:p w14:paraId="3AC3D1E9" w14:textId="77777777" w:rsidR="00886515" w:rsidRPr="002547AF" w:rsidRDefault="00000000">
            <w:pPr>
              <w:jc w:val="center"/>
              <w:rPr>
                <w:rFonts w:ascii="仿宋_GB2312" w:eastAsia="仿宋_GB2312" w:hAnsi="仿宋_GB2312" w:cs="仿宋_GB2312" w:hint="eastAsia"/>
                <w:sz w:val="18"/>
                <w:szCs w:val="18"/>
              </w:rPr>
            </w:pPr>
            <w:r w:rsidRPr="002547AF">
              <w:rPr>
                <w:rFonts w:ascii="仿宋_GB2312" w:eastAsia="仿宋_GB2312" w:hAnsi="仿宋_GB2312" w:cs="仿宋_GB2312" w:hint="eastAsia"/>
                <w:sz w:val="18"/>
                <w:szCs w:val="18"/>
              </w:rPr>
              <w:t>100%</w:t>
            </w:r>
          </w:p>
        </w:tc>
        <w:tc>
          <w:tcPr>
            <w:tcW w:w="748" w:type="dxa"/>
            <w:tcBorders>
              <w:top w:val="single" w:sz="4" w:space="0" w:color="000000"/>
              <w:left w:val="single" w:sz="4" w:space="0" w:color="000000"/>
              <w:bottom w:val="single" w:sz="4" w:space="0" w:color="000000"/>
              <w:right w:val="single" w:sz="4" w:space="0" w:color="000000"/>
            </w:tcBorders>
            <w:vAlign w:val="center"/>
          </w:tcPr>
          <w:p w14:paraId="0558B7C8" w14:textId="77777777" w:rsidR="00886515" w:rsidRPr="002547AF" w:rsidRDefault="00000000">
            <w:pPr>
              <w:jc w:val="center"/>
              <w:rPr>
                <w:rFonts w:ascii="仿宋_GB2312" w:eastAsia="仿宋_GB2312" w:hAnsi="仿宋_GB2312" w:cs="仿宋_GB2312" w:hint="eastAsia"/>
                <w:sz w:val="18"/>
                <w:szCs w:val="18"/>
              </w:rPr>
            </w:pPr>
            <w:r w:rsidRPr="002547AF">
              <w:rPr>
                <w:rFonts w:ascii="仿宋_GB2312" w:eastAsia="仿宋_GB2312" w:hAnsi="仿宋_GB2312" w:cs="仿宋_GB2312" w:hint="eastAsia"/>
                <w:sz w:val="18"/>
                <w:szCs w:val="18"/>
              </w:rPr>
              <w:t>20</w:t>
            </w:r>
          </w:p>
        </w:tc>
        <w:tc>
          <w:tcPr>
            <w:tcW w:w="1287" w:type="dxa"/>
            <w:tcBorders>
              <w:top w:val="single" w:sz="4" w:space="0" w:color="000000"/>
              <w:left w:val="single" w:sz="4" w:space="0" w:color="000000"/>
              <w:bottom w:val="single" w:sz="4" w:space="0" w:color="000000"/>
              <w:right w:val="single" w:sz="4" w:space="0" w:color="000000"/>
            </w:tcBorders>
            <w:vAlign w:val="center"/>
          </w:tcPr>
          <w:p w14:paraId="378F28DB" w14:textId="77777777" w:rsidR="00886515" w:rsidRPr="002547AF" w:rsidRDefault="00886515">
            <w:pPr>
              <w:jc w:val="center"/>
              <w:rPr>
                <w:rFonts w:ascii="仿宋_GB2312" w:eastAsia="仿宋_GB2312" w:hAnsi="仿宋_GB2312" w:cs="仿宋_GB2312" w:hint="eastAsia"/>
                <w:sz w:val="18"/>
                <w:szCs w:val="18"/>
              </w:rPr>
            </w:pPr>
          </w:p>
        </w:tc>
      </w:tr>
      <w:tr w:rsidR="002547AF" w:rsidRPr="002547AF" w14:paraId="74DE6932" w14:textId="77777777">
        <w:trPr>
          <w:trHeight w:val="288"/>
        </w:trPr>
        <w:tc>
          <w:tcPr>
            <w:tcW w:w="917" w:type="dxa"/>
            <w:vMerge/>
            <w:tcBorders>
              <w:top w:val="single" w:sz="4" w:space="0" w:color="000000"/>
              <w:left w:val="single" w:sz="4" w:space="0" w:color="000000"/>
              <w:bottom w:val="single" w:sz="4" w:space="0" w:color="000000"/>
              <w:right w:val="single" w:sz="4" w:space="0" w:color="000000"/>
            </w:tcBorders>
            <w:noWrap/>
            <w:vAlign w:val="center"/>
          </w:tcPr>
          <w:p w14:paraId="69CFE40D" w14:textId="77777777" w:rsidR="00886515" w:rsidRPr="002547AF" w:rsidRDefault="00886515">
            <w:pPr>
              <w:jc w:val="center"/>
              <w:rPr>
                <w:rFonts w:ascii="仿宋_GB2312" w:eastAsia="仿宋_GB2312" w:hAnsi="仿宋_GB2312" w:cs="仿宋_GB2312" w:hint="eastAsia"/>
                <w:sz w:val="18"/>
                <w:szCs w:val="18"/>
              </w:rPr>
            </w:pPr>
          </w:p>
        </w:tc>
        <w:tc>
          <w:tcPr>
            <w:tcW w:w="1292" w:type="dxa"/>
            <w:vMerge w:val="restart"/>
            <w:tcBorders>
              <w:top w:val="single" w:sz="4" w:space="0" w:color="000000"/>
              <w:left w:val="single" w:sz="4" w:space="0" w:color="000000"/>
              <w:bottom w:val="single" w:sz="4" w:space="0" w:color="000000"/>
              <w:right w:val="single" w:sz="4" w:space="0" w:color="000000"/>
            </w:tcBorders>
            <w:vAlign w:val="center"/>
          </w:tcPr>
          <w:p w14:paraId="676CC3ED" w14:textId="77777777" w:rsidR="00886515" w:rsidRPr="002547AF" w:rsidRDefault="00000000">
            <w:pPr>
              <w:widowControl/>
              <w:jc w:val="center"/>
              <w:textAlignment w:val="center"/>
              <w:rPr>
                <w:rFonts w:ascii="仿宋_GB2312" w:eastAsia="仿宋_GB2312" w:hAnsi="仿宋_GB2312" w:cs="仿宋_GB2312" w:hint="eastAsia"/>
                <w:sz w:val="18"/>
                <w:szCs w:val="18"/>
              </w:rPr>
            </w:pPr>
            <w:r w:rsidRPr="002547AF">
              <w:rPr>
                <w:rFonts w:ascii="仿宋_GB2312" w:eastAsia="仿宋_GB2312" w:hAnsi="仿宋_GB2312" w:cs="仿宋_GB2312" w:hint="eastAsia"/>
                <w:kern w:val="0"/>
                <w:sz w:val="18"/>
                <w:szCs w:val="18"/>
                <w:lang w:bidi="ar"/>
              </w:rPr>
              <w:t>效益指标</w:t>
            </w:r>
          </w:p>
        </w:tc>
        <w:tc>
          <w:tcPr>
            <w:tcW w:w="1312" w:type="dxa"/>
            <w:tcBorders>
              <w:top w:val="single" w:sz="4" w:space="0" w:color="000000"/>
              <w:left w:val="single" w:sz="4" w:space="0" w:color="000000"/>
              <w:bottom w:val="single" w:sz="4" w:space="0" w:color="000000"/>
              <w:right w:val="single" w:sz="4" w:space="0" w:color="000000"/>
            </w:tcBorders>
            <w:vAlign w:val="center"/>
          </w:tcPr>
          <w:p w14:paraId="52A548F1" w14:textId="77777777" w:rsidR="00886515" w:rsidRPr="002547AF" w:rsidRDefault="00000000">
            <w:pPr>
              <w:widowControl/>
              <w:jc w:val="center"/>
              <w:textAlignment w:val="center"/>
              <w:rPr>
                <w:rFonts w:ascii="仿宋_GB2312" w:eastAsia="仿宋_GB2312" w:hAnsi="仿宋_GB2312" w:cs="仿宋_GB2312" w:hint="eastAsia"/>
                <w:sz w:val="18"/>
                <w:szCs w:val="18"/>
              </w:rPr>
            </w:pPr>
            <w:r w:rsidRPr="002547AF">
              <w:rPr>
                <w:rFonts w:ascii="仿宋_GB2312" w:eastAsia="仿宋_GB2312" w:hAnsi="仿宋_GB2312" w:cs="仿宋_GB2312" w:hint="eastAsia"/>
                <w:kern w:val="0"/>
                <w:sz w:val="18"/>
                <w:szCs w:val="18"/>
                <w:lang w:bidi="ar"/>
              </w:rPr>
              <w:t>经济效益指标</w:t>
            </w:r>
          </w:p>
        </w:tc>
        <w:tc>
          <w:tcPr>
            <w:tcW w:w="1312" w:type="dxa"/>
            <w:tcBorders>
              <w:top w:val="single" w:sz="4" w:space="0" w:color="000000"/>
              <w:left w:val="single" w:sz="4" w:space="0" w:color="000000"/>
              <w:bottom w:val="single" w:sz="4" w:space="0" w:color="000000"/>
              <w:right w:val="single" w:sz="4" w:space="0" w:color="000000"/>
            </w:tcBorders>
            <w:vAlign w:val="center"/>
          </w:tcPr>
          <w:p w14:paraId="29EC2A55" w14:textId="77777777" w:rsidR="00886515" w:rsidRPr="002547AF" w:rsidRDefault="00886515">
            <w:pPr>
              <w:jc w:val="center"/>
              <w:rPr>
                <w:rFonts w:ascii="仿宋_GB2312" w:eastAsia="仿宋_GB2312" w:hAnsi="仿宋_GB2312" w:cs="仿宋_GB2312" w:hint="eastAsia"/>
                <w:sz w:val="18"/>
                <w:szCs w:val="18"/>
              </w:rPr>
            </w:pPr>
          </w:p>
        </w:tc>
        <w:tc>
          <w:tcPr>
            <w:tcW w:w="1140" w:type="dxa"/>
            <w:tcBorders>
              <w:top w:val="single" w:sz="4" w:space="0" w:color="000000"/>
              <w:left w:val="single" w:sz="4" w:space="0" w:color="000000"/>
              <w:bottom w:val="single" w:sz="4" w:space="0" w:color="000000"/>
              <w:right w:val="single" w:sz="4" w:space="0" w:color="000000"/>
            </w:tcBorders>
            <w:vAlign w:val="center"/>
          </w:tcPr>
          <w:p w14:paraId="6420BE1E" w14:textId="77777777" w:rsidR="00886515" w:rsidRPr="002547AF" w:rsidRDefault="00886515">
            <w:pPr>
              <w:jc w:val="center"/>
              <w:rPr>
                <w:rFonts w:ascii="仿宋_GB2312" w:eastAsia="仿宋_GB2312" w:hAnsi="仿宋_GB2312" w:cs="仿宋_GB2312" w:hint="eastAsia"/>
                <w:sz w:val="18"/>
                <w:szCs w:val="18"/>
              </w:rPr>
            </w:pPr>
          </w:p>
        </w:tc>
        <w:tc>
          <w:tcPr>
            <w:tcW w:w="1164" w:type="dxa"/>
            <w:tcBorders>
              <w:top w:val="single" w:sz="4" w:space="0" w:color="000000"/>
              <w:left w:val="single" w:sz="4" w:space="0" w:color="000000"/>
              <w:bottom w:val="single" w:sz="4" w:space="0" w:color="000000"/>
              <w:right w:val="single" w:sz="4" w:space="0" w:color="000000"/>
            </w:tcBorders>
            <w:vAlign w:val="center"/>
          </w:tcPr>
          <w:p w14:paraId="572A6A6D" w14:textId="77777777" w:rsidR="00886515" w:rsidRPr="002547AF" w:rsidRDefault="00886515">
            <w:pPr>
              <w:jc w:val="center"/>
              <w:rPr>
                <w:rFonts w:ascii="仿宋_GB2312" w:eastAsia="仿宋_GB2312" w:hAnsi="仿宋_GB2312" w:cs="仿宋_GB2312" w:hint="eastAsia"/>
                <w:sz w:val="18"/>
                <w:szCs w:val="18"/>
              </w:rPr>
            </w:pPr>
          </w:p>
        </w:tc>
        <w:tc>
          <w:tcPr>
            <w:tcW w:w="924" w:type="dxa"/>
            <w:gridSpan w:val="2"/>
            <w:tcBorders>
              <w:top w:val="single" w:sz="4" w:space="0" w:color="000000"/>
              <w:left w:val="single" w:sz="4" w:space="0" w:color="000000"/>
              <w:bottom w:val="single" w:sz="4" w:space="0" w:color="000000"/>
              <w:right w:val="single" w:sz="4" w:space="0" w:color="000000"/>
            </w:tcBorders>
            <w:vAlign w:val="center"/>
          </w:tcPr>
          <w:p w14:paraId="1141B629" w14:textId="77777777" w:rsidR="00886515" w:rsidRPr="002547AF" w:rsidRDefault="00886515">
            <w:pPr>
              <w:jc w:val="center"/>
              <w:rPr>
                <w:rFonts w:ascii="仿宋_GB2312" w:eastAsia="仿宋_GB2312" w:hAnsi="仿宋_GB2312" w:cs="仿宋_GB2312" w:hint="eastAsia"/>
                <w:sz w:val="18"/>
                <w:szCs w:val="18"/>
              </w:rPr>
            </w:pPr>
          </w:p>
        </w:tc>
        <w:tc>
          <w:tcPr>
            <w:tcW w:w="837" w:type="dxa"/>
            <w:tcBorders>
              <w:top w:val="single" w:sz="4" w:space="0" w:color="000000"/>
              <w:left w:val="single" w:sz="4" w:space="0" w:color="000000"/>
              <w:bottom w:val="single" w:sz="4" w:space="0" w:color="000000"/>
              <w:right w:val="single" w:sz="4" w:space="0" w:color="000000"/>
            </w:tcBorders>
            <w:vAlign w:val="center"/>
          </w:tcPr>
          <w:p w14:paraId="20F5FF37" w14:textId="77777777" w:rsidR="00886515" w:rsidRPr="002547AF" w:rsidRDefault="00886515">
            <w:pPr>
              <w:jc w:val="center"/>
              <w:rPr>
                <w:rFonts w:ascii="仿宋_GB2312" w:eastAsia="仿宋_GB2312" w:hAnsi="仿宋_GB2312" w:cs="仿宋_GB2312" w:hint="eastAsia"/>
                <w:sz w:val="18"/>
                <w:szCs w:val="18"/>
              </w:rPr>
            </w:pPr>
          </w:p>
        </w:tc>
        <w:tc>
          <w:tcPr>
            <w:tcW w:w="882" w:type="dxa"/>
            <w:gridSpan w:val="2"/>
            <w:tcBorders>
              <w:top w:val="single" w:sz="4" w:space="0" w:color="000000"/>
              <w:left w:val="single" w:sz="4" w:space="0" w:color="000000"/>
              <w:bottom w:val="single" w:sz="4" w:space="0" w:color="000000"/>
              <w:right w:val="single" w:sz="4" w:space="0" w:color="000000"/>
            </w:tcBorders>
            <w:vAlign w:val="center"/>
          </w:tcPr>
          <w:p w14:paraId="184C9CED" w14:textId="77777777" w:rsidR="00886515" w:rsidRPr="002547AF" w:rsidRDefault="00886515">
            <w:pPr>
              <w:jc w:val="center"/>
              <w:rPr>
                <w:rFonts w:ascii="仿宋_GB2312" w:eastAsia="仿宋_GB2312" w:hAnsi="仿宋_GB2312" w:cs="仿宋_GB2312" w:hint="eastAsia"/>
                <w:sz w:val="18"/>
                <w:szCs w:val="18"/>
              </w:rPr>
            </w:pPr>
          </w:p>
        </w:tc>
        <w:tc>
          <w:tcPr>
            <w:tcW w:w="777" w:type="dxa"/>
            <w:tcBorders>
              <w:top w:val="single" w:sz="4" w:space="0" w:color="000000"/>
              <w:left w:val="single" w:sz="4" w:space="0" w:color="000000"/>
              <w:bottom w:val="single" w:sz="4" w:space="0" w:color="000000"/>
              <w:right w:val="single" w:sz="4" w:space="0" w:color="000000"/>
            </w:tcBorders>
            <w:vAlign w:val="center"/>
          </w:tcPr>
          <w:p w14:paraId="4E2CEF90" w14:textId="77777777" w:rsidR="00886515" w:rsidRPr="002547AF" w:rsidRDefault="00886515">
            <w:pPr>
              <w:jc w:val="center"/>
              <w:rPr>
                <w:rFonts w:ascii="仿宋_GB2312" w:eastAsia="仿宋_GB2312" w:hAnsi="仿宋_GB2312" w:cs="仿宋_GB2312" w:hint="eastAsia"/>
                <w:sz w:val="18"/>
                <w:szCs w:val="18"/>
              </w:rPr>
            </w:pPr>
          </w:p>
        </w:tc>
        <w:tc>
          <w:tcPr>
            <w:tcW w:w="1032" w:type="dxa"/>
            <w:tcBorders>
              <w:top w:val="single" w:sz="4" w:space="0" w:color="000000"/>
              <w:left w:val="single" w:sz="4" w:space="0" w:color="000000"/>
              <w:bottom w:val="single" w:sz="4" w:space="0" w:color="000000"/>
              <w:right w:val="single" w:sz="4" w:space="0" w:color="000000"/>
            </w:tcBorders>
            <w:vAlign w:val="center"/>
          </w:tcPr>
          <w:p w14:paraId="2CEF3B62" w14:textId="77777777" w:rsidR="00886515" w:rsidRPr="002547AF" w:rsidRDefault="00886515">
            <w:pPr>
              <w:jc w:val="center"/>
              <w:rPr>
                <w:rFonts w:ascii="仿宋_GB2312" w:eastAsia="仿宋_GB2312" w:hAnsi="仿宋_GB2312" w:cs="仿宋_GB2312" w:hint="eastAsia"/>
                <w:sz w:val="18"/>
                <w:szCs w:val="18"/>
              </w:rPr>
            </w:pPr>
          </w:p>
        </w:tc>
        <w:tc>
          <w:tcPr>
            <w:tcW w:w="830" w:type="dxa"/>
            <w:tcBorders>
              <w:top w:val="single" w:sz="4" w:space="0" w:color="000000"/>
              <w:left w:val="single" w:sz="4" w:space="0" w:color="000000"/>
              <w:bottom w:val="single" w:sz="4" w:space="0" w:color="000000"/>
              <w:right w:val="single" w:sz="4" w:space="0" w:color="000000"/>
            </w:tcBorders>
            <w:vAlign w:val="center"/>
          </w:tcPr>
          <w:p w14:paraId="70C5F0CC" w14:textId="77777777" w:rsidR="00886515" w:rsidRPr="002547AF" w:rsidRDefault="00886515">
            <w:pPr>
              <w:jc w:val="center"/>
              <w:rPr>
                <w:rFonts w:ascii="仿宋_GB2312" w:eastAsia="仿宋_GB2312" w:hAnsi="仿宋_GB2312" w:cs="仿宋_GB2312" w:hint="eastAsia"/>
                <w:sz w:val="18"/>
                <w:szCs w:val="18"/>
              </w:rPr>
            </w:pPr>
          </w:p>
        </w:tc>
        <w:tc>
          <w:tcPr>
            <w:tcW w:w="748" w:type="dxa"/>
            <w:tcBorders>
              <w:top w:val="single" w:sz="4" w:space="0" w:color="000000"/>
              <w:left w:val="single" w:sz="4" w:space="0" w:color="000000"/>
              <w:bottom w:val="single" w:sz="4" w:space="0" w:color="000000"/>
              <w:right w:val="single" w:sz="4" w:space="0" w:color="000000"/>
            </w:tcBorders>
            <w:vAlign w:val="center"/>
          </w:tcPr>
          <w:p w14:paraId="74B3A5E9" w14:textId="77777777" w:rsidR="00886515" w:rsidRPr="002547AF" w:rsidRDefault="00886515">
            <w:pPr>
              <w:jc w:val="center"/>
              <w:rPr>
                <w:rFonts w:ascii="仿宋_GB2312" w:eastAsia="仿宋_GB2312" w:hAnsi="仿宋_GB2312" w:cs="仿宋_GB2312" w:hint="eastAsia"/>
                <w:sz w:val="18"/>
                <w:szCs w:val="18"/>
              </w:rPr>
            </w:pPr>
          </w:p>
        </w:tc>
        <w:tc>
          <w:tcPr>
            <w:tcW w:w="1287" w:type="dxa"/>
            <w:tcBorders>
              <w:top w:val="single" w:sz="4" w:space="0" w:color="000000"/>
              <w:left w:val="single" w:sz="4" w:space="0" w:color="000000"/>
              <w:bottom w:val="single" w:sz="4" w:space="0" w:color="000000"/>
              <w:right w:val="single" w:sz="4" w:space="0" w:color="000000"/>
            </w:tcBorders>
            <w:vAlign w:val="center"/>
          </w:tcPr>
          <w:p w14:paraId="2AF0D9C0" w14:textId="77777777" w:rsidR="00886515" w:rsidRPr="002547AF" w:rsidRDefault="00886515">
            <w:pPr>
              <w:jc w:val="center"/>
              <w:rPr>
                <w:rFonts w:ascii="仿宋_GB2312" w:eastAsia="仿宋_GB2312" w:hAnsi="仿宋_GB2312" w:cs="仿宋_GB2312" w:hint="eastAsia"/>
                <w:sz w:val="18"/>
                <w:szCs w:val="18"/>
              </w:rPr>
            </w:pPr>
          </w:p>
        </w:tc>
      </w:tr>
      <w:tr w:rsidR="002547AF" w:rsidRPr="002547AF" w14:paraId="10D03EAE" w14:textId="77777777">
        <w:trPr>
          <w:trHeight w:val="288"/>
        </w:trPr>
        <w:tc>
          <w:tcPr>
            <w:tcW w:w="917" w:type="dxa"/>
            <w:vMerge/>
            <w:tcBorders>
              <w:top w:val="single" w:sz="4" w:space="0" w:color="000000"/>
              <w:left w:val="single" w:sz="4" w:space="0" w:color="000000"/>
              <w:bottom w:val="single" w:sz="4" w:space="0" w:color="000000"/>
              <w:right w:val="single" w:sz="4" w:space="0" w:color="000000"/>
            </w:tcBorders>
            <w:noWrap/>
            <w:vAlign w:val="center"/>
          </w:tcPr>
          <w:p w14:paraId="1376AA30" w14:textId="77777777" w:rsidR="00886515" w:rsidRPr="002547AF" w:rsidRDefault="00886515">
            <w:pPr>
              <w:jc w:val="center"/>
              <w:rPr>
                <w:rFonts w:ascii="仿宋_GB2312" w:eastAsia="仿宋_GB2312" w:hAnsi="仿宋_GB2312" w:cs="仿宋_GB2312" w:hint="eastAsia"/>
                <w:sz w:val="18"/>
                <w:szCs w:val="18"/>
              </w:rPr>
            </w:pPr>
          </w:p>
        </w:tc>
        <w:tc>
          <w:tcPr>
            <w:tcW w:w="1292" w:type="dxa"/>
            <w:vMerge/>
            <w:tcBorders>
              <w:top w:val="single" w:sz="4" w:space="0" w:color="000000"/>
              <w:left w:val="single" w:sz="4" w:space="0" w:color="000000"/>
              <w:bottom w:val="single" w:sz="4" w:space="0" w:color="000000"/>
              <w:right w:val="single" w:sz="4" w:space="0" w:color="000000"/>
            </w:tcBorders>
            <w:vAlign w:val="center"/>
          </w:tcPr>
          <w:p w14:paraId="4A6BB333" w14:textId="77777777" w:rsidR="00886515" w:rsidRPr="002547AF" w:rsidRDefault="00886515">
            <w:pPr>
              <w:jc w:val="center"/>
              <w:rPr>
                <w:rFonts w:ascii="仿宋_GB2312" w:eastAsia="仿宋_GB2312" w:hAnsi="仿宋_GB2312" w:cs="仿宋_GB2312" w:hint="eastAsia"/>
                <w:sz w:val="18"/>
                <w:szCs w:val="18"/>
              </w:rPr>
            </w:pPr>
          </w:p>
        </w:tc>
        <w:tc>
          <w:tcPr>
            <w:tcW w:w="1312" w:type="dxa"/>
            <w:tcBorders>
              <w:top w:val="single" w:sz="4" w:space="0" w:color="000000"/>
              <w:left w:val="single" w:sz="4" w:space="0" w:color="000000"/>
              <w:bottom w:val="single" w:sz="4" w:space="0" w:color="000000"/>
              <w:right w:val="single" w:sz="4" w:space="0" w:color="000000"/>
            </w:tcBorders>
            <w:vAlign w:val="center"/>
          </w:tcPr>
          <w:p w14:paraId="20C69B79" w14:textId="77777777" w:rsidR="00886515" w:rsidRPr="002547AF" w:rsidRDefault="00000000">
            <w:pPr>
              <w:widowControl/>
              <w:jc w:val="center"/>
              <w:textAlignment w:val="center"/>
              <w:rPr>
                <w:rFonts w:ascii="仿宋_GB2312" w:eastAsia="仿宋_GB2312" w:hAnsi="仿宋_GB2312" w:cs="仿宋_GB2312" w:hint="eastAsia"/>
                <w:sz w:val="18"/>
                <w:szCs w:val="18"/>
              </w:rPr>
            </w:pPr>
            <w:r w:rsidRPr="002547AF">
              <w:rPr>
                <w:rFonts w:ascii="仿宋_GB2312" w:eastAsia="仿宋_GB2312" w:hAnsi="仿宋_GB2312" w:cs="仿宋_GB2312" w:hint="eastAsia"/>
                <w:kern w:val="0"/>
                <w:sz w:val="18"/>
                <w:szCs w:val="18"/>
                <w:lang w:bidi="ar"/>
              </w:rPr>
              <w:t>社会效益指标</w:t>
            </w:r>
          </w:p>
        </w:tc>
        <w:tc>
          <w:tcPr>
            <w:tcW w:w="1312" w:type="dxa"/>
            <w:tcBorders>
              <w:top w:val="single" w:sz="4" w:space="0" w:color="000000"/>
              <w:left w:val="single" w:sz="4" w:space="0" w:color="000000"/>
              <w:bottom w:val="single" w:sz="4" w:space="0" w:color="000000"/>
              <w:right w:val="single" w:sz="4" w:space="0" w:color="000000"/>
            </w:tcBorders>
            <w:vAlign w:val="center"/>
          </w:tcPr>
          <w:p w14:paraId="7E4732AA" w14:textId="77777777" w:rsidR="00886515" w:rsidRPr="002547AF" w:rsidRDefault="00000000">
            <w:pPr>
              <w:jc w:val="center"/>
              <w:rPr>
                <w:rFonts w:ascii="仿宋_GB2312" w:eastAsia="仿宋_GB2312" w:hAnsi="仿宋_GB2312" w:cs="仿宋_GB2312" w:hint="eastAsia"/>
                <w:sz w:val="18"/>
                <w:szCs w:val="18"/>
              </w:rPr>
            </w:pPr>
            <w:r w:rsidRPr="002547AF">
              <w:rPr>
                <w:rFonts w:ascii="仿宋_GB2312" w:eastAsia="仿宋_GB2312" w:hAnsi="仿宋_GB2312" w:cs="仿宋_GB2312" w:hint="eastAsia"/>
                <w:sz w:val="18"/>
                <w:szCs w:val="18"/>
              </w:rPr>
              <w:t>政策知晓率</w:t>
            </w:r>
          </w:p>
        </w:tc>
        <w:tc>
          <w:tcPr>
            <w:tcW w:w="1140" w:type="dxa"/>
            <w:tcBorders>
              <w:top w:val="single" w:sz="4" w:space="0" w:color="000000"/>
              <w:left w:val="single" w:sz="4" w:space="0" w:color="000000"/>
              <w:bottom w:val="single" w:sz="4" w:space="0" w:color="000000"/>
              <w:right w:val="single" w:sz="4" w:space="0" w:color="000000"/>
            </w:tcBorders>
            <w:vAlign w:val="center"/>
          </w:tcPr>
          <w:p w14:paraId="0C6FAF6D" w14:textId="77777777" w:rsidR="00886515" w:rsidRPr="002547AF" w:rsidRDefault="00000000">
            <w:pPr>
              <w:jc w:val="center"/>
              <w:rPr>
                <w:rFonts w:ascii="仿宋_GB2312" w:eastAsia="仿宋_GB2312" w:hAnsi="仿宋_GB2312" w:cs="仿宋_GB2312" w:hint="eastAsia"/>
                <w:sz w:val="18"/>
                <w:szCs w:val="18"/>
              </w:rPr>
            </w:pPr>
            <w:r w:rsidRPr="002547AF">
              <w:rPr>
                <w:rFonts w:ascii="仿宋_GB2312" w:eastAsia="仿宋_GB2312" w:hAnsi="仿宋_GB2312" w:cs="仿宋_GB2312" w:hint="eastAsia"/>
                <w:sz w:val="18"/>
                <w:szCs w:val="18"/>
              </w:rPr>
              <w:t>&gt;=90%</w:t>
            </w:r>
          </w:p>
        </w:tc>
        <w:tc>
          <w:tcPr>
            <w:tcW w:w="1164" w:type="dxa"/>
            <w:tcBorders>
              <w:top w:val="single" w:sz="4" w:space="0" w:color="000000"/>
              <w:left w:val="single" w:sz="4" w:space="0" w:color="000000"/>
              <w:bottom w:val="single" w:sz="4" w:space="0" w:color="000000"/>
              <w:right w:val="single" w:sz="4" w:space="0" w:color="000000"/>
            </w:tcBorders>
            <w:vAlign w:val="center"/>
          </w:tcPr>
          <w:p w14:paraId="33A9B241" w14:textId="77777777" w:rsidR="00886515" w:rsidRPr="002547AF" w:rsidRDefault="00000000">
            <w:pPr>
              <w:jc w:val="center"/>
              <w:rPr>
                <w:rFonts w:ascii="仿宋_GB2312" w:eastAsia="仿宋_GB2312" w:hAnsi="仿宋_GB2312" w:cs="仿宋_GB2312" w:hint="eastAsia"/>
                <w:sz w:val="18"/>
                <w:szCs w:val="18"/>
              </w:rPr>
            </w:pPr>
            <w:r w:rsidRPr="002547AF">
              <w:rPr>
                <w:rFonts w:ascii="仿宋_GB2312" w:eastAsia="仿宋_GB2312" w:hAnsi="仿宋_GB2312" w:cs="仿宋_GB2312" w:hint="eastAsia"/>
                <w:sz w:val="18"/>
                <w:szCs w:val="18"/>
              </w:rPr>
              <w:t>计划标准</w:t>
            </w:r>
          </w:p>
        </w:tc>
        <w:tc>
          <w:tcPr>
            <w:tcW w:w="924" w:type="dxa"/>
            <w:gridSpan w:val="2"/>
            <w:tcBorders>
              <w:top w:val="single" w:sz="4" w:space="0" w:color="000000"/>
              <w:left w:val="single" w:sz="4" w:space="0" w:color="000000"/>
              <w:bottom w:val="single" w:sz="4" w:space="0" w:color="000000"/>
              <w:right w:val="single" w:sz="4" w:space="0" w:color="000000"/>
            </w:tcBorders>
            <w:vAlign w:val="center"/>
          </w:tcPr>
          <w:p w14:paraId="1028304C" w14:textId="77777777" w:rsidR="00886515" w:rsidRPr="002547AF" w:rsidRDefault="00000000">
            <w:pPr>
              <w:jc w:val="center"/>
              <w:rPr>
                <w:rFonts w:ascii="仿宋_GB2312" w:eastAsia="仿宋_GB2312" w:hAnsi="仿宋_GB2312" w:cs="仿宋_GB2312" w:hint="eastAsia"/>
                <w:sz w:val="18"/>
                <w:szCs w:val="18"/>
              </w:rPr>
            </w:pPr>
            <w:r w:rsidRPr="002547AF">
              <w:rPr>
                <w:rFonts w:ascii="仿宋_GB2312" w:eastAsia="仿宋_GB2312" w:hAnsi="仿宋_GB2312" w:cs="仿宋_GB2312" w:hint="eastAsia"/>
                <w:sz w:val="18"/>
                <w:szCs w:val="18"/>
              </w:rPr>
              <w:t>-</w:t>
            </w:r>
          </w:p>
        </w:tc>
        <w:tc>
          <w:tcPr>
            <w:tcW w:w="837" w:type="dxa"/>
            <w:tcBorders>
              <w:top w:val="single" w:sz="4" w:space="0" w:color="000000"/>
              <w:left w:val="single" w:sz="4" w:space="0" w:color="000000"/>
              <w:bottom w:val="single" w:sz="4" w:space="0" w:color="000000"/>
              <w:right w:val="single" w:sz="4" w:space="0" w:color="000000"/>
            </w:tcBorders>
            <w:vAlign w:val="center"/>
          </w:tcPr>
          <w:p w14:paraId="70D18E6D" w14:textId="77777777" w:rsidR="00886515" w:rsidRPr="002547AF" w:rsidRDefault="00886515">
            <w:pPr>
              <w:jc w:val="center"/>
              <w:rPr>
                <w:rFonts w:ascii="仿宋_GB2312" w:eastAsia="仿宋_GB2312" w:hAnsi="仿宋_GB2312" w:cs="仿宋_GB2312" w:hint="eastAsia"/>
                <w:sz w:val="18"/>
                <w:szCs w:val="18"/>
              </w:rPr>
            </w:pPr>
          </w:p>
        </w:tc>
        <w:tc>
          <w:tcPr>
            <w:tcW w:w="882" w:type="dxa"/>
            <w:gridSpan w:val="2"/>
            <w:tcBorders>
              <w:top w:val="single" w:sz="4" w:space="0" w:color="000000"/>
              <w:left w:val="single" w:sz="4" w:space="0" w:color="000000"/>
              <w:bottom w:val="single" w:sz="4" w:space="0" w:color="000000"/>
              <w:right w:val="single" w:sz="4" w:space="0" w:color="000000"/>
            </w:tcBorders>
            <w:vAlign w:val="center"/>
          </w:tcPr>
          <w:p w14:paraId="3251DBFE" w14:textId="77777777" w:rsidR="00886515" w:rsidRPr="002547AF" w:rsidRDefault="00886515">
            <w:pPr>
              <w:jc w:val="center"/>
              <w:rPr>
                <w:rFonts w:ascii="仿宋_GB2312" w:eastAsia="仿宋_GB2312" w:hAnsi="仿宋_GB2312" w:cs="仿宋_GB2312" w:hint="eastAsia"/>
                <w:sz w:val="18"/>
                <w:szCs w:val="18"/>
              </w:rPr>
            </w:pPr>
          </w:p>
        </w:tc>
        <w:tc>
          <w:tcPr>
            <w:tcW w:w="777" w:type="dxa"/>
            <w:tcBorders>
              <w:top w:val="single" w:sz="4" w:space="0" w:color="000000"/>
              <w:left w:val="single" w:sz="4" w:space="0" w:color="000000"/>
              <w:bottom w:val="single" w:sz="4" w:space="0" w:color="000000"/>
              <w:right w:val="single" w:sz="4" w:space="0" w:color="000000"/>
            </w:tcBorders>
            <w:vAlign w:val="center"/>
          </w:tcPr>
          <w:p w14:paraId="09716470" w14:textId="77777777" w:rsidR="00886515" w:rsidRPr="002547AF" w:rsidRDefault="00886515">
            <w:pPr>
              <w:jc w:val="center"/>
              <w:rPr>
                <w:rFonts w:ascii="仿宋_GB2312" w:eastAsia="仿宋_GB2312" w:hAnsi="仿宋_GB2312" w:cs="仿宋_GB2312" w:hint="eastAsia"/>
                <w:sz w:val="18"/>
                <w:szCs w:val="18"/>
              </w:rPr>
            </w:pPr>
          </w:p>
        </w:tc>
        <w:tc>
          <w:tcPr>
            <w:tcW w:w="1032" w:type="dxa"/>
            <w:tcBorders>
              <w:top w:val="single" w:sz="4" w:space="0" w:color="000000"/>
              <w:left w:val="single" w:sz="4" w:space="0" w:color="000000"/>
              <w:bottom w:val="single" w:sz="4" w:space="0" w:color="000000"/>
              <w:right w:val="single" w:sz="4" w:space="0" w:color="000000"/>
            </w:tcBorders>
            <w:vAlign w:val="center"/>
          </w:tcPr>
          <w:p w14:paraId="5E26C2E6" w14:textId="77777777" w:rsidR="00886515" w:rsidRPr="002547AF" w:rsidRDefault="00000000">
            <w:pPr>
              <w:jc w:val="center"/>
              <w:rPr>
                <w:rFonts w:ascii="仿宋_GB2312" w:eastAsia="仿宋_GB2312" w:hAnsi="仿宋_GB2312" w:cs="仿宋_GB2312" w:hint="eastAsia"/>
                <w:sz w:val="18"/>
                <w:szCs w:val="18"/>
              </w:rPr>
            </w:pPr>
            <w:r w:rsidRPr="002547AF">
              <w:rPr>
                <w:rFonts w:ascii="仿宋_GB2312" w:eastAsia="仿宋_GB2312" w:hAnsi="仿宋_GB2312" w:cs="仿宋_GB2312" w:hint="eastAsia"/>
                <w:sz w:val="18"/>
                <w:szCs w:val="18"/>
              </w:rPr>
              <w:t>=90%</w:t>
            </w:r>
          </w:p>
        </w:tc>
        <w:tc>
          <w:tcPr>
            <w:tcW w:w="830" w:type="dxa"/>
            <w:tcBorders>
              <w:top w:val="single" w:sz="4" w:space="0" w:color="000000"/>
              <w:left w:val="single" w:sz="4" w:space="0" w:color="000000"/>
              <w:bottom w:val="single" w:sz="4" w:space="0" w:color="000000"/>
              <w:right w:val="single" w:sz="4" w:space="0" w:color="000000"/>
            </w:tcBorders>
            <w:vAlign w:val="center"/>
          </w:tcPr>
          <w:p w14:paraId="100FE3D3" w14:textId="77777777" w:rsidR="00886515" w:rsidRPr="002547AF" w:rsidRDefault="00000000">
            <w:pPr>
              <w:jc w:val="center"/>
              <w:rPr>
                <w:rFonts w:ascii="仿宋_GB2312" w:eastAsia="仿宋_GB2312" w:hAnsi="仿宋_GB2312" w:cs="仿宋_GB2312" w:hint="eastAsia"/>
                <w:sz w:val="18"/>
                <w:szCs w:val="18"/>
              </w:rPr>
            </w:pPr>
            <w:r w:rsidRPr="002547AF">
              <w:rPr>
                <w:rFonts w:ascii="仿宋_GB2312" w:eastAsia="仿宋_GB2312" w:hAnsi="仿宋_GB2312" w:cs="仿宋_GB2312" w:hint="eastAsia"/>
                <w:sz w:val="18"/>
                <w:szCs w:val="18"/>
              </w:rPr>
              <w:t>100%</w:t>
            </w:r>
          </w:p>
        </w:tc>
        <w:tc>
          <w:tcPr>
            <w:tcW w:w="748" w:type="dxa"/>
            <w:tcBorders>
              <w:top w:val="single" w:sz="4" w:space="0" w:color="000000"/>
              <w:left w:val="single" w:sz="4" w:space="0" w:color="000000"/>
              <w:bottom w:val="single" w:sz="4" w:space="0" w:color="000000"/>
              <w:right w:val="single" w:sz="4" w:space="0" w:color="000000"/>
            </w:tcBorders>
            <w:vAlign w:val="center"/>
          </w:tcPr>
          <w:p w14:paraId="4CA3C934" w14:textId="77777777" w:rsidR="00886515" w:rsidRPr="002547AF" w:rsidRDefault="00000000">
            <w:pPr>
              <w:jc w:val="center"/>
              <w:rPr>
                <w:rFonts w:ascii="仿宋_GB2312" w:eastAsia="仿宋_GB2312" w:hAnsi="仿宋_GB2312" w:cs="仿宋_GB2312" w:hint="eastAsia"/>
                <w:sz w:val="18"/>
                <w:szCs w:val="18"/>
              </w:rPr>
            </w:pPr>
            <w:r w:rsidRPr="002547AF">
              <w:rPr>
                <w:rFonts w:ascii="仿宋_GB2312" w:eastAsia="仿宋_GB2312" w:hAnsi="仿宋_GB2312" w:cs="仿宋_GB2312" w:hint="eastAsia"/>
                <w:sz w:val="18"/>
                <w:szCs w:val="18"/>
              </w:rPr>
              <w:t>20</w:t>
            </w:r>
          </w:p>
        </w:tc>
        <w:tc>
          <w:tcPr>
            <w:tcW w:w="1287" w:type="dxa"/>
            <w:tcBorders>
              <w:top w:val="single" w:sz="4" w:space="0" w:color="000000"/>
              <w:left w:val="single" w:sz="4" w:space="0" w:color="000000"/>
              <w:bottom w:val="single" w:sz="4" w:space="0" w:color="000000"/>
              <w:right w:val="single" w:sz="4" w:space="0" w:color="000000"/>
            </w:tcBorders>
            <w:vAlign w:val="center"/>
          </w:tcPr>
          <w:p w14:paraId="426AA888" w14:textId="77777777" w:rsidR="00886515" w:rsidRPr="002547AF" w:rsidRDefault="00886515">
            <w:pPr>
              <w:jc w:val="center"/>
              <w:rPr>
                <w:rFonts w:ascii="仿宋_GB2312" w:eastAsia="仿宋_GB2312" w:hAnsi="仿宋_GB2312" w:cs="仿宋_GB2312" w:hint="eastAsia"/>
                <w:sz w:val="18"/>
                <w:szCs w:val="18"/>
              </w:rPr>
            </w:pPr>
          </w:p>
        </w:tc>
      </w:tr>
      <w:tr w:rsidR="002547AF" w:rsidRPr="002547AF" w14:paraId="439A39A8" w14:textId="77777777">
        <w:trPr>
          <w:trHeight w:val="288"/>
        </w:trPr>
        <w:tc>
          <w:tcPr>
            <w:tcW w:w="917" w:type="dxa"/>
            <w:vMerge/>
            <w:tcBorders>
              <w:top w:val="single" w:sz="4" w:space="0" w:color="000000"/>
              <w:left w:val="single" w:sz="4" w:space="0" w:color="000000"/>
              <w:bottom w:val="single" w:sz="4" w:space="0" w:color="000000"/>
              <w:right w:val="single" w:sz="4" w:space="0" w:color="000000"/>
            </w:tcBorders>
            <w:noWrap/>
            <w:vAlign w:val="center"/>
          </w:tcPr>
          <w:p w14:paraId="20014173" w14:textId="77777777" w:rsidR="00886515" w:rsidRPr="002547AF" w:rsidRDefault="00886515">
            <w:pPr>
              <w:jc w:val="center"/>
              <w:rPr>
                <w:rFonts w:ascii="仿宋_GB2312" w:eastAsia="仿宋_GB2312" w:hAnsi="仿宋_GB2312" w:cs="仿宋_GB2312" w:hint="eastAsia"/>
                <w:sz w:val="18"/>
                <w:szCs w:val="18"/>
              </w:rPr>
            </w:pPr>
          </w:p>
        </w:tc>
        <w:tc>
          <w:tcPr>
            <w:tcW w:w="1292" w:type="dxa"/>
            <w:vMerge/>
            <w:tcBorders>
              <w:top w:val="single" w:sz="4" w:space="0" w:color="000000"/>
              <w:left w:val="single" w:sz="4" w:space="0" w:color="000000"/>
              <w:bottom w:val="single" w:sz="4" w:space="0" w:color="000000"/>
              <w:right w:val="single" w:sz="4" w:space="0" w:color="000000"/>
            </w:tcBorders>
            <w:vAlign w:val="center"/>
          </w:tcPr>
          <w:p w14:paraId="6B38A102" w14:textId="77777777" w:rsidR="00886515" w:rsidRPr="002547AF" w:rsidRDefault="00886515">
            <w:pPr>
              <w:jc w:val="center"/>
              <w:rPr>
                <w:rFonts w:ascii="仿宋_GB2312" w:eastAsia="仿宋_GB2312" w:hAnsi="仿宋_GB2312" w:cs="仿宋_GB2312" w:hint="eastAsia"/>
                <w:sz w:val="18"/>
                <w:szCs w:val="18"/>
              </w:rPr>
            </w:pPr>
          </w:p>
        </w:tc>
        <w:tc>
          <w:tcPr>
            <w:tcW w:w="1312" w:type="dxa"/>
            <w:tcBorders>
              <w:top w:val="single" w:sz="4" w:space="0" w:color="000000"/>
              <w:left w:val="single" w:sz="4" w:space="0" w:color="000000"/>
              <w:bottom w:val="single" w:sz="4" w:space="0" w:color="000000"/>
              <w:right w:val="single" w:sz="4" w:space="0" w:color="000000"/>
            </w:tcBorders>
            <w:vAlign w:val="center"/>
          </w:tcPr>
          <w:p w14:paraId="7685A775" w14:textId="77777777" w:rsidR="00886515" w:rsidRPr="002547AF" w:rsidRDefault="00000000">
            <w:pPr>
              <w:widowControl/>
              <w:jc w:val="center"/>
              <w:textAlignment w:val="center"/>
              <w:rPr>
                <w:rFonts w:ascii="仿宋_GB2312" w:eastAsia="仿宋_GB2312" w:hAnsi="仿宋_GB2312" w:cs="仿宋_GB2312" w:hint="eastAsia"/>
                <w:sz w:val="18"/>
                <w:szCs w:val="18"/>
              </w:rPr>
            </w:pPr>
            <w:r w:rsidRPr="002547AF">
              <w:rPr>
                <w:rFonts w:ascii="仿宋_GB2312" w:eastAsia="仿宋_GB2312" w:hAnsi="仿宋_GB2312" w:cs="仿宋_GB2312" w:hint="eastAsia"/>
                <w:kern w:val="0"/>
                <w:sz w:val="18"/>
                <w:szCs w:val="18"/>
                <w:lang w:bidi="ar"/>
              </w:rPr>
              <w:t>生态效益指标</w:t>
            </w:r>
          </w:p>
        </w:tc>
        <w:tc>
          <w:tcPr>
            <w:tcW w:w="1312" w:type="dxa"/>
            <w:tcBorders>
              <w:top w:val="single" w:sz="4" w:space="0" w:color="000000"/>
              <w:left w:val="single" w:sz="4" w:space="0" w:color="000000"/>
              <w:bottom w:val="single" w:sz="4" w:space="0" w:color="000000"/>
              <w:right w:val="single" w:sz="4" w:space="0" w:color="000000"/>
            </w:tcBorders>
            <w:vAlign w:val="center"/>
          </w:tcPr>
          <w:p w14:paraId="00763CB4" w14:textId="77777777" w:rsidR="00886515" w:rsidRPr="002547AF" w:rsidRDefault="00886515">
            <w:pPr>
              <w:jc w:val="center"/>
              <w:rPr>
                <w:rFonts w:ascii="仿宋_GB2312" w:eastAsia="仿宋_GB2312" w:hAnsi="仿宋_GB2312" w:cs="仿宋_GB2312" w:hint="eastAsia"/>
                <w:sz w:val="18"/>
                <w:szCs w:val="18"/>
              </w:rPr>
            </w:pPr>
          </w:p>
        </w:tc>
        <w:tc>
          <w:tcPr>
            <w:tcW w:w="1140" w:type="dxa"/>
            <w:tcBorders>
              <w:top w:val="single" w:sz="4" w:space="0" w:color="000000"/>
              <w:left w:val="single" w:sz="4" w:space="0" w:color="000000"/>
              <w:bottom w:val="single" w:sz="4" w:space="0" w:color="000000"/>
              <w:right w:val="single" w:sz="4" w:space="0" w:color="000000"/>
            </w:tcBorders>
            <w:vAlign w:val="center"/>
          </w:tcPr>
          <w:p w14:paraId="530368FB" w14:textId="77777777" w:rsidR="00886515" w:rsidRPr="002547AF" w:rsidRDefault="00886515">
            <w:pPr>
              <w:jc w:val="center"/>
              <w:rPr>
                <w:rFonts w:ascii="仿宋_GB2312" w:eastAsia="仿宋_GB2312" w:hAnsi="仿宋_GB2312" w:cs="仿宋_GB2312" w:hint="eastAsia"/>
                <w:sz w:val="18"/>
                <w:szCs w:val="18"/>
              </w:rPr>
            </w:pPr>
          </w:p>
        </w:tc>
        <w:tc>
          <w:tcPr>
            <w:tcW w:w="1164" w:type="dxa"/>
            <w:tcBorders>
              <w:top w:val="single" w:sz="4" w:space="0" w:color="000000"/>
              <w:left w:val="single" w:sz="4" w:space="0" w:color="000000"/>
              <w:bottom w:val="single" w:sz="4" w:space="0" w:color="000000"/>
              <w:right w:val="single" w:sz="4" w:space="0" w:color="000000"/>
            </w:tcBorders>
            <w:vAlign w:val="center"/>
          </w:tcPr>
          <w:p w14:paraId="44DF49BD" w14:textId="77777777" w:rsidR="00886515" w:rsidRPr="002547AF" w:rsidRDefault="00886515">
            <w:pPr>
              <w:jc w:val="center"/>
              <w:rPr>
                <w:rFonts w:ascii="仿宋_GB2312" w:eastAsia="仿宋_GB2312" w:hAnsi="仿宋_GB2312" w:cs="仿宋_GB2312" w:hint="eastAsia"/>
                <w:sz w:val="18"/>
                <w:szCs w:val="18"/>
              </w:rPr>
            </w:pPr>
          </w:p>
        </w:tc>
        <w:tc>
          <w:tcPr>
            <w:tcW w:w="924" w:type="dxa"/>
            <w:gridSpan w:val="2"/>
            <w:tcBorders>
              <w:top w:val="single" w:sz="4" w:space="0" w:color="000000"/>
              <w:left w:val="single" w:sz="4" w:space="0" w:color="000000"/>
              <w:bottom w:val="single" w:sz="4" w:space="0" w:color="000000"/>
              <w:right w:val="single" w:sz="4" w:space="0" w:color="000000"/>
            </w:tcBorders>
            <w:vAlign w:val="center"/>
          </w:tcPr>
          <w:p w14:paraId="451CB3D2" w14:textId="77777777" w:rsidR="00886515" w:rsidRPr="002547AF" w:rsidRDefault="00886515">
            <w:pPr>
              <w:jc w:val="center"/>
              <w:rPr>
                <w:rFonts w:ascii="仿宋_GB2312" w:eastAsia="仿宋_GB2312" w:hAnsi="仿宋_GB2312" w:cs="仿宋_GB2312" w:hint="eastAsia"/>
                <w:sz w:val="18"/>
                <w:szCs w:val="18"/>
              </w:rPr>
            </w:pPr>
          </w:p>
        </w:tc>
        <w:tc>
          <w:tcPr>
            <w:tcW w:w="837" w:type="dxa"/>
            <w:tcBorders>
              <w:top w:val="single" w:sz="4" w:space="0" w:color="000000"/>
              <w:left w:val="single" w:sz="4" w:space="0" w:color="000000"/>
              <w:bottom w:val="single" w:sz="4" w:space="0" w:color="000000"/>
              <w:right w:val="single" w:sz="4" w:space="0" w:color="000000"/>
            </w:tcBorders>
            <w:vAlign w:val="center"/>
          </w:tcPr>
          <w:p w14:paraId="792B6929" w14:textId="77777777" w:rsidR="00886515" w:rsidRPr="002547AF" w:rsidRDefault="00886515">
            <w:pPr>
              <w:jc w:val="center"/>
              <w:rPr>
                <w:rFonts w:ascii="仿宋_GB2312" w:eastAsia="仿宋_GB2312" w:hAnsi="仿宋_GB2312" w:cs="仿宋_GB2312" w:hint="eastAsia"/>
                <w:sz w:val="18"/>
                <w:szCs w:val="18"/>
              </w:rPr>
            </w:pPr>
          </w:p>
        </w:tc>
        <w:tc>
          <w:tcPr>
            <w:tcW w:w="882" w:type="dxa"/>
            <w:gridSpan w:val="2"/>
            <w:tcBorders>
              <w:top w:val="single" w:sz="4" w:space="0" w:color="000000"/>
              <w:left w:val="single" w:sz="4" w:space="0" w:color="000000"/>
              <w:bottom w:val="single" w:sz="4" w:space="0" w:color="000000"/>
              <w:right w:val="single" w:sz="4" w:space="0" w:color="000000"/>
            </w:tcBorders>
            <w:vAlign w:val="center"/>
          </w:tcPr>
          <w:p w14:paraId="116E3CFD" w14:textId="77777777" w:rsidR="00886515" w:rsidRPr="002547AF" w:rsidRDefault="00886515">
            <w:pPr>
              <w:jc w:val="center"/>
              <w:rPr>
                <w:rFonts w:ascii="仿宋_GB2312" w:eastAsia="仿宋_GB2312" w:hAnsi="仿宋_GB2312" w:cs="仿宋_GB2312" w:hint="eastAsia"/>
                <w:sz w:val="18"/>
                <w:szCs w:val="18"/>
              </w:rPr>
            </w:pPr>
          </w:p>
        </w:tc>
        <w:tc>
          <w:tcPr>
            <w:tcW w:w="777" w:type="dxa"/>
            <w:tcBorders>
              <w:top w:val="single" w:sz="4" w:space="0" w:color="000000"/>
              <w:left w:val="single" w:sz="4" w:space="0" w:color="000000"/>
              <w:bottom w:val="single" w:sz="4" w:space="0" w:color="000000"/>
              <w:right w:val="single" w:sz="4" w:space="0" w:color="000000"/>
            </w:tcBorders>
            <w:vAlign w:val="center"/>
          </w:tcPr>
          <w:p w14:paraId="4D266963" w14:textId="77777777" w:rsidR="00886515" w:rsidRPr="002547AF" w:rsidRDefault="00886515">
            <w:pPr>
              <w:jc w:val="center"/>
              <w:rPr>
                <w:rFonts w:ascii="仿宋_GB2312" w:eastAsia="仿宋_GB2312" w:hAnsi="仿宋_GB2312" w:cs="仿宋_GB2312" w:hint="eastAsia"/>
                <w:sz w:val="18"/>
                <w:szCs w:val="18"/>
              </w:rPr>
            </w:pPr>
          </w:p>
        </w:tc>
        <w:tc>
          <w:tcPr>
            <w:tcW w:w="1032" w:type="dxa"/>
            <w:tcBorders>
              <w:top w:val="single" w:sz="4" w:space="0" w:color="000000"/>
              <w:left w:val="single" w:sz="4" w:space="0" w:color="000000"/>
              <w:bottom w:val="single" w:sz="4" w:space="0" w:color="000000"/>
              <w:right w:val="single" w:sz="4" w:space="0" w:color="000000"/>
            </w:tcBorders>
            <w:vAlign w:val="center"/>
          </w:tcPr>
          <w:p w14:paraId="55A5CCA3" w14:textId="77777777" w:rsidR="00886515" w:rsidRPr="002547AF" w:rsidRDefault="00886515">
            <w:pPr>
              <w:jc w:val="center"/>
              <w:rPr>
                <w:rFonts w:ascii="仿宋_GB2312" w:eastAsia="仿宋_GB2312" w:hAnsi="仿宋_GB2312" w:cs="仿宋_GB2312" w:hint="eastAsia"/>
                <w:sz w:val="18"/>
                <w:szCs w:val="18"/>
              </w:rPr>
            </w:pPr>
          </w:p>
        </w:tc>
        <w:tc>
          <w:tcPr>
            <w:tcW w:w="830" w:type="dxa"/>
            <w:tcBorders>
              <w:top w:val="single" w:sz="4" w:space="0" w:color="000000"/>
              <w:left w:val="single" w:sz="4" w:space="0" w:color="000000"/>
              <w:bottom w:val="single" w:sz="4" w:space="0" w:color="000000"/>
              <w:right w:val="single" w:sz="4" w:space="0" w:color="000000"/>
            </w:tcBorders>
            <w:vAlign w:val="center"/>
          </w:tcPr>
          <w:p w14:paraId="54A8629A" w14:textId="77777777" w:rsidR="00886515" w:rsidRPr="002547AF" w:rsidRDefault="00886515">
            <w:pPr>
              <w:jc w:val="center"/>
              <w:rPr>
                <w:rFonts w:ascii="仿宋_GB2312" w:eastAsia="仿宋_GB2312" w:hAnsi="仿宋_GB2312" w:cs="仿宋_GB2312" w:hint="eastAsia"/>
                <w:sz w:val="18"/>
                <w:szCs w:val="18"/>
              </w:rPr>
            </w:pPr>
          </w:p>
        </w:tc>
        <w:tc>
          <w:tcPr>
            <w:tcW w:w="748" w:type="dxa"/>
            <w:tcBorders>
              <w:top w:val="single" w:sz="4" w:space="0" w:color="000000"/>
              <w:left w:val="single" w:sz="4" w:space="0" w:color="000000"/>
              <w:bottom w:val="single" w:sz="4" w:space="0" w:color="000000"/>
              <w:right w:val="single" w:sz="4" w:space="0" w:color="000000"/>
            </w:tcBorders>
            <w:vAlign w:val="center"/>
          </w:tcPr>
          <w:p w14:paraId="5ADBA288" w14:textId="77777777" w:rsidR="00886515" w:rsidRPr="002547AF" w:rsidRDefault="00886515">
            <w:pPr>
              <w:jc w:val="center"/>
              <w:rPr>
                <w:rFonts w:ascii="仿宋_GB2312" w:eastAsia="仿宋_GB2312" w:hAnsi="仿宋_GB2312" w:cs="仿宋_GB2312" w:hint="eastAsia"/>
                <w:sz w:val="18"/>
                <w:szCs w:val="18"/>
              </w:rPr>
            </w:pPr>
          </w:p>
        </w:tc>
        <w:tc>
          <w:tcPr>
            <w:tcW w:w="1287" w:type="dxa"/>
            <w:tcBorders>
              <w:top w:val="single" w:sz="4" w:space="0" w:color="000000"/>
              <w:left w:val="single" w:sz="4" w:space="0" w:color="000000"/>
              <w:bottom w:val="single" w:sz="4" w:space="0" w:color="000000"/>
              <w:right w:val="single" w:sz="4" w:space="0" w:color="000000"/>
            </w:tcBorders>
            <w:vAlign w:val="center"/>
          </w:tcPr>
          <w:p w14:paraId="36F72D86" w14:textId="77777777" w:rsidR="00886515" w:rsidRPr="002547AF" w:rsidRDefault="00886515">
            <w:pPr>
              <w:jc w:val="center"/>
              <w:rPr>
                <w:rFonts w:ascii="仿宋_GB2312" w:eastAsia="仿宋_GB2312" w:hAnsi="仿宋_GB2312" w:cs="仿宋_GB2312" w:hint="eastAsia"/>
                <w:sz w:val="18"/>
                <w:szCs w:val="18"/>
              </w:rPr>
            </w:pPr>
          </w:p>
        </w:tc>
      </w:tr>
      <w:tr w:rsidR="002547AF" w:rsidRPr="002547AF" w14:paraId="30B989E8" w14:textId="77777777">
        <w:trPr>
          <w:trHeight w:val="288"/>
        </w:trPr>
        <w:tc>
          <w:tcPr>
            <w:tcW w:w="917" w:type="dxa"/>
            <w:vMerge/>
            <w:tcBorders>
              <w:top w:val="single" w:sz="4" w:space="0" w:color="000000"/>
              <w:left w:val="single" w:sz="4" w:space="0" w:color="000000"/>
              <w:bottom w:val="single" w:sz="4" w:space="0" w:color="000000"/>
              <w:right w:val="single" w:sz="4" w:space="0" w:color="000000"/>
            </w:tcBorders>
            <w:noWrap/>
            <w:vAlign w:val="center"/>
          </w:tcPr>
          <w:p w14:paraId="0EA2C2EB" w14:textId="77777777" w:rsidR="00886515" w:rsidRPr="002547AF" w:rsidRDefault="00886515">
            <w:pPr>
              <w:jc w:val="center"/>
              <w:rPr>
                <w:rFonts w:ascii="仿宋_GB2312" w:eastAsia="仿宋_GB2312" w:hAnsi="仿宋_GB2312" w:cs="仿宋_GB2312" w:hint="eastAsia"/>
                <w:sz w:val="18"/>
                <w:szCs w:val="18"/>
              </w:rPr>
            </w:pPr>
          </w:p>
        </w:tc>
        <w:tc>
          <w:tcPr>
            <w:tcW w:w="1292" w:type="dxa"/>
            <w:tcBorders>
              <w:top w:val="single" w:sz="4" w:space="0" w:color="000000"/>
              <w:left w:val="single" w:sz="4" w:space="0" w:color="000000"/>
              <w:bottom w:val="single" w:sz="4" w:space="0" w:color="000000"/>
              <w:right w:val="single" w:sz="4" w:space="0" w:color="000000"/>
            </w:tcBorders>
            <w:vAlign w:val="center"/>
          </w:tcPr>
          <w:p w14:paraId="151C5F88" w14:textId="77777777" w:rsidR="00886515" w:rsidRPr="002547AF" w:rsidRDefault="00000000">
            <w:pPr>
              <w:widowControl/>
              <w:jc w:val="center"/>
              <w:textAlignment w:val="center"/>
              <w:rPr>
                <w:rFonts w:ascii="仿宋_GB2312" w:eastAsia="仿宋_GB2312" w:hAnsi="仿宋_GB2312" w:cs="仿宋_GB2312" w:hint="eastAsia"/>
                <w:sz w:val="18"/>
                <w:szCs w:val="18"/>
              </w:rPr>
            </w:pPr>
            <w:r w:rsidRPr="002547AF">
              <w:rPr>
                <w:rFonts w:ascii="仿宋_GB2312" w:eastAsia="仿宋_GB2312" w:hAnsi="仿宋_GB2312" w:cs="仿宋_GB2312" w:hint="eastAsia"/>
                <w:kern w:val="0"/>
                <w:sz w:val="18"/>
                <w:szCs w:val="18"/>
                <w:lang w:bidi="ar"/>
              </w:rPr>
              <w:t>满意度指标</w:t>
            </w:r>
          </w:p>
        </w:tc>
        <w:tc>
          <w:tcPr>
            <w:tcW w:w="1312" w:type="dxa"/>
            <w:tcBorders>
              <w:top w:val="single" w:sz="4" w:space="0" w:color="000000"/>
              <w:left w:val="single" w:sz="4" w:space="0" w:color="000000"/>
              <w:bottom w:val="single" w:sz="4" w:space="0" w:color="000000"/>
              <w:right w:val="single" w:sz="4" w:space="0" w:color="000000"/>
            </w:tcBorders>
            <w:vAlign w:val="center"/>
          </w:tcPr>
          <w:p w14:paraId="7C8993AF" w14:textId="77777777" w:rsidR="00886515" w:rsidRPr="002547AF" w:rsidRDefault="00000000">
            <w:pPr>
              <w:widowControl/>
              <w:jc w:val="center"/>
              <w:textAlignment w:val="center"/>
              <w:rPr>
                <w:rFonts w:ascii="仿宋_GB2312" w:eastAsia="仿宋_GB2312" w:hAnsi="仿宋_GB2312" w:cs="仿宋_GB2312" w:hint="eastAsia"/>
                <w:sz w:val="18"/>
                <w:szCs w:val="18"/>
              </w:rPr>
            </w:pPr>
            <w:r w:rsidRPr="002547AF">
              <w:rPr>
                <w:rFonts w:ascii="仿宋_GB2312" w:eastAsia="仿宋_GB2312" w:hAnsi="仿宋_GB2312" w:cs="仿宋_GB2312" w:hint="eastAsia"/>
                <w:kern w:val="0"/>
                <w:sz w:val="18"/>
                <w:szCs w:val="18"/>
                <w:lang w:bidi="ar"/>
              </w:rPr>
              <w:t>满意度指标</w:t>
            </w:r>
          </w:p>
        </w:tc>
        <w:tc>
          <w:tcPr>
            <w:tcW w:w="1312" w:type="dxa"/>
            <w:tcBorders>
              <w:top w:val="single" w:sz="4" w:space="0" w:color="000000"/>
              <w:left w:val="single" w:sz="4" w:space="0" w:color="000000"/>
              <w:bottom w:val="single" w:sz="4" w:space="0" w:color="000000"/>
              <w:right w:val="single" w:sz="4" w:space="0" w:color="000000"/>
            </w:tcBorders>
            <w:vAlign w:val="center"/>
          </w:tcPr>
          <w:p w14:paraId="44F39204" w14:textId="77777777" w:rsidR="00886515" w:rsidRPr="002547AF" w:rsidRDefault="00000000">
            <w:pPr>
              <w:jc w:val="left"/>
              <w:rPr>
                <w:rFonts w:ascii="仿宋_GB2312" w:eastAsia="仿宋_GB2312" w:hAnsi="仿宋_GB2312" w:cs="仿宋_GB2312" w:hint="eastAsia"/>
                <w:sz w:val="18"/>
                <w:szCs w:val="18"/>
              </w:rPr>
            </w:pPr>
            <w:r w:rsidRPr="002547AF">
              <w:rPr>
                <w:rFonts w:ascii="仿宋_GB2312" w:eastAsia="仿宋_GB2312" w:hAnsi="仿宋_GB2312" w:cs="仿宋_GB2312" w:hint="eastAsia"/>
                <w:sz w:val="18"/>
                <w:szCs w:val="18"/>
              </w:rPr>
              <w:t>学校满意度</w:t>
            </w:r>
          </w:p>
        </w:tc>
        <w:tc>
          <w:tcPr>
            <w:tcW w:w="1140" w:type="dxa"/>
            <w:tcBorders>
              <w:top w:val="single" w:sz="4" w:space="0" w:color="000000"/>
              <w:left w:val="single" w:sz="4" w:space="0" w:color="000000"/>
              <w:bottom w:val="single" w:sz="4" w:space="0" w:color="000000"/>
              <w:right w:val="single" w:sz="4" w:space="0" w:color="000000"/>
            </w:tcBorders>
            <w:vAlign w:val="center"/>
          </w:tcPr>
          <w:p w14:paraId="4F357D97" w14:textId="77777777" w:rsidR="00886515" w:rsidRPr="002547AF" w:rsidRDefault="00000000">
            <w:pPr>
              <w:jc w:val="center"/>
              <w:rPr>
                <w:rFonts w:ascii="仿宋_GB2312" w:eastAsia="仿宋_GB2312" w:hAnsi="仿宋_GB2312" w:cs="仿宋_GB2312" w:hint="eastAsia"/>
                <w:sz w:val="18"/>
                <w:szCs w:val="18"/>
              </w:rPr>
            </w:pPr>
            <w:r w:rsidRPr="002547AF">
              <w:rPr>
                <w:rFonts w:ascii="仿宋_GB2312" w:eastAsia="仿宋_GB2312" w:hAnsi="仿宋_GB2312" w:cs="仿宋_GB2312" w:hint="eastAsia"/>
                <w:sz w:val="18"/>
                <w:szCs w:val="18"/>
              </w:rPr>
              <w:t>&gt;=90%</w:t>
            </w:r>
          </w:p>
        </w:tc>
        <w:tc>
          <w:tcPr>
            <w:tcW w:w="1164" w:type="dxa"/>
            <w:tcBorders>
              <w:top w:val="single" w:sz="4" w:space="0" w:color="000000"/>
              <w:left w:val="single" w:sz="4" w:space="0" w:color="000000"/>
              <w:bottom w:val="single" w:sz="4" w:space="0" w:color="000000"/>
              <w:right w:val="single" w:sz="4" w:space="0" w:color="000000"/>
            </w:tcBorders>
            <w:vAlign w:val="center"/>
          </w:tcPr>
          <w:p w14:paraId="521FF766" w14:textId="77777777" w:rsidR="00886515" w:rsidRPr="002547AF" w:rsidRDefault="00000000">
            <w:pPr>
              <w:jc w:val="center"/>
              <w:rPr>
                <w:rFonts w:ascii="仿宋_GB2312" w:eastAsia="仿宋_GB2312" w:hAnsi="仿宋_GB2312" w:cs="仿宋_GB2312" w:hint="eastAsia"/>
                <w:sz w:val="18"/>
                <w:szCs w:val="18"/>
              </w:rPr>
            </w:pPr>
            <w:r w:rsidRPr="002547AF">
              <w:rPr>
                <w:rFonts w:ascii="仿宋_GB2312" w:eastAsia="仿宋_GB2312" w:hAnsi="仿宋_GB2312" w:cs="仿宋_GB2312" w:hint="eastAsia"/>
                <w:sz w:val="18"/>
                <w:szCs w:val="18"/>
              </w:rPr>
              <w:t>计划标准</w:t>
            </w:r>
          </w:p>
        </w:tc>
        <w:tc>
          <w:tcPr>
            <w:tcW w:w="924" w:type="dxa"/>
            <w:gridSpan w:val="2"/>
            <w:tcBorders>
              <w:top w:val="single" w:sz="4" w:space="0" w:color="000000"/>
              <w:left w:val="single" w:sz="4" w:space="0" w:color="000000"/>
              <w:bottom w:val="single" w:sz="4" w:space="0" w:color="000000"/>
              <w:right w:val="single" w:sz="4" w:space="0" w:color="000000"/>
            </w:tcBorders>
            <w:vAlign w:val="center"/>
          </w:tcPr>
          <w:p w14:paraId="2F62F353" w14:textId="77777777" w:rsidR="00886515" w:rsidRPr="002547AF" w:rsidRDefault="00000000">
            <w:pPr>
              <w:jc w:val="center"/>
              <w:rPr>
                <w:rFonts w:ascii="仿宋_GB2312" w:eastAsia="仿宋_GB2312" w:hAnsi="仿宋_GB2312" w:cs="仿宋_GB2312" w:hint="eastAsia"/>
                <w:sz w:val="18"/>
                <w:szCs w:val="18"/>
              </w:rPr>
            </w:pPr>
            <w:r w:rsidRPr="002547AF">
              <w:rPr>
                <w:rFonts w:ascii="仿宋_GB2312" w:eastAsia="仿宋_GB2312" w:hAnsi="仿宋_GB2312" w:cs="仿宋_GB2312" w:hint="eastAsia"/>
                <w:sz w:val="18"/>
                <w:szCs w:val="18"/>
              </w:rPr>
              <w:t>-</w:t>
            </w:r>
          </w:p>
        </w:tc>
        <w:tc>
          <w:tcPr>
            <w:tcW w:w="837" w:type="dxa"/>
            <w:tcBorders>
              <w:top w:val="single" w:sz="4" w:space="0" w:color="000000"/>
              <w:left w:val="single" w:sz="4" w:space="0" w:color="000000"/>
              <w:bottom w:val="single" w:sz="4" w:space="0" w:color="000000"/>
              <w:right w:val="single" w:sz="4" w:space="0" w:color="000000"/>
            </w:tcBorders>
            <w:vAlign w:val="center"/>
          </w:tcPr>
          <w:p w14:paraId="021D86E1" w14:textId="77777777" w:rsidR="00886515" w:rsidRPr="002547AF" w:rsidRDefault="00886515">
            <w:pPr>
              <w:jc w:val="center"/>
              <w:rPr>
                <w:rFonts w:ascii="仿宋_GB2312" w:eastAsia="仿宋_GB2312" w:hAnsi="仿宋_GB2312" w:cs="仿宋_GB2312" w:hint="eastAsia"/>
                <w:sz w:val="18"/>
                <w:szCs w:val="18"/>
              </w:rPr>
            </w:pPr>
          </w:p>
        </w:tc>
        <w:tc>
          <w:tcPr>
            <w:tcW w:w="882" w:type="dxa"/>
            <w:gridSpan w:val="2"/>
            <w:tcBorders>
              <w:top w:val="single" w:sz="4" w:space="0" w:color="000000"/>
              <w:left w:val="single" w:sz="4" w:space="0" w:color="000000"/>
              <w:bottom w:val="single" w:sz="4" w:space="0" w:color="000000"/>
              <w:right w:val="single" w:sz="4" w:space="0" w:color="000000"/>
            </w:tcBorders>
            <w:vAlign w:val="center"/>
          </w:tcPr>
          <w:p w14:paraId="41CC2368" w14:textId="77777777" w:rsidR="00886515" w:rsidRPr="002547AF" w:rsidRDefault="00886515">
            <w:pPr>
              <w:jc w:val="center"/>
              <w:rPr>
                <w:rFonts w:ascii="仿宋_GB2312" w:eastAsia="仿宋_GB2312" w:hAnsi="仿宋_GB2312" w:cs="仿宋_GB2312" w:hint="eastAsia"/>
                <w:sz w:val="18"/>
                <w:szCs w:val="18"/>
              </w:rPr>
            </w:pPr>
          </w:p>
        </w:tc>
        <w:tc>
          <w:tcPr>
            <w:tcW w:w="777" w:type="dxa"/>
            <w:tcBorders>
              <w:top w:val="single" w:sz="4" w:space="0" w:color="000000"/>
              <w:left w:val="single" w:sz="4" w:space="0" w:color="000000"/>
              <w:bottom w:val="single" w:sz="4" w:space="0" w:color="000000"/>
              <w:right w:val="single" w:sz="4" w:space="0" w:color="000000"/>
            </w:tcBorders>
            <w:vAlign w:val="center"/>
          </w:tcPr>
          <w:p w14:paraId="4F771311" w14:textId="77777777" w:rsidR="00886515" w:rsidRPr="002547AF" w:rsidRDefault="00886515">
            <w:pPr>
              <w:jc w:val="center"/>
              <w:rPr>
                <w:rFonts w:ascii="仿宋_GB2312" w:eastAsia="仿宋_GB2312" w:hAnsi="仿宋_GB2312" w:cs="仿宋_GB2312" w:hint="eastAsia"/>
                <w:sz w:val="18"/>
                <w:szCs w:val="18"/>
              </w:rPr>
            </w:pPr>
          </w:p>
        </w:tc>
        <w:tc>
          <w:tcPr>
            <w:tcW w:w="1032" w:type="dxa"/>
            <w:tcBorders>
              <w:top w:val="single" w:sz="4" w:space="0" w:color="000000"/>
              <w:left w:val="single" w:sz="4" w:space="0" w:color="000000"/>
              <w:bottom w:val="single" w:sz="4" w:space="0" w:color="000000"/>
              <w:right w:val="single" w:sz="4" w:space="0" w:color="000000"/>
            </w:tcBorders>
            <w:vAlign w:val="center"/>
          </w:tcPr>
          <w:p w14:paraId="26234C31" w14:textId="77777777" w:rsidR="00886515" w:rsidRPr="002547AF" w:rsidRDefault="00000000">
            <w:pPr>
              <w:jc w:val="center"/>
              <w:rPr>
                <w:rFonts w:ascii="仿宋_GB2312" w:eastAsia="仿宋_GB2312" w:hAnsi="仿宋_GB2312" w:cs="仿宋_GB2312" w:hint="eastAsia"/>
                <w:sz w:val="18"/>
                <w:szCs w:val="18"/>
              </w:rPr>
            </w:pPr>
            <w:r w:rsidRPr="002547AF">
              <w:rPr>
                <w:rFonts w:ascii="仿宋_GB2312" w:eastAsia="仿宋_GB2312" w:hAnsi="仿宋_GB2312" w:cs="仿宋_GB2312" w:hint="eastAsia"/>
                <w:sz w:val="18"/>
                <w:szCs w:val="18"/>
              </w:rPr>
              <w:t>=90%</w:t>
            </w:r>
          </w:p>
        </w:tc>
        <w:tc>
          <w:tcPr>
            <w:tcW w:w="830" w:type="dxa"/>
            <w:tcBorders>
              <w:top w:val="single" w:sz="4" w:space="0" w:color="000000"/>
              <w:left w:val="single" w:sz="4" w:space="0" w:color="000000"/>
              <w:bottom w:val="single" w:sz="4" w:space="0" w:color="000000"/>
              <w:right w:val="single" w:sz="4" w:space="0" w:color="000000"/>
            </w:tcBorders>
            <w:vAlign w:val="center"/>
          </w:tcPr>
          <w:p w14:paraId="332EC58C" w14:textId="77777777" w:rsidR="00886515" w:rsidRPr="002547AF" w:rsidRDefault="00000000">
            <w:pPr>
              <w:jc w:val="center"/>
              <w:rPr>
                <w:rFonts w:ascii="仿宋_GB2312" w:eastAsia="仿宋_GB2312" w:hAnsi="仿宋_GB2312" w:cs="仿宋_GB2312" w:hint="eastAsia"/>
                <w:sz w:val="18"/>
                <w:szCs w:val="18"/>
              </w:rPr>
            </w:pPr>
            <w:r w:rsidRPr="002547AF">
              <w:rPr>
                <w:rFonts w:ascii="仿宋_GB2312" w:eastAsia="仿宋_GB2312" w:hAnsi="仿宋_GB2312" w:cs="仿宋_GB2312" w:hint="eastAsia"/>
                <w:sz w:val="18"/>
                <w:szCs w:val="18"/>
              </w:rPr>
              <w:t>100%</w:t>
            </w:r>
          </w:p>
        </w:tc>
        <w:tc>
          <w:tcPr>
            <w:tcW w:w="748" w:type="dxa"/>
            <w:tcBorders>
              <w:top w:val="single" w:sz="4" w:space="0" w:color="000000"/>
              <w:left w:val="single" w:sz="4" w:space="0" w:color="000000"/>
              <w:bottom w:val="single" w:sz="4" w:space="0" w:color="000000"/>
              <w:right w:val="single" w:sz="4" w:space="0" w:color="000000"/>
            </w:tcBorders>
            <w:vAlign w:val="center"/>
          </w:tcPr>
          <w:p w14:paraId="245D6C38" w14:textId="77777777" w:rsidR="00886515" w:rsidRPr="002547AF" w:rsidRDefault="00000000">
            <w:pPr>
              <w:jc w:val="center"/>
              <w:rPr>
                <w:rFonts w:ascii="仿宋_GB2312" w:eastAsia="仿宋_GB2312" w:hAnsi="仿宋_GB2312" w:cs="仿宋_GB2312" w:hint="eastAsia"/>
                <w:sz w:val="18"/>
                <w:szCs w:val="18"/>
              </w:rPr>
            </w:pPr>
            <w:r w:rsidRPr="002547AF">
              <w:rPr>
                <w:rFonts w:ascii="仿宋_GB2312" w:eastAsia="仿宋_GB2312" w:hAnsi="仿宋_GB2312" w:cs="仿宋_GB2312" w:hint="eastAsia"/>
                <w:sz w:val="18"/>
                <w:szCs w:val="18"/>
              </w:rPr>
              <w:t>10</w:t>
            </w:r>
          </w:p>
        </w:tc>
        <w:tc>
          <w:tcPr>
            <w:tcW w:w="1287" w:type="dxa"/>
            <w:tcBorders>
              <w:top w:val="single" w:sz="4" w:space="0" w:color="000000"/>
              <w:left w:val="single" w:sz="4" w:space="0" w:color="000000"/>
              <w:bottom w:val="single" w:sz="4" w:space="0" w:color="000000"/>
              <w:right w:val="single" w:sz="4" w:space="0" w:color="000000"/>
            </w:tcBorders>
            <w:vAlign w:val="center"/>
          </w:tcPr>
          <w:p w14:paraId="2F0D6A73" w14:textId="77777777" w:rsidR="00886515" w:rsidRPr="002547AF" w:rsidRDefault="00886515">
            <w:pPr>
              <w:jc w:val="center"/>
              <w:rPr>
                <w:rFonts w:ascii="仿宋_GB2312" w:eastAsia="仿宋_GB2312" w:hAnsi="仿宋_GB2312" w:cs="仿宋_GB2312" w:hint="eastAsia"/>
                <w:sz w:val="18"/>
                <w:szCs w:val="18"/>
              </w:rPr>
            </w:pPr>
          </w:p>
        </w:tc>
      </w:tr>
      <w:tr w:rsidR="002547AF" w:rsidRPr="002547AF" w14:paraId="53EDB82C" w14:textId="77777777">
        <w:trPr>
          <w:trHeight w:val="288"/>
        </w:trPr>
        <w:tc>
          <w:tcPr>
            <w:tcW w:w="4833" w:type="dxa"/>
            <w:gridSpan w:val="4"/>
            <w:tcBorders>
              <w:top w:val="single" w:sz="4" w:space="0" w:color="000000"/>
              <w:left w:val="single" w:sz="4" w:space="0" w:color="000000"/>
              <w:bottom w:val="single" w:sz="4" w:space="0" w:color="000000"/>
              <w:right w:val="nil"/>
            </w:tcBorders>
            <w:vAlign w:val="center"/>
          </w:tcPr>
          <w:p w14:paraId="58EC51BC" w14:textId="77777777" w:rsidR="00886515" w:rsidRPr="002547AF" w:rsidRDefault="00000000">
            <w:pPr>
              <w:widowControl/>
              <w:jc w:val="center"/>
              <w:textAlignment w:val="center"/>
              <w:rPr>
                <w:rFonts w:ascii="仿宋_GB2312" w:eastAsia="仿宋_GB2312" w:hAnsi="仿宋_GB2312" w:cs="仿宋_GB2312" w:hint="eastAsia"/>
                <w:sz w:val="18"/>
                <w:szCs w:val="18"/>
              </w:rPr>
            </w:pPr>
            <w:r w:rsidRPr="002547AF">
              <w:rPr>
                <w:rFonts w:ascii="仿宋_GB2312" w:eastAsia="仿宋_GB2312" w:hAnsi="仿宋_GB2312" w:cs="仿宋_GB2312" w:hint="eastAsia"/>
                <w:kern w:val="0"/>
                <w:sz w:val="18"/>
                <w:szCs w:val="18"/>
                <w:lang w:bidi="ar"/>
              </w:rPr>
              <w:t>总分</w:t>
            </w:r>
          </w:p>
        </w:tc>
        <w:tc>
          <w:tcPr>
            <w:tcW w:w="1140" w:type="dxa"/>
            <w:tcBorders>
              <w:top w:val="single" w:sz="4" w:space="0" w:color="000000"/>
              <w:left w:val="single" w:sz="4" w:space="0" w:color="000000"/>
              <w:bottom w:val="single" w:sz="4" w:space="0" w:color="000000"/>
              <w:right w:val="single" w:sz="4" w:space="0" w:color="000000"/>
            </w:tcBorders>
            <w:vAlign w:val="center"/>
          </w:tcPr>
          <w:p w14:paraId="7D088BEF" w14:textId="77777777" w:rsidR="00886515" w:rsidRPr="002547AF" w:rsidRDefault="00886515">
            <w:pPr>
              <w:jc w:val="center"/>
              <w:rPr>
                <w:rFonts w:ascii="仿宋_GB2312" w:eastAsia="仿宋_GB2312" w:hAnsi="仿宋_GB2312" w:cs="仿宋_GB2312" w:hint="eastAsia"/>
                <w:sz w:val="18"/>
                <w:szCs w:val="18"/>
              </w:rPr>
            </w:pPr>
          </w:p>
        </w:tc>
        <w:tc>
          <w:tcPr>
            <w:tcW w:w="1164" w:type="dxa"/>
            <w:tcBorders>
              <w:top w:val="single" w:sz="4" w:space="0" w:color="000000"/>
              <w:left w:val="nil"/>
              <w:bottom w:val="single" w:sz="4" w:space="0" w:color="000000"/>
              <w:right w:val="single" w:sz="4" w:space="0" w:color="000000"/>
            </w:tcBorders>
            <w:vAlign w:val="center"/>
          </w:tcPr>
          <w:p w14:paraId="4BED4C94" w14:textId="77777777" w:rsidR="00886515" w:rsidRPr="002547AF" w:rsidRDefault="00886515">
            <w:pPr>
              <w:rPr>
                <w:rFonts w:ascii="仿宋_GB2312" w:eastAsia="仿宋_GB2312" w:hAnsi="仿宋_GB2312" w:cs="仿宋_GB2312" w:hint="eastAsia"/>
                <w:b/>
                <w:bCs/>
                <w:sz w:val="18"/>
                <w:szCs w:val="18"/>
              </w:rPr>
            </w:pPr>
          </w:p>
        </w:tc>
        <w:tc>
          <w:tcPr>
            <w:tcW w:w="924" w:type="dxa"/>
            <w:gridSpan w:val="2"/>
            <w:tcBorders>
              <w:top w:val="single" w:sz="4" w:space="0" w:color="000000"/>
              <w:left w:val="single" w:sz="4" w:space="0" w:color="000000"/>
              <w:bottom w:val="single" w:sz="4" w:space="0" w:color="000000"/>
              <w:right w:val="single" w:sz="4" w:space="0" w:color="000000"/>
            </w:tcBorders>
            <w:vAlign w:val="center"/>
          </w:tcPr>
          <w:p w14:paraId="699FB43D" w14:textId="77777777" w:rsidR="00886515" w:rsidRPr="002547AF" w:rsidRDefault="00886515">
            <w:pPr>
              <w:jc w:val="center"/>
              <w:rPr>
                <w:rFonts w:ascii="仿宋_GB2312" w:eastAsia="仿宋_GB2312" w:hAnsi="仿宋_GB2312" w:cs="仿宋_GB2312" w:hint="eastAsia"/>
                <w:sz w:val="18"/>
                <w:szCs w:val="18"/>
              </w:rPr>
            </w:pPr>
          </w:p>
        </w:tc>
        <w:tc>
          <w:tcPr>
            <w:tcW w:w="837" w:type="dxa"/>
            <w:tcBorders>
              <w:top w:val="single" w:sz="4" w:space="0" w:color="000000"/>
              <w:left w:val="single" w:sz="4" w:space="0" w:color="000000"/>
              <w:bottom w:val="single" w:sz="4" w:space="0" w:color="000000"/>
              <w:right w:val="single" w:sz="4" w:space="0" w:color="000000"/>
            </w:tcBorders>
            <w:vAlign w:val="center"/>
          </w:tcPr>
          <w:p w14:paraId="2ED26645" w14:textId="77777777" w:rsidR="00886515" w:rsidRPr="002547AF" w:rsidRDefault="00886515">
            <w:pPr>
              <w:jc w:val="center"/>
              <w:rPr>
                <w:rFonts w:ascii="仿宋_GB2312" w:eastAsia="仿宋_GB2312" w:hAnsi="仿宋_GB2312" w:cs="仿宋_GB2312" w:hint="eastAsia"/>
                <w:sz w:val="18"/>
                <w:szCs w:val="18"/>
              </w:rPr>
            </w:pPr>
          </w:p>
        </w:tc>
        <w:tc>
          <w:tcPr>
            <w:tcW w:w="882" w:type="dxa"/>
            <w:gridSpan w:val="2"/>
            <w:tcBorders>
              <w:top w:val="single" w:sz="4" w:space="0" w:color="000000"/>
              <w:left w:val="single" w:sz="4" w:space="0" w:color="000000"/>
              <w:bottom w:val="single" w:sz="4" w:space="0" w:color="000000"/>
              <w:right w:val="single" w:sz="4" w:space="0" w:color="000000"/>
            </w:tcBorders>
            <w:vAlign w:val="center"/>
          </w:tcPr>
          <w:p w14:paraId="58AA444D" w14:textId="77777777" w:rsidR="00886515" w:rsidRPr="002547AF" w:rsidRDefault="00886515">
            <w:pPr>
              <w:jc w:val="center"/>
              <w:rPr>
                <w:rFonts w:ascii="仿宋_GB2312" w:eastAsia="仿宋_GB2312" w:hAnsi="仿宋_GB2312" w:cs="仿宋_GB2312" w:hint="eastAsia"/>
                <w:sz w:val="18"/>
                <w:szCs w:val="18"/>
              </w:rPr>
            </w:pPr>
          </w:p>
        </w:tc>
        <w:tc>
          <w:tcPr>
            <w:tcW w:w="777" w:type="dxa"/>
            <w:tcBorders>
              <w:top w:val="single" w:sz="4" w:space="0" w:color="000000"/>
              <w:left w:val="single" w:sz="4" w:space="0" w:color="000000"/>
              <w:bottom w:val="single" w:sz="4" w:space="0" w:color="000000"/>
              <w:right w:val="single" w:sz="4" w:space="0" w:color="000000"/>
            </w:tcBorders>
            <w:vAlign w:val="center"/>
          </w:tcPr>
          <w:p w14:paraId="170B12A5" w14:textId="77777777" w:rsidR="00886515" w:rsidRPr="002547AF" w:rsidRDefault="00886515">
            <w:pPr>
              <w:rPr>
                <w:rFonts w:ascii="仿宋_GB2312" w:eastAsia="仿宋_GB2312" w:hAnsi="仿宋_GB2312" w:cs="仿宋_GB2312" w:hint="eastAsia"/>
                <w:sz w:val="18"/>
                <w:szCs w:val="18"/>
              </w:rPr>
            </w:pPr>
          </w:p>
        </w:tc>
        <w:tc>
          <w:tcPr>
            <w:tcW w:w="1032" w:type="dxa"/>
            <w:tcBorders>
              <w:top w:val="single" w:sz="4" w:space="0" w:color="000000"/>
              <w:left w:val="single" w:sz="4" w:space="0" w:color="000000"/>
              <w:bottom w:val="single" w:sz="4" w:space="0" w:color="000000"/>
              <w:right w:val="single" w:sz="4" w:space="0" w:color="000000"/>
            </w:tcBorders>
            <w:vAlign w:val="center"/>
          </w:tcPr>
          <w:p w14:paraId="1ED70129" w14:textId="77777777" w:rsidR="00886515" w:rsidRPr="002547AF" w:rsidRDefault="00886515">
            <w:pPr>
              <w:rPr>
                <w:rFonts w:ascii="仿宋_GB2312" w:eastAsia="仿宋_GB2312" w:hAnsi="仿宋_GB2312" w:cs="仿宋_GB2312" w:hint="eastAsia"/>
                <w:sz w:val="18"/>
                <w:szCs w:val="18"/>
              </w:rPr>
            </w:pPr>
          </w:p>
        </w:tc>
        <w:tc>
          <w:tcPr>
            <w:tcW w:w="830" w:type="dxa"/>
            <w:tcBorders>
              <w:top w:val="single" w:sz="4" w:space="0" w:color="000000"/>
              <w:left w:val="single" w:sz="4" w:space="0" w:color="000000"/>
              <w:bottom w:val="single" w:sz="4" w:space="0" w:color="000000"/>
              <w:right w:val="single" w:sz="4" w:space="0" w:color="000000"/>
            </w:tcBorders>
            <w:vAlign w:val="center"/>
          </w:tcPr>
          <w:p w14:paraId="395444BB" w14:textId="77777777" w:rsidR="00886515" w:rsidRPr="002547AF" w:rsidRDefault="00886515">
            <w:pPr>
              <w:rPr>
                <w:rFonts w:ascii="仿宋_GB2312" w:eastAsia="仿宋_GB2312" w:hAnsi="仿宋_GB2312" w:cs="仿宋_GB2312" w:hint="eastAsia"/>
                <w:sz w:val="18"/>
                <w:szCs w:val="18"/>
              </w:rPr>
            </w:pPr>
          </w:p>
        </w:tc>
        <w:tc>
          <w:tcPr>
            <w:tcW w:w="748" w:type="dxa"/>
            <w:tcBorders>
              <w:top w:val="single" w:sz="4" w:space="0" w:color="000000"/>
              <w:left w:val="single" w:sz="4" w:space="0" w:color="000000"/>
              <w:bottom w:val="single" w:sz="4" w:space="0" w:color="000000"/>
              <w:right w:val="single" w:sz="4" w:space="0" w:color="000000"/>
            </w:tcBorders>
            <w:vAlign w:val="center"/>
          </w:tcPr>
          <w:p w14:paraId="70DD94AB" w14:textId="77777777" w:rsidR="00886515" w:rsidRPr="002547AF" w:rsidRDefault="00886515">
            <w:pPr>
              <w:jc w:val="center"/>
              <w:rPr>
                <w:rFonts w:ascii="仿宋_GB2312" w:eastAsia="仿宋_GB2312" w:hAnsi="仿宋_GB2312" w:cs="仿宋_GB2312" w:hint="eastAsia"/>
                <w:sz w:val="18"/>
                <w:szCs w:val="18"/>
              </w:rPr>
            </w:pPr>
          </w:p>
        </w:tc>
        <w:tc>
          <w:tcPr>
            <w:tcW w:w="1287" w:type="dxa"/>
            <w:tcBorders>
              <w:top w:val="single" w:sz="4" w:space="0" w:color="000000"/>
              <w:left w:val="single" w:sz="4" w:space="0" w:color="000000"/>
              <w:bottom w:val="single" w:sz="4" w:space="0" w:color="000000"/>
              <w:right w:val="single" w:sz="4" w:space="0" w:color="000000"/>
            </w:tcBorders>
            <w:vAlign w:val="center"/>
          </w:tcPr>
          <w:p w14:paraId="7F9D630C" w14:textId="77777777" w:rsidR="00886515" w:rsidRPr="002547AF" w:rsidRDefault="00886515">
            <w:pPr>
              <w:rPr>
                <w:rFonts w:ascii="仿宋_GB2312" w:eastAsia="仿宋_GB2312" w:hAnsi="仿宋_GB2312" w:cs="仿宋_GB2312" w:hint="eastAsia"/>
                <w:sz w:val="18"/>
                <w:szCs w:val="18"/>
              </w:rPr>
            </w:pPr>
          </w:p>
        </w:tc>
      </w:tr>
    </w:tbl>
    <w:p w14:paraId="61BF50B7" w14:textId="77777777" w:rsidR="00886515" w:rsidRPr="002547AF" w:rsidRDefault="00886515"/>
    <w:sectPr w:rsidR="00886515" w:rsidRPr="002547AF">
      <w:pgSz w:w="16838" w:h="11906" w:orient="landscape"/>
      <w:pgMar w:top="1800" w:right="1440" w:bottom="1558"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9A805B" w14:textId="77777777" w:rsidR="00475A24" w:rsidRDefault="00475A24">
      <w:pPr>
        <w:spacing w:after="0" w:line="240" w:lineRule="auto"/>
      </w:pPr>
      <w:r>
        <w:separator/>
      </w:r>
    </w:p>
  </w:endnote>
  <w:endnote w:type="continuationSeparator" w:id="0">
    <w:p w14:paraId="17871CC7" w14:textId="77777777" w:rsidR="00475A24" w:rsidRDefault="00475A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82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7468962"/>
    </w:sdtPr>
    <w:sdtContent>
      <w:p w14:paraId="2454310A" w14:textId="77777777" w:rsidR="00886515" w:rsidRDefault="00000000">
        <w:pPr>
          <w:pStyle w:val="aa"/>
          <w:jc w:val="center"/>
        </w:pPr>
        <w:r>
          <w:fldChar w:fldCharType="begin"/>
        </w:r>
        <w:r>
          <w:instrText>PAGE   \* MERGEFORMAT</w:instrText>
        </w:r>
        <w:r>
          <w:fldChar w:fldCharType="separate"/>
        </w:r>
        <w:r>
          <w:rPr>
            <w:lang w:val="zh-CN"/>
          </w:rPr>
          <w:t>13</w:t>
        </w:r>
        <w:r>
          <w:fldChar w:fldCharType="end"/>
        </w:r>
      </w:p>
    </w:sdtContent>
  </w:sdt>
  <w:p w14:paraId="4CEA031B" w14:textId="77777777" w:rsidR="00886515" w:rsidRDefault="00886515">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75E6B2" w14:textId="77777777" w:rsidR="00475A24" w:rsidRDefault="00475A24">
      <w:pPr>
        <w:spacing w:after="0" w:line="240" w:lineRule="auto"/>
      </w:pPr>
      <w:r>
        <w:separator/>
      </w:r>
    </w:p>
  </w:footnote>
  <w:footnote w:type="continuationSeparator" w:id="0">
    <w:p w14:paraId="035D2C68" w14:textId="77777777" w:rsidR="00475A24" w:rsidRDefault="00475A2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21BA96C"/>
    <w:multiLevelType w:val="singleLevel"/>
    <w:tmpl w:val="A21BA96C"/>
    <w:lvl w:ilvl="0">
      <w:start w:val="1"/>
      <w:numFmt w:val="decimal"/>
      <w:lvlText w:val="%1."/>
      <w:lvlJc w:val="left"/>
      <w:pPr>
        <w:tabs>
          <w:tab w:val="left" w:pos="312"/>
        </w:tabs>
      </w:pPr>
    </w:lvl>
  </w:abstractNum>
  <w:abstractNum w:abstractNumId="1" w15:restartNumberingAfterBreak="0">
    <w:nsid w:val="F18090BC"/>
    <w:multiLevelType w:val="singleLevel"/>
    <w:tmpl w:val="F18090BC"/>
    <w:lvl w:ilvl="0">
      <w:start w:val="1"/>
      <w:numFmt w:val="decimal"/>
      <w:suff w:val="nothing"/>
      <w:lvlText w:val="%1、"/>
      <w:lvlJc w:val="left"/>
    </w:lvl>
  </w:abstractNum>
  <w:abstractNum w:abstractNumId="2" w15:restartNumberingAfterBreak="0">
    <w:nsid w:val="F4CD2B0F"/>
    <w:multiLevelType w:val="singleLevel"/>
    <w:tmpl w:val="F4CD2B0F"/>
    <w:lvl w:ilvl="0">
      <w:start w:val="1"/>
      <w:numFmt w:val="decimal"/>
      <w:suff w:val="nothing"/>
      <w:lvlText w:val="（%1）"/>
      <w:lvlJc w:val="left"/>
    </w:lvl>
  </w:abstractNum>
  <w:abstractNum w:abstractNumId="3" w15:restartNumberingAfterBreak="0">
    <w:nsid w:val="FF9379A8"/>
    <w:multiLevelType w:val="singleLevel"/>
    <w:tmpl w:val="FF9379A8"/>
    <w:lvl w:ilvl="0">
      <w:start w:val="2"/>
      <w:numFmt w:val="chineseCounting"/>
      <w:suff w:val="nothing"/>
      <w:lvlText w:val="（%1）"/>
      <w:lvlJc w:val="left"/>
      <w:rPr>
        <w:rFonts w:hint="eastAsia"/>
      </w:rPr>
    </w:lvl>
  </w:abstractNum>
  <w:abstractNum w:abstractNumId="4" w15:restartNumberingAfterBreak="0">
    <w:nsid w:val="116B29BF"/>
    <w:multiLevelType w:val="singleLevel"/>
    <w:tmpl w:val="116B29BF"/>
    <w:lvl w:ilvl="0">
      <w:start w:val="3"/>
      <w:numFmt w:val="chineseCounting"/>
      <w:suff w:val="nothing"/>
      <w:lvlText w:val="%1、"/>
      <w:lvlJc w:val="left"/>
      <w:rPr>
        <w:rFonts w:hint="eastAsia"/>
      </w:rPr>
    </w:lvl>
  </w:abstractNum>
  <w:abstractNum w:abstractNumId="5" w15:restartNumberingAfterBreak="0">
    <w:nsid w:val="1E78EBF9"/>
    <w:multiLevelType w:val="singleLevel"/>
    <w:tmpl w:val="1E78EBF9"/>
    <w:lvl w:ilvl="0">
      <w:start w:val="2"/>
      <w:numFmt w:val="decimal"/>
      <w:suff w:val="nothing"/>
      <w:lvlText w:val="（%1）"/>
      <w:lvlJc w:val="left"/>
    </w:lvl>
  </w:abstractNum>
  <w:abstractNum w:abstractNumId="6" w15:restartNumberingAfterBreak="0">
    <w:nsid w:val="27813159"/>
    <w:multiLevelType w:val="singleLevel"/>
    <w:tmpl w:val="27813159"/>
    <w:lvl w:ilvl="0">
      <w:start w:val="3"/>
      <w:numFmt w:val="chineseCounting"/>
      <w:suff w:val="nothing"/>
      <w:lvlText w:val="（%1）"/>
      <w:lvlJc w:val="left"/>
      <w:rPr>
        <w:rFonts w:hint="eastAsia"/>
      </w:rPr>
    </w:lvl>
  </w:abstractNum>
  <w:abstractNum w:abstractNumId="7" w15:restartNumberingAfterBreak="0">
    <w:nsid w:val="6FAA0AB1"/>
    <w:multiLevelType w:val="singleLevel"/>
    <w:tmpl w:val="6FAA0AB1"/>
    <w:lvl w:ilvl="0">
      <w:start w:val="2"/>
      <w:numFmt w:val="chineseCounting"/>
      <w:suff w:val="nothing"/>
      <w:lvlText w:val="（%1）"/>
      <w:lvlJc w:val="left"/>
      <w:rPr>
        <w:rFonts w:hint="eastAsia"/>
      </w:rPr>
    </w:lvl>
  </w:abstractNum>
  <w:num w:numId="1" w16cid:durableId="501165292">
    <w:abstractNumId w:val="2"/>
  </w:num>
  <w:num w:numId="2" w16cid:durableId="485824510">
    <w:abstractNumId w:val="5"/>
  </w:num>
  <w:num w:numId="3" w16cid:durableId="1924028367">
    <w:abstractNumId w:val="6"/>
  </w:num>
  <w:num w:numId="4" w16cid:durableId="1995137260">
    <w:abstractNumId w:val="4"/>
  </w:num>
  <w:num w:numId="5" w16cid:durableId="1877037626">
    <w:abstractNumId w:val="7"/>
  </w:num>
  <w:num w:numId="6" w16cid:durableId="2098869578">
    <w:abstractNumId w:val="0"/>
  </w:num>
  <w:num w:numId="7" w16cid:durableId="1124426755">
    <w:abstractNumId w:val="3"/>
  </w:num>
  <w:num w:numId="8" w16cid:durableId="206787538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TdiOGM5NzlhN2JhOTc3OTljZTBmY2FhN2MzNTk3ODEifQ=="/>
  </w:docVars>
  <w:rsids>
    <w:rsidRoot w:val="FF6C4049"/>
    <w:rsid w:val="DA7D3CD9"/>
    <w:rsid w:val="DBDC0ADA"/>
    <w:rsid w:val="DEDE2B06"/>
    <w:rsid w:val="EBFA31C2"/>
    <w:rsid w:val="F3F4A11B"/>
    <w:rsid w:val="F9FD7907"/>
    <w:rsid w:val="FAEF933D"/>
    <w:rsid w:val="FB3A4A6A"/>
    <w:rsid w:val="FF6C4049"/>
    <w:rsid w:val="FF78F63F"/>
    <w:rsid w:val="FF8D2000"/>
    <w:rsid w:val="002547AF"/>
    <w:rsid w:val="00475A24"/>
    <w:rsid w:val="005502D7"/>
    <w:rsid w:val="006F7242"/>
    <w:rsid w:val="007B168A"/>
    <w:rsid w:val="00886515"/>
    <w:rsid w:val="008B2CFE"/>
    <w:rsid w:val="00F26FF6"/>
    <w:rsid w:val="01144431"/>
    <w:rsid w:val="01610122"/>
    <w:rsid w:val="018B4321"/>
    <w:rsid w:val="02510197"/>
    <w:rsid w:val="026079D1"/>
    <w:rsid w:val="03EC461B"/>
    <w:rsid w:val="06A77A83"/>
    <w:rsid w:val="071A5591"/>
    <w:rsid w:val="07397B77"/>
    <w:rsid w:val="0AD007F3"/>
    <w:rsid w:val="0B8A5AB3"/>
    <w:rsid w:val="0BFA556F"/>
    <w:rsid w:val="0D082A6E"/>
    <w:rsid w:val="0E3C619F"/>
    <w:rsid w:val="0EEF792D"/>
    <w:rsid w:val="0F6273CA"/>
    <w:rsid w:val="100F38EC"/>
    <w:rsid w:val="11170296"/>
    <w:rsid w:val="117135E8"/>
    <w:rsid w:val="11D3174D"/>
    <w:rsid w:val="12C66037"/>
    <w:rsid w:val="12CD1ABC"/>
    <w:rsid w:val="13471461"/>
    <w:rsid w:val="13B90F01"/>
    <w:rsid w:val="155E4C4D"/>
    <w:rsid w:val="181066D2"/>
    <w:rsid w:val="19417882"/>
    <w:rsid w:val="1C671E73"/>
    <w:rsid w:val="1D322C47"/>
    <w:rsid w:val="210961F3"/>
    <w:rsid w:val="22290DFD"/>
    <w:rsid w:val="23616034"/>
    <w:rsid w:val="23696C97"/>
    <w:rsid w:val="24480FA2"/>
    <w:rsid w:val="25227A45"/>
    <w:rsid w:val="2579706A"/>
    <w:rsid w:val="26AC3A6A"/>
    <w:rsid w:val="2B9D7E25"/>
    <w:rsid w:val="2C7C7A3B"/>
    <w:rsid w:val="2F364819"/>
    <w:rsid w:val="2FD63906"/>
    <w:rsid w:val="37215DAE"/>
    <w:rsid w:val="37F10B79"/>
    <w:rsid w:val="38CA40DD"/>
    <w:rsid w:val="395F2B56"/>
    <w:rsid w:val="3B482032"/>
    <w:rsid w:val="3BBA0580"/>
    <w:rsid w:val="3BECE841"/>
    <w:rsid w:val="3CDE204C"/>
    <w:rsid w:val="3D363C36"/>
    <w:rsid w:val="3E9C3F6D"/>
    <w:rsid w:val="3FF7797D"/>
    <w:rsid w:val="42F16CBA"/>
    <w:rsid w:val="433462CE"/>
    <w:rsid w:val="43834E1F"/>
    <w:rsid w:val="460E74C2"/>
    <w:rsid w:val="46626485"/>
    <w:rsid w:val="46690BD8"/>
    <w:rsid w:val="49F70BF1"/>
    <w:rsid w:val="4B4340EE"/>
    <w:rsid w:val="4D1C6B85"/>
    <w:rsid w:val="4D3651B9"/>
    <w:rsid w:val="4DD71680"/>
    <w:rsid w:val="4E1D1907"/>
    <w:rsid w:val="503D507A"/>
    <w:rsid w:val="51FA74D0"/>
    <w:rsid w:val="52AA4A52"/>
    <w:rsid w:val="52C42DF9"/>
    <w:rsid w:val="539D3AD1"/>
    <w:rsid w:val="55741B23"/>
    <w:rsid w:val="59943D66"/>
    <w:rsid w:val="59E051FD"/>
    <w:rsid w:val="59E6355E"/>
    <w:rsid w:val="5ABD36C3"/>
    <w:rsid w:val="5B821531"/>
    <w:rsid w:val="5BFF6039"/>
    <w:rsid w:val="5D76A616"/>
    <w:rsid w:val="5D7F20B9"/>
    <w:rsid w:val="5DAC7D0E"/>
    <w:rsid w:val="5F98B5AF"/>
    <w:rsid w:val="5FFE8511"/>
    <w:rsid w:val="5FFEACE2"/>
    <w:rsid w:val="609D5BF6"/>
    <w:rsid w:val="61073070"/>
    <w:rsid w:val="613B18D8"/>
    <w:rsid w:val="61B9080E"/>
    <w:rsid w:val="61DF3FED"/>
    <w:rsid w:val="62606CE8"/>
    <w:rsid w:val="633616EC"/>
    <w:rsid w:val="63CE17E8"/>
    <w:rsid w:val="642B176B"/>
    <w:rsid w:val="643EE26D"/>
    <w:rsid w:val="656019A0"/>
    <w:rsid w:val="65F242EE"/>
    <w:rsid w:val="666D7E19"/>
    <w:rsid w:val="68376930"/>
    <w:rsid w:val="68F91E38"/>
    <w:rsid w:val="6B3158B9"/>
    <w:rsid w:val="6BA02A3F"/>
    <w:rsid w:val="6C105349"/>
    <w:rsid w:val="6C1E5A53"/>
    <w:rsid w:val="6F1567F1"/>
    <w:rsid w:val="6F5C41AC"/>
    <w:rsid w:val="6FAF6C78"/>
    <w:rsid w:val="716167CC"/>
    <w:rsid w:val="718A7AD1"/>
    <w:rsid w:val="72A44BC2"/>
    <w:rsid w:val="7317C656"/>
    <w:rsid w:val="734ED73F"/>
    <w:rsid w:val="73C82B32"/>
    <w:rsid w:val="73F94DAE"/>
    <w:rsid w:val="74220495"/>
    <w:rsid w:val="747D1B6F"/>
    <w:rsid w:val="749E5641"/>
    <w:rsid w:val="76271066"/>
    <w:rsid w:val="77FD8BE9"/>
    <w:rsid w:val="78000AED"/>
    <w:rsid w:val="78036054"/>
    <w:rsid w:val="7826640D"/>
    <w:rsid w:val="7843041A"/>
    <w:rsid w:val="79A9BD3F"/>
    <w:rsid w:val="7AC5270E"/>
    <w:rsid w:val="7B776F12"/>
    <w:rsid w:val="7BFFFDD0"/>
    <w:rsid w:val="7C336E5F"/>
    <w:rsid w:val="7C8D4919"/>
    <w:rsid w:val="7D7A5F86"/>
    <w:rsid w:val="7E4B683A"/>
    <w:rsid w:val="7E5E656D"/>
    <w:rsid w:val="7E8F2BCB"/>
    <w:rsid w:val="7F37BB4E"/>
    <w:rsid w:val="7FEF918E"/>
    <w:rsid w:val="7FF4FB6F"/>
    <w:rsid w:val="7FF7FF27"/>
    <w:rsid w:val="7FFDF714"/>
    <w:rsid w:val="AF3FCD8C"/>
    <w:rsid w:val="B9FA2A43"/>
    <w:rsid w:val="BF7BA1E4"/>
    <w:rsid w:val="BFDF04FA"/>
    <w:rsid w:val="BFE227EF"/>
    <w:rsid w:val="CF2A1A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8DD128"/>
  <w15:docId w15:val="{C1154EC9-EE5B-4639-AEB1-CE09AFCB39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pPr>
        <w:spacing w:after="160" w:line="278"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uiPriority="99" w:unhideWhenUsed="1" w:qFormat="1"/>
    <w:lsdException w:name="caption" w:semiHidden="1" w:unhideWhenUsed="1" w:qFormat="1"/>
    <w:lsdException w:name="annotation reference" w:qFormat="1"/>
    <w:lsdException w:name="Title" w:uiPriority="10" w:qFormat="1"/>
    <w:lsdException w:name="Default Paragraph Font" w:semiHidden="1" w:uiPriority="1" w:unhideWhenUsed="1" w:qFormat="1"/>
    <w:lsdException w:name="Body Text" w:qFormat="1"/>
    <w:lsdException w:name="Body Text Indent" w:qFormat="1"/>
    <w:lsdException w:name="Subtitle" w:qFormat="1"/>
    <w:lsdException w:name="Body Text First Indent" w:qFormat="1"/>
    <w:lsdException w:name="Body Text First Indent 2"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a0"/>
    <w:qFormat/>
    <w:pPr>
      <w:widowControl w:val="0"/>
      <w:jc w:val="both"/>
    </w:pPr>
    <w:rPr>
      <w:kern w:val="2"/>
      <w:sz w:val="21"/>
      <w:szCs w:val="24"/>
    </w:rPr>
  </w:style>
  <w:style w:type="paragraph" w:styleId="3">
    <w:name w:val="heading 3"/>
    <w:basedOn w:val="a"/>
    <w:next w:val="a"/>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Title"/>
    <w:basedOn w:val="a"/>
    <w:next w:val="a"/>
    <w:uiPriority w:val="10"/>
    <w:qFormat/>
    <w:pPr>
      <w:widowControl/>
      <w:spacing w:before="240" w:after="60"/>
      <w:jc w:val="center"/>
      <w:outlineLvl w:val="0"/>
    </w:pPr>
    <w:rPr>
      <w:rFonts w:asciiTheme="majorHAnsi" w:eastAsiaTheme="majorEastAsia" w:hAnsiTheme="majorHAnsi"/>
      <w:b/>
      <w:bCs/>
      <w:kern w:val="28"/>
      <w:sz w:val="32"/>
      <w:szCs w:val="32"/>
    </w:rPr>
  </w:style>
  <w:style w:type="paragraph" w:styleId="a4">
    <w:name w:val="annotation text"/>
    <w:basedOn w:val="a"/>
    <w:link w:val="a5"/>
    <w:qFormat/>
    <w:pPr>
      <w:jc w:val="left"/>
    </w:pPr>
  </w:style>
  <w:style w:type="paragraph" w:styleId="a6">
    <w:name w:val="Body Text"/>
    <w:basedOn w:val="a"/>
    <w:qFormat/>
    <w:pPr>
      <w:spacing w:after="120"/>
    </w:pPr>
  </w:style>
  <w:style w:type="paragraph" w:styleId="a7">
    <w:name w:val="Body Text Indent"/>
    <w:basedOn w:val="a"/>
    <w:qFormat/>
    <w:pPr>
      <w:spacing w:after="120"/>
      <w:ind w:leftChars="200" w:left="420"/>
    </w:pPr>
    <w:rPr>
      <w:rFonts w:ascii="Calibri" w:hAnsi="Calibri"/>
    </w:rPr>
  </w:style>
  <w:style w:type="paragraph" w:styleId="a8">
    <w:name w:val="Balloon Text"/>
    <w:basedOn w:val="a"/>
    <w:link w:val="a9"/>
    <w:qFormat/>
    <w:rPr>
      <w:sz w:val="18"/>
      <w:szCs w:val="18"/>
    </w:rPr>
  </w:style>
  <w:style w:type="paragraph" w:styleId="aa">
    <w:name w:val="footer"/>
    <w:basedOn w:val="a"/>
    <w:uiPriority w:val="99"/>
    <w:unhideWhenUsed/>
    <w:qFormat/>
    <w:pPr>
      <w:tabs>
        <w:tab w:val="center" w:pos="4153"/>
        <w:tab w:val="right" w:pos="8306"/>
      </w:tabs>
      <w:snapToGrid w:val="0"/>
      <w:jc w:val="left"/>
    </w:pPr>
    <w:rPr>
      <w:rFonts w:ascii="Calibri" w:hAnsi="Calibri"/>
      <w:sz w:val="18"/>
      <w:szCs w:val="18"/>
    </w:rPr>
  </w:style>
  <w:style w:type="paragraph" w:styleId="ab">
    <w:name w:val="header"/>
    <w:basedOn w:val="a"/>
    <w:link w:val="ac"/>
    <w:qFormat/>
    <w:pPr>
      <w:pBdr>
        <w:bottom w:val="single" w:sz="6" w:space="1" w:color="auto"/>
      </w:pBdr>
      <w:tabs>
        <w:tab w:val="center" w:pos="4153"/>
        <w:tab w:val="right" w:pos="8306"/>
      </w:tabs>
      <w:snapToGrid w:val="0"/>
      <w:jc w:val="center"/>
    </w:pPr>
    <w:rPr>
      <w:sz w:val="18"/>
      <w:szCs w:val="18"/>
    </w:rPr>
  </w:style>
  <w:style w:type="paragraph" w:styleId="ad">
    <w:name w:val="Normal (Web)"/>
    <w:basedOn w:val="a"/>
    <w:qFormat/>
    <w:pPr>
      <w:spacing w:beforeAutospacing="1" w:after="0" w:afterAutospacing="1"/>
      <w:jc w:val="left"/>
    </w:pPr>
    <w:rPr>
      <w:kern w:val="0"/>
      <w:sz w:val="24"/>
    </w:rPr>
  </w:style>
  <w:style w:type="paragraph" w:styleId="ae">
    <w:name w:val="annotation subject"/>
    <w:basedOn w:val="a4"/>
    <w:next w:val="a4"/>
    <w:link w:val="af"/>
    <w:qFormat/>
    <w:rPr>
      <w:b/>
      <w:bCs/>
    </w:rPr>
  </w:style>
  <w:style w:type="paragraph" w:styleId="af0">
    <w:name w:val="Body Text First Indent"/>
    <w:basedOn w:val="a6"/>
    <w:qFormat/>
    <w:pPr>
      <w:spacing w:after="0"/>
      <w:ind w:firstLineChars="200" w:firstLine="200"/>
    </w:pPr>
  </w:style>
  <w:style w:type="paragraph" w:styleId="2">
    <w:name w:val="Body Text First Indent 2"/>
    <w:basedOn w:val="a7"/>
    <w:qFormat/>
    <w:pPr>
      <w:ind w:firstLineChars="200" w:firstLine="420"/>
    </w:pPr>
  </w:style>
  <w:style w:type="character" w:styleId="af1">
    <w:name w:val="Strong"/>
    <w:basedOn w:val="a1"/>
    <w:qFormat/>
    <w:rPr>
      <w:b/>
      <w:bCs/>
    </w:rPr>
  </w:style>
  <w:style w:type="character" w:styleId="af2">
    <w:name w:val="annotation reference"/>
    <w:basedOn w:val="a1"/>
    <w:qFormat/>
    <w:rPr>
      <w:sz w:val="21"/>
      <w:szCs w:val="21"/>
    </w:rPr>
  </w:style>
  <w:style w:type="character" w:customStyle="1" w:styleId="fontstyle01">
    <w:name w:val="fontstyle01"/>
    <w:qFormat/>
    <w:rPr>
      <w:rFonts w:ascii="仿宋_GB2312" w:eastAsia="仿宋_GB2312" w:hAnsi="仿宋_GB2312" w:cs="仿宋_GB2312"/>
      <w:color w:val="000000"/>
      <w:sz w:val="32"/>
      <w:szCs w:val="32"/>
    </w:rPr>
  </w:style>
  <w:style w:type="paragraph" w:customStyle="1" w:styleId="-">
    <w:name w:val="闻政-正文段落文字"/>
    <w:basedOn w:val="a"/>
    <w:uiPriority w:val="3"/>
    <w:qFormat/>
    <w:pPr>
      <w:spacing w:line="500" w:lineRule="exact"/>
      <w:ind w:firstLine="200"/>
    </w:pPr>
    <w:rPr>
      <w:kern w:val="0"/>
      <w:szCs w:val="28"/>
    </w:rPr>
  </w:style>
  <w:style w:type="character" w:customStyle="1" w:styleId="a9">
    <w:name w:val="批注框文本 字符"/>
    <w:basedOn w:val="a1"/>
    <w:link w:val="a8"/>
    <w:qFormat/>
    <w:rPr>
      <w:rFonts w:ascii="Times New Roman" w:eastAsia="宋体" w:hAnsi="Times New Roman" w:cs="Times New Roman"/>
      <w:kern w:val="2"/>
      <w:sz w:val="18"/>
      <w:szCs w:val="18"/>
    </w:rPr>
  </w:style>
  <w:style w:type="character" w:customStyle="1" w:styleId="ac">
    <w:name w:val="页眉 字符"/>
    <w:basedOn w:val="a1"/>
    <w:link w:val="ab"/>
    <w:qFormat/>
    <w:rPr>
      <w:rFonts w:ascii="Times New Roman" w:eastAsia="宋体" w:hAnsi="Times New Roman" w:cs="Times New Roman"/>
      <w:kern w:val="2"/>
      <w:sz w:val="18"/>
      <w:szCs w:val="18"/>
    </w:rPr>
  </w:style>
  <w:style w:type="character" w:customStyle="1" w:styleId="a5">
    <w:name w:val="批注文字 字符"/>
    <w:basedOn w:val="a1"/>
    <w:link w:val="a4"/>
    <w:qFormat/>
    <w:rPr>
      <w:rFonts w:ascii="Times New Roman" w:eastAsia="宋体" w:hAnsi="Times New Roman" w:cs="Times New Roman"/>
      <w:kern w:val="2"/>
      <w:sz w:val="21"/>
      <w:szCs w:val="24"/>
    </w:rPr>
  </w:style>
  <w:style w:type="character" w:customStyle="1" w:styleId="af">
    <w:name w:val="批注主题 字符"/>
    <w:basedOn w:val="a5"/>
    <w:link w:val="ae"/>
    <w:qFormat/>
    <w:rPr>
      <w:rFonts w:ascii="Times New Roman" w:eastAsia="宋体" w:hAnsi="Times New Roman" w:cs="Times New Roman"/>
      <w:b/>
      <w:bCs/>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31</Pages>
  <Words>6706</Words>
  <Characters>7042</Characters>
  <Application>Microsoft Office Word</Application>
  <DocSecurity>0</DocSecurity>
  <Lines>586</Lines>
  <Paragraphs>474</Paragraphs>
  <ScaleCrop>false</ScaleCrop>
  <Company/>
  <LinksUpToDate>false</LinksUpToDate>
  <CharactersWithSpaces>13274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审核人</dc:creator>
  <cp:lastModifiedBy>慧 吉</cp:lastModifiedBy>
  <cp:revision>3</cp:revision>
  <dcterms:created xsi:type="dcterms:W3CDTF">2023-03-08T13:13:00Z</dcterms:created>
  <dcterms:modified xsi:type="dcterms:W3CDTF">2025-09-17T09:05:00Z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4FE802AAB6B547E0AB3C45DDDDED3AE3</vt:lpwstr>
  </property>
  <property fmtid="{D5CDD505-2E9C-101B-9397-08002B2CF9AE}" pid="4" name="KSOTemplateDocerSaveRecord">
    <vt:lpwstr>eyJoZGlkIjoiZGU2OWVkNjVhNTc2NTNjNjZhOGJlZWQ2NTc3Njc5NGQiLCJ1c2VySWQiOiIzODQzMzMyOTcifQ==</vt:lpwstr>
  </property>
</Properties>
</file>