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25C7F">
      <w:pPr>
        <w:spacing w:after="0" w:line="240" w:lineRule="auto"/>
        <w:rPr>
          <w:rFonts w:hint="eastAsia" w:ascii="宋体" w:eastAsia="宋体"/>
          <w:sz w:val="32"/>
          <w:szCs w:val="32"/>
        </w:rPr>
      </w:pPr>
    </w:p>
    <w:p w14:paraId="21E3346D">
      <w:pPr>
        <w:spacing w:after="0" w:line="240" w:lineRule="auto"/>
        <w:rPr>
          <w:rFonts w:hint="eastAsia" w:ascii="宋体" w:eastAsia="宋体"/>
          <w:sz w:val="44"/>
          <w:szCs w:val="44"/>
        </w:rPr>
      </w:pPr>
    </w:p>
    <w:p w14:paraId="245F0D98">
      <w:pPr>
        <w:spacing w:after="0" w:line="240" w:lineRule="auto"/>
        <w:rPr>
          <w:rFonts w:hint="eastAsia" w:ascii="宋体" w:eastAsia="宋体"/>
          <w:sz w:val="44"/>
          <w:szCs w:val="44"/>
        </w:rPr>
      </w:pPr>
    </w:p>
    <w:p w14:paraId="6D994B72">
      <w:pPr>
        <w:spacing w:after="0" w:line="240" w:lineRule="auto"/>
        <w:rPr>
          <w:rFonts w:hint="eastAsia" w:ascii="宋体" w:eastAsia="宋体"/>
          <w:sz w:val="44"/>
          <w:szCs w:val="44"/>
        </w:rPr>
      </w:pPr>
    </w:p>
    <w:p w14:paraId="2CF03C57">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奇台县审计局</w:t>
      </w:r>
    </w:p>
    <w:p w14:paraId="1747AD0D">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33C67E3A">
      <w:pPr>
        <w:rPr>
          <w:rFonts w:hint="eastAsia"/>
          <w:lang w:eastAsia="zh-CN"/>
        </w:rPr>
      </w:pPr>
      <w:r>
        <w:rPr>
          <w:sz w:val="0"/>
          <w:szCs w:val="0"/>
          <w:lang w:eastAsia="zh-CN"/>
        </w:rPr>
        <w:br w:type="page"/>
      </w:r>
    </w:p>
    <w:p w14:paraId="60E53AE1">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5510B256">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7C967CF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3444BC8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4C01C596">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7B05E1F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2BBA655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28CFC09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451CE50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008A4A6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54543E1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EDF8DF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2156213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0044DE5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6D12CBF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0528394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7328FEA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06BF160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6BBDDD7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6DE5276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0B25248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2AF7635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6FAA52E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743B2309">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1BBBF640">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14E2B0F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57ABEB0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7963D8E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06844D8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1C9F6F4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2B7D40A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F26072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0EE589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2CA3DE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23B589AE">
      <w:pPr>
        <w:rPr>
          <w:rFonts w:hint="eastAsia"/>
          <w:lang w:eastAsia="zh-CN"/>
        </w:rPr>
      </w:pPr>
      <w:r>
        <w:rPr>
          <w:sz w:val="0"/>
          <w:szCs w:val="0"/>
          <w:lang w:eastAsia="zh-CN"/>
        </w:rPr>
        <w:br w:type="page"/>
      </w:r>
    </w:p>
    <w:p w14:paraId="066FABFD">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0525AFE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11D8E93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一）主管全县审计工作。负责对财政收支和法律法规规定属于审计监督范围的财务收支的真实、合法和效益进行审计监督；对公共资金、国有资产、国有资源和领导干部履行经济责任情况实行审计全覆盖，对领导干部实行自然资源资产离任审计，对国家有关重大政策措施贯彻落实情况进行跟踪审计。对审计、专项审计调查和核查社会审计机构相关审计报告的结果承担责任，并负有督促被审计单位整改的责任。</w:t>
      </w:r>
    </w:p>
    <w:p w14:paraId="497879D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（二）贯彻执行审计法律法规规章、国家审计准则和指南并监督执行。参与起草地方性财政经济及相关的规章草案。对直接审计、调查和核查的事项依法进行审计评价，做出审计决定或提出审计建议。</w:t>
      </w:r>
    </w:p>
    <w:p w14:paraId="2DE7EFA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三）向县党委审计委员会提出年度全县预算执行和其他财政支出情况审计报告。向县人民政府县长提出年度全县预算执行和其他财政收支情况的审计结果报告。受县人民政府委托，向县人大常委会提出县本级预算执行和其他财政收支情况的审计工作报告、审计查出问题整改情况报告。向县党委、县人民政府报告对其他事项的审计和专项审计调查情况及结果。依法向社会公布审计结果。向有关部门、乡镇通报审计情况和审计结果。</w:t>
      </w:r>
    </w:p>
    <w:p w14:paraId="35E271E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（四）直接审计下列事项，出具审计报告，在法定职权范围内做出审计决定，包括国家有关重大政策措施贯彻落实情况；县本级预算执行情况决算</w:t>
      </w:r>
      <w:r>
        <w:rPr>
          <w:rFonts w:hint="eastAsia" w:ascii="仿宋_GB2312" w:eastAsia="仿宋_GB2312"/>
          <w:sz w:val="32"/>
          <w:szCs w:val="32"/>
          <w:lang w:eastAsia="zh-CN"/>
        </w:rPr>
        <w:t>和其他财政收支</w:t>
      </w:r>
      <w:r>
        <w:rPr>
          <w:rFonts w:ascii="仿宋_GB2312" w:eastAsia="仿宋_GB2312"/>
          <w:sz w:val="32"/>
          <w:szCs w:val="32"/>
          <w:lang w:eastAsia="zh-CN"/>
        </w:rPr>
        <w:t>，县本级各部门（含直属单位）预算的执行情况、决算草案和其他财政收支，县本级财政转移支付资金；使用县财政资金的事业单位和社会团体的财务收支；县政府投资和以县政府投资为主的建设项目的预算执行情况和决算；县重大公共工程项目的资金管理使用和建设运营情况；自然资源管理、污染防治和生态保护与修复情况；县国有企业和金融机构、县人民政府规定的县国有资本控股或占主导地位的企业和金融机构资产、负债和损益；有关社会保障基金、社会捐赠资金及其他基金、资金的财务收支；国际组织和外国政府援助、贷款项目的财务收支；法律法规规定的其他事项。</w:t>
      </w:r>
    </w:p>
    <w:p w14:paraId="4B386B4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（五）按规定对属于本级审计机关审计监督对象的党政主要领导干部及其他单位主要负责人实施经济责任审计和自然资源资产离任审计。</w:t>
      </w:r>
    </w:p>
    <w:p w14:paraId="4E78841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（六）组织实施对国家财经法律法规、规章、政策和宏观调控措施执行情况、财政预算管理及国有资产管理使用等与国家财政收支有关的特定事项进行专项审计调查。</w:t>
      </w:r>
    </w:p>
    <w:p w14:paraId="0071605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（七）依法检查审计决定执行情况，督促整改审计查出的问题，依法办理被审计单位对审计决定提请行政复议、行政诉讼或县人民政府裁决中的有关事项，协助配合有关部门查处相关重大案件。</w:t>
      </w:r>
    </w:p>
    <w:p w14:paraId="188ADE7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（八）指导和监督内部审计工作，核查社会审计机构对依法属于审计监督对象的单位出具的相关审计报告。</w:t>
      </w:r>
    </w:p>
    <w:p w14:paraId="2284B5A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（九）负责推广信息技术在审计领域的应用，组织推进审计信息化建设。</w:t>
      </w:r>
    </w:p>
    <w:p w14:paraId="583883E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（十）完成县党委、县人民政府交办的其他任务。</w:t>
      </w:r>
    </w:p>
    <w:p w14:paraId="0B29A6D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十一）职能转变。进一步完善县审计管理体制，加强全县审计工作统筹，明晰审计机关职能定位，理顺内部职责关系，优化审计资源配置，充实加强一线审计力量，构建集中统一全面覆盖、权威高效的审计监督体系。优化审计工作机制，坚持科技强审，完善业务流程，改进工作方式，加强与相关部门的沟通协调，充分调动内部审计和社会审计力量，增强监督合力。</w:t>
      </w:r>
    </w:p>
    <w:p w14:paraId="57F1C3B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70EE463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奇台县审计局2024年度，实有人数37人，其中：在职人员24人，增加4人；离休人员0人，较上年无变化；退休人员13人，增加2人。</w:t>
      </w:r>
    </w:p>
    <w:p w14:paraId="00091DD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奇台县审计局无下属预算单位，下设5个科室，分别是：行政科（督查科）、法制审理科（行政审批办公室）、经济责任审计科（自然资源和生态环境审计科）、财政审计科、投资审计科。</w:t>
      </w:r>
    </w:p>
    <w:p w14:paraId="78CAF48E">
      <w:pPr>
        <w:rPr>
          <w:rFonts w:hint="eastAsia"/>
          <w:lang w:eastAsia="zh-CN"/>
        </w:rPr>
      </w:pPr>
      <w:r>
        <w:rPr>
          <w:sz w:val="0"/>
          <w:szCs w:val="0"/>
          <w:lang w:eastAsia="zh-CN"/>
        </w:rPr>
        <w:br w:type="page"/>
      </w:r>
    </w:p>
    <w:p w14:paraId="1D14ECEB">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46D1A1E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733CED0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2024年度收入总计494.89万元，其中：本年收入合计494.89万元，使用非财政拨款结余（含专用结余）0.00万元，年初结转和结余0.00万元。</w:t>
      </w:r>
    </w:p>
    <w:p w14:paraId="035E757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2024年度支出总计494.89万元，其中：本年支出合计489.09万元，结余分配0.00万元，年末结转和结余5.80万元。</w:t>
      </w:r>
    </w:p>
    <w:p w14:paraId="59CD588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收入支出总体与上年相比，增加80.85万元，增长19.53%，主要原因是：2024年经责八不准审计经费、审计业务经费、行政事业单位临时业务用房租赁费及物业费、乡镇经济责任交叉审计补助经费增加。</w:t>
      </w:r>
    </w:p>
    <w:p w14:paraId="35CA2E6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2861F1F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本年收入494.89万元，其中：财政拨款收入485.85万元,占98.17%；上级补助收入0.00万元,占0.00%；事业收入0.00万元，占0.00%；经营收入0.00万元,占0.00%；附属单位上缴收入0.00万元，占0.00%；其他收入9.04万元，占1.83%。</w:t>
      </w:r>
    </w:p>
    <w:p w14:paraId="508C697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35B616A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本年支出489.09万元，其中：基本支出398.42万元，占81.46%；项目支出90.67万元，占18.54%；上缴上级支出0.00万元，占0.00%；经营支出0.00万元，占0.00%；对附属单位补助支出0.00万元，占0.00%。</w:t>
      </w:r>
    </w:p>
    <w:p w14:paraId="258FCF2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190AAD6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2024年度财政拨款收入总计485.85万元，其中：年初财政拨款结转和结余0.00万元，本年财政拨款收入485.85万元。财政拨款支出总计485.85万元，其中：年末财政拨款结转和结余0.00万元，本年财政拨款支出485.85万元。</w:t>
      </w:r>
    </w:p>
    <w:p w14:paraId="49AB6F5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增加71.84万元，增长17.35%，主要原因是：2024年经责八不准审计经费、审计业务经费、行政事业单位临时业务用房租赁费及物业费、乡镇经济责任交叉审计补助经费增加。与年初预算相比，年初预算数398.77万元，决算数485.85万元，预决算差异率21.84%，主要原因是：</w:t>
      </w:r>
      <w:r>
        <w:rPr>
          <w:rFonts w:hint="eastAsia" w:ascii="仿宋_GB2312" w:eastAsia="仿宋_GB2312"/>
          <w:sz w:val="32"/>
          <w:szCs w:val="32"/>
          <w:lang w:eastAsia="zh-CN"/>
        </w:rPr>
        <w:t>年中追加</w:t>
      </w:r>
      <w:r>
        <w:rPr>
          <w:rFonts w:ascii="仿宋_GB2312" w:eastAsia="仿宋_GB2312"/>
          <w:sz w:val="32"/>
          <w:szCs w:val="32"/>
          <w:lang w:eastAsia="zh-CN"/>
        </w:rPr>
        <w:t>经责八不准审计经费、审计业务经费、行政事业单位临时业务用房租赁费及物业费、乡镇经济责任交叉审计补助经费</w:t>
      </w:r>
      <w:r>
        <w:rPr>
          <w:rFonts w:hint="eastAsia" w:ascii="仿宋_GB2312" w:eastAsia="仿宋_GB2312"/>
          <w:sz w:val="32"/>
          <w:szCs w:val="32"/>
          <w:lang w:eastAsia="zh-CN"/>
        </w:rPr>
        <w:t>等</w:t>
      </w:r>
      <w:r>
        <w:rPr>
          <w:rFonts w:ascii="仿宋_GB2312" w:eastAsia="仿宋_GB2312"/>
          <w:sz w:val="32"/>
          <w:szCs w:val="32"/>
          <w:lang w:eastAsia="zh-CN"/>
        </w:rPr>
        <w:t>。</w:t>
      </w:r>
    </w:p>
    <w:p w14:paraId="50DBEA9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1FC2CE30">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0F6CD78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485.85万元，占本年支出合计的99.34%。与上年相比，增加71.84万元，增长17.35%，主要原因是：2024年经责八不准审计经费、审计业务经费、行政事业单位临时业务用房租赁费及物业费、乡镇经济责任交叉审计补助经费增加。与年初预算相比，年初预算数398.77万元，决算数485.85万元，预决算差异率21.84%，主要原因是：</w:t>
      </w:r>
      <w:r>
        <w:rPr>
          <w:rFonts w:hint="eastAsia" w:ascii="仿宋_GB2312" w:eastAsia="仿宋_GB2312"/>
          <w:sz w:val="32"/>
          <w:szCs w:val="32"/>
          <w:lang w:eastAsia="zh-CN"/>
        </w:rPr>
        <w:t>年中追加</w:t>
      </w:r>
      <w:r>
        <w:rPr>
          <w:rFonts w:ascii="仿宋_GB2312" w:eastAsia="仿宋_GB2312"/>
          <w:sz w:val="32"/>
          <w:szCs w:val="32"/>
          <w:lang w:eastAsia="zh-CN"/>
        </w:rPr>
        <w:t>经责八不准审计经费、审计业务经费、行政事业单位临时业务用房租赁费及物业费、乡镇经济责任交叉审计补助经费</w:t>
      </w:r>
      <w:r>
        <w:rPr>
          <w:rFonts w:hint="eastAsia" w:ascii="仿宋_GB2312" w:eastAsia="仿宋_GB2312"/>
          <w:sz w:val="32"/>
          <w:szCs w:val="32"/>
          <w:lang w:eastAsia="zh-CN"/>
        </w:rPr>
        <w:t>等</w:t>
      </w:r>
      <w:r>
        <w:rPr>
          <w:rFonts w:ascii="仿宋_GB2312" w:eastAsia="仿宋_GB2312"/>
          <w:sz w:val="32"/>
          <w:szCs w:val="32"/>
          <w:lang w:eastAsia="zh-CN"/>
        </w:rPr>
        <w:t>。</w:t>
      </w:r>
    </w:p>
    <w:p w14:paraId="5D958347">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4BDA12D5">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一般公共服务支出（类）343.22万元，占70.64%。</w:t>
      </w:r>
    </w:p>
    <w:p w14:paraId="08115FA2">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社会保障和就业支出（类）77.20万元，占15.89%。</w:t>
      </w:r>
    </w:p>
    <w:p w14:paraId="1D8E6CB2">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卫生健康支出（类）21.74万元，占4.47%。</w:t>
      </w:r>
    </w:p>
    <w:p w14:paraId="7BECADE5">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住房保障支出（类）28.70万元，占5.91%。</w:t>
      </w:r>
    </w:p>
    <w:p w14:paraId="41D8241A">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5.</w:t>
      </w:r>
      <w:r>
        <w:rPr>
          <w:rFonts w:ascii="仿宋_GB2312" w:eastAsia="仿宋_GB2312"/>
          <w:sz w:val="32"/>
          <w:szCs w:val="32"/>
          <w:lang w:eastAsia="zh-CN"/>
        </w:rPr>
        <w:t>其他支出（类）15.00万元，占3.09%。</w:t>
      </w:r>
    </w:p>
    <w:p w14:paraId="1BEDC14E">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0B1D883C">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1、一般公共服务支出（类）审计事务（款）行政运行（项）：支出决算数为270.79万元，比上年决算增加13.20万元，增长5.12%，主要原因是：</w:t>
      </w:r>
      <w:r>
        <w:rPr>
          <w:rFonts w:hint="eastAsia" w:ascii="仿宋_GB2312" w:eastAsia="仿宋_GB2312"/>
          <w:sz w:val="32"/>
          <w:szCs w:val="32"/>
          <w:lang w:eastAsia="zh-CN"/>
        </w:rPr>
        <w:t>本年单位人员增加，增加人员工资、津贴等经费</w:t>
      </w:r>
      <w:r>
        <w:rPr>
          <w:rFonts w:ascii="仿宋_GB2312" w:eastAsia="仿宋_GB2312"/>
          <w:sz w:val="32"/>
          <w:szCs w:val="32"/>
          <w:lang w:eastAsia="zh-CN"/>
        </w:rPr>
        <w:t>。</w:t>
      </w:r>
    </w:p>
    <w:p w14:paraId="0700106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2、一般公共服务支出（类）审计事务（款）审计业务（项）：支出决算数为35.60万元，比上年决算减少21.90万元，下降38.09%，主要原因是：</w:t>
      </w:r>
      <w:r>
        <w:rPr>
          <w:rFonts w:hint="eastAsia" w:ascii="仿宋_GB2312" w:eastAsia="仿宋_GB2312"/>
          <w:sz w:val="32"/>
          <w:szCs w:val="32"/>
          <w:lang w:eastAsia="zh-CN"/>
        </w:rPr>
        <w:t>本</w:t>
      </w:r>
      <w:r>
        <w:rPr>
          <w:rFonts w:ascii="仿宋_GB2312" w:eastAsia="仿宋_GB2312"/>
          <w:sz w:val="32"/>
          <w:szCs w:val="32"/>
          <w:lang w:eastAsia="zh-CN"/>
        </w:rPr>
        <w:t>年</w:t>
      </w:r>
      <w:r>
        <w:rPr>
          <w:rFonts w:hint="eastAsia" w:ascii="仿宋_GB2312" w:eastAsia="仿宋_GB2312"/>
          <w:sz w:val="32"/>
          <w:szCs w:val="32"/>
          <w:lang w:eastAsia="zh-CN"/>
        </w:rPr>
        <w:t>我单位</w:t>
      </w:r>
      <w:r>
        <w:rPr>
          <w:rFonts w:ascii="仿宋_GB2312" w:eastAsia="仿宋_GB2312"/>
          <w:sz w:val="32"/>
          <w:szCs w:val="32"/>
          <w:lang w:eastAsia="zh-CN"/>
        </w:rPr>
        <w:t>减少中介委托业务费。</w:t>
      </w:r>
    </w:p>
    <w:p w14:paraId="2883335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一般公共服务支出（类）审计事务（款）其他审计事务支出（项）：支出决算数为36.83万元，比上年决算增加35.55万元，增长2,777.34%，主要原因是：行政事业单位临时业务用房租赁费及物业费、乡镇经济责任交叉审计补助经费增加</w:t>
      </w:r>
    </w:p>
    <w:p w14:paraId="4C5643BC">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4、社会保障和就业支出（类）行政事业单位养老支出（款）行政单位离退休（项）：支出决算数为7.98万元，比上年决算增加2.84万元，增长55.25%，主要原因是：</w:t>
      </w:r>
      <w:r>
        <w:rPr>
          <w:rFonts w:hint="eastAsia" w:ascii="仿宋_GB2312" w:eastAsia="仿宋_GB2312"/>
          <w:sz w:val="32"/>
          <w:szCs w:val="32"/>
          <w:lang w:eastAsia="zh-CN"/>
        </w:rPr>
        <w:t>本年增加退休人员，退休费增加</w:t>
      </w:r>
      <w:r>
        <w:rPr>
          <w:rFonts w:ascii="仿宋_GB2312" w:eastAsia="仿宋_GB2312"/>
          <w:sz w:val="32"/>
          <w:szCs w:val="32"/>
          <w:lang w:eastAsia="zh-CN"/>
        </w:rPr>
        <w:t>。</w:t>
      </w:r>
    </w:p>
    <w:p w14:paraId="2471720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5、社会保障和就业支出（类）行政事业单位养老支出（款）机关事业单位基本养老保险缴费支出（项）：支出决算数为34.80万元，比上年决算增加2.43万元，增长7.51%，主要原因是：</w:t>
      </w:r>
      <w:r>
        <w:rPr>
          <w:rFonts w:hint="eastAsia" w:ascii="仿宋_GB2312" w:eastAsia="仿宋_GB2312"/>
          <w:sz w:val="32"/>
          <w:szCs w:val="32"/>
          <w:lang w:eastAsia="zh-CN"/>
        </w:rPr>
        <w:t>人员增加，社保缴费基数调增，增加人员养老保险缴费</w:t>
      </w:r>
      <w:r>
        <w:rPr>
          <w:rFonts w:ascii="仿宋_GB2312" w:eastAsia="仿宋_GB2312"/>
          <w:sz w:val="32"/>
          <w:szCs w:val="32"/>
          <w:lang w:eastAsia="zh-CN"/>
        </w:rPr>
        <w:t>。</w:t>
      </w:r>
    </w:p>
    <w:p w14:paraId="2F30D54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6、社会保障和就业支出（类）行政事业单位养老支出（款）机关事业单位职业年金缴费支出（项）：支出决算数为34.42万元，比上年决算增加29.72万元，增长632.34%，主要原因是：</w:t>
      </w:r>
      <w:r>
        <w:rPr>
          <w:rFonts w:hint="eastAsia" w:ascii="仿宋_GB2312" w:eastAsia="仿宋_GB2312"/>
          <w:sz w:val="32"/>
          <w:szCs w:val="32"/>
          <w:lang w:eastAsia="zh-CN"/>
        </w:rPr>
        <w:t>本年</w:t>
      </w:r>
      <w:r>
        <w:rPr>
          <w:rFonts w:ascii="仿宋_GB2312" w:eastAsia="仿宋_GB2312"/>
          <w:sz w:val="32"/>
          <w:szCs w:val="32"/>
          <w:lang w:eastAsia="zh-CN"/>
        </w:rPr>
        <w:t>职业年金做实、缴费基数上调，</w:t>
      </w:r>
      <w:r>
        <w:rPr>
          <w:rFonts w:hint="eastAsia" w:ascii="仿宋_GB2312" w:eastAsia="仿宋_GB2312"/>
          <w:sz w:val="32"/>
          <w:szCs w:val="32"/>
          <w:lang w:eastAsia="zh-CN"/>
        </w:rPr>
        <w:t>退休人员增加，导致职业年金缴费支出增加</w:t>
      </w:r>
      <w:r>
        <w:rPr>
          <w:rFonts w:ascii="仿宋_GB2312" w:eastAsia="仿宋_GB2312"/>
          <w:sz w:val="32"/>
          <w:szCs w:val="32"/>
          <w:lang w:eastAsia="zh-CN"/>
        </w:rPr>
        <w:t>。</w:t>
      </w:r>
    </w:p>
    <w:p w14:paraId="7F73EBD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7、卫生健康支出（类）行政事业单位医疗（款）行政单位医疗（项）：支出决算数为12.34万元，比上年决算减少3.84万元，下降23.73%，主要原因是：</w:t>
      </w:r>
      <w:r>
        <w:rPr>
          <w:rFonts w:hint="eastAsia" w:ascii="仿宋_GB2312" w:eastAsia="仿宋_GB2312"/>
          <w:sz w:val="32"/>
          <w:szCs w:val="32"/>
          <w:lang w:eastAsia="zh-CN"/>
        </w:rPr>
        <w:t>本年按预算管理要求，</w:t>
      </w:r>
      <w:r>
        <w:rPr>
          <w:rFonts w:ascii="仿宋_GB2312" w:eastAsia="仿宋_GB2312"/>
          <w:sz w:val="32"/>
          <w:szCs w:val="32"/>
          <w:lang w:eastAsia="zh-CN"/>
        </w:rPr>
        <w:t>事业单位医疗</w:t>
      </w:r>
      <w:r>
        <w:rPr>
          <w:rFonts w:hint="eastAsia" w:ascii="仿宋_GB2312" w:eastAsia="仿宋_GB2312"/>
          <w:sz w:val="32"/>
          <w:szCs w:val="32"/>
          <w:lang w:eastAsia="zh-CN"/>
        </w:rPr>
        <w:t>由此科目</w:t>
      </w:r>
      <w:r>
        <w:rPr>
          <w:rFonts w:ascii="仿宋_GB2312" w:eastAsia="仿宋_GB2312"/>
          <w:sz w:val="32"/>
          <w:szCs w:val="32"/>
          <w:lang w:eastAsia="zh-CN"/>
        </w:rPr>
        <w:t>分开</w:t>
      </w:r>
      <w:r>
        <w:rPr>
          <w:rFonts w:hint="eastAsia" w:ascii="仿宋_GB2312" w:eastAsia="仿宋_GB2312"/>
          <w:sz w:val="32"/>
          <w:szCs w:val="32"/>
          <w:lang w:eastAsia="zh-CN"/>
        </w:rPr>
        <w:t>单独</w:t>
      </w:r>
      <w:r>
        <w:rPr>
          <w:rFonts w:ascii="仿宋_GB2312" w:eastAsia="仿宋_GB2312"/>
          <w:sz w:val="32"/>
          <w:szCs w:val="32"/>
          <w:lang w:eastAsia="zh-CN"/>
        </w:rPr>
        <w:t>核算。</w:t>
      </w:r>
    </w:p>
    <w:p w14:paraId="1D2BCDDC">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8、卫生健康支出（类）行政事业单位医疗（款）事业单位医疗（项）：支出决算数为5.84万元，比上年决算增加5.84万元，增长100.00%，主要原因是：</w:t>
      </w:r>
      <w:r>
        <w:rPr>
          <w:rFonts w:hint="eastAsia" w:ascii="仿宋_GB2312" w:eastAsia="仿宋_GB2312"/>
          <w:sz w:val="32"/>
          <w:szCs w:val="32"/>
          <w:lang w:eastAsia="zh-CN"/>
        </w:rPr>
        <w:t>本年按预算管理要求，</w:t>
      </w:r>
      <w:r>
        <w:rPr>
          <w:rFonts w:ascii="仿宋_GB2312" w:eastAsia="仿宋_GB2312"/>
          <w:sz w:val="32"/>
          <w:szCs w:val="32"/>
          <w:lang w:eastAsia="zh-CN"/>
        </w:rPr>
        <w:t>事业单位医疗</w:t>
      </w:r>
      <w:r>
        <w:rPr>
          <w:rFonts w:hint="eastAsia" w:ascii="仿宋_GB2312" w:eastAsia="仿宋_GB2312"/>
          <w:sz w:val="32"/>
          <w:szCs w:val="32"/>
          <w:lang w:eastAsia="zh-CN"/>
        </w:rPr>
        <w:t>单独</w:t>
      </w:r>
      <w:r>
        <w:rPr>
          <w:rFonts w:ascii="仿宋_GB2312" w:eastAsia="仿宋_GB2312"/>
          <w:sz w:val="32"/>
          <w:szCs w:val="32"/>
          <w:lang w:eastAsia="zh-CN"/>
        </w:rPr>
        <w:t>核算</w:t>
      </w:r>
      <w:r>
        <w:rPr>
          <w:rFonts w:hint="eastAsia" w:ascii="仿宋_GB2312" w:eastAsia="仿宋_GB2312"/>
          <w:sz w:val="32"/>
          <w:szCs w:val="32"/>
          <w:lang w:eastAsia="zh-CN"/>
        </w:rPr>
        <w:t>，导致此科目增加</w:t>
      </w:r>
      <w:r>
        <w:rPr>
          <w:rFonts w:ascii="仿宋_GB2312" w:eastAsia="仿宋_GB2312"/>
          <w:sz w:val="32"/>
          <w:szCs w:val="32"/>
          <w:lang w:eastAsia="zh-CN"/>
        </w:rPr>
        <w:t>。</w:t>
      </w:r>
    </w:p>
    <w:p w14:paraId="3485254C">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9、卫生健康支出（类）行政事业单位医疗（款）公务员医疗补助（项）：支出决算数为3.39万元，比上年决算增加0.34万元，增长11.15%，主要原因是：</w:t>
      </w:r>
      <w:r>
        <w:rPr>
          <w:rFonts w:hint="eastAsia" w:ascii="仿宋_GB2312" w:eastAsia="仿宋_GB2312"/>
          <w:sz w:val="32"/>
          <w:szCs w:val="32"/>
          <w:lang w:eastAsia="zh-CN"/>
        </w:rPr>
        <w:t>本年单位人员增加，公务员医疗补助缴费增加</w:t>
      </w:r>
      <w:r>
        <w:rPr>
          <w:rFonts w:ascii="仿宋_GB2312" w:eastAsia="仿宋_GB2312"/>
          <w:sz w:val="32"/>
          <w:szCs w:val="32"/>
          <w:lang w:eastAsia="zh-CN"/>
        </w:rPr>
        <w:t>。</w:t>
      </w:r>
    </w:p>
    <w:p w14:paraId="72F4AD2C">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10、卫生健康支出（类）行政事业单位医疗（款）其他行政事业单位医疗支出（项）：支出决算数为0.17万元，比上年决算减少0.02万元，下降10.53%，主要原因是：</w:t>
      </w:r>
      <w:r>
        <w:rPr>
          <w:rFonts w:hint="eastAsia" w:ascii="仿宋_GB2312" w:eastAsia="仿宋_GB2312"/>
          <w:sz w:val="32"/>
          <w:szCs w:val="32"/>
          <w:lang w:eastAsia="zh-CN"/>
        </w:rPr>
        <w:t>本年在职人员大额医疗缴费减少</w:t>
      </w:r>
      <w:r>
        <w:rPr>
          <w:rFonts w:ascii="仿宋_GB2312" w:eastAsia="仿宋_GB2312"/>
          <w:sz w:val="32"/>
          <w:szCs w:val="32"/>
          <w:lang w:eastAsia="zh-CN"/>
        </w:rPr>
        <w:t>。</w:t>
      </w:r>
    </w:p>
    <w:p w14:paraId="2FA465A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11、卫生健康支出（类）医疗保障管理事务（款）行政运行（项）：支出决算数为0.00万元，比上年决算减少3.65万元，下降100.00%，主要原因是：</w:t>
      </w:r>
      <w:r>
        <w:rPr>
          <w:rFonts w:hint="eastAsia" w:ascii="仿宋_GB2312" w:eastAsia="仿宋_GB2312"/>
          <w:sz w:val="32"/>
          <w:szCs w:val="32"/>
          <w:lang w:eastAsia="zh-CN"/>
        </w:rPr>
        <w:t>本年</w:t>
      </w:r>
      <w:r>
        <w:rPr>
          <w:rFonts w:ascii="仿宋_GB2312" w:eastAsia="仿宋_GB2312"/>
          <w:sz w:val="32"/>
          <w:szCs w:val="32"/>
          <w:lang w:eastAsia="zh-CN"/>
        </w:rPr>
        <w:t>年度考核奖</w:t>
      </w:r>
      <w:r>
        <w:rPr>
          <w:rFonts w:hint="eastAsia" w:ascii="仿宋_GB2312" w:eastAsia="仿宋_GB2312"/>
          <w:sz w:val="32"/>
          <w:szCs w:val="32"/>
          <w:lang w:eastAsia="zh-CN"/>
        </w:rPr>
        <w:t>合并至主款，导致此科目经费</w:t>
      </w:r>
      <w:r>
        <w:rPr>
          <w:rFonts w:ascii="仿宋_GB2312" w:eastAsia="仿宋_GB2312"/>
          <w:sz w:val="32"/>
          <w:szCs w:val="32"/>
          <w:lang w:eastAsia="zh-CN"/>
        </w:rPr>
        <w:t>减少。</w:t>
      </w:r>
    </w:p>
    <w:p w14:paraId="50DC641A">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12、住房保障支出（类）住房改革支出（款）住房公积金（项）：支出决算数为28.70万元，比上年决算增加2.94万元，增长11.41%，主要原因是：</w:t>
      </w:r>
      <w:r>
        <w:rPr>
          <w:rFonts w:hint="eastAsia" w:ascii="仿宋_GB2312" w:eastAsia="仿宋_GB2312"/>
          <w:sz w:val="32"/>
          <w:szCs w:val="32"/>
          <w:lang w:eastAsia="zh-CN"/>
        </w:rPr>
        <w:t>本年在职人员增加，住房公积金缴费增加</w:t>
      </w:r>
      <w:r>
        <w:rPr>
          <w:rFonts w:ascii="仿宋_GB2312" w:eastAsia="仿宋_GB2312"/>
          <w:sz w:val="32"/>
          <w:szCs w:val="32"/>
          <w:lang w:eastAsia="zh-CN"/>
        </w:rPr>
        <w:t>。</w:t>
      </w:r>
    </w:p>
    <w:p w14:paraId="31F9084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13、其他支出（类）其他支出（款）其他支出（项）：支出决算数为15.00万元，比上年决算增加8.41万元，增长127.62%，主要原因是：自治区</w:t>
      </w:r>
      <w:r>
        <w:rPr>
          <w:rFonts w:hint="eastAsia" w:ascii="仿宋_GB2312" w:eastAsia="仿宋_GB2312"/>
          <w:sz w:val="32"/>
          <w:szCs w:val="32"/>
          <w:lang w:eastAsia="zh-CN"/>
        </w:rPr>
        <w:t>工作队</w:t>
      </w:r>
      <w:r>
        <w:rPr>
          <w:rFonts w:ascii="仿宋_GB2312" w:eastAsia="仿宋_GB2312"/>
          <w:sz w:val="32"/>
          <w:szCs w:val="32"/>
          <w:lang w:eastAsia="zh-CN"/>
        </w:rPr>
        <w:t>工作专项经费</w:t>
      </w:r>
      <w:r>
        <w:rPr>
          <w:rFonts w:hint="eastAsia" w:ascii="仿宋_GB2312" w:eastAsia="仿宋_GB2312"/>
          <w:sz w:val="32"/>
          <w:szCs w:val="32"/>
          <w:lang w:eastAsia="zh-CN"/>
        </w:rPr>
        <w:t>-</w:t>
      </w:r>
      <w:r>
        <w:rPr>
          <w:rFonts w:ascii="仿宋_GB2312" w:eastAsia="仿宋_GB2312"/>
          <w:sz w:val="32"/>
          <w:szCs w:val="32"/>
          <w:lang w:eastAsia="zh-CN"/>
        </w:rPr>
        <w:t>为民办实事好事经费增加。</w:t>
      </w:r>
    </w:p>
    <w:p w14:paraId="39BF1C3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73A9C84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398.42万元，其中：人员经费383.22万元，包括：基本工资、津贴补贴、奖金、绩效工资、机关事业单位基本养老保险缴费、职业年金缴费、职工基本医疗保险缴费、公务员医疗补助缴费、其他社会保障缴费、住房公积金、退休费和奖励金。</w:t>
      </w:r>
    </w:p>
    <w:p w14:paraId="5374963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公用经费15.20万元，包括：办公费、水费、邮电费、差旅费、维修（护）费、工会经费和公务用车运行维护费。</w:t>
      </w:r>
    </w:p>
    <w:p w14:paraId="3AB3C12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1D04E03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5F1A4D8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0F1E4DE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89F606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3542F05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2024年度财政拨款“三公”经费支出1.92万元，与上年相比无变化，主要原因是：</w:t>
      </w:r>
      <w:r>
        <w:rPr>
          <w:rFonts w:hint="eastAsia" w:ascii="仿宋_GB2312" w:eastAsia="仿宋_GB2312"/>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本年度与上年度均无此</w:t>
      </w:r>
      <w:r>
        <w:rPr>
          <w:rFonts w:hint="eastAsia" w:ascii="仿宋_GB2312" w:eastAsia="仿宋_GB2312"/>
          <w:sz w:val="32"/>
          <w:szCs w:val="32"/>
          <w:lang w:val="en-US" w:eastAsia="zh-CN"/>
        </w:rPr>
        <w:t>项</w:t>
      </w:r>
      <w:r>
        <w:rPr>
          <w:rFonts w:hint="eastAsia" w:ascii="仿宋_GB2312" w:eastAsia="仿宋_GB2312"/>
          <w:sz w:val="32"/>
          <w:szCs w:val="32"/>
          <w:lang w:eastAsia="zh-CN"/>
        </w:rPr>
        <w:t>经费</w:t>
      </w:r>
      <w:r>
        <w:rPr>
          <w:rFonts w:ascii="仿宋_GB2312" w:eastAsia="仿宋_GB2312"/>
          <w:sz w:val="32"/>
          <w:szCs w:val="32"/>
          <w:lang w:eastAsia="zh-CN"/>
        </w:rPr>
        <w:t>；公务用车购置及运行维护费支出1.92万元，占100.00%，与上年相比无变化，主要原因是：</w:t>
      </w:r>
      <w:r>
        <w:rPr>
          <w:rFonts w:hint="eastAsia" w:ascii="仿宋_GB2312" w:eastAsia="仿宋_GB2312"/>
          <w:sz w:val="32"/>
          <w:szCs w:val="32"/>
          <w:lang w:eastAsia="zh-CN"/>
        </w:rPr>
        <w:t>与上年对比无差异</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本年度与上年度均无此</w:t>
      </w:r>
      <w:r>
        <w:rPr>
          <w:rFonts w:hint="eastAsia" w:ascii="仿宋_GB2312" w:eastAsia="仿宋_GB2312"/>
          <w:sz w:val="32"/>
          <w:szCs w:val="32"/>
          <w:lang w:val="en-US" w:eastAsia="zh-CN"/>
        </w:rPr>
        <w:t>项</w:t>
      </w:r>
      <w:r>
        <w:rPr>
          <w:rFonts w:hint="eastAsia" w:ascii="仿宋_GB2312" w:eastAsia="仿宋_GB2312"/>
          <w:sz w:val="32"/>
          <w:szCs w:val="32"/>
          <w:lang w:eastAsia="zh-CN"/>
        </w:rPr>
        <w:t>经费</w:t>
      </w:r>
      <w:r>
        <w:rPr>
          <w:rFonts w:ascii="仿宋_GB2312" w:eastAsia="仿宋_GB2312"/>
          <w:sz w:val="32"/>
          <w:szCs w:val="32"/>
          <w:lang w:eastAsia="zh-CN"/>
        </w:rPr>
        <w:t>。</w:t>
      </w:r>
    </w:p>
    <w:p w14:paraId="640B2307">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1A4BB33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hint="eastAsia" w:ascii="仿宋_GB2312" w:eastAsia="仿宋_GB2312"/>
          <w:sz w:val="32"/>
          <w:szCs w:val="32"/>
          <w:lang w:eastAsia="zh-CN"/>
        </w:rPr>
        <w:t>本年无此经项费</w:t>
      </w:r>
      <w:r>
        <w:rPr>
          <w:rFonts w:ascii="仿宋_GB2312" w:eastAsia="仿宋_GB2312"/>
          <w:sz w:val="32"/>
          <w:szCs w:val="32"/>
          <w:lang w:eastAsia="zh-CN"/>
        </w:rPr>
        <w:t>。单位全年安排的因公出国（境）团组0个，因公出国（境）0人次。</w:t>
      </w:r>
    </w:p>
    <w:p w14:paraId="652604A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公务用车购置及运行维护费1.92万元，其中：公务用车购置费0.00万元，公务用车运行维护费1.92万元。公务用车运行维护费开支内容包括</w:t>
      </w:r>
      <w:r>
        <w:rPr>
          <w:rFonts w:hint="eastAsia" w:ascii="仿宋_GB2312" w:eastAsia="仿宋_GB2312"/>
          <w:sz w:val="32"/>
          <w:szCs w:val="32"/>
          <w:lang w:eastAsia="zh-CN"/>
        </w:rPr>
        <w:t>公务用车维修维护费、燃油费、保险费、过路费</w:t>
      </w:r>
      <w:r>
        <w:rPr>
          <w:rFonts w:ascii="仿宋_GB2312" w:eastAsia="仿宋_GB2312"/>
          <w:sz w:val="32"/>
          <w:szCs w:val="32"/>
          <w:lang w:eastAsia="zh-CN"/>
        </w:rPr>
        <w:t>等。公务用车购置数0辆，公务用车保有量2辆。国有资产占用情况中固定资产车辆2辆，与公务用车保有量差异原因是：</w:t>
      </w:r>
      <w:r>
        <w:rPr>
          <w:rFonts w:hint="eastAsia" w:ascii="仿宋_GB2312" w:eastAsia="仿宋_GB2312"/>
          <w:sz w:val="32"/>
          <w:szCs w:val="32"/>
          <w:lang w:eastAsia="zh-CN"/>
        </w:rPr>
        <w:t>本单位固定资产车辆与公务用车保有量一致无差异</w:t>
      </w:r>
      <w:r>
        <w:rPr>
          <w:rFonts w:ascii="仿宋_GB2312" w:eastAsia="仿宋_GB2312"/>
          <w:sz w:val="32"/>
          <w:szCs w:val="32"/>
          <w:lang w:eastAsia="zh-CN"/>
        </w:rPr>
        <w:t>。</w:t>
      </w:r>
    </w:p>
    <w:p w14:paraId="7E8CD70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本年无此项经费</w:t>
      </w:r>
      <w:r>
        <w:rPr>
          <w:rFonts w:ascii="仿宋_GB2312" w:eastAsia="仿宋_GB2312"/>
          <w:sz w:val="32"/>
          <w:szCs w:val="32"/>
          <w:lang w:eastAsia="zh-CN"/>
        </w:rPr>
        <w:t>。单位全年安排的国内公务接待0批次，0人次。</w:t>
      </w:r>
    </w:p>
    <w:p w14:paraId="7C21098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与全年预算相比，财政拨款“三公”经费支出全年预算数1.92万元，决算数1.92万元，预决算差异率0.00%，主要原因是：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；公务用车运行维护费全年预算数1.92万元，决算数1.92万元，预决算差异率0.00%，主要原因是：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w:t>
      </w:r>
    </w:p>
    <w:p w14:paraId="1A770A2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63CD8E73">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5FDEBD8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2024年度奇台县审计局单位（行政单位和参照公务员法管理事业单位）机关运行经费支出15.20万元，比上年减少2.71万元，下降15.13%，主要原因是：</w:t>
      </w:r>
      <w:r>
        <w:rPr>
          <w:rFonts w:hint="eastAsia" w:ascii="仿宋_GB2312" w:eastAsia="仿宋_GB2312"/>
          <w:sz w:val="32"/>
          <w:szCs w:val="32"/>
          <w:lang w:eastAsia="zh-CN"/>
        </w:rPr>
        <w:t>本年</w:t>
      </w:r>
      <w:r>
        <w:rPr>
          <w:rFonts w:ascii="仿宋_GB2312" w:eastAsia="仿宋_GB2312"/>
          <w:sz w:val="32"/>
          <w:szCs w:val="32"/>
          <w:lang w:eastAsia="zh-CN"/>
        </w:rPr>
        <w:t>办公费、差旅费、维修（护）费</w:t>
      </w:r>
      <w:r>
        <w:rPr>
          <w:rFonts w:hint="eastAsia" w:ascii="仿宋_GB2312" w:eastAsia="仿宋_GB2312"/>
          <w:sz w:val="32"/>
          <w:szCs w:val="32"/>
          <w:lang w:eastAsia="zh-CN"/>
        </w:rPr>
        <w:t>等减少</w:t>
      </w:r>
      <w:r>
        <w:rPr>
          <w:rFonts w:ascii="仿宋_GB2312" w:eastAsia="仿宋_GB2312"/>
          <w:sz w:val="32"/>
          <w:szCs w:val="32"/>
          <w:lang w:eastAsia="zh-CN"/>
        </w:rPr>
        <w:t>。</w:t>
      </w:r>
    </w:p>
    <w:p w14:paraId="7F199F28">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14FBCDC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2024年度政府采购支出总额12.45万元，其中：政府采购货物支出7.67万元、政府采购工程支出0.00万元、政府采购服务支出4.78万元。</w:t>
      </w:r>
    </w:p>
    <w:p w14:paraId="1B12E62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授予中小企业合同金额11.95万元，占政府采购支出总额的95.98%，其中：授予小微企业合同金额6.86万元，占政府采购支出总额的55.10%。</w:t>
      </w:r>
    </w:p>
    <w:p w14:paraId="3F140DE1">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7F6554E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2辆，价值62.48万元，其中：副部（省）级及以上领导用车0辆、主要负责人用车0辆、机要通信用车0辆、应急保障用车0辆、执法执勤用车0辆、特种专业技术用车0辆、离退休干部服务用车0辆、其他用车2辆，其他用车主要是：单位</w:t>
      </w:r>
      <w:r>
        <w:rPr>
          <w:rFonts w:hint="eastAsia" w:ascii="仿宋_GB2312" w:eastAsia="仿宋_GB2312"/>
          <w:sz w:val="32"/>
          <w:szCs w:val="32"/>
          <w:lang w:eastAsia="zh-CN"/>
        </w:rPr>
        <w:t>业务</w:t>
      </w:r>
      <w:r>
        <w:rPr>
          <w:rFonts w:ascii="仿宋_GB2312" w:eastAsia="仿宋_GB2312"/>
          <w:sz w:val="32"/>
          <w:szCs w:val="32"/>
          <w:lang w:eastAsia="zh-CN"/>
        </w:rPr>
        <w:t>用车;单价100万元（含）以上设备（不含车辆）0台（套）。</w:t>
      </w:r>
    </w:p>
    <w:p w14:paraId="6D778F9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1ECC73F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hint="eastAsia" w:ascii="仿宋_GB2312" w:eastAsia="仿宋_GB2312"/>
          <w:sz w:val="32"/>
          <w:szCs w:val="32"/>
          <w:lang w:eastAsia="zh-CN"/>
        </w:rPr>
        <w:t>494.89</w:t>
      </w:r>
      <w:r>
        <w:rPr>
          <w:rFonts w:ascii="仿宋_GB2312" w:eastAsia="仿宋_GB2312"/>
          <w:sz w:val="32"/>
          <w:szCs w:val="32"/>
          <w:lang w:eastAsia="zh-CN"/>
        </w:rPr>
        <w:t>万元，实际执行总额489.09万元；预算绩效评价项目5个，全年预算数72.43万元，全年执行数72.43万元。预算绩效管理取得的成效：一是项目资金使用更高效。通过绩效监控实时跟踪资金流向与目标进度，减少闲置或低效支出，确保每笔资金都围绕项目核心任务使用</w:t>
      </w:r>
      <w:r>
        <w:rPr>
          <w:rFonts w:hint="eastAsia" w:ascii="仿宋_GB2312" w:eastAsia="仿宋_GB2312"/>
          <w:sz w:val="32"/>
          <w:szCs w:val="32"/>
          <w:lang w:eastAsia="zh-CN"/>
        </w:rPr>
        <w:t>；</w:t>
      </w:r>
      <w:r>
        <w:rPr>
          <w:rFonts w:ascii="仿宋_GB2312" w:eastAsia="仿宋_GB2312"/>
          <w:sz w:val="32"/>
          <w:szCs w:val="32"/>
          <w:lang w:eastAsia="zh-CN"/>
        </w:rPr>
        <w:t>二是预算编制更贴合实际。基于过往项目的绩效评价结果，单位在编制新预算时能更精准测算资金需求，避免</w:t>
      </w:r>
      <w:r>
        <w:rPr>
          <w:rFonts w:hint="eastAsia" w:ascii="仿宋_GB2312" w:eastAsia="仿宋_GB2312"/>
          <w:sz w:val="32"/>
          <w:szCs w:val="32"/>
          <w:lang w:eastAsia="zh-CN"/>
        </w:rPr>
        <w:t>“</w:t>
      </w:r>
      <w:r>
        <w:rPr>
          <w:rFonts w:ascii="仿宋_GB2312" w:eastAsia="仿宋_GB2312"/>
          <w:sz w:val="32"/>
          <w:szCs w:val="32"/>
          <w:lang w:eastAsia="zh-CN"/>
        </w:rPr>
        <w:t>高估</w:t>
      </w:r>
      <w:r>
        <w:rPr>
          <w:rFonts w:hint="eastAsia" w:ascii="仿宋_GB2312" w:eastAsia="仿宋_GB2312"/>
          <w:sz w:val="32"/>
          <w:szCs w:val="32"/>
          <w:lang w:eastAsia="zh-CN"/>
        </w:rPr>
        <w:t>”</w:t>
      </w:r>
      <w:r>
        <w:rPr>
          <w:rFonts w:ascii="仿宋_GB2312" w:eastAsia="仿宋_GB2312"/>
          <w:sz w:val="32"/>
          <w:szCs w:val="32"/>
          <w:lang w:eastAsia="zh-CN"/>
        </w:rPr>
        <w:t>或</w:t>
      </w:r>
      <w:r>
        <w:rPr>
          <w:rFonts w:hint="eastAsia" w:ascii="仿宋_GB2312" w:eastAsia="仿宋_GB2312"/>
          <w:sz w:val="32"/>
          <w:szCs w:val="32"/>
          <w:lang w:eastAsia="zh-CN"/>
        </w:rPr>
        <w:t>“</w:t>
      </w:r>
      <w:r>
        <w:rPr>
          <w:rFonts w:ascii="仿宋_GB2312" w:eastAsia="仿宋_GB2312"/>
          <w:sz w:val="32"/>
          <w:szCs w:val="32"/>
          <w:lang w:eastAsia="zh-CN"/>
        </w:rPr>
        <w:t>预算不足</w:t>
      </w:r>
      <w:r>
        <w:rPr>
          <w:rFonts w:hint="eastAsia" w:ascii="仿宋_GB2312" w:eastAsia="仿宋_GB2312"/>
          <w:sz w:val="32"/>
          <w:szCs w:val="32"/>
          <w:lang w:eastAsia="zh-CN"/>
        </w:rPr>
        <w:t>”</w:t>
      </w:r>
      <w:r>
        <w:rPr>
          <w:rFonts w:ascii="仿宋_GB2312" w:eastAsia="仿宋_GB2312"/>
          <w:sz w:val="32"/>
          <w:szCs w:val="32"/>
          <w:lang w:eastAsia="zh-CN"/>
        </w:rPr>
        <w:t>。发现的问题及原因：一是在资金分配支付方面不均衡，影响支付进度。规范绩效管理程序，加强绩效评价管理</w:t>
      </w:r>
      <w:r>
        <w:rPr>
          <w:rFonts w:hint="eastAsia" w:ascii="仿宋_GB2312" w:eastAsia="仿宋_GB2312"/>
          <w:sz w:val="32"/>
          <w:szCs w:val="32"/>
          <w:lang w:eastAsia="zh-CN"/>
        </w:rPr>
        <w:t>；</w:t>
      </w:r>
      <w:r>
        <w:rPr>
          <w:rFonts w:ascii="仿宋_GB2312" w:eastAsia="仿宋_GB2312"/>
          <w:sz w:val="32"/>
          <w:szCs w:val="32"/>
          <w:lang w:eastAsia="zh-CN"/>
        </w:rPr>
        <w:t>二是在部门预算绩效管理的认识上，在项目管理、财务管理、资金跟踪、争取上级资金等方面存在差距。下一步改进措施：一是合理安排各项资金支出，尽可能保持均衡的支出进度，以利于单位工作正常开展，保障重点项目顺利实施</w:t>
      </w:r>
      <w:r>
        <w:rPr>
          <w:rFonts w:hint="eastAsia" w:ascii="仿宋_GB2312" w:eastAsia="仿宋_GB2312"/>
          <w:sz w:val="32"/>
          <w:szCs w:val="32"/>
          <w:lang w:eastAsia="zh-CN"/>
        </w:rPr>
        <w:t>；</w:t>
      </w:r>
      <w:r>
        <w:rPr>
          <w:rFonts w:ascii="仿宋_GB2312" w:eastAsia="仿宋_GB2312"/>
          <w:sz w:val="32"/>
          <w:szCs w:val="32"/>
          <w:lang w:eastAsia="zh-CN"/>
        </w:rPr>
        <w:t>二是多参加部门预算整体绩效管理的培训，增强提高绩效管理业务人员绩效管理能力、专业素质和思想水平。具体附部门整体支出绩效自评表，项目支出绩效自评表和部门评价报告。</w:t>
      </w:r>
    </w:p>
    <w:p w14:paraId="0752E0B7">
      <w:pPr>
        <w:rPr>
          <w:rFonts w:hint="eastAsia" w:ascii="宋体" w:hAnsi="宋体" w:eastAsia="宋体" w:cs="宋体"/>
          <w:b/>
          <w:bCs/>
          <w:sz w:val="18"/>
          <w:szCs w:val="18"/>
        </w:rPr>
      </w:pPr>
      <w:bookmarkStart w:id="0" w:name="_Hlk201836110"/>
    </w:p>
    <w:p w14:paraId="11837DF0">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7C830F2A">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gridCol w:w="284"/>
      </w:tblGrid>
      <w:tr w14:paraId="0D5B1C22">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4AE9BA30">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0398AE11">
            <w:pPr>
              <w:jc w:val="center"/>
              <w:rPr>
                <w:rFonts w:hint="eastAsia" w:ascii="宋体" w:hAnsi="宋体" w:eastAsia="宋体" w:cs="宋体"/>
                <w:b/>
                <w:bCs/>
                <w:sz w:val="18"/>
                <w:szCs w:val="18"/>
              </w:rPr>
            </w:pPr>
            <w:r>
              <w:rPr>
                <w:rFonts w:hint="eastAsia" w:ascii="宋体" w:hAnsi="宋体" w:eastAsia="宋体" w:cs="宋体"/>
                <w:b/>
                <w:bCs/>
                <w:sz w:val="18"/>
                <w:szCs w:val="18"/>
              </w:rPr>
              <w:t>奇台县审计局</w:t>
            </w:r>
          </w:p>
        </w:tc>
        <w:tc>
          <w:tcPr>
            <w:tcW w:w="284" w:type="dxa"/>
            <w:tcBorders>
              <w:top w:val="nil"/>
              <w:left w:val="nil"/>
              <w:bottom w:val="nil"/>
              <w:right w:val="nil"/>
            </w:tcBorders>
            <w:noWrap/>
            <w:vAlign w:val="center"/>
          </w:tcPr>
          <w:p w14:paraId="135A6180">
            <w:pPr>
              <w:rPr>
                <w:rFonts w:hint="eastAsia" w:ascii="宋体" w:hAnsi="宋体" w:eastAsia="宋体" w:cs="宋体"/>
                <w:b/>
                <w:bCs/>
                <w:sz w:val="18"/>
                <w:szCs w:val="18"/>
              </w:rPr>
            </w:pPr>
          </w:p>
        </w:tc>
      </w:tr>
      <w:tr w14:paraId="61E99308">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7B52F367">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3850B952">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0BE23EDB">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019216A7">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5C7BB5E5">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10FDF8FF">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7A4615AA">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6DBA2273">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18C8942F">
            <w:pPr>
              <w:jc w:val="center"/>
              <w:rPr>
                <w:rFonts w:hint="eastAsia" w:ascii="宋体" w:hAnsi="宋体" w:eastAsia="宋体" w:cs="宋体"/>
                <w:b/>
                <w:bCs/>
                <w:sz w:val="18"/>
                <w:szCs w:val="18"/>
              </w:rPr>
            </w:pPr>
          </w:p>
        </w:tc>
      </w:tr>
      <w:tr w14:paraId="2B2E2B2C">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8BA9071">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08442688">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3986DCF7">
            <w:pPr>
              <w:jc w:val="center"/>
              <w:rPr>
                <w:rFonts w:hint="eastAsia" w:ascii="宋体" w:hAnsi="宋体" w:eastAsia="宋体" w:cs="宋体"/>
                <w:sz w:val="18"/>
                <w:szCs w:val="18"/>
              </w:rPr>
            </w:pPr>
            <w:r>
              <w:rPr>
                <w:rFonts w:hint="eastAsia" w:ascii="宋体" w:hAnsi="宋体" w:eastAsia="宋体" w:cs="宋体"/>
                <w:sz w:val="18"/>
                <w:szCs w:val="18"/>
              </w:rPr>
              <w:t>8.00</w:t>
            </w:r>
          </w:p>
        </w:tc>
        <w:tc>
          <w:tcPr>
            <w:tcW w:w="1242" w:type="dxa"/>
            <w:tcBorders>
              <w:top w:val="nil"/>
              <w:left w:val="nil"/>
              <w:bottom w:val="single" w:color="auto" w:sz="4" w:space="0"/>
              <w:right w:val="single" w:color="auto" w:sz="4" w:space="0"/>
            </w:tcBorders>
            <w:vAlign w:val="center"/>
          </w:tcPr>
          <w:p w14:paraId="05D7B3FE">
            <w:pPr>
              <w:jc w:val="center"/>
              <w:rPr>
                <w:rFonts w:hint="eastAsia" w:ascii="宋体" w:hAnsi="宋体" w:eastAsia="宋体" w:cs="宋体"/>
                <w:sz w:val="18"/>
                <w:szCs w:val="18"/>
              </w:rPr>
            </w:pPr>
            <w:r>
              <w:rPr>
                <w:rFonts w:hint="eastAsia" w:ascii="宋体" w:hAnsi="宋体" w:eastAsia="宋体" w:cs="宋体"/>
                <w:sz w:val="18"/>
                <w:szCs w:val="18"/>
              </w:rPr>
              <w:t>8.00</w:t>
            </w:r>
          </w:p>
        </w:tc>
        <w:tc>
          <w:tcPr>
            <w:tcW w:w="1417" w:type="dxa"/>
            <w:tcBorders>
              <w:top w:val="nil"/>
              <w:left w:val="nil"/>
              <w:bottom w:val="single" w:color="auto" w:sz="4" w:space="0"/>
              <w:right w:val="single" w:color="auto" w:sz="4" w:space="0"/>
            </w:tcBorders>
            <w:vAlign w:val="center"/>
          </w:tcPr>
          <w:p w14:paraId="3F20DCF5">
            <w:pPr>
              <w:jc w:val="center"/>
              <w:rPr>
                <w:rFonts w:hint="eastAsia" w:ascii="宋体" w:hAnsi="宋体" w:eastAsia="宋体" w:cs="宋体"/>
                <w:sz w:val="18"/>
                <w:szCs w:val="18"/>
              </w:rPr>
            </w:pPr>
            <w:r>
              <w:rPr>
                <w:rFonts w:hint="eastAsia" w:ascii="宋体" w:hAnsi="宋体" w:eastAsia="宋体" w:cs="宋体"/>
                <w:sz w:val="18"/>
                <w:szCs w:val="18"/>
              </w:rPr>
              <w:t>8.00</w:t>
            </w:r>
          </w:p>
        </w:tc>
        <w:tc>
          <w:tcPr>
            <w:tcW w:w="1134" w:type="dxa"/>
            <w:tcBorders>
              <w:top w:val="nil"/>
              <w:left w:val="nil"/>
              <w:bottom w:val="single" w:color="auto" w:sz="4" w:space="0"/>
              <w:right w:val="single" w:color="auto" w:sz="4" w:space="0"/>
            </w:tcBorders>
            <w:vAlign w:val="center"/>
          </w:tcPr>
          <w:p w14:paraId="6AC979FE">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4E5A010E">
            <w:pPr>
              <w:jc w:val="center"/>
              <w:rPr>
                <w:rFonts w:hint="eastAsia" w:ascii="宋体" w:hAnsi="宋体" w:eastAsia="宋体" w:cs="宋体"/>
                <w:sz w:val="18"/>
                <w:szCs w:val="18"/>
              </w:rPr>
            </w:pPr>
            <w:r>
              <w:rPr>
                <w:rFonts w:hint="eastAsia" w:ascii="宋体" w:hAnsi="宋体" w:eastAsia="宋体" w:cs="宋体"/>
                <w:sz w:val="18"/>
                <w:szCs w:val="18"/>
              </w:rPr>
              <w:t>98.83%</w:t>
            </w:r>
          </w:p>
        </w:tc>
        <w:tc>
          <w:tcPr>
            <w:tcW w:w="720" w:type="dxa"/>
            <w:tcBorders>
              <w:top w:val="nil"/>
              <w:left w:val="nil"/>
              <w:bottom w:val="single" w:color="auto" w:sz="4" w:space="0"/>
              <w:right w:val="single" w:color="auto" w:sz="4" w:space="0"/>
            </w:tcBorders>
            <w:vAlign w:val="center"/>
          </w:tcPr>
          <w:p w14:paraId="6DE7529F">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5E59841D">
            <w:pPr>
              <w:jc w:val="center"/>
              <w:rPr>
                <w:rFonts w:hint="eastAsia" w:ascii="宋体" w:hAnsi="宋体" w:eastAsia="宋体" w:cs="宋体"/>
                <w:b/>
                <w:bCs/>
                <w:sz w:val="18"/>
                <w:szCs w:val="18"/>
              </w:rPr>
            </w:pPr>
          </w:p>
        </w:tc>
      </w:tr>
      <w:tr w14:paraId="16D7487A">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53AFA46">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62A00740">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30430874">
            <w:pPr>
              <w:jc w:val="center"/>
              <w:rPr>
                <w:rFonts w:hint="eastAsia" w:ascii="宋体" w:hAnsi="宋体" w:eastAsia="宋体" w:cs="宋体"/>
                <w:sz w:val="18"/>
                <w:szCs w:val="18"/>
              </w:rPr>
            </w:pPr>
            <w:r>
              <w:rPr>
                <w:rFonts w:hint="eastAsia" w:ascii="宋体" w:hAnsi="宋体" w:eastAsia="宋体" w:cs="宋体"/>
                <w:sz w:val="18"/>
                <w:szCs w:val="18"/>
              </w:rPr>
              <w:t>390.77</w:t>
            </w:r>
          </w:p>
        </w:tc>
        <w:tc>
          <w:tcPr>
            <w:tcW w:w="1242" w:type="dxa"/>
            <w:tcBorders>
              <w:top w:val="nil"/>
              <w:left w:val="nil"/>
              <w:bottom w:val="single" w:color="auto" w:sz="4" w:space="0"/>
              <w:right w:val="single" w:color="auto" w:sz="4" w:space="0"/>
            </w:tcBorders>
            <w:vAlign w:val="center"/>
          </w:tcPr>
          <w:p w14:paraId="16A81AB1">
            <w:pPr>
              <w:jc w:val="center"/>
              <w:rPr>
                <w:rFonts w:hint="eastAsia" w:ascii="宋体" w:hAnsi="宋体" w:eastAsia="宋体" w:cs="宋体"/>
                <w:sz w:val="18"/>
                <w:szCs w:val="18"/>
              </w:rPr>
            </w:pPr>
            <w:r>
              <w:rPr>
                <w:rFonts w:hint="eastAsia" w:ascii="宋体" w:hAnsi="宋体" w:eastAsia="宋体" w:cs="宋体"/>
                <w:sz w:val="18"/>
                <w:szCs w:val="18"/>
              </w:rPr>
              <w:t>477.85</w:t>
            </w:r>
          </w:p>
        </w:tc>
        <w:tc>
          <w:tcPr>
            <w:tcW w:w="1417" w:type="dxa"/>
            <w:tcBorders>
              <w:top w:val="nil"/>
              <w:left w:val="nil"/>
              <w:bottom w:val="single" w:color="auto" w:sz="4" w:space="0"/>
              <w:right w:val="single" w:color="auto" w:sz="4" w:space="0"/>
            </w:tcBorders>
            <w:vAlign w:val="center"/>
          </w:tcPr>
          <w:p w14:paraId="4A14B5E4">
            <w:pPr>
              <w:jc w:val="center"/>
              <w:rPr>
                <w:rFonts w:hint="eastAsia" w:ascii="宋体" w:hAnsi="宋体" w:eastAsia="宋体" w:cs="宋体"/>
                <w:sz w:val="18"/>
                <w:szCs w:val="18"/>
              </w:rPr>
            </w:pPr>
            <w:r>
              <w:rPr>
                <w:rFonts w:hint="eastAsia" w:ascii="宋体" w:hAnsi="宋体" w:eastAsia="宋体" w:cs="宋体"/>
                <w:sz w:val="18"/>
                <w:szCs w:val="18"/>
              </w:rPr>
              <w:t>477.85</w:t>
            </w:r>
          </w:p>
        </w:tc>
        <w:tc>
          <w:tcPr>
            <w:tcW w:w="1134" w:type="dxa"/>
            <w:tcBorders>
              <w:top w:val="nil"/>
              <w:left w:val="nil"/>
              <w:bottom w:val="single" w:color="auto" w:sz="4" w:space="0"/>
              <w:right w:val="single" w:color="auto" w:sz="4" w:space="0"/>
            </w:tcBorders>
            <w:vAlign w:val="center"/>
          </w:tcPr>
          <w:p w14:paraId="1792D182">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767C2E5B">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150B59DD">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6F83300D">
            <w:pPr>
              <w:jc w:val="center"/>
              <w:rPr>
                <w:rFonts w:hint="eastAsia" w:ascii="宋体" w:hAnsi="宋体" w:eastAsia="宋体" w:cs="宋体"/>
                <w:sz w:val="18"/>
                <w:szCs w:val="18"/>
              </w:rPr>
            </w:pPr>
          </w:p>
        </w:tc>
      </w:tr>
      <w:tr w14:paraId="041F3539">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C043D92">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29BAEE4B">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03548E70">
            <w:pPr>
              <w:jc w:val="center"/>
              <w:rPr>
                <w:rFonts w:hint="eastAsia" w:ascii="宋体" w:hAnsi="宋体" w:eastAsia="宋体" w:cs="宋体"/>
                <w:sz w:val="18"/>
                <w:szCs w:val="18"/>
              </w:rPr>
            </w:pPr>
            <w:r>
              <w:rPr>
                <w:rFonts w:hint="eastAsia" w:ascii="宋体" w:hAnsi="宋体" w:eastAsia="宋体" w:cs="宋体"/>
                <w:sz w:val="18"/>
                <w:szCs w:val="18"/>
              </w:rPr>
              <w:t>9.03</w:t>
            </w:r>
          </w:p>
        </w:tc>
        <w:tc>
          <w:tcPr>
            <w:tcW w:w="1242" w:type="dxa"/>
            <w:tcBorders>
              <w:top w:val="nil"/>
              <w:left w:val="nil"/>
              <w:bottom w:val="single" w:color="auto" w:sz="4" w:space="0"/>
              <w:right w:val="single" w:color="auto" w:sz="4" w:space="0"/>
            </w:tcBorders>
            <w:vAlign w:val="center"/>
          </w:tcPr>
          <w:p w14:paraId="5DE91456">
            <w:pPr>
              <w:jc w:val="center"/>
              <w:rPr>
                <w:rFonts w:hint="eastAsia" w:ascii="宋体" w:hAnsi="宋体" w:eastAsia="宋体" w:cs="宋体"/>
                <w:sz w:val="18"/>
                <w:szCs w:val="18"/>
              </w:rPr>
            </w:pPr>
            <w:r>
              <w:rPr>
                <w:rFonts w:hint="eastAsia" w:ascii="宋体" w:hAnsi="宋体" w:eastAsia="宋体" w:cs="宋体"/>
                <w:sz w:val="18"/>
                <w:szCs w:val="18"/>
              </w:rPr>
              <w:t>9.04</w:t>
            </w:r>
          </w:p>
        </w:tc>
        <w:tc>
          <w:tcPr>
            <w:tcW w:w="1417" w:type="dxa"/>
            <w:tcBorders>
              <w:top w:val="nil"/>
              <w:left w:val="nil"/>
              <w:bottom w:val="single" w:color="auto" w:sz="4" w:space="0"/>
              <w:right w:val="single" w:color="auto" w:sz="4" w:space="0"/>
            </w:tcBorders>
            <w:vAlign w:val="center"/>
          </w:tcPr>
          <w:p w14:paraId="51BE032E">
            <w:pPr>
              <w:jc w:val="center"/>
              <w:rPr>
                <w:rFonts w:hint="eastAsia" w:ascii="宋体" w:hAnsi="宋体" w:eastAsia="宋体" w:cs="宋体"/>
                <w:sz w:val="18"/>
                <w:szCs w:val="18"/>
              </w:rPr>
            </w:pPr>
            <w:r>
              <w:rPr>
                <w:rFonts w:hint="eastAsia" w:ascii="宋体" w:hAnsi="宋体" w:eastAsia="宋体" w:cs="宋体"/>
                <w:sz w:val="18"/>
                <w:szCs w:val="18"/>
              </w:rPr>
              <w:t>3.24</w:t>
            </w:r>
          </w:p>
        </w:tc>
        <w:tc>
          <w:tcPr>
            <w:tcW w:w="1134" w:type="dxa"/>
            <w:tcBorders>
              <w:top w:val="nil"/>
              <w:left w:val="nil"/>
              <w:bottom w:val="single" w:color="auto" w:sz="4" w:space="0"/>
              <w:right w:val="single" w:color="auto" w:sz="4" w:space="0"/>
            </w:tcBorders>
            <w:vAlign w:val="center"/>
          </w:tcPr>
          <w:p w14:paraId="018CE7B0">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15A0F49A">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5AD46B1F">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221E6BED">
            <w:pPr>
              <w:jc w:val="center"/>
              <w:rPr>
                <w:rFonts w:hint="eastAsia" w:ascii="宋体" w:hAnsi="宋体" w:eastAsia="宋体" w:cs="宋体"/>
                <w:sz w:val="18"/>
                <w:szCs w:val="18"/>
              </w:rPr>
            </w:pPr>
          </w:p>
        </w:tc>
      </w:tr>
      <w:tr w14:paraId="774103F0">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C49822E">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6B13FA92">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7880A766">
            <w:pPr>
              <w:jc w:val="center"/>
              <w:rPr>
                <w:rFonts w:hint="eastAsia" w:ascii="宋体" w:hAnsi="宋体" w:eastAsia="宋体" w:cs="宋体"/>
                <w:sz w:val="18"/>
                <w:szCs w:val="18"/>
              </w:rPr>
            </w:pPr>
            <w:r>
              <w:rPr>
                <w:rFonts w:hint="eastAsia" w:ascii="宋体" w:hAnsi="宋体" w:eastAsia="宋体" w:cs="宋体"/>
                <w:sz w:val="18"/>
                <w:szCs w:val="18"/>
              </w:rPr>
              <w:t>407.80</w:t>
            </w:r>
          </w:p>
        </w:tc>
        <w:tc>
          <w:tcPr>
            <w:tcW w:w="1242" w:type="dxa"/>
            <w:tcBorders>
              <w:top w:val="nil"/>
              <w:left w:val="nil"/>
              <w:bottom w:val="single" w:color="auto" w:sz="4" w:space="0"/>
              <w:right w:val="single" w:color="auto" w:sz="4" w:space="0"/>
            </w:tcBorders>
            <w:vAlign w:val="center"/>
          </w:tcPr>
          <w:p w14:paraId="7AA2F7B3">
            <w:pPr>
              <w:jc w:val="center"/>
              <w:rPr>
                <w:rFonts w:hint="eastAsia" w:ascii="宋体" w:hAnsi="宋体" w:eastAsia="宋体" w:cs="宋体"/>
                <w:sz w:val="18"/>
                <w:szCs w:val="18"/>
              </w:rPr>
            </w:pPr>
            <w:r>
              <w:rPr>
                <w:rFonts w:hint="eastAsia" w:ascii="宋体" w:hAnsi="宋体" w:eastAsia="宋体" w:cs="宋体"/>
                <w:sz w:val="18"/>
                <w:szCs w:val="18"/>
              </w:rPr>
              <w:t>494.89</w:t>
            </w:r>
          </w:p>
        </w:tc>
        <w:tc>
          <w:tcPr>
            <w:tcW w:w="1417" w:type="dxa"/>
            <w:tcBorders>
              <w:top w:val="nil"/>
              <w:left w:val="nil"/>
              <w:bottom w:val="single" w:color="auto" w:sz="4" w:space="0"/>
              <w:right w:val="single" w:color="auto" w:sz="4" w:space="0"/>
            </w:tcBorders>
            <w:vAlign w:val="center"/>
          </w:tcPr>
          <w:p w14:paraId="590593C6">
            <w:pPr>
              <w:jc w:val="center"/>
              <w:rPr>
                <w:rFonts w:hint="eastAsia" w:ascii="宋体" w:hAnsi="宋体" w:eastAsia="宋体" w:cs="宋体"/>
                <w:sz w:val="18"/>
                <w:szCs w:val="18"/>
              </w:rPr>
            </w:pPr>
            <w:r>
              <w:rPr>
                <w:rFonts w:hint="eastAsia" w:ascii="宋体" w:hAnsi="宋体" w:eastAsia="宋体" w:cs="宋体"/>
                <w:sz w:val="18"/>
                <w:szCs w:val="18"/>
              </w:rPr>
              <w:t>489.09</w:t>
            </w:r>
          </w:p>
        </w:tc>
        <w:tc>
          <w:tcPr>
            <w:tcW w:w="1134" w:type="dxa"/>
            <w:tcBorders>
              <w:top w:val="nil"/>
              <w:left w:val="nil"/>
              <w:bottom w:val="single" w:color="auto" w:sz="4" w:space="0"/>
              <w:right w:val="single" w:color="auto" w:sz="4" w:space="0"/>
            </w:tcBorders>
            <w:vAlign w:val="center"/>
          </w:tcPr>
          <w:p w14:paraId="4602F59C">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7A9543F9">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4B5DB3A6">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64C1BB72">
            <w:pPr>
              <w:jc w:val="center"/>
              <w:rPr>
                <w:rFonts w:hint="eastAsia" w:ascii="宋体" w:hAnsi="宋体" w:eastAsia="宋体" w:cs="宋体"/>
                <w:sz w:val="18"/>
                <w:szCs w:val="18"/>
              </w:rPr>
            </w:pPr>
          </w:p>
        </w:tc>
      </w:tr>
      <w:tr w14:paraId="3D093953">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1441143D">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1FB219FD">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0E9BD0BC">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0AA37D43">
            <w:pPr>
              <w:rPr>
                <w:rFonts w:hint="eastAsia" w:ascii="宋体" w:hAnsi="宋体" w:eastAsia="宋体" w:cs="宋体"/>
                <w:b/>
                <w:bCs/>
                <w:sz w:val="18"/>
                <w:szCs w:val="18"/>
              </w:rPr>
            </w:pPr>
          </w:p>
        </w:tc>
      </w:tr>
      <w:tr w14:paraId="6511CE41">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5E8F1A8">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748B7EF6">
            <w:pPr>
              <w:rPr>
                <w:rFonts w:hint="eastAsia" w:ascii="宋体" w:hAnsi="宋体" w:eastAsia="宋体" w:cs="宋体"/>
                <w:sz w:val="18"/>
                <w:szCs w:val="18"/>
                <w:lang w:eastAsia="zh-CN"/>
              </w:rPr>
            </w:pPr>
            <w:r>
              <w:rPr>
                <w:rFonts w:hint="eastAsia" w:ascii="宋体" w:hAnsi="宋体" w:eastAsia="宋体" w:cs="宋体"/>
                <w:sz w:val="18"/>
                <w:szCs w:val="18"/>
                <w:lang w:eastAsia="zh-CN"/>
              </w:rPr>
              <w:t>目标1：财政审计、重点民生资金和项目审计、经济责任审计等审计任务。目标2：贯彻执行国家、自治区、自治州审计工作方针、政策和法律；研究制定审计工作发展规划及年度审计计划；对直接审计、调查和核查的事项依法进行审计评价，做出审计决定或提出审计建议。</w:t>
            </w:r>
          </w:p>
        </w:tc>
        <w:tc>
          <w:tcPr>
            <w:tcW w:w="4581" w:type="dxa"/>
            <w:gridSpan w:val="4"/>
            <w:tcBorders>
              <w:top w:val="single" w:color="auto" w:sz="4" w:space="0"/>
              <w:left w:val="nil"/>
              <w:bottom w:val="single" w:color="auto" w:sz="4" w:space="0"/>
              <w:right w:val="single" w:color="auto" w:sz="4" w:space="0"/>
            </w:tcBorders>
          </w:tcPr>
          <w:p w14:paraId="2692A7C4">
            <w:pPr>
              <w:rPr>
                <w:rFonts w:hint="eastAsia" w:ascii="宋体" w:hAnsi="宋体" w:eastAsia="宋体" w:cs="宋体"/>
                <w:sz w:val="18"/>
                <w:szCs w:val="18"/>
                <w:lang w:eastAsia="zh-CN"/>
              </w:rPr>
            </w:pPr>
            <w:r>
              <w:rPr>
                <w:rFonts w:hint="eastAsia" w:ascii="宋体" w:hAnsi="宋体" w:eastAsia="宋体" w:cs="宋体"/>
                <w:sz w:val="18"/>
                <w:szCs w:val="18"/>
                <w:lang w:eastAsia="zh-CN"/>
              </w:rPr>
              <w:t>2024年我单位全年预算数为494.89万元，全年执行数为489.09万元，年底结转或结余5.80万元，总预算执行率为98.83%。2024年我单位完成以下工作内容：完成审计项目17项。其中：财政审计1项、部门预算执行和其他财政财务收支审计6项、经济责任审计4项、自然资源资产审计1项、2024年支持新疆发展资金和项目跟踪审计1项、重大政策审计1项、企业审计2项、固定资产投资审计1项。出具审计报告16份，审计意见1份，下达审计决定2份。通过以上工作的实施，充分调动内部审计和社会审计力量，对审计监督对象的单位出具的相关审计报告，增强对各个单位及企业的监督合力。</w:t>
            </w:r>
          </w:p>
        </w:tc>
        <w:tc>
          <w:tcPr>
            <w:tcW w:w="284" w:type="dxa"/>
            <w:tcBorders>
              <w:top w:val="nil"/>
              <w:left w:val="nil"/>
              <w:bottom w:val="nil"/>
              <w:right w:val="nil"/>
            </w:tcBorders>
            <w:noWrap/>
            <w:vAlign w:val="center"/>
          </w:tcPr>
          <w:p w14:paraId="633AE28B">
            <w:pPr>
              <w:rPr>
                <w:rFonts w:hint="eastAsia" w:ascii="宋体" w:hAnsi="宋体" w:eastAsia="宋体" w:cs="宋体"/>
                <w:sz w:val="18"/>
                <w:szCs w:val="18"/>
                <w:lang w:eastAsia="zh-CN"/>
              </w:rPr>
            </w:pPr>
          </w:p>
        </w:tc>
      </w:tr>
      <w:tr w14:paraId="33154FC0">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772272B2">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7F9703C2">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5F78154C">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1CD5ED23">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55F71A1A">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03B12EBE">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3F5AD397">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1A7413E9">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722C9321">
            <w:pPr>
              <w:rPr>
                <w:rFonts w:hint="eastAsia" w:ascii="宋体" w:hAnsi="宋体" w:eastAsia="宋体" w:cs="宋体"/>
                <w:b/>
                <w:bCs/>
                <w:sz w:val="18"/>
                <w:szCs w:val="18"/>
              </w:rPr>
            </w:pPr>
          </w:p>
        </w:tc>
      </w:tr>
      <w:tr w14:paraId="58554F0A">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53A14ED7">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6E5A82FE">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216031E7">
            <w:pPr>
              <w:jc w:val="center"/>
              <w:rPr>
                <w:rFonts w:hint="eastAsia" w:ascii="宋体" w:hAnsi="宋体" w:eastAsia="宋体" w:cs="宋体"/>
                <w:sz w:val="18"/>
                <w:szCs w:val="18"/>
              </w:rPr>
            </w:pPr>
            <w:r>
              <w:rPr>
                <w:rFonts w:hint="eastAsia" w:ascii="宋体" w:hAnsi="宋体" w:eastAsia="宋体" w:cs="宋体"/>
                <w:sz w:val="18"/>
                <w:szCs w:val="18"/>
              </w:rPr>
              <w:t>审计单位个数</w:t>
            </w:r>
          </w:p>
        </w:tc>
        <w:tc>
          <w:tcPr>
            <w:tcW w:w="1242" w:type="dxa"/>
            <w:tcBorders>
              <w:top w:val="nil"/>
              <w:left w:val="nil"/>
              <w:bottom w:val="single" w:color="auto" w:sz="4" w:space="0"/>
              <w:right w:val="single" w:color="auto" w:sz="4" w:space="0"/>
            </w:tcBorders>
            <w:noWrap/>
            <w:vAlign w:val="center"/>
          </w:tcPr>
          <w:p w14:paraId="0267267D">
            <w:pPr>
              <w:jc w:val="center"/>
              <w:rPr>
                <w:rFonts w:hint="eastAsia" w:ascii="宋体" w:hAnsi="宋体" w:eastAsia="宋体" w:cs="宋体"/>
                <w:sz w:val="18"/>
                <w:szCs w:val="18"/>
              </w:rPr>
            </w:pPr>
            <w:r>
              <w:rPr>
                <w:rFonts w:hint="eastAsia" w:ascii="宋体" w:hAnsi="宋体" w:eastAsia="宋体" w:cs="宋体"/>
                <w:sz w:val="18"/>
                <w:szCs w:val="18"/>
              </w:rPr>
              <w:t>&gt;=17个</w:t>
            </w:r>
          </w:p>
        </w:tc>
        <w:tc>
          <w:tcPr>
            <w:tcW w:w="1417" w:type="dxa"/>
            <w:tcBorders>
              <w:top w:val="nil"/>
              <w:left w:val="nil"/>
              <w:bottom w:val="single" w:color="auto" w:sz="4" w:space="0"/>
              <w:right w:val="single" w:color="auto" w:sz="4" w:space="0"/>
            </w:tcBorders>
            <w:noWrap/>
            <w:vAlign w:val="center"/>
          </w:tcPr>
          <w:p w14:paraId="4A3C4C65">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奇台县2024年度审计项目计划草案</w:t>
            </w:r>
          </w:p>
        </w:tc>
        <w:tc>
          <w:tcPr>
            <w:tcW w:w="1134" w:type="dxa"/>
            <w:tcBorders>
              <w:top w:val="nil"/>
              <w:left w:val="nil"/>
              <w:bottom w:val="single" w:color="auto" w:sz="4" w:space="0"/>
              <w:right w:val="single" w:color="auto" w:sz="4" w:space="0"/>
            </w:tcBorders>
            <w:noWrap/>
            <w:vAlign w:val="center"/>
          </w:tcPr>
          <w:p w14:paraId="064BA75F">
            <w:pPr>
              <w:jc w:val="center"/>
              <w:rPr>
                <w:rFonts w:hint="eastAsia" w:ascii="宋体" w:hAnsi="宋体" w:eastAsia="宋体" w:cs="宋体"/>
                <w:sz w:val="18"/>
                <w:szCs w:val="18"/>
              </w:rPr>
            </w:pPr>
            <w:r>
              <w:rPr>
                <w:rFonts w:hint="eastAsia" w:ascii="宋体" w:hAnsi="宋体" w:eastAsia="宋体" w:cs="宋体"/>
                <w:sz w:val="18"/>
                <w:szCs w:val="18"/>
              </w:rPr>
              <w:t>25</w:t>
            </w:r>
          </w:p>
        </w:tc>
        <w:tc>
          <w:tcPr>
            <w:tcW w:w="1310" w:type="dxa"/>
            <w:tcBorders>
              <w:top w:val="nil"/>
              <w:left w:val="nil"/>
              <w:bottom w:val="single" w:color="auto" w:sz="4" w:space="0"/>
              <w:right w:val="single" w:color="auto" w:sz="4" w:space="0"/>
            </w:tcBorders>
            <w:noWrap/>
            <w:vAlign w:val="center"/>
          </w:tcPr>
          <w:p w14:paraId="1F60A87A">
            <w:pPr>
              <w:jc w:val="center"/>
              <w:rPr>
                <w:rFonts w:hint="eastAsia" w:ascii="宋体" w:hAnsi="宋体" w:eastAsia="宋体" w:cs="宋体"/>
                <w:sz w:val="18"/>
                <w:szCs w:val="18"/>
              </w:rPr>
            </w:pPr>
            <w:r>
              <w:rPr>
                <w:rFonts w:hint="eastAsia" w:ascii="宋体" w:hAnsi="宋体" w:eastAsia="宋体" w:cs="宋体"/>
                <w:sz w:val="18"/>
                <w:szCs w:val="18"/>
              </w:rPr>
              <w:t>=17个</w:t>
            </w:r>
          </w:p>
        </w:tc>
        <w:tc>
          <w:tcPr>
            <w:tcW w:w="720" w:type="dxa"/>
            <w:tcBorders>
              <w:top w:val="nil"/>
              <w:left w:val="nil"/>
              <w:bottom w:val="single" w:color="auto" w:sz="4" w:space="0"/>
              <w:right w:val="single" w:color="auto" w:sz="4" w:space="0"/>
            </w:tcBorders>
            <w:noWrap/>
            <w:vAlign w:val="center"/>
          </w:tcPr>
          <w:p w14:paraId="5A2C164D">
            <w:pPr>
              <w:jc w:val="center"/>
              <w:rPr>
                <w:rFonts w:hint="eastAsia" w:ascii="宋体" w:hAnsi="宋体" w:eastAsia="宋体" w:cs="宋体"/>
                <w:sz w:val="18"/>
                <w:szCs w:val="18"/>
              </w:rPr>
            </w:pPr>
            <w:r>
              <w:rPr>
                <w:rFonts w:hint="eastAsia" w:ascii="宋体" w:hAnsi="宋体" w:eastAsia="宋体" w:cs="宋体"/>
                <w:sz w:val="18"/>
                <w:szCs w:val="18"/>
              </w:rPr>
              <w:t>25</w:t>
            </w:r>
          </w:p>
        </w:tc>
        <w:tc>
          <w:tcPr>
            <w:tcW w:w="284" w:type="dxa"/>
            <w:tcBorders>
              <w:top w:val="nil"/>
              <w:left w:val="nil"/>
              <w:bottom w:val="nil"/>
              <w:right w:val="nil"/>
            </w:tcBorders>
            <w:noWrap/>
            <w:vAlign w:val="center"/>
          </w:tcPr>
          <w:p w14:paraId="68607AD6">
            <w:pPr>
              <w:jc w:val="center"/>
              <w:rPr>
                <w:rFonts w:hint="eastAsia" w:ascii="宋体" w:hAnsi="宋体" w:eastAsia="宋体" w:cs="宋体"/>
                <w:sz w:val="18"/>
                <w:szCs w:val="18"/>
              </w:rPr>
            </w:pPr>
          </w:p>
        </w:tc>
      </w:tr>
      <w:tr w14:paraId="4241FE62">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5BC610AB">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587A4863">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6637D6C1">
            <w:pPr>
              <w:jc w:val="center"/>
              <w:rPr>
                <w:rFonts w:hint="eastAsia" w:ascii="宋体" w:hAnsi="宋体" w:eastAsia="宋体" w:cs="宋体"/>
                <w:sz w:val="18"/>
                <w:szCs w:val="18"/>
              </w:rPr>
            </w:pPr>
            <w:r>
              <w:rPr>
                <w:rFonts w:hint="eastAsia" w:ascii="宋体" w:hAnsi="宋体" w:eastAsia="宋体" w:cs="宋体"/>
                <w:sz w:val="18"/>
                <w:szCs w:val="18"/>
              </w:rPr>
              <w:t>审计项目数量</w:t>
            </w:r>
          </w:p>
        </w:tc>
        <w:tc>
          <w:tcPr>
            <w:tcW w:w="1242" w:type="dxa"/>
            <w:tcBorders>
              <w:top w:val="nil"/>
              <w:left w:val="nil"/>
              <w:bottom w:val="single" w:color="auto" w:sz="4" w:space="0"/>
              <w:right w:val="single" w:color="auto" w:sz="4" w:space="0"/>
            </w:tcBorders>
            <w:noWrap/>
            <w:vAlign w:val="center"/>
          </w:tcPr>
          <w:p w14:paraId="07368D52">
            <w:pPr>
              <w:jc w:val="center"/>
              <w:rPr>
                <w:rFonts w:hint="eastAsia" w:ascii="宋体" w:hAnsi="宋体" w:eastAsia="宋体" w:cs="宋体"/>
                <w:sz w:val="18"/>
                <w:szCs w:val="18"/>
              </w:rPr>
            </w:pPr>
            <w:r>
              <w:rPr>
                <w:rFonts w:hint="eastAsia" w:ascii="宋体" w:hAnsi="宋体" w:eastAsia="宋体" w:cs="宋体"/>
                <w:sz w:val="18"/>
                <w:szCs w:val="18"/>
              </w:rPr>
              <w:t>&gt;=17个</w:t>
            </w:r>
          </w:p>
        </w:tc>
        <w:tc>
          <w:tcPr>
            <w:tcW w:w="1417" w:type="dxa"/>
            <w:tcBorders>
              <w:top w:val="nil"/>
              <w:left w:val="nil"/>
              <w:bottom w:val="single" w:color="auto" w:sz="4" w:space="0"/>
              <w:right w:val="single" w:color="auto" w:sz="4" w:space="0"/>
            </w:tcBorders>
            <w:noWrap/>
            <w:vAlign w:val="center"/>
          </w:tcPr>
          <w:p w14:paraId="52D84925">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奇台县2024年度审计项目计划草案</w:t>
            </w:r>
          </w:p>
        </w:tc>
        <w:tc>
          <w:tcPr>
            <w:tcW w:w="1134" w:type="dxa"/>
            <w:tcBorders>
              <w:top w:val="nil"/>
              <w:left w:val="nil"/>
              <w:bottom w:val="single" w:color="auto" w:sz="4" w:space="0"/>
              <w:right w:val="single" w:color="auto" w:sz="4" w:space="0"/>
            </w:tcBorders>
            <w:noWrap/>
            <w:vAlign w:val="center"/>
          </w:tcPr>
          <w:p w14:paraId="4E7AFFC9">
            <w:pPr>
              <w:jc w:val="center"/>
              <w:rPr>
                <w:rFonts w:hint="eastAsia" w:ascii="宋体" w:hAnsi="宋体" w:eastAsia="宋体" w:cs="宋体"/>
                <w:sz w:val="18"/>
                <w:szCs w:val="18"/>
              </w:rPr>
            </w:pPr>
            <w:r>
              <w:rPr>
                <w:rFonts w:hint="eastAsia" w:ascii="宋体" w:hAnsi="宋体" w:eastAsia="宋体" w:cs="宋体"/>
                <w:sz w:val="18"/>
                <w:szCs w:val="18"/>
              </w:rPr>
              <w:t>25</w:t>
            </w:r>
          </w:p>
        </w:tc>
        <w:tc>
          <w:tcPr>
            <w:tcW w:w="1310" w:type="dxa"/>
            <w:tcBorders>
              <w:top w:val="nil"/>
              <w:left w:val="nil"/>
              <w:bottom w:val="single" w:color="auto" w:sz="4" w:space="0"/>
              <w:right w:val="single" w:color="auto" w:sz="4" w:space="0"/>
            </w:tcBorders>
            <w:noWrap/>
            <w:vAlign w:val="center"/>
          </w:tcPr>
          <w:p w14:paraId="5FB398B6">
            <w:pPr>
              <w:jc w:val="center"/>
              <w:rPr>
                <w:rFonts w:hint="eastAsia" w:ascii="宋体" w:hAnsi="宋体" w:eastAsia="宋体" w:cs="宋体"/>
                <w:sz w:val="18"/>
                <w:szCs w:val="18"/>
              </w:rPr>
            </w:pPr>
            <w:r>
              <w:rPr>
                <w:rFonts w:hint="eastAsia" w:ascii="宋体" w:hAnsi="宋体" w:eastAsia="宋体" w:cs="宋体"/>
                <w:sz w:val="18"/>
                <w:szCs w:val="18"/>
              </w:rPr>
              <w:t>=17个</w:t>
            </w:r>
          </w:p>
        </w:tc>
        <w:tc>
          <w:tcPr>
            <w:tcW w:w="720" w:type="dxa"/>
            <w:tcBorders>
              <w:top w:val="nil"/>
              <w:left w:val="nil"/>
              <w:bottom w:val="single" w:color="auto" w:sz="4" w:space="0"/>
              <w:right w:val="single" w:color="auto" w:sz="4" w:space="0"/>
            </w:tcBorders>
            <w:noWrap/>
            <w:vAlign w:val="center"/>
          </w:tcPr>
          <w:p w14:paraId="07F65E07">
            <w:pPr>
              <w:jc w:val="center"/>
              <w:rPr>
                <w:rFonts w:hint="eastAsia" w:ascii="宋体" w:hAnsi="宋体" w:eastAsia="宋体" w:cs="宋体"/>
                <w:sz w:val="18"/>
                <w:szCs w:val="18"/>
              </w:rPr>
            </w:pPr>
            <w:r>
              <w:rPr>
                <w:rFonts w:hint="eastAsia" w:ascii="宋体" w:hAnsi="宋体" w:eastAsia="宋体" w:cs="宋体"/>
                <w:sz w:val="18"/>
                <w:szCs w:val="18"/>
              </w:rPr>
              <w:t>25</w:t>
            </w:r>
          </w:p>
        </w:tc>
        <w:tc>
          <w:tcPr>
            <w:tcW w:w="284" w:type="dxa"/>
            <w:tcBorders>
              <w:top w:val="nil"/>
              <w:left w:val="nil"/>
              <w:bottom w:val="nil"/>
              <w:right w:val="nil"/>
            </w:tcBorders>
            <w:noWrap/>
            <w:vAlign w:val="center"/>
          </w:tcPr>
          <w:p w14:paraId="1181F934">
            <w:pPr>
              <w:jc w:val="center"/>
              <w:rPr>
                <w:rFonts w:hint="eastAsia" w:ascii="宋体" w:hAnsi="宋体" w:eastAsia="宋体" w:cs="宋体"/>
                <w:sz w:val="18"/>
                <w:szCs w:val="18"/>
              </w:rPr>
            </w:pPr>
          </w:p>
        </w:tc>
      </w:tr>
      <w:tr w14:paraId="61EB99DD">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78C8BBCE">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47D9D59B">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0AE47A3F">
            <w:pPr>
              <w:jc w:val="center"/>
              <w:rPr>
                <w:rFonts w:hint="eastAsia" w:ascii="宋体" w:hAnsi="宋体" w:eastAsia="宋体" w:cs="宋体"/>
                <w:sz w:val="18"/>
                <w:szCs w:val="18"/>
              </w:rPr>
            </w:pPr>
            <w:r>
              <w:rPr>
                <w:rFonts w:hint="eastAsia" w:ascii="宋体" w:hAnsi="宋体" w:eastAsia="宋体" w:cs="宋体"/>
                <w:sz w:val="18"/>
                <w:szCs w:val="18"/>
              </w:rPr>
              <w:t>组织集中培训次数</w:t>
            </w:r>
          </w:p>
        </w:tc>
        <w:tc>
          <w:tcPr>
            <w:tcW w:w="1242" w:type="dxa"/>
            <w:tcBorders>
              <w:top w:val="nil"/>
              <w:left w:val="nil"/>
              <w:bottom w:val="single" w:color="auto" w:sz="4" w:space="0"/>
              <w:right w:val="single" w:color="auto" w:sz="4" w:space="0"/>
            </w:tcBorders>
            <w:noWrap/>
            <w:vAlign w:val="center"/>
          </w:tcPr>
          <w:p w14:paraId="7A327BAE">
            <w:pPr>
              <w:jc w:val="center"/>
              <w:rPr>
                <w:rFonts w:hint="eastAsia" w:ascii="宋体" w:hAnsi="宋体" w:eastAsia="宋体" w:cs="宋体"/>
                <w:sz w:val="18"/>
                <w:szCs w:val="18"/>
              </w:rPr>
            </w:pPr>
            <w:r>
              <w:rPr>
                <w:rFonts w:hint="eastAsia" w:ascii="宋体" w:hAnsi="宋体" w:eastAsia="宋体" w:cs="宋体"/>
                <w:sz w:val="18"/>
                <w:szCs w:val="18"/>
              </w:rPr>
              <w:t>&gt;=6次</w:t>
            </w:r>
          </w:p>
        </w:tc>
        <w:tc>
          <w:tcPr>
            <w:tcW w:w="1417" w:type="dxa"/>
            <w:tcBorders>
              <w:top w:val="nil"/>
              <w:left w:val="nil"/>
              <w:bottom w:val="single" w:color="auto" w:sz="4" w:space="0"/>
              <w:right w:val="single" w:color="auto" w:sz="4" w:space="0"/>
            </w:tcBorders>
            <w:noWrap/>
            <w:vAlign w:val="center"/>
          </w:tcPr>
          <w:p w14:paraId="7DBFB645">
            <w:pPr>
              <w:rPr>
                <w:rFonts w:hint="eastAsia" w:ascii="宋体" w:hAnsi="宋体" w:eastAsia="宋体" w:cs="宋体"/>
                <w:sz w:val="18"/>
                <w:szCs w:val="18"/>
              </w:rPr>
            </w:pPr>
            <w:r>
              <w:rPr>
                <w:rFonts w:hint="eastAsia" w:ascii="宋体" w:hAnsi="宋体" w:eastAsia="宋体" w:cs="宋体"/>
                <w:sz w:val="18"/>
                <w:szCs w:val="18"/>
              </w:rPr>
              <w:t>2024年审计局培训计划</w:t>
            </w:r>
          </w:p>
        </w:tc>
        <w:tc>
          <w:tcPr>
            <w:tcW w:w="1134" w:type="dxa"/>
            <w:tcBorders>
              <w:top w:val="nil"/>
              <w:left w:val="nil"/>
              <w:bottom w:val="single" w:color="auto" w:sz="4" w:space="0"/>
              <w:right w:val="single" w:color="auto" w:sz="4" w:space="0"/>
            </w:tcBorders>
            <w:noWrap/>
            <w:vAlign w:val="center"/>
          </w:tcPr>
          <w:p w14:paraId="3EC08335">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7A7651C1">
            <w:pPr>
              <w:jc w:val="center"/>
              <w:rPr>
                <w:rFonts w:hint="eastAsia" w:ascii="宋体" w:hAnsi="宋体" w:eastAsia="宋体" w:cs="宋体"/>
                <w:sz w:val="18"/>
                <w:szCs w:val="18"/>
              </w:rPr>
            </w:pPr>
            <w:r>
              <w:rPr>
                <w:rFonts w:hint="eastAsia" w:ascii="宋体" w:hAnsi="宋体" w:eastAsia="宋体" w:cs="宋体"/>
                <w:sz w:val="18"/>
                <w:szCs w:val="18"/>
              </w:rPr>
              <w:t>=8次</w:t>
            </w:r>
          </w:p>
        </w:tc>
        <w:tc>
          <w:tcPr>
            <w:tcW w:w="720" w:type="dxa"/>
            <w:tcBorders>
              <w:top w:val="nil"/>
              <w:left w:val="nil"/>
              <w:bottom w:val="single" w:color="auto" w:sz="4" w:space="0"/>
              <w:right w:val="single" w:color="auto" w:sz="4" w:space="0"/>
            </w:tcBorders>
            <w:noWrap/>
            <w:vAlign w:val="center"/>
          </w:tcPr>
          <w:p w14:paraId="282B6096">
            <w:pPr>
              <w:jc w:val="center"/>
              <w:rPr>
                <w:rFonts w:hint="eastAsia" w:ascii="宋体" w:hAnsi="宋体" w:eastAsia="宋体" w:cs="宋体"/>
                <w:sz w:val="18"/>
                <w:szCs w:val="18"/>
              </w:rPr>
            </w:pPr>
            <w:r>
              <w:rPr>
                <w:rFonts w:hint="eastAsia" w:ascii="宋体" w:hAnsi="宋体" w:eastAsia="宋体" w:cs="宋体"/>
                <w:sz w:val="18"/>
                <w:szCs w:val="18"/>
              </w:rPr>
              <w:t>15</w:t>
            </w:r>
          </w:p>
        </w:tc>
        <w:tc>
          <w:tcPr>
            <w:tcW w:w="284" w:type="dxa"/>
            <w:tcBorders>
              <w:top w:val="nil"/>
              <w:left w:val="nil"/>
              <w:bottom w:val="nil"/>
              <w:right w:val="nil"/>
            </w:tcBorders>
            <w:noWrap/>
            <w:vAlign w:val="center"/>
          </w:tcPr>
          <w:p w14:paraId="23251D8E">
            <w:pPr>
              <w:jc w:val="center"/>
              <w:rPr>
                <w:rFonts w:hint="eastAsia" w:ascii="宋体" w:hAnsi="宋体" w:eastAsia="宋体" w:cs="宋体"/>
                <w:sz w:val="18"/>
                <w:szCs w:val="18"/>
              </w:rPr>
            </w:pPr>
          </w:p>
        </w:tc>
      </w:tr>
      <w:tr w14:paraId="7D7B91ED">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267AA5DA">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4A396B9E">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17E27AEC">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提交各类审计报告文书数量</w:t>
            </w:r>
          </w:p>
        </w:tc>
        <w:tc>
          <w:tcPr>
            <w:tcW w:w="1242" w:type="dxa"/>
            <w:tcBorders>
              <w:top w:val="nil"/>
              <w:left w:val="nil"/>
              <w:bottom w:val="single" w:color="auto" w:sz="4" w:space="0"/>
              <w:right w:val="single" w:color="auto" w:sz="4" w:space="0"/>
            </w:tcBorders>
            <w:noWrap/>
            <w:vAlign w:val="center"/>
          </w:tcPr>
          <w:p w14:paraId="66926023">
            <w:pPr>
              <w:jc w:val="center"/>
              <w:rPr>
                <w:rFonts w:hint="eastAsia" w:ascii="宋体" w:hAnsi="宋体" w:eastAsia="宋体" w:cs="宋体"/>
                <w:sz w:val="18"/>
                <w:szCs w:val="18"/>
              </w:rPr>
            </w:pPr>
            <w:r>
              <w:rPr>
                <w:rFonts w:hint="eastAsia" w:ascii="宋体" w:hAnsi="宋体" w:eastAsia="宋体" w:cs="宋体"/>
                <w:sz w:val="18"/>
                <w:szCs w:val="18"/>
              </w:rPr>
              <w:t>&gt;=17篇</w:t>
            </w:r>
          </w:p>
        </w:tc>
        <w:tc>
          <w:tcPr>
            <w:tcW w:w="1417" w:type="dxa"/>
            <w:tcBorders>
              <w:top w:val="nil"/>
              <w:left w:val="nil"/>
              <w:bottom w:val="single" w:color="auto" w:sz="4" w:space="0"/>
              <w:right w:val="single" w:color="auto" w:sz="4" w:space="0"/>
            </w:tcBorders>
            <w:noWrap/>
            <w:vAlign w:val="center"/>
          </w:tcPr>
          <w:p w14:paraId="187F0598">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奇台县2024年度审计项目计划草案</w:t>
            </w:r>
          </w:p>
        </w:tc>
        <w:tc>
          <w:tcPr>
            <w:tcW w:w="1134" w:type="dxa"/>
            <w:tcBorders>
              <w:top w:val="nil"/>
              <w:left w:val="nil"/>
              <w:bottom w:val="single" w:color="auto" w:sz="4" w:space="0"/>
              <w:right w:val="single" w:color="auto" w:sz="4" w:space="0"/>
            </w:tcBorders>
            <w:noWrap/>
            <w:vAlign w:val="center"/>
          </w:tcPr>
          <w:p w14:paraId="5C065AC1">
            <w:pPr>
              <w:jc w:val="center"/>
              <w:rPr>
                <w:rFonts w:hint="eastAsia" w:ascii="宋体" w:hAnsi="宋体" w:eastAsia="宋体" w:cs="宋体"/>
                <w:sz w:val="18"/>
                <w:szCs w:val="18"/>
              </w:rPr>
            </w:pPr>
            <w:r>
              <w:rPr>
                <w:rFonts w:hint="eastAsia" w:ascii="宋体" w:hAnsi="宋体" w:eastAsia="宋体" w:cs="宋体"/>
                <w:sz w:val="18"/>
                <w:szCs w:val="18"/>
              </w:rPr>
              <w:t>25</w:t>
            </w:r>
          </w:p>
        </w:tc>
        <w:tc>
          <w:tcPr>
            <w:tcW w:w="1310" w:type="dxa"/>
            <w:tcBorders>
              <w:top w:val="nil"/>
              <w:left w:val="nil"/>
              <w:bottom w:val="single" w:color="auto" w:sz="4" w:space="0"/>
              <w:right w:val="single" w:color="auto" w:sz="4" w:space="0"/>
            </w:tcBorders>
            <w:noWrap/>
            <w:vAlign w:val="center"/>
          </w:tcPr>
          <w:p w14:paraId="7AD48357">
            <w:pPr>
              <w:jc w:val="center"/>
              <w:rPr>
                <w:rFonts w:hint="eastAsia" w:ascii="宋体" w:hAnsi="宋体" w:eastAsia="宋体" w:cs="宋体"/>
                <w:sz w:val="18"/>
                <w:szCs w:val="18"/>
              </w:rPr>
            </w:pPr>
            <w:r>
              <w:rPr>
                <w:rFonts w:hint="eastAsia" w:ascii="宋体" w:hAnsi="宋体" w:eastAsia="宋体" w:cs="宋体"/>
                <w:sz w:val="18"/>
                <w:szCs w:val="18"/>
              </w:rPr>
              <w:t>=17篇</w:t>
            </w:r>
          </w:p>
        </w:tc>
        <w:tc>
          <w:tcPr>
            <w:tcW w:w="720" w:type="dxa"/>
            <w:tcBorders>
              <w:top w:val="nil"/>
              <w:left w:val="nil"/>
              <w:bottom w:val="single" w:color="auto" w:sz="4" w:space="0"/>
              <w:right w:val="single" w:color="auto" w:sz="4" w:space="0"/>
            </w:tcBorders>
            <w:noWrap/>
            <w:vAlign w:val="center"/>
          </w:tcPr>
          <w:p w14:paraId="45BF89A8">
            <w:pPr>
              <w:jc w:val="center"/>
              <w:rPr>
                <w:rFonts w:hint="eastAsia" w:ascii="宋体" w:hAnsi="宋体" w:eastAsia="宋体" w:cs="宋体"/>
                <w:sz w:val="18"/>
                <w:szCs w:val="18"/>
              </w:rPr>
            </w:pPr>
            <w:r>
              <w:rPr>
                <w:rFonts w:hint="eastAsia" w:ascii="宋体" w:hAnsi="宋体" w:eastAsia="宋体" w:cs="宋体"/>
                <w:sz w:val="18"/>
                <w:szCs w:val="18"/>
              </w:rPr>
              <w:t>25</w:t>
            </w:r>
          </w:p>
        </w:tc>
        <w:tc>
          <w:tcPr>
            <w:tcW w:w="284" w:type="dxa"/>
            <w:tcBorders>
              <w:top w:val="nil"/>
              <w:left w:val="nil"/>
              <w:bottom w:val="nil"/>
              <w:right w:val="nil"/>
            </w:tcBorders>
            <w:noWrap/>
            <w:vAlign w:val="center"/>
          </w:tcPr>
          <w:p w14:paraId="6010BEFB">
            <w:pPr>
              <w:jc w:val="center"/>
              <w:rPr>
                <w:rFonts w:hint="eastAsia" w:ascii="宋体" w:hAnsi="宋体" w:eastAsia="宋体" w:cs="宋体"/>
                <w:sz w:val="18"/>
                <w:szCs w:val="18"/>
              </w:rPr>
            </w:pPr>
          </w:p>
        </w:tc>
      </w:tr>
    </w:tbl>
    <w:p w14:paraId="089A1CC6">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B4E8C28">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bookmarkEnd w:id="0"/>
    <w:tbl>
      <w:tblPr>
        <w:tblStyle w:val="12"/>
        <w:tblW w:w="5001" w:type="pct"/>
        <w:tblInd w:w="0" w:type="dxa"/>
        <w:tblLayout w:type="autofit"/>
        <w:tblCellMar>
          <w:top w:w="0" w:type="dxa"/>
          <w:left w:w="108" w:type="dxa"/>
          <w:bottom w:w="0" w:type="dxa"/>
          <w:right w:w="108" w:type="dxa"/>
        </w:tblCellMar>
      </w:tblPr>
      <w:tblGrid>
        <w:gridCol w:w="578"/>
        <w:gridCol w:w="696"/>
        <w:gridCol w:w="673"/>
        <w:gridCol w:w="666"/>
        <w:gridCol w:w="471"/>
        <w:gridCol w:w="69"/>
        <w:gridCol w:w="847"/>
        <w:gridCol w:w="666"/>
        <w:gridCol w:w="510"/>
        <w:gridCol w:w="666"/>
        <w:gridCol w:w="553"/>
        <w:gridCol w:w="535"/>
        <w:gridCol w:w="528"/>
        <w:gridCol w:w="533"/>
        <w:gridCol w:w="867"/>
      </w:tblGrid>
      <w:tr w14:paraId="235256A9">
        <w:tblPrEx>
          <w:tblCellMar>
            <w:top w:w="0" w:type="dxa"/>
            <w:left w:w="108" w:type="dxa"/>
            <w:bottom w:w="0" w:type="dxa"/>
            <w:right w:w="108" w:type="dxa"/>
          </w:tblCellMar>
        </w:tblPrEx>
        <w:trPr>
          <w:trHeight w:val="614" w:hRule="atLeast"/>
        </w:trPr>
        <w:tc>
          <w:tcPr>
            <w:tcW w:w="719" w:type="pct"/>
            <w:gridSpan w:val="2"/>
            <w:tcBorders>
              <w:top w:val="single" w:color="auto" w:sz="4" w:space="0"/>
              <w:left w:val="single" w:color="auto" w:sz="4" w:space="0"/>
              <w:bottom w:val="single" w:color="auto" w:sz="4" w:space="0"/>
              <w:right w:val="single" w:color="auto" w:sz="4" w:space="0"/>
            </w:tcBorders>
            <w:vAlign w:val="center"/>
          </w:tcPr>
          <w:p w14:paraId="2F63A529">
            <w:pPr>
              <w:jc w:val="center"/>
              <w:rPr>
                <w:rFonts w:hint="eastAsia" w:ascii="宋体" w:hAnsi="宋体" w:eastAsia="宋体" w:cs="宋体"/>
                <w:b/>
                <w:bCs/>
                <w:color w:val="000000"/>
                <w:sz w:val="18"/>
                <w:szCs w:val="18"/>
              </w:rPr>
            </w:pPr>
            <w:bookmarkStart w:id="1" w:name="_Hlk201837198"/>
            <w:r>
              <w:rPr>
                <w:rFonts w:hint="eastAsia" w:ascii="宋体" w:hAnsi="宋体" w:eastAsia="宋体" w:cs="宋体"/>
                <w:b/>
                <w:bCs/>
                <w:color w:val="000000"/>
                <w:sz w:val="18"/>
                <w:szCs w:val="18"/>
              </w:rPr>
              <w:t>项目名称</w:t>
            </w:r>
          </w:p>
        </w:tc>
        <w:tc>
          <w:tcPr>
            <w:tcW w:w="4281" w:type="pct"/>
            <w:gridSpan w:val="13"/>
            <w:tcBorders>
              <w:top w:val="single" w:color="auto" w:sz="4" w:space="0"/>
              <w:left w:val="nil"/>
              <w:bottom w:val="single" w:color="auto" w:sz="4" w:space="0"/>
              <w:right w:val="single" w:color="auto" w:sz="4" w:space="0"/>
            </w:tcBorders>
            <w:vAlign w:val="center"/>
          </w:tcPr>
          <w:p w14:paraId="1CC3EC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2023年委托审计服务费</w:t>
            </w:r>
          </w:p>
        </w:tc>
      </w:tr>
      <w:tr w14:paraId="62D92ACF">
        <w:tblPrEx>
          <w:tblCellMar>
            <w:top w:w="0" w:type="dxa"/>
            <w:left w:w="108" w:type="dxa"/>
            <w:bottom w:w="0" w:type="dxa"/>
            <w:right w:w="108" w:type="dxa"/>
          </w:tblCellMar>
        </w:tblPrEx>
        <w:trPr>
          <w:trHeight w:val="380" w:hRule="atLeast"/>
        </w:trPr>
        <w:tc>
          <w:tcPr>
            <w:tcW w:w="719" w:type="pct"/>
            <w:gridSpan w:val="2"/>
            <w:tcBorders>
              <w:top w:val="single" w:color="auto" w:sz="4" w:space="0"/>
              <w:left w:val="single" w:color="auto" w:sz="4" w:space="0"/>
              <w:bottom w:val="single" w:color="auto" w:sz="4" w:space="0"/>
              <w:right w:val="single" w:color="auto" w:sz="4" w:space="0"/>
            </w:tcBorders>
            <w:vAlign w:val="center"/>
          </w:tcPr>
          <w:p w14:paraId="28D360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915" w:type="pct"/>
            <w:gridSpan w:val="6"/>
            <w:tcBorders>
              <w:top w:val="single" w:color="auto" w:sz="4" w:space="0"/>
              <w:left w:val="nil"/>
              <w:bottom w:val="single" w:color="auto" w:sz="4" w:space="0"/>
              <w:right w:val="single" w:color="auto" w:sz="4" w:space="0"/>
            </w:tcBorders>
            <w:vAlign w:val="center"/>
          </w:tcPr>
          <w:p w14:paraId="502201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奇台县财政局</w:t>
            </w:r>
          </w:p>
        </w:tc>
        <w:tc>
          <w:tcPr>
            <w:tcW w:w="664" w:type="pct"/>
            <w:gridSpan w:val="2"/>
            <w:tcBorders>
              <w:top w:val="single" w:color="auto" w:sz="4" w:space="0"/>
              <w:left w:val="nil"/>
              <w:bottom w:val="single" w:color="auto" w:sz="4" w:space="0"/>
              <w:right w:val="single" w:color="auto" w:sz="4" w:space="0"/>
            </w:tcBorders>
            <w:vAlign w:val="center"/>
          </w:tcPr>
          <w:p w14:paraId="439AA6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702" w:type="pct"/>
            <w:gridSpan w:val="5"/>
            <w:tcBorders>
              <w:top w:val="single" w:color="auto" w:sz="4" w:space="0"/>
              <w:left w:val="nil"/>
              <w:bottom w:val="single" w:color="auto" w:sz="4" w:space="0"/>
              <w:right w:val="single" w:color="auto" w:sz="4" w:space="0"/>
            </w:tcBorders>
            <w:vAlign w:val="center"/>
          </w:tcPr>
          <w:p w14:paraId="1F0376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奇台县审计局</w:t>
            </w:r>
          </w:p>
        </w:tc>
      </w:tr>
      <w:tr w14:paraId="0ED1C398">
        <w:tblPrEx>
          <w:tblCellMar>
            <w:top w:w="0" w:type="dxa"/>
            <w:left w:w="108" w:type="dxa"/>
            <w:bottom w:w="0" w:type="dxa"/>
            <w:right w:w="108" w:type="dxa"/>
          </w:tblCellMar>
        </w:tblPrEx>
        <w:trPr>
          <w:trHeight w:val="380" w:hRule="atLeast"/>
        </w:trPr>
        <w:tc>
          <w:tcPr>
            <w:tcW w:w="326" w:type="pct"/>
            <w:vMerge w:val="restart"/>
            <w:tcBorders>
              <w:top w:val="nil"/>
              <w:left w:val="single" w:color="auto" w:sz="4" w:space="0"/>
              <w:bottom w:val="single" w:color="auto" w:sz="4" w:space="0"/>
              <w:right w:val="single" w:color="auto" w:sz="4" w:space="0"/>
            </w:tcBorders>
            <w:vAlign w:val="center"/>
          </w:tcPr>
          <w:p w14:paraId="404C23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773" w:type="pct"/>
            <w:gridSpan w:val="2"/>
            <w:tcBorders>
              <w:top w:val="single" w:color="auto" w:sz="4" w:space="0"/>
              <w:left w:val="nil"/>
              <w:bottom w:val="single" w:color="auto" w:sz="4" w:space="0"/>
              <w:right w:val="single" w:color="auto" w:sz="4" w:space="0"/>
            </w:tcBorders>
            <w:vAlign w:val="center"/>
          </w:tcPr>
          <w:p w14:paraId="43EFAA8E">
            <w:pPr>
              <w:jc w:val="center"/>
              <w:rPr>
                <w:rFonts w:hint="eastAsia" w:ascii="宋体" w:hAnsi="宋体" w:eastAsia="宋体" w:cs="宋体"/>
                <w:color w:val="000000"/>
                <w:sz w:val="18"/>
                <w:szCs w:val="18"/>
              </w:rPr>
            </w:pPr>
          </w:p>
        </w:tc>
        <w:tc>
          <w:tcPr>
            <w:tcW w:w="642" w:type="pct"/>
            <w:gridSpan w:val="2"/>
            <w:tcBorders>
              <w:top w:val="single" w:color="auto" w:sz="4" w:space="0"/>
              <w:left w:val="nil"/>
              <w:bottom w:val="single" w:color="auto" w:sz="4" w:space="0"/>
              <w:right w:val="single" w:color="auto" w:sz="4" w:space="0"/>
            </w:tcBorders>
            <w:vAlign w:val="center"/>
          </w:tcPr>
          <w:p w14:paraId="5C6EDE8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892" w:type="pct"/>
            <w:gridSpan w:val="3"/>
            <w:tcBorders>
              <w:top w:val="single" w:color="auto" w:sz="4" w:space="0"/>
              <w:left w:val="nil"/>
              <w:bottom w:val="single" w:color="auto" w:sz="4" w:space="0"/>
              <w:right w:val="single" w:color="auto" w:sz="4" w:space="0"/>
            </w:tcBorders>
            <w:vAlign w:val="center"/>
          </w:tcPr>
          <w:p w14:paraId="245CC6A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64" w:type="pct"/>
            <w:gridSpan w:val="2"/>
            <w:tcBorders>
              <w:top w:val="single" w:color="auto" w:sz="4" w:space="0"/>
              <w:left w:val="nil"/>
              <w:bottom w:val="single" w:color="auto" w:sz="4" w:space="0"/>
              <w:right w:val="single" w:color="auto" w:sz="4" w:space="0"/>
            </w:tcBorders>
            <w:vAlign w:val="center"/>
          </w:tcPr>
          <w:p w14:paraId="163EB3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14" w:type="pct"/>
            <w:gridSpan w:val="2"/>
            <w:tcBorders>
              <w:top w:val="nil"/>
              <w:left w:val="nil"/>
              <w:bottom w:val="single" w:color="auto" w:sz="4" w:space="0"/>
              <w:right w:val="single" w:color="auto" w:sz="4" w:space="0"/>
            </w:tcBorders>
            <w:vAlign w:val="center"/>
          </w:tcPr>
          <w:p w14:paraId="7E7B778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599" w:type="pct"/>
            <w:gridSpan w:val="2"/>
            <w:tcBorders>
              <w:top w:val="single" w:color="auto" w:sz="4" w:space="0"/>
              <w:left w:val="nil"/>
              <w:bottom w:val="single" w:color="auto" w:sz="4" w:space="0"/>
              <w:right w:val="single" w:color="auto" w:sz="4" w:space="0"/>
            </w:tcBorders>
            <w:vAlign w:val="center"/>
          </w:tcPr>
          <w:p w14:paraId="61A626B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489" w:type="pct"/>
            <w:tcBorders>
              <w:top w:val="nil"/>
              <w:left w:val="nil"/>
              <w:bottom w:val="single" w:color="auto" w:sz="4" w:space="0"/>
              <w:right w:val="single" w:color="auto" w:sz="4" w:space="0"/>
            </w:tcBorders>
            <w:vAlign w:val="center"/>
          </w:tcPr>
          <w:p w14:paraId="3E27902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73C27C8">
        <w:tblPrEx>
          <w:tblCellMar>
            <w:top w:w="0" w:type="dxa"/>
            <w:left w:w="108" w:type="dxa"/>
            <w:bottom w:w="0" w:type="dxa"/>
            <w:right w:w="108" w:type="dxa"/>
          </w:tblCellMar>
        </w:tblPrEx>
        <w:trPr>
          <w:trHeight w:val="380" w:hRule="atLeast"/>
        </w:trPr>
        <w:tc>
          <w:tcPr>
            <w:tcW w:w="326" w:type="pct"/>
            <w:vMerge w:val="continue"/>
            <w:tcBorders>
              <w:top w:val="nil"/>
              <w:left w:val="single" w:color="auto" w:sz="4" w:space="0"/>
              <w:bottom w:val="single" w:color="auto" w:sz="4" w:space="0"/>
              <w:right w:val="single" w:color="auto" w:sz="4" w:space="0"/>
            </w:tcBorders>
            <w:vAlign w:val="center"/>
          </w:tcPr>
          <w:p w14:paraId="20496421">
            <w:pPr>
              <w:rPr>
                <w:rFonts w:hint="eastAsia" w:ascii="宋体" w:hAnsi="宋体" w:eastAsia="宋体" w:cs="宋体"/>
                <w:color w:val="000000"/>
                <w:sz w:val="18"/>
                <w:szCs w:val="18"/>
              </w:rPr>
            </w:pPr>
          </w:p>
        </w:tc>
        <w:tc>
          <w:tcPr>
            <w:tcW w:w="773" w:type="pct"/>
            <w:gridSpan w:val="2"/>
            <w:tcBorders>
              <w:top w:val="single" w:color="auto" w:sz="4" w:space="0"/>
              <w:left w:val="nil"/>
              <w:bottom w:val="single" w:color="auto" w:sz="4" w:space="0"/>
              <w:right w:val="single" w:color="auto" w:sz="4" w:space="0"/>
            </w:tcBorders>
            <w:vAlign w:val="center"/>
          </w:tcPr>
          <w:p w14:paraId="3A930B8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642" w:type="pct"/>
            <w:gridSpan w:val="2"/>
            <w:tcBorders>
              <w:top w:val="single" w:color="auto" w:sz="4" w:space="0"/>
              <w:left w:val="nil"/>
              <w:bottom w:val="single" w:color="auto" w:sz="4" w:space="0"/>
              <w:right w:val="single" w:color="auto" w:sz="4" w:space="0"/>
            </w:tcBorders>
            <w:vAlign w:val="center"/>
          </w:tcPr>
          <w:p w14:paraId="362DDC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13.60</w:t>
            </w:r>
          </w:p>
        </w:tc>
        <w:tc>
          <w:tcPr>
            <w:tcW w:w="892" w:type="pct"/>
            <w:gridSpan w:val="3"/>
            <w:tcBorders>
              <w:top w:val="single" w:color="auto" w:sz="4" w:space="0"/>
              <w:left w:val="nil"/>
              <w:bottom w:val="single" w:color="auto" w:sz="4" w:space="0"/>
              <w:right w:val="single" w:color="auto" w:sz="4" w:space="0"/>
            </w:tcBorders>
            <w:vAlign w:val="center"/>
          </w:tcPr>
          <w:p w14:paraId="1879F5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13.60</w:t>
            </w:r>
          </w:p>
        </w:tc>
        <w:tc>
          <w:tcPr>
            <w:tcW w:w="664" w:type="pct"/>
            <w:gridSpan w:val="2"/>
            <w:tcBorders>
              <w:top w:val="single" w:color="auto" w:sz="4" w:space="0"/>
              <w:left w:val="nil"/>
              <w:bottom w:val="single" w:color="auto" w:sz="4" w:space="0"/>
              <w:right w:val="single" w:color="auto" w:sz="4" w:space="0"/>
            </w:tcBorders>
            <w:vAlign w:val="center"/>
          </w:tcPr>
          <w:p w14:paraId="19DD93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13.60</w:t>
            </w:r>
          </w:p>
        </w:tc>
        <w:tc>
          <w:tcPr>
            <w:tcW w:w="614" w:type="pct"/>
            <w:gridSpan w:val="2"/>
            <w:tcBorders>
              <w:top w:val="nil"/>
              <w:left w:val="nil"/>
              <w:bottom w:val="single" w:color="auto" w:sz="4" w:space="0"/>
              <w:right w:val="single" w:color="auto" w:sz="4" w:space="0"/>
            </w:tcBorders>
            <w:vAlign w:val="center"/>
          </w:tcPr>
          <w:p w14:paraId="647B99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99" w:type="pct"/>
            <w:gridSpan w:val="2"/>
            <w:tcBorders>
              <w:top w:val="single" w:color="auto" w:sz="4" w:space="0"/>
              <w:left w:val="nil"/>
              <w:bottom w:val="single" w:color="auto" w:sz="4" w:space="0"/>
              <w:right w:val="single" w:color="auto" w:sz="4" w:space="0"/>
            </w:tcBorders>
            <w:vAlign w:val="center"/>
          </w:tcPr>
          <w:p w14:paraId="74C748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489" w:type="pct"/>
            <w:tcBorders>
              <w:top w:val="nil"/>
              <w:left w:val="nil"/>
              <w:bottom w:val="single" w:color="auto" w:sz="4" w:space="0"/>
              <w:right w:val="single" w:color="auto" w:sz="4" w:space="0"/>
            </w:tcBorders>
            <w:vAlign w:val="center"/>
          </w:tcPr>
          <w:p w14:paraId="1C39FA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35630E00">
        <w:tblPrEx>
          <w:tblCellMar>
            <w:top w:w="0" w:type="dxa"/>
            <w:left w:w="108" w:type="dxa"/>
            <w:bottom w:w="0" w:type="dxa"/>
            <w:right w:w="108" w:type="dxa"/>
          </w:tblCellMar>
        </w:tblPrEx>
        <w:trPr>
          <w:trHeight w:val="380" w:hRule="atLeast"/>
        </w:trPr>
        <w:tc>
          <w:tcPr>
            <w:tcW w:w="326" w:type="pct"/>
            <w:vMerge w:val="continue"/>
            <w:tcBorders>
              <w:top w:val="nil"/>
              <w:left w:val="single" w:color="auto" w:sz="4" w:space="0"/>
              <w:bottom w:val="single" w:color="auto" w:sz="4" w:space="0"/>
              <w:right w:val="single" w:color="auto" w:sz="4" w:space="0"/>
            </w:tcBorders>
            <w:vAlign w:val="center"/>
          </w:tcPr>
          <w:p w14:paraId="59CF2548">
            <w:pPr>
              <w:rPr>
                <w:rFonts w:hint="eastAsia" w:ascii="宋体" w:hAnsi="宋体" w:eastAsia="宋体" w:cs="宋体"/>
                <w:color w:val="000000"/>
                <w:sz w:val="18"/>
                <w:szCs w:val="18"/>
              </w:rPr>
            </w:pPr>
          </w:p>
        </w:tc>
        <w:tc>
          <w:tcPr>
            <w:tcW w:w="773" w:type="pct"/>
            <w:gridSpan w:val="2"/>
            <w:tcBorders>
              <w:top w:val="single" w:color="auto" w:sz="4" w:space="0"/>
              <w:left w:val="nil"/>
              <w:bottom w:val="single" w:color="auto" w:sz="4" w:space="0"/>
              <w:right w:val="single" w:color="auto" w:sz="4" w:space="0"/>
            </w:tcBorders>
            <w:vAlign w:val="center"/>
          </w:tcPr>
          <w:p w14:paraId="7AD61E4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642" w:type="pct"/>
            <w:gridSpan w:val="2"/>
            <w:tcBorders>
              <w:top w:val="single" w:color="auto" w:sz="4" w:space="0"/>
              <w:left w:val="nil"/>
              <w:bottom w:val="single" w:color="auto" w:sz="4" w:space="0"/>
              <w:right w:val="single" w:color="auto" w:sz="4" w:space="0"/>
            </w:tcBorders>
            <w:vAlign w:val="center"/>
          </w:tcPr>
          <w:p w14:paraId="0354BC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13.60</w:t>
            </w:r>
          </w:p>
        </w:tc>
        <w:tc>
          <w:tcPr>
            <w:tcW w:w="892" w:type="pct"/>
            <w:gridSpan w:val="3"/>
            <w:tcBorders>
              <w:top w:val="single" w:color="auto" w:sz="4" w:space="0"/>
              <w:left w:val="nil"/>
              <w:bottom w:val="single" w:color="auto" w:sz="4" w:space="0"/>
              <w:right w:val="single" w:color="auto" w:sz="4" w:space="0"/>
            </w:tcBorders>
            <w:vAlign w:val="center"/>
          </w:tcPr>
          <w:p w14:paraId="64C796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13.60</w:t>
            </w:r>
          </w:p>
        </w:tc>
        <w:tc>
          <w:tcPr>
            <w:tcW w:w="664" w:type="pct"/>
            <w:gridSpan w:val="2"/>
            <w:tcBorders>
              <w:top w:val="single" w:color="auto" w:sz="4" w:space="0"/>
              <w:left w:val="nil"/>
              <w:bottom w:val="single" w:color="auto" w:sz="4" w:space="0"/>
              <w:right w:val="single" w:color="auto" w:sz="4" w:space="0"/>
            </w:tcBorders>
            <w:vAlign w:val="center"/>
          </w:tcPr>
          <w:p w14:paraId="57EC75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13.60</w:t>
            </w:r>
          </w:p>
        </w:tc>
        <w:tc>
          <w:tcPr>
            <w:tcW w:w="614" w:type="pct"/>
            <w:gridSpan w:val="2"/>
            <w:tcBorders>
              <w:top w:val="nil"/>
              <w:left w:val="nil"/>
              <w:bottom w:val="single" w:color="auto" w:sz="4" w:space="0"/>
              <w:right w:val="single" w:color="auto" w:sz="4" w:space="0"/>
            </w:tcBorders>
            <w:vAlign w:val="center"/>
          </w:tcPr>
          <w:p w14:paraId="256348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99" w:type="pct"/>
            <w:gridSpan w:val="2"/>
            <w:tcBorders>
              <w:top w:val="single" w:color="auto" w:sz="4" w:space="0"/>
              <w:left w:val="nil"/>
              <w:bottom w:val="single" w:color="auto" w:sz="4" w:space="0"/>
              <w:right w:val="single" w:color="auto" w:sz="4" w:space="0"/>
            </w:tcBorders>
            <w:vAlign w:val="center"/>
          </w:tcPr>
          <w:p w14:paraId="6CDE2A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489" w:type="pct"/>
            <w:tcBorders>
              <w:top w:val="nil"/>
              <w:left w:val="nil"/>
              <w:bottom w:val="single" w:color="auto" w:sz="4" w:space="0"/>
              <w:right w:val="single" w:color="auto" w:sz="4" w:space="0"/>
            </w:tcBorders>
            <w:vAlign w:val="center"/>
          </w:tcPr>
          <w:p w14:paraId="220503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3FF91FA">
        <w:tblPrEx>
          <w:tblCellMar>
            <w:top w:w="0" w:type="dxa"/>
            <w:left w:w="108" w:type="dxa"/>
            <w:bottom w:w="0" w:type="dxa"/>
            <w:right w:w="108" w:type="dxa"/>
          </w:tblCellMar>
        </w:tblPrEx>
        <w:trPr>
          <w:trHeight w:val="380" w:hRule="atLeast"/>
        </w:trPr>
        <w:tc>
          <w:tcPr>
            <w:tcW w:w="326" w:type="pct"/>
            <w:vMerge w:val="continue"/>
            <w:tcBorders>
              <w:top w:val="nil"/>
              <w:left w:val="single" w:color="auto" w:sz="4" w:space="0"/>
              <w:bottom w:val="single" w:color="auto" w:sz="4" w:space="0"/>
              <w:right w:val="single" w:color="auto" w:sz="4" w:space="0"/>
            </w:tcBorders>
            <w:vAlign w:val="center"/>
          </w:tcPr>
          <w:p w14:paraId="341CF60F">
            <w:pPr>
              <w:rPr>
                <w:rFonts w:hint="eastAsia" w:ascii="宋体" w:hAnsi="宋体" w:eastAsia="宋体" w:cs="宋体"/>
                <w:color w:val="000000"/>
                <w:sz w:val="18"/>
                <w:szCs w:val="18"/>
              </w:rPr>
            </w:pPr>
          </w:p>
        </w:tc>
        <w:tc>
          <w:tcPr>
            <w:tcW w:w="773" w:type="pct"/>
            <w:gridSpan w:val="2"/>
            <w:tcBorders>
              <w:top w:val="single" w:color="auto" w:sz="4" w:space="0"/>
              <w:left w:val="nil"/>
              <w:bottom w:val="single" w:color="auto" w:sz="4" w:space="0"/>
              <w:right w:val="single" w:color="auto" w:sz="4" w:space="0"/>
            </w:tcBorders>
            <w:vAlign w:val="center"/>
          </w:tcPr>
          <w:p w14:paraId="5618720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642" w:type="pct"/>
            <w:gridSpan w:val="2"/>
            <w:tcBorders>
              <w:top w:val="single" w:color="auto" w:sz="4" w:space="0"/>
              <w:left w:val="nil"/>
              <w:bottom w:val="single" w:color="auto" w:sz="4" w:space="0"/>
              <w:right w:val="single" w:color="auto" w:sz="4" w:space="0"/>
            </w:tcBorders>
            <w:vAlign w:val="center"/>
          </w:tcPr>
          <w:p w14:paraId="02DBEC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892" w:type="pct"/>
            <w:gridSpan w:val="3"/>
            <w:tcBorders>
              <w:top w:val="single" w:color="auto" w:sz="4" w:space="0"/>
              <w:left w:val="nil"/>
              <w:bottom w:val="single" w:color="auto" w:sz="4" w:space="0"/>
              <w:right w:val="single" w:color="auto" w:sz="4" w:space="0"/>
            </w:tcBorders>
            <w:vAlign w:val="center"/>
          </w:tcPr>
          <w:p w14:paraId="4A10E3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64" w:type="pct"/>
            <w:gridSpan w:val="2"/>
            <w:tcBorders>
              <w:top w:val="single" w:color="auto" w:sz="4" w:space="0"/>
              <w:left w:val="nil"/>
              <w:bottom w:val="single" w:color="auto" w:sz="4" w:space="0"/>
              <w:right w:val="single" w:color="auto" w:sz="4" w:space="0"/>
            </w:tcBorders>
            <w:vAlign w:val="center"/>
          </w:tcPr>
          <w:p w14:paraId="04F971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14" w:type="pct"/>
            <w:gridSpan w:val="2"/>
            <w:tcBorders>
              <w:top w:val="nil"/>
              <w:left w:val="nil"/>
              <w:bottom w:val="single" w:color="auto" w:sz="4" w:space="0"/>
              <w:right w:val="single" w:color="auto" w:sz="4" w:space="0"/>
            </w:tcBorders>
            <w:vAlign w:val="center"/>
          </w:tcPr>
          <w:p w14:paraId="7091AB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99" w:type="pct"/>
            <w:gridSpan w:val="2"/>
            <w:tcBorders>
              <w:top w:val="single" w:color="auto" w:sz="4" w:space="0"/>
              <w:left w:val="nil"/>
              <w:bottom w:val="single" w:color="auto" w:sz="4" w:space="0"/>
              <w:right w:val="single" w:color="auto" w:sz="4" w:space="0"/>
            </w:tcBorders>
            <w:vAlign w:val="center"/>
          </w:tcPr>
          <w:p w14:paraId="1F64E9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489" w:type="pct"/>
            <w:tcBorders>
              <w:top w:val="nil"/>
              <w:left w:val="nil"/>
              <w:bottom w:val="single" w:color="auto" w:sz="4" w:space="0"/>
              <w:right w:val="single" w:color="auto" w:sz="4" w:space="0"/>
            </w:tcBorders>
            <w:vAlign w:val="center"/>
          </w:tcPr>
          <w:p w14:paraId="7D5940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613758B">
        <w:tblPrEx>
          <w:tblCellMar>
            <w:top w:w="0" w:type="dxa"/>
            <w:left w:w="108" w:type="dxa"/>
            <w:bottom w:w="0" w:type="dxa"/>
            <w:right w:w="108" w:type="dxa"/>
          </w:tblCellMar>
        </w:tblPrEx>
        <w:trPr>
          <w:trHeight w:val="360" w:hRule="atLeast"/>
        </w:trPr>
        <w:tc>
          <w:tcPr>
            <w:tcW w:w="326" w:type="pct"/>
            <w:vMerge w:val="restart"/>
            <w:tcBorders>
              <w:top w:val="nil"/>
              <w:left w:val="single" w:color="auto" w:sz="4" w:space="0"/>
              <w:bottom w:val="single" w:color="auto" w:sz="4" w:space="0"/>
              <w:right w:val="single" w:color="auto" w:sz="4" w:space="0"/>
            </w:tcBorders>
            <w:vAlign w:val="center"/>
          </w:tcPr>
          <w:p w14:paraId="5E9014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308" w:type="pct"/>
            <w:gridSpan w:val="7"/>
            <w:tcBorders>
              <w:top w:val="single" w:color="auto" w:sz="4" w:space="0"/>
              <w:left w:val="nil"/>
              <w:bottom w:val="single" w:color="auto" w:sz="4" w:space="0"/>
              <w:right w:val="single" w:color="auto" w:sz="4" w:space="0"/>
            </w:tcBorders>
            <w:vAlign w:val="center"/>
          </w:tcPr>
          <w:p w14:paraId="586CE6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366" w:type="pct"/>
            <w:gridSpan w:val="7"/>
            <w:tcBorders>
              <w:top w:val="single" w:color="auto" w:sz="4" w:space="0"/>
              <w:left w:val="nil"/>
              <w:bottom w:val="single" w:color="auto" w:sz="4" w:space="0"/>
              <w:right w:val="single" w:color="auto" w:sz="4" w:space="0"/>
            </w:tcBorders>
            <w:vAlign w:val="center"/>
          </w:tcPr>
          <w:p w14:paraId="64DD3A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3247BF8">
        <w:tblPrEx>
          <w:tblCellMar>
            <w:top w:w="0" w:type="dxa"/>
            <w:left w:w="108" w:type="dxa"/>
            <w:bottom w:w="0" w:type="dxa"/>
            <w:right w:w="108" w:type="dxa"/>
          </w:tblCellMar>
        </w:tblPrEx>
        <w:trPr>
          <w:trHeight w:val="820" w:hRule="atLeast"/>
        </w:trPr>
        <w:tc>
          <w:tcPr>
            <w:tcW w:w="326" w:type="pct"/>
            <w:vMerge w:val="continue"/>
            <w:tcBorders>
              <w:top w:val="nil"/>
              <w:left w:val="single" w:color="auto" w:sz="4" w:space="0"/>
              <w:bottom w:val="single" w:color="auto" w:sz="4" w:space="0"/>
              <w:right w:val="single" w:color="auto" w:sz="4" w:space="0"/>
            </w:tcBorders>
            <w:vAlign w:val="center"/>
          </w:tcPr>
          <w:p w14:paraId="039124D9">
            <w:pPr>
              <w:rPr>
                <w:rFonts w:hint="eastAsia" w:ascii="宋体" w:hAnsi="宋体" w:eastAsia="宋体" w:cs="宋体"/>
                <w:color w:val="000000"/>
                <w:sz w:val="18"/>
                <w:szCs w:val="18"/>
              </w:rPr>
            </w:pPr>
          </w:p>
        </w:tc>
        <w:tc>
          <w:tcPr>
            <w:tcW w:w="2308" w:type="pct"/>
            <w:gridSpan w:val="7"/>
            <w:tcBorders>
              <w:top w:val="single" w:color="auto" w:sz="4" w:space="0"/>
              <w:left w:val="nil"/>
              <w:bottom w:val="single" w:color="auto" w:sz="4" w:space="0"/>
              <w:right w:val="single" w:color="auto" w:sz="4" w:space="0"/>
            </w:tcBorders>
            <w:vAlign w:val="center"/>
          </w:tcPr>
          <w:p w14:paraId="723F5A04">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2022-2023年奇台县审计局对全县6家行政事业单位、企业进行公共投资和金融、企业审计，从而达到奇台县审计局对县级行政事业单位、国有的金融机构和企业事业组织的财务收支进行审计监督。</w:t>
            </w:r>
            <w:r>
              <w:rPr>
                <w:rFonts w:hint="eastAsia" w:ascii="宋体" w:hAnsi="宋体" w:eastAsia="宋体" w:cs="宋体"/>
                <w:color w:val="000000"/>
                <w:sz w:val="18"/>
                <w:szCs w:val="18"/>
              </w:rPr>
              <w:t>提高审计质量，更好发挥审计作用。</w:t>
            </w:r>
          </w:p>
        </w:tc>
        <w:tc>
          <w:tcPr>
            <w:tcW w:w="2366" w:type="pct"/>
            <w:gridSpan w:val="7"/>
            <w:tcBorders>
              <w:top w:val="single" w:color="auto" w:sz="4" w:space="0"/>
              <w:left w:val="nil"/>
              <w:bottom w:val="single" w:color="auto" w:sz="4" w:space="0"/>
              <w:right w:val="single" w:color="auto" w:sz="4" w:space="0"/>
            </w:tcBorders>
            <w:vAlign w:val="center"/>
          </w:tcPr>
          <w:p w14:paraId="036D4CB5">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截至2024年12月31日，2022-2023年奇台县审计局对全县6家行政事业单位、企业进行公共投资和金融、企业审计，出具6份审计报告，支付3家公司13.602万元，被审计单位满意度达到95%。对奇台县审计局对县级行政事业单位、国有的金融机构和企业事业组织的财务收支进行审计监督。</w:t>
            </w:r>
            <w:r>
              <w:rPr>
                <w:rFonts w:hint="eastAsia" w:ascii="宋体" w:hAnsi="宋体" w:eastAsia="宋体" w:cs="宋体"/>
                <w:color w:val="000000"/>
                <w:sz w:val="18"/>
                <w:szCs w:val="18"/>
              </w:rPr>
              <w:t>提高审计质量，更好发挥审计作用。</w:t>
            </w:r>
          </w:p>
        </w:tc>
      </w:tr>
      <w:tr w14:paraId="0DECAFD4">
        <w:tblPrEx>
          <w:tblCellMar>
            <w:top w:w="0" w:type="dxa"/>
            <w:left w:w="108" w:type="dxa"/>
            <w:bottom w:w="0" w:type="dxa"/>
            <w:right w:w="108" w:type="dxa"/>
          </w:tblCellMar>
        </w:tblPrEx>
        <w:trPr>
          <w:trHeight w:val="820" w:hRule="atLeast"/>
        </w:trPr>
        <w:tc>
          <w:tcPr>
            <w:tcW w:w="326" w:type="pct"/>
            <w:tcBorders>
              <w:top w:val="nil"/>
              <w:left w:val="single" w:color="auto" w:sz="4" w:space="0"/>
              <w:bottom w:val="single" w:color="auto" w:sz="4" w:space="0"/>
              <w:right w:val="single" w:color="auto" w:sz="4" w:space="0"/>
            </w:tcBorders>
            <w:vAlign w:val="center"/>
          </w:tcPr>
          <w:p w14:paraId="79B4A61E">
            <w:pPr>
              <w:rPr>
                <w:rFonts w:hint="eastAsia" w:ascii="宋体" w:hAnsi="宋体" w:eastAsia="宋体" w:cs="宋体"/>
                <w:color w:val="000000"/>
                <w:sz w:val="18"/>
                <w:szCs w:val="18"/>
              </w:rPr>
            </w:pPr>
          </w:p>
        </w:tc>
        <w:tc>
          <w:tcPr>
            <w:tcW w:w="392" w:type="pct"/>
            <w:tcBorders>
              <w:top w:val="nil"/>
              <w:left w:val="nil"/>
              <w:bottom w:val="single" w:color="auto" w:sz="4" w:space="0"/>
              <w:right w:val="single" w:color="auto" w:sz="4" w:space="0"/>
            </w:tcBorders>
            <w:vAlign w:val="center"/>
          </w:tcPr>
          <w:p w14:paraId="2255C2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80" w:type="pct"/>
            <w:tcBorders>
              <w:top w:val="nil"/>
              <w:left w:val="nil"/>
              <w:bottom w:val="single" w:color="auto" w:sz="4" w:space="0"/>
              <w:right w:val="single" w:color="auto" w:sz="4" w:space="0"/>
            </w:tcBorders>
            <w:vAlign w:val="center"/>
          </w:tcPr>
          <w:p w14:paraId="4F17C2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376" w:type="pct"/>
            <w:tcBorders>
              <w:top w:val="single" w:color="auto" w:sz="4" w:space="0"/>
              <w:left w:val="nil"/>
              <w:bottom w:val="single" w:color="auto" w:sz="4" w:space="0"/>
              <w:right w:val="single" w:color="auto" w:sz="4" w:space="0"/>
            </w:tcBorders>
            <w:vAlign w:val="center"/>
          </w:tcPr>
          <w:p w14:paraId="5D85BF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05" w:type="pct"/>
            <w:gridSpan w:val="2"/>
            <w:tcBorders>
              <w:top w:val="nil"/>
              <w:left w:val="nil"/>
              <w:bottom w:val="single" w:color="auto" w:sz="4" w:space="0"/>
              <w:right w:val="single" w:color="auto" w:sz="4" w:space="0"/>
            </w:tcBorders>
            <w:vAlign w:val="center"/>
          </w:tcPr>
          <w:p w14:paraId="6F0F1A9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478" w:type="pct"/>
            <w:tcBorders>
              <w:top w:val="nil"/>
              <w:left w:val="nil"/>
              <w:bottom w:val="single" w:color="auto" w:sz="4" w:space="0"/>
              <w:right w:val="single" w:color="auto" w:sz="4" w:space="0"/>
            </w:tcBorders>
            <w:vAlign w:val="center"/>
          </w:tcPr>
          <w:p w14:paraId="317CBF7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76" w:type="pct"/>
            <w:tcBorders>
              <w:top w:val="nil"/>
              <w:left w:val="nil"/>
              <w:bottom w:val="single" w:color="auto" w:sz="4" w:space="0"/>
              <w:right w:val="single" w:color="auto" w:sz="4" w:space="0"/>
            </w:tcBorders>
            <w:vAlign w:val="center"/>
          </w:tcPr>
          <w:p w14:paraId="19CA2E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288" w:type="pct"/>
            <w:tcBorders>
              <w:top w:val="nil"/>
              <w:left w:val="nil"/>
              <w:bottom w:val="single" w:color="auto" w:sz="4" w:space="0"/>
              <w:right w:val="single" w:color="auto" w:sz="4" w:space="0"/>
            </w:tcBorders>
            <w:vAlign w:val="center"/>
          </w:tcPr>
          <w:p w14:paraId="7C685D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6" w:type="pct"/>
            <w:tcBorders>
              <w:top w:val="nil"/>
              <w:left w:val="nil"/>
              <w:bottom w:val="single" w:color="auto" w:sz="4" w:space="0"/>
              <w:right w:val="single" w:color="auto" w:sz="4" w:space="0"/>
            </w:tcBorders>
            <w:vAlign w:val="center"/>
          </w:tcPr>
          <w:p w14:paraId="4AC7357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12" w:type="pct"/>
            <w:tcBorders>
              <w:top w:val="nil"/>
              <w:left w:val="nil"/>
              <w:bottom w:val="single" w:color="auto" w:sz="4" w:space="0"/>
              <w:right w:val="single" w:color="auto" w:sz="4" w:space="0"/>
            </w:tcBorders>
            <w:vAlign w:val="center"/>
          </w:tcPr>
          <w:p w14:paraId="575AB31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02" w:type="pct"/>
            <w:tcBorders>
              <w:top w:val="nil"/>
              <w:left w:val="nil"/>
              <w:bottom w:val="single" w:color="auto" w:sz="4" w:space="0"/>
              <w:right w:val="single" w:color="auto" w:sz="4" w:space="0"/>
            </w:tcBorders>
            <w:vAlign w:val="center"/>
          </w:tcPr>
          <w:p w14:paraId="4D94DD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298" w:type="pct"/>
            <w:tcBorders>
              <w:top w:val="nil"/>
              <w:left w:val="nil"/>
              <w:bottom w:val="single" w:color="auto" w:sz="4" w:space="0"/>
              <w:right w:val="single" w:color="auto" w:sz="4" w:space="0"/>
            </w:tcBorders>
            <w:vAlign w:val="center"/>
          </w:tcPr>
          <w:p w14:paraId="6301A20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01" w:type="pct"/>
            <w:tcBorders>
              <w:top w:val="nil"/>
              <w:left w:val="nil"/>
              <w:bottom w:val="single" w:color="auto" w:sz="4" w:space="0"/>
              <w:right w:val="single" w:color="auto" w:sz="4" w:space="0"/>
            </w:tcBorders>
            <w:vAlign w:val="center"/>
          </w:tcPr>
          <w:p w14:paraId="50B0F6E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489" w:type="pct"/>
            <w:tcBorders>
              <w:top w:val="nil"/>
              <w:left w:val="nil"/>
              <w:bottom w:val="single" w:color="auto" w:sz="4" w:space="0"/>
              <w:right w:val="single" w:color="auto" w:sz="4" w:space="0"/>
            </w:tcBorders>
            <w:vAlign w:val="center"/>
          </w:tcPr>
          <w:p w14:paraId="2FFCBD08">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1E8FDDD">
        <w:tblPrEx>
          <w:tblCellMar>
            <w:top w:w="0" w:type="dxa"/>
            <w:left w:w="108" w:type="dxa"/>
            <w:bottom w:w="0" w:type="dxa"/>
            <w:right w:w="108" w:type="dxa"/>
          </w:tblCellMar>
        </w:tblPrEx>
        <w:trPr>
          <w:trHeight w:val="800" w:hRule="atLeast"/>
        </w:trPr>
        <w:tc>
          <w:tcPr>
            <w:tcW w:w="326" w:type="pct"/>
            <w:vMerge w:val="restart"/>
            <w:tcBorders>
              <w:top w:val="nil"/>
              <w:left w:val="single" w:color="auto" w:sz="4" w:space="0"/>
              <w:right w:val="single" w:color="auto" w:sz="4" w:space="0"/>
            </w:tcBorders>
            <w:vAlign w:val="center"/>
          </w:tcPr>
          <w:p w14:paraId="4C221C4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92" w:type="pct"/>
            <w:vMerge w:val="restart"/>
            <w:tcBorders>
              <w:top w:val="nil"/>
              <w:left w:val="nil"/>
              <w:right w:val="single" w:color="auto" w:sz="4" w:space="0"/>
            </w:tcBorders>
            <w:vAlign w:val="center"/>
          </w:tcPr>
          <w:p w14:paraId="53A395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80" w:type="pct"/>
            <w:tcBorders>
              <w:top w:val="nil"/>
              <w:left w:val="nil"/>
              <w:bottom w:val="single" w:color="auto" w:sz="4" w:space="0"/>
              <w:right w:val="single" w:color="auto" w:sz="4" w:space="0"/>
            </w:tcBorders>
            <w:vAlign w:val="center"/>
          </w:tcPr>
          <w:p w14:paraId="45AA40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376" w:type="pct"/>
            <w:tcBorders>
              <w:top w:val="single" w:color="auto" w:sz="4" w:space="0"/>
              <w:left w:val="nil"/>
              <w:bottom w:val="single" w:color="auto" w:sz="4" w:space="0"/>
              <w:right w:val="single" w:color="auto" w:sz="4" w:space="0"/>
            </w:tcBorders>
            <w:vAlign w:val="center"/>
          </w:tcPr>
          <w:p w14:paraId="2F72127B">
            <w:pPr>
              <w:rPr>
                <w:rFonts w:hint="eastAsia" w:ascii="宋体" w:hAnsi="宋体" w:eastAsia="宋体" w:cs="宋体"/>
                <w:color w:val="000000"/>
                <w:sz w:val="18"/>
                <w:szCs w:val="18"/>
              </w:rPr>
            </w:pPr>
            <w:r>
              <w:rPr>
                <w:rFonts w:hint="eastAsia" w:ascii="宋体" w:hAnsi="宋体" w:eastAsia="宋体" w:cs="宋体"/>
                <w:color w:val="000000"/>
                <w:sz w:val="18"/>
                <w:szCs w:val="18"/>
              </w:rPr>
              <w:t>支付审计项目个数</w:t>
            </w:r>
          </w:p>
        </w:tc>
        <w:tc>
          <w:tcPr>
            <w:tcW w:w="305" w:type="pct"/>
            <w:gridSpan w:val="2"/>
            <w:tcBorders>
              <w:top w:val="nil"/>
              <w:left w:val="nil"/>
              <w:bottom w:val="single" w:color="auto" w:sz="4" w:space="0"/>
              <w:right w:val="single" w:color="auto" w:sz="4" w:space="0"/>
            </w:tcBorders>
            <w:vAlign w:val="center"/>
          </w:tcPr>
          <w:p w14:paraId="463BD5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478" w:type="pct"/>
            <w:tcBorders>
              <w:top w:val="nil"/>
              <w:left w:val="nil"/>
              <w:bottom w:val="single" w:color="auto" w:sz="4" w:space="0"/>
              <w:right w:val="single" w:color="auto" w:sz="4" w:space="0"/>
            </w:tcBorders>
            <w:vAlign w:val="center"/>
          </w:tcPr>
          <w:p w14:paraId="006FAB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&gt;=6个</w:t>
            </w:r>
          </w:p>
        </w:tc>
        <w:tc>
          <w:tcPr>
            <w:tcW w:w="376" w:type="pct"/>
            <w:tcBorders>
              <w:top w:val="nil"/>
              <w:left w:val="nil"/>
              <w:bottom w:val="single" w:color="auto" w:sz="4" w:space="0"/>
              <w:right w:val="single" w:color="auto" w:sz="4" w:space="0"/>
            </w:tcBorders>
            <w:vAlign w:val="center"/>
          </w:tcPr>
          <w:p w14:paraId="571AAA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=6个</w:t>
            </w:r>
          </w:p>
        </w:tc>
        <w:tc>
          <w:tcPr>
            <w:tcW w:w="288" w:type="pct"/>
            <w:tcBorders>
              <w:top w:val="nil"/>
              <w:left w:val="nil"/>
              <w:bottom w:val="single" w:color="auto" w:sz="4" w:space="0"/>
              <w:right w:val="single" w:color="auto" w:sz="4" w:space="0"/>
            </w:tcBorders>
            <w:vAlign w:val="center"/>
          </w:tcPr>
          <w:p w14:paraId="34FE4F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1B3D6C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12" w:type="pct"/>
            <w:tcBorders>
              <w:top w:val="nil"/>
              <w:left w:val="nil"/>
              <w:bottom w:val="single" w:color="auto" w:sz="4" w:space="0"/>
              <w:right w:val="single" w:color="auto" w:sz="4" w:space="0"/>
            </w:tcBorders>
            <w:vAlign w:val="center"/>
          </w:tcPr>
          <w:p w14:paraId="1E8577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02" w:type="pct"/>
            <w:tcBorders>
              <w:top w:val="nil"/>
              <w:left w:val="nil"/>
              <w:bottom w:val="single" w:color="auto" w:sz="4" w:space="0"/>
              <w:right w:val="single" w:color="auto" w:sz="4" w:space="0"/>
            </w:tcBorders>
            <w:vAlign w:val="center"/>
          </w:tcPr>
          <w:p w14:paraId="0155C6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98" w:type="pct"/>
            <w:tcBorders>
              <w:top w:val="nil"/>
              <w:left w:val="nil"/>
              <w:bottom w:val="single" w:color="auto" w:sz="4" w:space="0"/>
              <w:right w:val="single" w:color="auto" w:sz="4" w:space="0"/>
            </w:tcBorders>
            <w:vAlign w:val="center"/>
          </w:tcPr>
          <w:p w14:paraId="52A00C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01" w:type="pct"/>
            <w:tcBorders>
              <w:top w:val="nil"/>
              <w:left w:val="nil"/>
              <w:bottom w:val="single" w:color="auto" w:sz="4" w:space="0"/>
              <w:right w:val="single" w:color="auto" w:sz="4" w:space="0"/>
            </w:tcBorders>
            <w:vAlign w:val="center"/>
          </w:tcPr>
          <w:p w14:paraId="611242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489" w:type="pct"/>
            <w:tcBorders>
              <w:top w:val="nil"/>
              <w:left w:val="nil"/>
              <w:bottom w:val="single" w:color="auto" w:sz="4" w:space="0"/>
              <w:right w:val="single" w:color="auto" w:sz="4" w:space="0"/>
            </w:tcBorders>
            <w:vAlign w:val="center"/>
          </w:tcPr>
          <w:p w14:paraId="149C795F">
            <w:pPr>
              <w:jc w:val="center"/>
              <w:rPr>
                <w:rFonts w:hint="eastAsia" w:ascii="宋体" w:hAnsi="宋体" w:eastAsia="宋体" w:cs="宋体"/>
                <w:color w:val="000000"/>
                <w:sz w:val="18"/>
                <w:szCs w:val="18"/>
              </w:rPr>
            </w:pPr>
          </w:p>
        </w:tc>
      </w:tr>
      <w:tr w14:paraId="60FEBA9B">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725FE4A5">
            <w:pPr>
              <w:jc w:val="center"/>
              <w:rPr>
                <w:rFonts w:hint="eastAsia" w:ascii="宋体" w:hAnsi="宋体" w:eastAsia="宋体" w:cs="宋体"/>
                <w:color w:val="000000"/>
                <w:sz w:val="18"/>
                <w:szCs w:val="18"/>
              </w:rPr>
            </w:pPr>
          </w:p>
        </w:tc>
        <w:tc>
          <w:tcPr>
            <w:tcW w:w="392" w:type="pct"/>
            <w:vMerge w:val="continue"/>
            <w:tcBorders>
              <w:left w:val="nil"/>
              <w:right w:val="single" w:color="auto" w:sz="4" w:space="0"/>
            </w:tcBorders>
            <w:vAlign w:val="center"/>
          </w:tcPr>
          <w:p w14:paraId="63D37437">
            <w:pPr>
              <w:jc w:val="center"/>
              <w:rPr>
                <w:rFonts w:hint="eastAsia" w:ascii="宋体" w:hAnsi="宋体" w:eastAsia="宋体" w:cs="宋体"/>
                <w:color w:val="000000"/>
                <w:sz w:val="18"/>
                <w:szCs w:val="18"/>
              </w:rPr>
            </w:pPr>
          </w:p>
        </w:tc>
        <w:tc>
          <w:tcPr>
            <w:tcW w:w="380" w:type="pct"/>
            <w:tcBorders>
              <w:top w:val="nil"/>
              <w:left w:val="nil"/>
              <w:bottom w:val="single" w:color="auto" w:sz="4" w:space="0"/>
              <w:right w:val="single" w:color="auto" w:sz="4" w:space="0"/>
            </w:tcBorders>
            <w:vAlign w:val="center"/>
          </w:tcPr>
          <w:p w14:paraId="421E5F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376" w:type="pct"/>
            <w:tcBorders>
              <w:top w:val="single" w:color="auto" w:sz="4" w:space="0"/>
              <w:left w:val="nil"/>
              <w:bottom w:val="single" w:color="auto" w:sz="4" w:space="0"/>
              <w:right w:val="single" w:color="auto" w:sz="4" w:space="0"/>
            </w:tcBorders>
            <w:vAlign w:val="center"/>
          </w:tcPr>
          <w:p w14:paraId="22533AA1">
            <w:pPr>
              <w:rPr>
                <w:rFonts w:hint="eastAsia" w:ascii="宋体" w:hAnsi="宋体" w:eastAsia="宋体" w:cs="宋体"/>
                <w:color w:val="000000"/>
                <w:sz w:val="18"/>
                <w:szCs w:val="18"/>
              </w:rPr>
            </w:pPr>
            <w:r>
              <w:rPr>
                <w:rFonts w:hint="eastAsia" w:ascii="宋体" w:hAnsi="宋体" w:eastAsia="宋体" w:cs="宋体"/>
                <w:color w:val="000000"/>
                <w:sz w:val="18"/>
                <w:szCs w:val="18"/>
              </w:rPr>
              <w:t>审计单位个数</w:t>
            </w:r>
          </w:p>
        </w:tc>
        <w:tc>
          <w:tcPr>
            <w:tcW w:w="305" w:type="pct"/>
            <w:gridSpan w:val="2"/>
            <w:tcBorders>
              <w:top w:val="nil"/>
              <w:left w:val="nil"/>
              <w:bottom w:val="single" w:color="auto" w:sz="4" w:space="0"/>
              <w:right w:val="single" w:color="auto" w:sz="4" w:space="0"/>
            </w:tcBorders>
            <w:vAlign w:val="center"/>
          </w:tcPr>
          <w:p w14:paraId="6DFCEE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478" w:type="pct"/>
            <w:tcBorders>
              <w:top w:val="nil"/>
              <w:left w:val="nil"/>
              <w:bottom w:val="single" w:color="auto" w:sz="4" w:space="0"/>
              <w:right w:val="single" w:color="auto" w:sz="4" w:space="0"/>
            </w:tcBorders>
            <w:vAlign w:val="center"/>
          </w:tcPr>
          <w:p w14:paraId="1B4578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&gt;=6家</w:t>
            </w:r>
          </w:p>
        </w:tc>
        <w:tc>
          <w:tcPr>
            <w:tcW w:w="376" w:type="pct"/>
            <w:tcBorders>
              <w:top w:val="nil"/>
              <w:left w:val="nil"/>
              <w:bottom w:val="single" w:color="auto" w:sz="4" w:space="0"/>
              <w:right w:val="single" w:color="auto" w:sz="4" w:space="0"/>
            </w:tcBorders>
            <w:vAlign w:val="center"/>
          </w:tcPr>
          <w:p w14:paraId="532A23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=6家</w:t>
            </w:r>
          </w:p>
        </w:tc>
        <w:tc>
          <w:tcPr>
            <w:tcW w:w="288" w:type="pct"/>
            <w:tcBorders>
              <w:top w:val="nil"/>
              <w:left w:val="nil"/>
              <w:bottom w:val="single" w:color="auto" w:sz="4" w:space="0"/>
              <w:right w:val="single" w:color="auto" w:sz="4" w:space="0"/>
            </w:tcBorders>
            <w:vAlign w:val="center"/>
          </w:tcPr>
          <w:p w14:paraId="129347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371A1D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12" w:type="pct"/>
            <w:tcBorders>
              <w:top w:val="nil"/>
              <w:left w:val="nil"/>
              <w:bottom w:val="single" w:color="auto" w:sz="4" w:space="0"/>
              <w:right w:val="single" w:color="auto" w:sz="4" w:space="0"/>
            </w:tcBorders>
            <w:vAlign w:val="center"/>
          </w:tcPr>
          <w:p w14:paraId="7FFD18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02" w:type="pct"/>
            <w:tcBorders>
              <w:top w:val="nil"/>
              <w:left w:val="nil"/>
              <w:bottom w:val="single" w:color="auto" w:sz="4" w:space="0"/>
              <w:right w:val="single" w:color="auto" w:sz="4" w:space="0"/>
            </w:tcBorders>
            <w:vAlign w:val="center"/>
          </w:tcPr>
          <w:p w14:paraId="2BB3EC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98" w:type="pct"/>
            <w:tcBorders>
              <w:top w:val="nil"/>
              <w:left w:val="nil"/>
              <w:bottom w:val="single" w:color="auto" w:sz="4" w:space="0"/>
              <w:right w:val="single" w:color="auto" w:sz="4" w:space="0"/>
            </w:tcBorders>
            <w:vAlign w:val="center"/>
          </w:tcPr>
          <w:p w14:paraId="308FBD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01" w:type="pct"/>
            <w:tcBorders>
              <w:top w:val="nil"/>
              <w:left w:val="nil"/>
              <w:bottom w:val="single" w:color="auto" w:sz="4" w:space="0"/>
              <w:right w:val="single" w:color="auto" w:sz="4" w:space="0"/>
            </w:tcBorders>
            <w:vAlign w:val="center"/>
          </w:tcPr>
          <w:p w14:paraId="155C1F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489" w:type="pct"/>
            <w:tcBorders>
              <w:top w:val="nil"/>
              <w:left w:val="nil"/>
              <w:bottom w:val="single" w:color="auto" w:sz="4" w:space="0"/>
              <w:right w:val="single" w:color="auto" w:sz="4" w:space="0"/>
            </w:tcBorders>
            <w:vAlign w:val="center"/>
          </w:tcPr>
          <w:p w14:paraId="0A224D5E">
            <w:pPr>
              <w:jc w:val="center"/>
              <w:rPr>
                <w:rFonts w:hint="eastAsia" w:ascii="宋体" w:hAnsi="宋体" w:eastAsia="宋体" w:cs="宋体"/>
                <w:color w:val="000000"/>
                <w:sz w:val="18"/>
                <w:szCs w:val="18"/>
              </w:rPr>
            </w:pPr>
          </w:p>
        </w:tc>
      </w:tr>
      <w:tr w14:paraId="496B69D3">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2749B3A3">
            <w:pPr>
              <w:jc w:val="center"/>
              <w:rPr>
                <w:rFonts w:hint="eastAsia" w:ascii="宋体" w:hAnsi="宋体" w:eastAsia="宋体" w:cs="宋体"/>
                <w:color w:val="000000"/>
                <w:sz w:val="18"/>
                <w:szCs w:val="18"/>
              </w:rPr>
            </w:pPr>
          </w:p>
        </w:tc>
        <w:tc>
          <w:tcPr>
            <w:tcW w:w="392" w:type="pct"/>
            <w:vMerge w:val="continue"/>
            <w:tcBorders>
              <w:left w:val="nil"/>
              <w:right w:val="single" w:color="auto" w:sz="4" w:space="0"/>
            </w:tcBorders>
            <w:vAlign w:val="center"/>
          </w:tcPr>
          <w:p w14:paraId="517D3A32">
            <w:pPr>
              <w:jc w:val="center"/>
              <w:rPr>
                <w:rFonts w:hint="eastAsia" w:ascii="宋体" w:hAnsi="宋体" w:eastAsia="宋体" w:cs="宋体"/>
                <w:color w:val="000000"/>
                <w:sz w:val="18"/>
                <w:szCs w:val="18"/>
              </w:rPr>
            </w:pPr>
          </w:p>
        </w:tc>
        <w:tc>
          <w:tcPr>
            <w:tcW w:w="380" w:type="pct"/>
            <w:tcBorders>
              <w:top w:val="nil"/>
              <w:left w:val="nil"/>
              <w:bottom w:val="single" w:color="auto" w:sz="4" w:space="0"/>
              <w:right w:val="single" w:color="auto" w:sz="4" w:space="0"/>
            </w:tcBorders>
            <w:vAlign w:val="center"/>
          </w:tcPr>
          <w:p w14:paraId="4C2E83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376" w:type="pct"/>
            <w:tcBorders>
              <w:top w:val="single" w:color="auto" w:sz="4" w:space="0"/>
              <w:left w:val="nil"/>
              <w:bottom w:val="single" w:color="auto" w:sz="4" w:space="0"/>
              <w:right w:val="single" w:color="auto" w:sz="4" w:space="0"/>
            </w:tcBorders>
            <w:vAlign w:val="center"/>
          </w:tcPr>
          <w:p w14:paraId="2F658ED7">
            <w:pPr>
              <w:rPr>
                <w:rFonts w:hint="eastAsia" w:ascii="宋体" w:hAnsi="宋体" w:eastAsia="宋体" w:cs="宋体"/>
                <w:color w:val="000000"/>
                <w:sz w:val="18"/>
                <w:szCs w:val="18"/>
              </w:rPr>
            </w:pPr>
            <w:r>
              <w:rPr>
                <w:rFonts w:hint="eastAsia" w:ascii="宋体" w:hAnsi="宋体" w:eastAsia="宋体" w:cs="宋体"/>
                <w:color w:val="000000"/>
                <w:sz w:val="18"/>
                <w:szCs w:val="18"/>
              </w:rPr>
              <w:t>付款单位数</w:t>
            </w:r>
          </w:p>
        </w:tc>
        <w:tc>
          <w:tcPr>
            <w:tcW w:w="305" w:type="pct"/>
            <w:gridSpan w:val="2"/>
            <w:tcBorders>
              <w:top w:val="nil"/>
              <w:left w:val="nil"/>
              <w:bottom w:val="single" w:color="auto" w:sz="4" w:space="0"/>
              <w:right w:val="single" w:color="auto" w:sz="4" w:space="0"/>
            </w:tcBorders>
            <w:vAlign w:val="center"/>
          </w:tcPr>
          <w:p w14:paraId="6625AC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478" w:type="pct"/>
            <w:tcBorders>
              <w:top w:val="nil"/>
              <w:left w:val="nil"/>
              <w:bottom w:val="single" w:color="auto" w:sz="4" w:space="0"/>
              <w:right w:val="single" w:color="auto" w:sz="4" w:space="0"/>
            </w:tcBorders>
            <w:vAlign w:val="center"/>
          </w:tcPr>
          <w:p w14:paraId="4E49B9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=3家</w:t>
            </w:r>
          </w:p>
        </w:tc>
        <w:tc>
          <w:tcPr>
            <w:tcW w:w="376" w:type="pct"/>
            <w:tcBorders>
              <w:top w:val="nil"/>
              <w:left w:val="nil"/>
              <w:bottom w:val="single" w:color="auto" w:sz="4" w:space="0"/>
              <w:right w:val="single" w:color="auto" w:sz="4" w:space="0"/>
            </w:tcBorders>
            <w:vAlign w:val="center"/>
          </w:tcPr>
          <w:p w14:paraId="7D583D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=3家</w:t>
            </w:r>
          </w:p>
        </w:tc>
        <w:tc>
          <w:tcPr>
            <w:tcW w:w="288" w:type="pct"/>
            <w:tcBorders>
              <w:top w:val="nil"/>
              <w:left w:val="nil"/>
              <w:bottom w:val="single" w:color="auto" w:sz="4" w:space="0"/>
              <w:right w:val="single" w:color="auto" w:sz="4" w:space="0"/>
            </w:tcBorders>
            <w:vAlign w:val="center"/>
          </w:tcPr>
          <w:p w14:paraId="3D461E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4613E5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2" w:type="pct"/>
            <w:tcBorders>
              <w:top w:val="nil"/>
              <w:left w:val="nil"/>
              <w:bottom w:val="single" w:color="auto" w:sz="4" w:space="0"/>
              <w:right w:val="single" w:color="auto" w:sz="4" w:space="0"/>
            </w:tcBorders>
            <w:vAlign w:val="center"/>
          </w:tcPr>
          <w:p w14:paraId="0468CA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02" w:type="pct"/>
            <w:tcBorders>
              <w:top w:val="nil"/>
              <w:left w:val="nil"/>
              <w:bottom w:val="single" w:color="auto" w:sz="4" w:space="0"/>
              <w:right w:val="single" w:color="auto" w:sz="4" w:space="0"/>
            </w:tcBorders>
            <w:vAlign w:val="center"/>
          </w:tcPr>
          <w:p w14:paraId="433917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98" w:type="pct"/>
            <w:tcBorders>
              <w:top w:val="nil"/>
              <w:left w:val="nil"/>
              <w:bottom w:val="single" w:color="auto" w:sz="4" w:space="0"/>
              <w:right w:val="single" w:color="auto" w:sz="4" w:space="0"/>
            </w:tcBorders>
            <w:vAlign w:val="center"/>
          </w:tcPr>
          <w:p w14:paraId="004875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01" w:type="pct"/>
            <w:tcBorders>
              <w:top w:val="nil"/>
              <w:left w:val="nil"/>
              <w:bottom w:val="single" w:color="auto" w:sz="4" w:space="0"/>
              <w:right w:val="single" w:color="auto" w:sz="4" w:space="0"/>
            </w:tcBorders>
            <w:vAlign w:val="center"/>
          </w:tcPr>
          <w:p w14:paraId="76E1D8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489" w:type="pct"/>
            <w:tcBorders>
              <w:top w:val="nil"/>
              <w:left w:val="nil"/>
              <w:bottom w:val="single" w:color="auto" w:sz="4" w:space="0"/>
              <w:right w:val="single" w:color="auto" w:sz="4" w:space="0"/>
            </w:tcBorders>
            <w:vAlign w:val="center"/>
          </w:tcPr>
          <w:p w14:paraId="5133C077">
            <w:pPr>
              <w:jc w:val="center"/>
              <w:rPr>
                <w:rFonts w:hint="eastAsia" w:ascii="宋体" w:hAnsi="宋体" w:eastAsia="宋体" w:cs="宋体"/>
                <w:color w:val="000000"/>
                <w:sz w:val="18"/>
                <w:szCs w:val="18"/>
              </w:rPr>
            </w:pPr>
          </w:p>
        </w:tc>
      </w:tr>
      <w:tr w14:paraId="0231438F">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38C7A044">
            <w:pPr>
              <w:jc w:val="center"/>
              <w:rPr>
                <w:rFonts w:hint="eastAsia" w:ascii="宋体" w:hAnsi="宋体" w:eastAsia="宋体" w:cs="宋体"/>
                <w:color w:val="000000"/>
                <w:sz w:val="18"/>
                <w:szCs w:val="18"/>
              </w:rPr>
            </w:pPr>
          </w:p>
        </w:tc>
        <w:tc>
          <w:tcPr>
            <w:tcW w:w="392" w:type="pct"/>
            <w:vMerge w:val="continue"/>
            <w:tcBorders>
              <w:left w:val="nil"/>
              <w:right w:val="single" w:color="auto" w:sz="4" w:space="0"/>
            </w:tcBorders>
            <w:vAlign w:val="center"/>
          </w:tcPr>
          <w:p w14:paraId="5D5C17A9">
            <w:pPr>
              <w:jc w:val="center"/>
              <w:rPr>
                <w:rFonts w:hint="eastAsia" w:ascii="宋体" w:hAnsi="宋体" w:eastAsia="宋体" w:cs="宋体"/>
                <w:color w:val="000000"/>
                <w:sz w:val="18"/>
                <w:szCs w:val="18"/>
              </w:rPr>
            </w:pPr>
          </w:p>
        </w:tc>
        <w:tc>
          <w:tcPr>
            <w:tcW w:w="380" w:type="pct"/>
            <w:tcBorders>
              <w:top w:val="nil"/>
              <w:left w:val="nil"/>
              <w:bottom w:val="single" w:color="auto" w:sz="4" w:space="0"/>
              <w:right w:val="single" w:color="auto" w:sz="4" w:space="0"/>
            </w:tcBorders>
            <w:vAlign w:val="center"/>
          </w:tcPr>
          <w:p w14:paraId="310488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376" w:type="pct"/>
            <w:tcBorders>
              <w:top w:val="single" w:color="auto" w:sz="4" w:space="0"/>
              <w:left w:val="nil"/>
              <w:bottom w:val="single" w:color="auto" w:sz="4" w:space="0"/>
              <w:right w:val="single" w:color="auto" w:sz="4" w:space="0"/>
            </w:tcBorders>
            <w:vAlign w:val="center"/>
          </w:tcPr>
          <w:p w14:paraId="15FF5691">
            <w:pPr>
              <w:rPr>
                <w:rFonts w:hint="eastAsia" w:ascii="宋体" w:hAnsi="宋体" w:eastAsia="宋体" w:cs="宋体"/>
                <w:color w:val="000000"/>
                <w:sz w:val="18"/>
                <w:szCs w:val="18"/>
              </w:rPr>
            </w:pPr>
            <w:r>
              <w:rPr>
                <w:rFonts w:hint="eastAsia" w:ascii="宋体" w:hAnsi="宋体" w:eastAsia="宋体" w:cs="宋体"/>
                <w:color w:val="000000"/>
                <w:sz w:val="18"/>
                <w:szCs w:val="18"/>
              </w:rPr>
              <w:t>审计项目通过率</w:t>
            </w:r>
          </w:p>
        </w:tc>
        <w:tc>
          <w:tcPr>
            <w:tcW w:w="305" w:type="pct"/>
            <w:gridSpan w:val="2"/>
            <w:tcBorders>
              <w:top w:val="nil"/>
              <w:left w:val="nil"/>
              <w:bottom w:val="single" w:color="auto" w:sz="4" w:space="0"/>
              <w:right w:val="single" w:color="auto" w:sz="4" w:space="0"/>
            </w:tcBorders>
            <w:vAlign w:val="center"/>
          </w:tcPr>
          <w:p w14:paraId="7FA8B5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478" w:type="pct"/>
            <w:tcBorders>
              <w:top w:val="nil"/>
              <w:left w:val="nil"/>
              <w:bottom w:val="single" w:color="auto" w:sz="4" w:space="0"/>
              <w:right w:val="single" w:color="auto" w:sz="4" w:space="0"/>
            </w:tcBorders>
            <w:vAlign w:val="center"/>
          </w:tcPr>
          <w:p w14:paraId="063CF6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76" w:type="pct"/>
            <w:tcBorders>
              <w:top w:val="nil"/>
              <w:left w:val="nil"/>
              <w:bottom w:val="single" w:color="auto" w:sz="4" w:space="0"/>
              <w:right w:val="single" w:color="auto" w:sz="4" w:space="0"/>
            </w:tcBorders>
            <w:vAlign w:val="center"/>
          </w:tcPr>
          <w:p w14:paraId="6BBD8F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288" w:type="pct"/>
            <w:tcBorders>
              <w:top w:val="nil"/>
              <w:left w:val="nil"/>
              <w:bottom w:val="single" w:color="auto" w:sz="4" w:space="0"/>
              <w:right w:val="single" w:color="auto" w:sz="4" w:space="0"/>
            </w:tcBorders>
            <w:vAlign w:val="center"/>
          </w:tcPr>
          <w:p w14:paraId="6230D8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105</w:t>
            </w:r>
          </w:p>
        </w:tc>
        <w:tc>
          <w:tcPr>
            <w:tcW w:w="376" w:type="pct"/>
            <w:tcBorders>
              <w:top w:val="nil"/>
              <w:left w:val="nil"/>
              <w:bottom w:val="single" w:color="auto" w:sz="4" w:space="0"/>
              <w:right w:val="single" w:color="auto" w:sz="4" w:space="0"/>
            </w:tcBorders>
            <w:vAlign w:val="center"/>
          </w:tcPr>
          <w:p w14:paraId="06F8C1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12" w:type="pct"/>
            <w:tcBorders>
              <w:top w:val="nil"/>
              <w:left w:val="nil"/>
              <w:bottom w:val="single" w:color="auto" w:sz="4" w:space="0"/>
              <w:right w:val="single" w:color="auto" w:sz="4" w:space="0"/>
            </w:tcBorders>
            <w:vAlign w:val="center"/>
          </w:tcPr>
          <w:p w14:paraId="1019A8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02" w:type="pct"/>
            <w:tcBorders>
              <w:top w:val="nil"/>
              <w:left w:val="nil"/>
              <w:bottom w:val="single" w:color="auto" w:sz="4" w:space="0"/>
              <w:right w:val="single" w:color="auto" w:sz="4" w:space="0"/>
            </w:tcBorders>
            <w:vAlign w:val="center"/>
          </w:tcPr>
          <w:p w14:paraId="436B05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98" w:type="pct"/>
            <w:tcBorders>
              <w:top w:val="nil"/>
              <w:left w:val="nil"/>
              <w:bottom w:val="single" w:color="auto" w:sz="4" w:space="0"/>
              <w:right w:val="single" w:color="auto" w:sz="4" w:space="0"/>
            </w:tcBorders>
            <w:vAlign w:val="center"/>
          </w:tcPr>
          <w:p w14:paraId="7BCDF4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01" w:type="pct"/>
            <w:tcBorders>
              <w:top w:val="nil"/>
              <w:left w:val="nil"/>
              <w:bottom w:val="single" w:color="auto" w:sz="4" w:space="0"/>
              <w:right w:val="single" w:color="auto" w:sz="4" w:space="0"/>
            </w:tcBorders>
            <w:vAlign w:val="center"/>
          </w:tcPr>
          <w:p w14:paraId="272DFD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489" w:type="pct"/>
            <w:tcBorders>
              <w:top w:val="nil"/>
              <w:left w:val="nil"/>
              <w:bottom w:val="single" w:color="auto" w:sz="4" w:space="0"/>
              <w:right w:val="single" w:color="auto" w:sz="4" w:space="0"/>
            </w:tcBorders>
            <w:vAlign w:val="center"/>
          </w:tcPr>
          <w:p w14:paraId="2A5E640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目标值设置太低，主要原因是目标申报时指标设置不够细化，所以导致实际值大于目标值，出现偏差。改进措施：重新评估，优化资金使用目标设置。</w:t>
            </w:r>
          </w:p>
        </w:tc>
      </w:tr>
      <w:tr w14:paraId="1AEC50BB">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36F96997">
            <w:pPr>
              <w:rPr>
                <w:rFonts w:hint="eastAsia" w:ascii="宋体" w:hAnsi="宋体" w:eastAsia="宋体" w:cs="宋体"/>
                <w:color w:val="000000"/>
                <w:sz w:val="18"/>
                <w:szCs w:val="18"/>
                <w:lang w:eastAsia="zh-CN"/>
              </w:rPr>
            </w:pPr>
          </w:p>
        </w:tc>
        <w:tc>
          <w:tcPr>
            <w:tcW w:w="392" w:type="pct"/>
            <w:vMerge w:val="continue"/>
            <w:tcBorders>
              <w:left w:val="nil"/>
              <w:bottom w:val="single" w:color="auto" w:sz="4" w:space="0"/>
              <w:right w:val="single" w:color="auto" w:sz="4" w:space="0"/>
            </w:tcBorders>
            <w:vAlign w:val="center"/>
          </w:tcPr>
          <w:p w14:paraId="195498E2">
            <w:pPr>
              <w:jc w:val="center"/>
              <w:rPr>
                <w:rFonts w:hint="eastAsia" w:ascii="宋体" w:hAnsi="宋体" w:eastAsia="宋体" w:cs="宋体"/>
                <w:color w:val="000000"/>
                <w:sz w:val="18"/>
                <w:szCs w:val="18"/>
                <w:lang w:eastAsia="zh-CN"/>
              </w:rPr>
            </w:pPr>
          </w:p>
        </w:tc>
        <w:tc>
          <w:tcPr>
            <w:tcW w:w="380" w:type="pct"/>
            <w:tcBorders>
              <w:top w:val="nil"/>
              <w:left w:val="nil"/>
              <w:bottom w:val="single" w:color="auto" w:sz="4" w:space="0"/>
              <w:right w:val="single" w:color="auto" w:sz="4" w:space="0"/>
            </w:tcBorders>
            <w:vAlign w:val="center"/>
          </w:tcPr>
          <w:p w14:paraId="5D79C4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376" w:type="pct"/>
            <w:tcBorders>
              <w:top w:val="single" w:color="auto" w:sz="4" w:space="0"/>
              <w:left w:val="nil"/>
              <w:bottom w:val="single" w:color="auto" w:sz="4" w:space="0"/>
              <w:right w:val="single" w:color="auto" w:sz="4" w:space="0"/>
            </w:tcBorders>
            <w:vAlign w:val="center"/>
          </w:tcPr>
          <w:p w14:paraId="23652DE1">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支付审计委托中介费时间</w:t>
            </w:r>
          </w:p>
        </w:tc>
        <w:tc>
          <w:tcPr>
            <w:tcW w:w="305" w:type="pct"/>
            <w:gridSpan w:val="2"/>
            <w:tcBorders>
              <w:top w:val="nil"/>
              <w:left w:val="nil"/>
              <w:bottom w:val="single" w:color="auto" w:sz="4" w:space="0"/>
              <w:right w:val="single" w:color="auto" w:sz="4" w:space="0"/>
            </w:tcBorders>
            <w:vAlign w:val="center"/>
          </w:tcPr>
          <w:p w14:paraId="7B9DE4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478" w:type="pct"/>
            <w:tcBorders>
              <w:top w:val="nil"/>
              <w:left w:val="nil"/>
              <w:bottom w:val="single" w:color="auto" w:sz="4" w:space="0"/>
              <w:right w:val="single" w:color="auto" w:sz="4" w:space="0"/>
            </w:tcBorders>
            <w:vAlign w:val="center"/>
          </w:tcPr>
          <w:p w14:paraId="7342EC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=2024年11月</w:t>
            </w:r>
          </w:p>
        </w:tc>
        <w:tc>
          <w:tcPr>
            <w:tcW w:w="376" w:type="pct"/>
            <w:tcBorders>
              <w:top w:val="nil"/>
              <w:left w:val="nil"/>
              <w:bottom w:val="single" w:color="auto" w:sz="4" w:space="0"/>
              <w:right w:val="single" w:color="auto" w:sz="4" w:space="0"/>
            </w:tcBorders>
            <w:vAlign w:val="center"/>
          </w:tcPr>
          <w:p w14:paraId="697F02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=2024年11月</w:t>
            </w:r>
          </w:p>
        </w:tc>
        <w:tc>
          <w:tcPr>
            <w:tcW w:w="288" w:type="pct"/>
            <w:tcBorders>
              <w:top w:val="nil"/>
              <w:left w:val="nil"/>
              <w:bottom w:val="single" w:color="auto" w:sz="4" w:space="0"/>
              <w:right w:val="single" w:color="auto" w:sz="4" w:space="0"/>
            </w:tcBorders>
            <w:vAlign w:val="center"/>
          </w:tcPr>
          <w:p w14:paraId="48960E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3FC276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2" w:type="pct"/>
            <w:tcBorders>
              <w:top w:val="nil"/>
              <w:left w:val="nil"/>
              <w:bottom w:val="single" w:color="auto" w:sz="4" w:space="0"/>
              <w:right w:val="single" w:color="auto" w:sz="4" w:space="0"/>
            </w:tcBorders>
            <w:vAlign w:val="center"/>
          </w:tcPr>
          <w:p w14:paraId="223CCD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02" w:type="pct"/>
            <w:tcBorders>
              <w:top w:val="nil"/>
              <w:left w:val="nil"/>
              <w:bottom w:val="single" w:color="auto" w:sz="4" w:space="0"/>
              <w:right w:val="single" w:color="auto" w:sz="4" w:space="0"/>
            </w:tcBorders>
            <w:vAlign w:val="center"/>
          </w:tcPr>
          <w:p w14:paraId="119B0A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98" w:type="pct"/>
            <w:tcBorders>
              <w:top w:val="nil"/>
              <w:left w:val="nil"/>
              <w:bottom w:val="single" w:color="auto" w:sz="4" w:space="0"/>
              <w:right w:val="single" w:color="auto" w:sz="4" w:space="0"/>
            </w:tcBorders>
            <w:vAlign w:val="center"/>
          </w:tcPr>
          <w:p w14:paraId="03FB6D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01" w:type="pct"/>
            <w:tcBorders>
              <w:top w:val="nil"/>
              <w:left w:val="nil"/>
              <w:bottom w:val="single" w:color="auto" w:sz="4" w:space="0"/>
              <w:right w:val="single" w:color="auto" w:sz="4" w:space="0"/>
            </w:tcBorders>
            <w:vAlign w:val="center"/>
          </w:tcPr>
          <w:p w14:paraId="5FA516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489" w:type="pct"/>
            <w:tcBorders>
              <w:top w:val="nil"/>
              <w:left w:val="nil"/>
              <w:bottom w:val="single" w:color="auto" w:sz="4" w:space="0"/>
              <w:right w:val="single" w:color="auto" w:sz="4" w:space="0"/>
            </w:tcBorders>
            <w:vAlign w:val="center"/>
          </w:tcPr>
          <w:p w14:paraId="5B4FAEA8">
            <w:pPr>
              <w:jc w:val="center"/>
              <w:rPr>
                <w:rFonts w:hint="eastAsia" w:ascii="宋体" w:hAnsi="宋体" w:eastAsia="宋体" w:cs="宋体"/>
                <w:color w:val="000000"/>
                <w:sz w:val="18"/>
                <w:szCs w:val="18"/>
              </w:rPr>
            </w:pPr>
          </w:p>
        </w:tc>
      </w:tr>
      <w:tr w14:paraId="5C499208">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76E1C669">
            <w:pPr>
              <w:rPr>
                <w:rFonts w:hint="eastAsia" w:ascii="宋体" w:hAnsi="宋体" w:eastAsia="宋体" w:cs="宋体"/>
                <w:color w:val="000000"/>
                <w:sz w:val="18"/>
                <w:szCs w:val="18"/>
              </w:rPr>
            </w:pPr>
          </w:p>
        </w:tc>
        <w:tc>
          <w:tcPr>
            <w:tcW w:w="392" w:type="pct"/>
            <w:tcBorders>
              <w:top w:val="nil"/>
              <w:left w:val="nil"/>
              <w:bottom w:val="single" w:color="auto" w:sz="4" w:space="0"/>
              <w:right w:val="single" w:color="auto" w:sz="4" w:space="0"/>
            </w:tcBorders>
            <w:vAlign w:val="center"/>
          </w:tcPr>
          <w:p w14:paraId="4E8597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80" w:type="pct"/>
            <w:tcBorders>
              <w:top w:val="nil"/>
              <w:left w:val="nil"/>
              <w:bottom w:val="single" w:color="auto" w:sz="4" w:space="0"/>
              <w:right w:val="single" w:color="auto" w:sz="4" w:space="0"/>
            </w:tcBorders>
            <w:vAlign w:val="center"/>
          </w:tcPr>
          <w:p w14:paraId="7624A9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376" w:type="pct"/>
            <w:tcBorders>
              <w:top w:val="single" w:color="auto" w:sz="4" w:space="0"/>
              <w:left w:val="nil"/>
              <w:bottom w:val="single" w:color="auto" w:sz="4" w:space="0"/>
              <w:right w:val="single" w:color="auto" w:sz="4" w:space="0"/>
            </w:tcBorders>
            <w:vAlign w:val="center"/>
          </w:tcPr>
          <w:p w14:paraId="77946A4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支付审计委托中介费成本</w:t>
            </w:r>
          </w:p>
        </w:tc>
        <w:tc>
          <w:tcPr>
            <w:tcW w:w="305" w:type="pct"/>
            <w:gridSpan w:val="2"/>
            <w:tcBorders>
              <w:top w:val="nil"/>
              <w:left w:val="nil"/>
              <w:bottom w:val="single" w:color="auto" w:sz="4" w:space="0"/>
              <w:right w:val="single" w:color="auto" w:sz="4" w:space="0"/>
            </w:tcBorders>
            <w:vAlign w:val="center"/>
          </w:tcPr>
          <w:p w14:paraId="13BE29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478" w:type="pct"/>
            <w:tcBorders>
              <w:top w:val="nil"/>
              <w:left w:val="nil"/>
              <w:bottom w:val="single" w:color="auto" w:sz="4" w:space="0"/>
              <w:right w:val="single" w:color="auto" w:sz="4" w:space="0"/>
            </w:tcBorders>
            <w:vAlign w:val="center"/>
          </w:tcPr>
          <w:p w14:paraId="014E73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&lt;=13.60万元</w:t>
            </w:r>
          </w:p>
        </w:tc>
        <w:tc>
          <w:tcPr>
            <w:tcW w:w="376" w:type="pct"/>
            <w:tcBorders>
              <w:top w:val="nil"/>
              <w:left w:val="nil"/>
              <w:bottom w:val="single" w:color="auto" w:sz="4" w:space="0"/>
              <w:right w:val="single" w:color="auto" w:sz="4" w:space="0"/>
            </w:tcBorders>
            <w:vAlign w:val="center"/>
          </w:tcPr>
          <w:p w14:paraId="39A55F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=13.6万元</w:t>
            </w:r>
          </w:p>
        </w:tc>
        <w:tc>
          <w:tcPr>
            <w:tcW w:w="288" w:type="pct"/>
            <w:tcBorders>
              <w:top w:val="nil"/>
              <w:left w:val="nil"/>
              <w:bottom w:val="single" w:color="auto" w:sz="4" w:space="0"/>
              <w:right w:val="single" w:color="auto" w:sz="4" w:space="0"/>
            </w:tcBorders>
            <w:vAlign w:val="center"/>
          </w:tcPr>
          <w:p w14:paraId="1855A5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28AFAA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2" w:type="pct"/>
            <w:tcBorders>
              <w:top w:val="nil"/>
              <w:left w:val="nil"/>
              <w:bottom w:val="single" w:color="auto" w:sz="4" w:space="0"/>
              <w:right w:val="single" w:color="auto" w:sz="4" w:space="0"/>
            </w:tcBorders>
            <w:vAlign w:val="center"/>
          </w:tcPr>
          <w:p w14:paraId="762395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02" w:type="pct"/>
            <w:tcBorders>
              <w:top w:val="nil"/>
              <w:left w:val="nil"/>
              <w:bottom w:val="single" w:color="auto" w:sz="4" w:space="0"/>
              <w:right w:val="single" w:color="auto" w:sz="4" w:space="0"/>
            </w:tcBorders>
            <w:vAlign w:val="center"/>
          </w:tcPr>
          <w:p w14:paraId="4E1E81BD">
            <w:pPr>
              <w:jc w:val="center"/>
              <w:rPr>
                <w:rFonts w:hint="eastAsia" w:ascii="宋体" w:hAnsi="宋体" w:eastAsia="宋体" w:cs="宋体"/>
                <w:color w:val="000000"/>
                <w:sz w:val="18"/>
                <w:szCs w:val="18"/>
              </w:rPr>
            </w:pPr>
          </w:p>
        </w:tc>
        <w:tc>
          <w:tcPr>
            <w:tcW w:w="298" w:type="pct"/>
            <w:tcBorders>
              <w:top w:val="nil"/>
              <w:left w:val="nil"/>
              <w:bottom w:val="single" w:color="auto" w:sz="4" w:space="0"/>
              <w:right w:val="single" w:color="auto" w:sz="4" w:space="0"/>
            </w:tcBorders>
            <w:vAlign w:val="center"/>
          </w:tcPr>
          <w:p w14:paraId="036417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01" w:type="pct"/>
            <w:tcBorders>
              <w:top w:val="nil"/>
              <w:left w:val="nil"/>
              <w:bottom w:val="single" w:color="auto" w:sz="4" w:space="0"/>
              <w:right w:val="single" w:color="auto" w:sz="4" w:space="0"/>
            </w:tcBorders>
            <w:vAlign w:val="center"/>
          </w:tcPr>
          <w:p w14:paraId="31F52C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489" w:type="pct"/>
            <w:tcBorders>
              <w:top w:val="nil"/>
              <w:left w:val="nil"/>
              <w:bottom w:val="single" w:color="auto" w:sz="4" w:space="0"/>
              <w:right w:val="single" w:color="auto" w:sz="4" w:space="0"/>
            </w:tcBorders>
            <w:vAlign w:val="center"/>
          </w:tcPr>
          <w:p w14:paraId="25B2ED62">
            <w:pPr>
              <w:jc w:val="center"/>
              <w:rPr>
                <w:rFonts w:hint="eastAsia" w:ascii="宋体" w:hAnsi="宋体" w:eastAsia="宋体" w:cs="宋体"/>
                <w:color w:val="000000"/>
                <w:sz w:val="18"/>
                <w:szCs w:val="18"/>
              </w:rPr>
            </w:pPr>
          </w:p>
        </w:tc>
      </w:tr>
      <w:tr w14:paraId="15E7F110">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0D74170C">
            <w:pPr>
              <w:rPr>
                <w:rFonts w:hint="eastAsia" w:ascii="宋体" w:hAnsi="宋体" w:eastAsia="宋体" w:cs="宋体"/>
                <w:color w:val="000000"/>
                <w:sz w:val="18"/>
                <w:szCs w:val="18"/>
              </w:rPr>
            </w:pPr>
          </w:p>
        </w:tc>
        <w:tc>
          <w:tcPr>
            <w:tcW w:w="392" w:type="pct"/>
            <w:tcBorders>
              <w:top w:val="nil"/>
              <w:left w:val="nil"/>
              <w:bottom w:val="single" w:color="auto" w:sz="4" w:space="0"/>
              <w:right w:val="single" w:color="auto" w:sz="4" w:space="0"/>
            </w:tcBorders>
            <w:vAlign w:val="center"/>
          </w:tcPr>
          <w:p w14:paraId="39A4EE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80" w:type="pct"/>
            <w:tcBorders>
              <w:top w:val="nil"/>
              <w:left w:val="nil"/>
              <w:bottom w:val="single" w:color="auto" w:sz="4" w:space="0"/>
              <w:right w:val="single" w:color="auto" w:sz="4" w:space="0"/>
            </w:tcBorders>
            <w:vAlign w:val="center"/>
          </w:tcPr>
          <w:p w14:paraId="076013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376" w:type="pct"/>
            <w:tcBorders>
              <w:top w:val="single" w:color="auto" w:sz="4" w:space="0"/>
              <w:left w:val="nil"/>
              <w:bottom w:val="single" w:color="auto" w:sz="4" w:space="0"/>
              <w:right w:val="single" w:color="auto" w:sz="4" w:space="0"/>
            </w:tcBorders>
            <w:vAlign w:val="center"/>
          </w:tcPr>
          <w:p w14:paraId="0BD5262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有效提升行政事业单位正常支出</w:t>
            </w:r>
          </w:p>
        </w:tc>
        <w:tc>
          <w:tcPr>
            <w:tcW w:w="305" w:type="pct"/>
            <w:gridSpan w:val="2"/>
            <w:tcBorders>
              <w:top w:val="nil"/>
              <w:left w:val="nil"/>
              <w:bottom w:val="single" w:color="auto" w:sz="4" w:space="0"/>
              <w:right w:val="single" w:color="auto" w:sz="4" w:space="0"/>
            </w:tcBorders>
            <w:vAlign w:val="center"/>
          </w:tcPr>
          <w:p w14:paraId="0B2517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478" w:type="pct"/>
            <w:tcBorders>
              <w:top w:val="nil"/>
              <w:left w:val="nil"/>
              <w:bottom w:val="single" w:color="auto" w:sz="4" w:space="0"/>
              <w:right w:val="single" w:color="auto" w:sz="4" w:space="0"/>
            </w:tcBorders>
            <w:vAlign w:val="center"/>
          </w:tcPr>
          <w:p w14:paraId="28F453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有效提升</w:t>
            </w:r>
          </w:p>
        </w:tc>
        <w:tc>
          <w:tcPr>
            <w:tcW w:w="376" w:type="pct"/>
            <w:tcBorders>
              <w:top w:val="nil"/>
              <w:left w:val="nil"/>
              <w:bottom w:val="single" w:color="auto" w:sz="4" w:space="0"/>
              <w:right w:val="single" w:color="auto" w:sz="4" w:space="0"/>
            </w:tcBorders>
            <w:vAlign w:val="center"/>
          </w:tcPr>
          <w:p w14:paraId="403271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有效提升</w:t>
            </w:r>
          </w:p>
        </w:tc>
        <w:tc>
          <w:tcPr>
            <w:tcW w:w="288" w:type="pct"/>
            <w:tcBorders>
              <w:top w:val="nil"/>
              <w:left w:val="nil"/>
              <w:bottom w:val="single" w:color="auto" w:sz="4" w:space="0"/>
              <w:right w:val="single" w:color="auto" w:sz="4" w:space="0"/>
            </w:tcBorders>
            <w:vAlign w:val="center"/>
          </w:tcPr>
          <w:p w14:paraId="6A39AF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4218D1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2" w:type="pct"/>
            <w:tcBorders>
              <w:top w:val="nil"/>
              <w:left w:val="nil"/>
              <w:bottom w:val="single" w:color="auto" w:sz="4" w:space="0"/>
              <w:right w:val="single" w:color="auto" w:sz="4" w:space="0"/>
            </w:tcBorders>
            <w:vAlign w:val="center"/>
          </w:tcPr>
          <w:p w14:paraId="4D3309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历史标准</w:t>
            </w:r>
          </w:p>
        </w:tc>
        <w:tc>
          <w:tcPr>
            <w:tcW w:w="302" w:type="pct"/>
            <w:tcBorders>
              <w:top w:val="nil"/>
              <w:left w:val="nil"/>
              <w:bottom w:val="single" w:color="auto" w:sz="4" w:space="0"/>
              <w:right w:val="single" w:color="auto" w:sz="4" w:space="0"/>
            </w:tcBorders>
            <w:vAlign w:val="center"/>
          </w:tcPr>
          <w:p w14:paraId="3A0D50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98" w:type="pct"/>
            <w:tcBorders>
              <w:top w:val="nil"/>
              <w:left w:val="nil"/>
              <w:bottom w:val="single" w:color="auto" w:sz="4" w:space="0"/>
              <w:right w:val="single" w:color="auto" w:sz="4" w:space="0"/>
            </w:tcBorders>
            <w:vAlign w:val="center"/>
          </w:tcPr>
          <w:p w14:paraId="2BCA9F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直接赋分</w:t>
            </w:r>
          </w:p>
        </w:tc>
        <w:tc>
          <w:tcPr>
            <w:tcW w:w="301" w:type="pct"/>
            <w:tcBorders>
              <w:top w:val="nil"/>
              <w:left w:val="nil"/>
              <w:bottom w:val="single" w:color="auto" w:sz="4" w:space="0"/>
              <w:right w:val="single" w:color="auto" w:sz="4" w:space="0"/>
            </w:tcBorders>
            <w:vAlign w:val="center"/>
          </w:tcPr>
          <w:p w14:paraId="174B40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489" w:type="pct"/>
            <w:tcBorders>
              <w:top w:val="nil"/>
              <w:left w:val="nil"/>
              <w:bottom w:val="single" w:color="auto" w:sz="4" w:space="0"/>
              <w:right w:val="single" w:color="auto" w:sz="4" w:space="0"/>
            </w:tcBorders>
            <w:vAlign w:val="center"/>
          </w:tcPr>
          <w:p w14:paraId="3CFECC14">
            <w:pPr>
              <w:jc w:val="center"/>
              <w:rPr>
                <w:rFonts w:hint="eastAsia" w:ascii="宋体" w:hAnsi="宋体" w:eastAsia="宋体" w:cs="宋体"/>
                <w:color w:val="000000"/>
                <w:sz w:val="18"/>
                <w:szCs w:val="18"/>
              </w:rPr>
            </w:pPr>
          </w:p>
        </w:tc>
      </w:tr>
      <w:tr w14:paraId="713B4C4F">
        <w:tblPrEx>
          <w:tblCellMar>
            <w:top w:w="0" w:type="dxa"/>
            <w:left w:w="108" w:type="dxa"/>
            <w:bottom w:w="0" w:type="dxa"/>
            <w:right w:w="108" w:type="dxa"/>
          </w:tblCellMar>
        </w:tblPrEx>
        <w:trPr>
          <w:trHeight w:val="800" w:hRule="atLeast"/>
        </w:trPr>
        <w:tc>
          <w:tcPr>
            <w:tcW w:w="326" w:type="pct"/>
            <w:vMerge w:val="continue"/>
            <w:tcBorders>
              <w:left w:val="single" w:color="auto" w:sz="4" w:space="0"/>
              <w:bottom w:val="single" w:color="auto" w:sz="4" w:space="0"/>
              <w:right w:val="single" w:color="auto" w:sz="4" w:space="0"/>
            </w:tcBorders>
            <w:vAlign w:val="center"/>
          </w:tcPr>
          <w:p w14:paraId="7E17A576">
            <w:pPr>
              <w:rPr>
                <w:rFonts w:hint="eastAsia" w:ascii="宋体" w:hAnsi="宋体" w:eastAsia="宋体" w:cs="宋体"/>
                <w:color w:val="000000"/>
                <w:sz w:val="18"/>
                <w:szCs w:val="18"/>
              </w:rPr>
            </w:pPr>
          </w:p>
        </w:tc>
        <w:tc>
          <w:tcPr>
            <w:tcW w:w="392" w:type="pct"/>
            <w:tcBorders>
              <w:top w:val="nil"/>
              <w:left w:val="nil"/>
              <w:bottom w:val="single" w:color="auto" w:sz="4" w:space="0"/>
              <w:right w:val="single" w:color="auto" w:sz="4" w:space="0"/>
            </w:tcBorders>
            <w:vAlign w:val="center"/>
          </w:tcPr>
          <w:p w14:paraId="6C3397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80" w:type="pct"/>
            <w:tcBorders>
              <w:top w:val="nil"/>
              <w:left w:val="nil"/>
              <w:bottom w:val="single" w:color="auto" w:sz="4" w:space="0"/>
              <w:right w:val="single" w:color="auto" w:sz="4" w:space="0"/>
            </w:tcBorders>
            <w:vAlign w:val="center"/>
          </w:tcPr>
          <w:p w14:paraId="125A32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76" w:type="pct"/>
            <w:tcBorders>
              <w:top w:val="single" w:color="auto" w:sz="4" w:space="0"/>
              <w:left w:val="nil"/>
              <w:bottom w:val="single" w:color="auto" w:sz="4" w:space="0"/>
              <w:right w:val="single" w:color="auto" w:sz="4" w:space="0"/>
            </w:tcBorders>
            <w:vAlign w:val="center"/>
          </w:tcPr>
          <w:p w14:paraId="2946B8C3">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被审计单位满意度（%）</w:t>
            </w:r>
          </w:p>
        </w:tc>
        <w:tc>
          <w:tcPr>
            <w:tcW w:w="305" w:type="pct"/>
            <w:gridSpan w:val="2"/>
            <w:tcBorders>
              <w:top w:val="nil"/>
              <w:left w:val="nil"/>
              <w:bottom w:val="single" w:color="auto" w:sz="4" w:space="0"/>
              <w:right w:val="single" w:color="auto" w:sz="4" w:space="0"/>
            </w:tcBorders>
            <w:vAlign w:val="center"/>
          </w:tcPr>
          <w:p w14:paraId="192ADF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478" w:type="pct"/>
            <w:tcBorders>
              <w:top w:val="nil"/>
              <w:left w:val="nil"/>
              <w:bottom w:val="single" w:color="auto" w:sz="4" w:space="0"/>
              <w:right w:val="single" w:color="auto" w:sz="4" w:space="0"/>
            </w:tcBorders>
            <w:vAlign w:val="center"/>
          </w:tcPr>
          <w:p w14:paraId="1CD919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76" w:type="pct"/>
            <w:tcBorders>
              <w:top w:val="nil"/>
              <w:left w:val="nil"/>
              <w:bottom w:val="single" w:color="auto" w:sz="4" w:space="0"/>
              <w:right w:val="single" w:color="auto" w:sz="4" w:space="0"/>
            </w:tcBorders>
            <w:vAlign w:val="center"/>
          </w:tcPr>
          <w:p w14:paraId="4FB94B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288" w:type="pct"/>
            <w:tcBorders>
              <w:top w:val="nil"/>
              <w:left w:val="nil"/>
              <w:bottom w:val="single" w:color="auto" w:sz="4" w:space="0"/>
              <w:right w:val="single" w:color="auto" w:sz="4" w:space="0"/>
            </w:tcBorders>
            <w:vAlign w:val="center"/>
          </w:tcPr>
          <w:p w14:paraId="128C53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2C6FEC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2" w:type="pct"/>
            <w:tcBorders>
              <w:top w:val="nil"/>
              <w:left w:val="nil"/>
              <w:bottom w:val="single" w:color="auto" w:sz="4" w:space="0"/>
              <w:right w:val="single" w:color="auto" w:sz="4" w:space="0"/>
            </w:tcBorders>
            <w:vAlign w:val="center"/>
          </w:tcPr>
          <w:p w14:paraId="5CC71A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02" w:type="pct"/>
            <w:tcBorders>
              <w:top w:val="nil"/>
              <w:left w:val="nil"/>
              <w:bottom w:val="single" w:color="auto" w:sz="4" w:space="0"/>
              <w:right w:val="single" w:color="auto" w:sz="4" w:space="0"/>
            </w:tcBorders>
            <w:vAlign w:val="center"/>
          </w:tcPr>
          <w:p w14:paraId="5D567CD7">
            <w:pPr>
              <w:jc w:val="center"/>
              <w:rPr>
                <w:rFonts w:hint="eastAsia" w:ascii="宋体" w:hAnsi="宋体" w:eastAsia="宋体" w:cs="宋体"/>
                <w:color w:val="000000"/>
                <w:sz w:val="18"/>
                <w:szCs w:val="18"/>
              </w:rPr>
            </w:pPr>
          </w:p>
        </w:tc>
        <w:tc>
          <w:tcPr>
            <w:tcW w:w="298" w:type="pct"/>
            <w:tcBorders>
              <w:top w:val="nil"/>
              <w:left w:val="nil"/>
              <w:bottom w:val="single" w:color="auto" w:sz="4" w:space="0"/>
              <w:right w:val="single" w:color="auto" w:sz="4" w:space="0"/>
            </w:tcBorders>
            <w:vAlign w:val="center"/>
          </w:tcPr>
          <w:p w14:paraId="5A002D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01" w:type="pct"/>
            <w:tcBorders>
              <w:top w:val="nil"/>
              <w:left w:val="nil"/>
              <w:bottom w:val="single" w:color="auto" w:sz="4" w:space="0"/>
              <w:right w:val="single" w:color="auto" w:sz="4" w:space="0"/>
            </w:tcBorders>
            <w:vAlign w:val="center"/>
          </w:tcPr>
          <w:p w14:paraId="53EB03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489" w:type="pct"/>
            <w:tcBorders>
              <w:top w:val="nil"/>
              <w:left w:val="nil"/>
              <w:bottom w:val="single" w:color="auto" w:sz="4" w:space="0"/>
              <w:right w:val="single" w:color="auto" w:sz="4" w:space="0"/>
            </w:tcBorders>
            <w:vAlign w:val="center"/>
          </w:tcPr>
          <w:p w14:paraId="79E56AB3">
            <w:pPr>
              <w:jc w:val="center"/>
              <w:rPr>
                <w:rFonts w:hint="eastAsia" w:ascii="宋体" w:hAnsi="宋体" w:eastAsia="宋体" w:cs="宋体"/>
                <w:color w:val="000000"/>
                <w:sz w:val="18"/>
                <w:szCs w:val="18"/>
              </w:rPr>
            </w:pPr>
          </w:p>
        </w:tc>
      </w:tr>
      <w:tr w14:paraId="57D670A9">
        <w:tblPrEx>
          <w:tblCellMar>
            <w:top w:w="0" w:type="dxa"/>
            <w:left w:w="108" w:type="dxa"/>
            <w:bottom w:w="0" w:type="dxa"/>
            <w:right w:w="108" w:type="dxa"/>
          </w:tblCellMar>
        </w:tblPrEx>
        <w:trPr>
          <w:trHeight w:val="520" w:hRule="atLeast"/>
        </w:trPr>
        <w:tc>
          <w:tcPr>
            <w:tcW w:w="1475" w:type="pct"/>
            <w:gridSpan w:val="4"/>
            <w:tcBorders>
              <w:top w:val="single" w:color="auto" w:sz="4" w:space="0"/>
              <w:left w:val="single" w:color="auto" w:sz="4" w:space="0"/>
              <w:bottom w:val="single" w:color="auto" w:sz="4" w:space="0"/>
              <w:right w:val="single" w:color="auto" w:sz="4" w:space="0"/>
            </w:tcBorders>
            <w:vAlign w:val="center"/>
          </w:tcPr>
          <w:p w14:paraId="0AEB798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05" w:type="pct"/>
            <w:gridSpan w:val="2"/>
            <w:tcBorders>
              <w:top w:val="single" w:color="auto" w:sz="4" w:space="0"/>
              <w:left w:val="single" w:color="auto" w:sz="4" w:space="0"/>
              <w:bottom w:val="single" w:color="auto" w:sz="4" w:space="0"/>
              <w:right w:val="single" w:color="auto" w:sz="4" w:space="0"/>
            </w:tcBorders>
            <w:vAlign w:val="center"/>
          </w:tcPr>
          <w:p w14:paraId="06A0CE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478" w:type="pct"/>
            <w:tcBorders>
              <w:top w:val="single" w:color="auto" w:sz="4" w:space="0"/>
              <w:left w:val="single" w:color="auto" w:sz="4" w:space="0"/>
              <w:bottom w:val="single" w:color="auto" w:sz="4" w:space="0"/>
              <w:right w:val="single" w:color="auto" w:sz="4" w:space="0"/>
            </w:tcBorders>
            <w:vAlign w:val="center"/>
          </w:tcPr>
          <w:p w14:paraId="6216957E">
            <w:pPr>
              <w:jc w:val="center"/>
              <w:rPr>
                <w:rFonts w:hint="eastAsia" w:ascii="宋体" w:hAnsi="宋体" w:eastAsia="宋体" w:cs="宋体"/>
                <w:color w:val="000000"/>
                <w:sz w:val="18"/>
                <w:szCs w:val="18"/>
              </w:rPr>
            </w:pPr>
          </w:p>
        </w:tc>
        <w:tc>
          <w:tcPr>
            <w:tcW w:w="376" w:type="pct"/>
            <w:tcBorders>
              <w:top w:val="single" w:color="auto" w:sz="4" w:space="0"/>
              <w:left w:val="single" w:color="auto" w:sz="4" w:space="0"/>
              <w:bottom w:val="single" w:color="auto" w:sz="4" w:space="0"/>
              <w:right w:val="single" w:color="auto" w:sz="4" w:space="0"/>
            </w:tcBorders>
            <w:vAlign w:val="center"/>
          </w:tcPr>
          <w:p w14:paraId="1771EDD9">
            <w:pPr>
              <w:jc w:val="center"/>
              <w:rPr>
                <w:rFonts w:hint="eastAsia" w:ascii="宋体" w:hAnsi="宋体" w:eastAsia="宋体" w:cs="宋体"/>
                <w:color w:val="000000"/>
                <w:sz w:val="18"/>
                <w:szCs w:val="18"/>
              </w:rPr>
            </w:pPr>
          </w:p>
        </w:tc>
        <w:tc>
          <w:tcPr>
            <w:tcW w:w="288" w:type="pct"/>
            <w:tcBorders>
              <w:top w:val="single" w:color="auto" w:sz="4" w:space="0"/>
              <w:left w:val="single" w:color="auto" w:sz="4" w:space="0"/>
              <w:bottom w:val="single" w:color="auto" w:sz="4" w:space="0"/>
              <w:right w:val="single" w:color="auto" w:sz="4" w:space="0"/>
            </w:tcBorders>
            <w:vAlign w:val="center"/>
          </w:tcPr>
          <w:p w14:paraId="08BE66F7">
            <w:pPr>
              <w:jc w:val="center"/>
              <w:rPr>
                <w:rFonts w:hint="eastAsia" w:ascii="宋体" w:hAnsi="宋体" w:eastAsia="宋体" w:cs="宋体"/>
                <w:color w:val="000000"/>
                <w:sz w:val="18"/>
                <w:szCs w:val="18"/>
              </w:rPr>
            </w:pPr>
          </w:p>
        </w:tc>
        <w:tc>
          <w:tcPr>
            <w:tcW w:w="376" w:type="pct"/>
            <w:tcBorders>
              <w:top w:val="single" w:color="auto" w:sz="4" w:space="0"/>
              <w:left w:val="nil"/>
              <w:bottom w:val="single" w:color="auto" w:sz="4" w:space="0"/>
              <w:right w:val="single" w:color="auto" w:sz="4" w:space="0"/>
            </w:tcBorders>
            <w:vAlign w:val="center"/>
          </w:tcPr>
          <w:p w14:paraId="0B80D0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99.50分</w:t>
            </w:r>
          </w:p>
        </w:tc>
        <w:tc>
          <w:tcPr>
            <w:tcW w:w="312" w:type="pct"/>
            <w:tcBorders>
              <w:top w:val="single" w:color="auto" w:sz="4" w:space="0"/>
              <w:left w:val="nil"/>
              <w:bottom w:val="single" w:color="auto" w:sz="4" w:space="0"/>
              <w:right w:val="single" w:color="auto" w:sz="4" w:space="0"/>
            </w:tcBorders>
            <w:vAlign w:val="center"/>
          </w:tcPr>
          <w:p w14:paraId="67B8414D">
            <w:pPr>
              <w:rPr>
                <w:rFonts w:hint="eastAsia" w:ascii="宋体" w:hAnsi="宋体" w:eastAsia="宋体" w:cs="宋体"/>
                <w:color w:val="000000"/>
                <w:sz w:val="18"/>
                <w:szCs w:val="18"/>
              </w:rPr>
            </w:pPr>
          </w:p>
        </w:tc>
        <w:tc>
          <w:tcPr>
            <w:tcW w:w="302" w:type="pct"/>
            <w:tcBorders>
              <w:top w:val="single" w:color="auto" w:sz="4" w:space="0"/>
              <w:left w:val="nil"/>
              <w:bottom w:val="single" w:color="auto" w:sz="4" w:space="0"/>
              <w:right w:val="single" w:color="auto" w:sz="4" w:space="0"/>
            </w:tcBorders>
            <w:vAlign w:val="center"/>
          </w:tcPr>
          <w:p w14:paraId="22AE14BF">
            <w:pPr>
              <w:rPr>
                <w:rFonts w:hint="eastAsia" w:ascii="宋体" w:hAnsi="宋体" w:eastAsia="宋体" w:cs="宋体"/>
                <w:color w:val="000000"/>
                <w:sz w:val="18"/>
                <w:szCs w:val="18"/>
              </w:rPr>
            </w:pPr>
          </w:p>
        </w:tc>
        <w:tc>
          <w:tcPr>
            <w:tcW w:w="298" w:type="pct"/>
            <w:tcBorders>
              <w:top w:val="single" w:color="auto" w:sz="4" w:space="0"/>
              <w:left w:val="nil"/>
              <w:bottom w:val="single" w:color="auto" w:sz="4" w:space="0"/>
              <w:right w:val="single" w:color="auto" w:sz="4" w:space="0"/>
            </w:tcBorders>
            <w:vAlign w:val="center"/>
          </w:tcPr>
          <w:p w14:paraId="0B5E9AD6">
            <w:pPr>
              <w:rPr>
                <w:rFonts w:hint="eastAsia" w:ascii="宋体" w:hAnsi="宋体" w:eastAsia="宋体" w:cs="宋体"/>
                <w:color w:val="000000"/>
                <w:sz w:val="18"/>
                <w:szCs w:val="18"/>
              </w:rPr>
            </w:pPr>
          </w:p>
        </w:tc>
        <w:tc>
          <w:tcPr>
            <w:tcW w:w="301" w:type="pct"/>
            <w:tcBorders>
              <w:top w:val="single" w:color="auto" w:sz="4" w:space="0"/>
              <w:left w:val="nil"/>
              <w:bottom w:val="single" w:color="auto" w:sz="4" w:space="0"/>
              <w:right w:val="single" w:color="auto" w:sz="4" w:space="0"/>
            </w:tcBorders>
            <w:vAlign w:val="center"/>
          </w:tcPr>
          <w:p w14:paraId="4766C71A">
            <w:pPr>
              <w:rPr>
                <w:rFonts w:hint="eastAsia" w:ascii="宋体" w:hAnsi="宋体" w:eastAsia="宋体" w:cs="宋体"/>
                <w:color w:val="000000"/>
                <w:sz w:val="18"/>
                <w:szCs w:val="18"/>
              </w:rPr>
            </w:pPr>
          </w:p>
        </w:tc>
        <w:tc>
          <w:tcPr>
            <w:tcW w:w="489" w:type="pct"/>
            <w:tcBorders>
              <w:top w:val="single" w:color="auto" w:sz="4" w:space="0"/>
              <w:left w:val="nil"/>
              <w:bottom w:val="single" w:color="auto" w:sz="4" w:space="0"/>
              <w:right w:val="single" w:color="auto" w:sz="4" w:space="0"/>
            </w:tcBorders>
            <w:vAlign w:val="center"/>
          </w:tcPr>
          <w:p w14:paraId="4CF11599">
            <w:pPr>
              <w:rPr>
                <w:rFonts w:hint="eastAsia" w:ascii="宋体" w:hAnsi="宋体" w:eastAsia="宋体" w:cs="宋体"/>
                <w:color w:val="000000"/>
                <w:sz w:val="18"/>
                <w:szCs w:val="18"/>
              </w:rPr>
            </w:pPr>
          </w:p>
        </w:tc>
      </w:tr>
      <w:bookmarkEnd w:id="1"/>
    </w:tbl>
    <w:p w14:paraId="58ACFAAE">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F19C5A4">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445"/>
        <w:gridCol w:w="508"/>
        <w:gridCol w:w="762"/>
        <w:gridCol w:w="368"/>
        <w:gridCol w:w="151"/>
        <w:gridCol w:w="936"/>
        <w:gridCol w:w="936"/>
        <w:gridCol w:w="508"/>
        <w:gridCol w:w="756"/>
        <w:gridCol w:w="533"/>
        <w:gridCol w:w="510"/>
        <w:gridCol w:w="507"/>
        <w:gridCol w:w="508"/>
        <w:gridCol w:w="852"/>
      </w:tblGrid>
      <w:tr w14:paraId="24E87071">
        <w:tblPrEx>
          <w:tblCellMar>
            <w:top w:w="0" w:type="dxa"/>
            <w:left w:w="108" w:type="dxa"/>
            <w:bottom w:w="0" w:type="dxa"/>
            <w:right w:w="108" w:type="dxa"/>
          </w:tblCellMar>
        </w:tblPrEx>
        <w:trPr>
          <w:trHeight w:val="614" w:hRule="atLeast"/>
        </w:trPr>
        <w:tc>
          <w:tcPr>
            <w:tcW w:w="577" w:type="pct"/>
            <w:gridSpan w:val="2"/>
            <w:tcBorders>
              <w:top w:val="single" w:color="auto" w:sz="4" w:space="0"/>
              <w:left w:val="single" w:color="auto" w:sz="4" w:space="0"/>
              <w:bottom w:val="single" w:color="auto" w:sz="4" w:space="0"/>
              <w:right w:val="single" w:color="auto" w:sz="4" w:space="0"/>
            </w:tcBorders>
            <w:vAlign w:val="center"/>
          </w:tcPr>
          <w:p w14:paraId="1AC01C0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423" w:type="pct"/>
            <w:gridSpan w:val="13"/>
            <w:tcBorders>
              <w:top w:val="single" w:color="auto" w:sz="4" w:space="0"/>
              <w:left w:val="nil"/>
              <w:bottom w:val="single" w:color="auto" w:sz="4" w:space="0"/>
              <w:right w:val="single" w:color="auto" w:sz="4" w:space="0"/>
            </w:tcBorders>
            <w:vAlign w:val="center"/>
          </w:tcPr>
          <w:p w14:paraId="56FF8D9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关于拨付行政事业单位临时业务用房租赁费及物业费的通知</w:t>
            </w:r>
          </w:p>
        </w:tc>
      </w:tr>
      <w:tr w14:paraId="6B0C7932">
        <w:tblPrEx>
          <w:tblCellMar>
            <w:top w:w="0" w:type="dxa"/>
            <w:left w:w="108" w:type="dxa"/>
            <w:bottom w:w="0" w:type="dxa"/>
            <w:right w:w="108" w:type="dxa"/>
          </w:tblCellMar>
        </w:tblPrEx>
        <w:trPr>
          <w:trHeight w:val="380" w:hRule="atLeast"/>
        </w:trPr>
        <w:tc>
          <w:tcPr>
            <w:tcW w:w="577" w:type="pct"/>
            <w:gridSpan w:val="2"/>
            <w:tcBorders>
              <w:top w:val="single" w:color="auto" w:sz="4" w:space="0"/>
              <w:left w:val="single" w:color="auto" w:sz="4" w:space="0"/>
              <w:bottom w:val="single" w:color="auto" w:sz="4" w:space="0"/>
              <w:right w:val="single" w:color="auto" w:sz="4" w:space="0"/>
            </w:tcBorders>
            <w:vAlign w:val="center"/>
          </w:tcPr>
          <w:p w14:paraId="042E5F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2066" w:type="pct"/>
            <w:gridSpan w:val="6"/>
            <w:tcBorders>
              <w:top w:val="single" w:color="auto" w:sz="4" w:space="0"/>
              <w:left w:val="nil"/>
              <w:bottom w:val="single" w:color="auto" w:sz="4" w:space="0"/>
              <w:right w:val="single" w:color="auto" w:sz="4" w:space="0"/>
            </w:tcBorders>
            <w:vAlign w:val="center"/>
          </w:tcPr>
          <w:p w14:paraId="021500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奇台县财政局</w:t>
            </w:r>
          </w:p>
        </w:tc>
        <w:tc>
          <w:tcPr>
            <w:tcW w:w="713" w:type="pct"/>
            <w:gridSpan w:val="2"/>
            <w:tcBorders>
              <w:top w:val="single" w:color="auto" w:sz="4" w:space="0"/>
              <w:left w:val="nil"/>
              <w:bottom w:val="single" w:color="auto" w:sz="4" w:space="0"/>
              <w:right w:val="single" w:color="auto" w:sz="4" w:space="0"/>
            </w:tcBorders>
            <w:vAlign w:val="center"/>
          </w:tcPr>
          <w:p w14:paraId="7AB5FCD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644" w:type="pct"/>
            <w:gridSpan w:val="5"/>
            <w:tcBorders>
              <w:top w:val="single" w:color="auto" w:sz="4" w:space="0"/>
              <w:left w:val="nil"/>
              <w:bottom w:val="single" w:color="auto" w:sz="4" w:space="0"/>
              <w:right w:val="single" w:color="auto" w:sz="4" w:space="0"/>
            </w:tcBorders>
            <w:vAlign w:val="center"/>
          </w:tcPr>
          <w:p w14:paraId="32B1D3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奇台县审计局</w:t>
            </w:r>
          </w:p>
        </w:tc>
      </w:tr>
      <w:tr w14:paraId="1F96E9D6">
        <w:tblPrEx>
          <w:tblCellMar>
            <w:top w:w="0" w:type="dxa"/>
            <w:left w:w="108" w:type="dxa"/>
            <w:bottom w:w="0" w:type="dxa"/>
            <w:right w:w="108" w:type="dxa"/>
          </w:tblCellMar>
        </w:tblPrEx>
        <w:trPr>
          <w:trHeight w:val="380" w:hRule="atLeast"/>
        </w:trPr>
        <w:tc>
          <w:tcPr>
            <w:tcW w:w="326" w:type="pct"/>
            <w:vMerge w:val="restart"/>
            <w:tcBorders>
              <w:top w:val="nil"/>
              <w:left w:val="single" w:color="auto" w:sz="4" w:space="0"/>
              <w:bottom w:val="single" w:color="auto" w:sz="4" w:space="0"/>
              <w:right w:val="single" w:color="auto" w:sz="4" w:space="0"/>
            </w:tcBorders>
            <w:vAlign w:val="center"/>
          </w:tcPr>
          <w:p w14:paraId="589251D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537" w:type="pct"/>
            <w:gridSpan w:val="2"/>
            <w:tcBorders>
              <w:top w:val="single" w:color="auto" w:sz="4" w:space="0"/>
              <w:left w:val="nil"/>
              <w:bottom w:val="single" w:color="auto" w:sz="4" w:space="0"/>
              <w:right w:val="single" w:color="auto" w:sz="4" w:space="0"/>
            </w:tcBorders>
            <w:vAlign w:val="center"/>
          </w:tcPr>
          <w:p w14:paraId="005BC8A2">
            <w:pPr>
              <w:jc w:val="center"/>
              <w:rPr>
                <w:rFonts w:hint="eastAsia" w:ascii="宋体" w:hAnsi="宋体" w:eastAsia="宋体" w:cs="宋体"/>
                <w:color w:val="000000"/>
                <w:sz w:val="18"/>
                <w:szCs w:val="18"/>
              </w:rPr>
            </w:pPr>
          </w:p>
        </w:tc>
        <w:tc>
          <w:tcPr>
            <w:tcW w:w="638" w:type="pct"/>
            <w:gridSpan w:val="2"/>
            <w:tcBorders>
              <w:top w:val="single" w:color="auto" w:sz="4" w:space="0"/>
              <w:left w:val="nil"/>
              <w:bottom w:val="single" w:color="auto" w:sz="4" w:space="0"/>
              <w:right w:val="single" w:color="auto" w:sz="4" w:space="0"/>
            </w:tcBorders>
            <w:vAlign w:val="center"/>
          </w:tcPr>
          <w:p w14:paraId="5C2CA28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41" w:type="pct"/>
            <w:gridSpan w:val="3"/>
            <w:tcBorders>
              <w:top w:val="single" w:color="auto" w:sz="4" w:space="0"/>
              <w:left w:val="nil"/>
              <w:bottom w:val="single" w:color="auto" w:sz="4" w:space="0"/>
              <w:right w:val="single" w:color="auto" w:sz="4" w:space="0"/>
            </w:tcBorders>
            <w:vAlign w:val="center"/>
          </w:tcPr>
          <w:p w14:paraId="3764E1C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13" w:type="pct"/>
            <w:gridSpan w:val="2"/>
            <w:tcBorders>
              <w:top w:val="single" w:color="auto" w:sz="4" w:space="0"/>
              <w:left w:val="nil"/>
              <w:bottom w:val="single" w:color="auto" w:sz="4" w:space="0"/>
              <w:right w:val="single" w:color="auto" w:sz="4" w:space="0"/>
            </w:tcBorders>
            <w:vAlign w:val="center"/>
          </w:tcPr>
          <w:p w14:paraId="343750E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589" w:type="pct"/>
            <w:gridSpan w:val="2"/>
            <w:tcBorders>
              <w:top w:val="nil"/>
              <w:left w:val="nil"/>
              <w:bottom w:val="single" w:color="auto" w:sz="4" w:space="0"/>
              <w:right w:val="single" w:color="auto" w:sz="4" w:space="0"/>
            </w:tcBorders>
            <w:vAlign w:val="center"/>
          </w:tcPr>
          <w:p w14:paraId="4926DF0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572" w:type="pct"/>
            <w:gridSpan w:val="2"/>
            <w:tcBorders>
              <w:top w:val="single" w:color="auto" w:sz="4" w:space="0"/>
              <w:left w:val="nil"/>
              <w:bottom w:val="single" w:color="auto" w:sz="4" w:space="0"/>
              <w:right w:val="single" w:color="auto" w:sz="4" w:space="0"/>
            </w:tcBorders>
            <w:vAlign w:val="center"/>
          </w:tcPr>
          <w:p w14:paraId="7346926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483" w:type="pct"/>
            <w:tcBorders>
              <w:top w:val="nil"/>
              <w:left w:val="nil"/>
              <w:bottom w:val="single" w:color="auto" w:sz="4" w:space="0"/>
              <w:right w:val="single" w:color="auto" w:sz="4" w:space="0"/>
            </w:tcBorders>
            <w:vAlign w:val="center"/>
          </w:tcPr>
          <w:p w14:paraId="756ADC6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2FB5D70">
        <w:tblPrEx>
          <w:tblCellMar>
            <w:top w:w="0" w:type="dxa"/>
            <w:left w:w="108" w:type="dxa"/>
            <w:bottom w:w="0" w:type="dxa"/>
            <w:right w:w="108" w:type="dxa"/>
          </w:tblCellMar>
        </w:tblPrEx>
        <w:trPr>
          <w:trHeight w:val="380" w:hRule="atLeast"/>
        </w:trPr>
        <w:tc>
          <w:tcPr>
            <w:tcW w:w="326" w:type="pct"/>
            <w:vMerge w:val="continue"/>
            <w:tcBorders>
              <w:top w:val="nil"/>
              <w:left w:val="single" w:color="auto" w:sz="4" w:space="0"/>
              <w:bottom w:val="single" w:color="auto" w:sz="4" w:space="0"/>
              <w:right w:val="single" w:color="auto" w:sz="4" w:space="0"/>
            </w:tcBorders>
            <w:vAlign w:val="center"/>
          </w:tcPr>
          <w:p w14:paraId="7B957F0B">
            <w:pPr>
              <w:rPr>
                <w:rFonts w:hint="eastAsia" w:ascii="宋体" w:hAnsi="宋体" w:eastAsia="宋体" w:cs="宋体"/>
                <w:color w:val="000000"/>
                <w:sz w:val="18"/>
                <w:szCs w:val="18"/>
              </w:rPr>
            </w:pPr>
          </w:p>
        </w:tc>
        <w:tc>
          <w:tcPr>
            <w:tcW w:w="537" w:type="pct"/>
            <w:gridSpan w:val="2"/>
            <w:tcBorders>
              <w:top w:val="single" w:color="auto" w:sz="4" w:space="0"/>
              <w:left w:val="nil"/>
              <w:bottom w:val="single" w:color="auto" w:sz="4" w:space="0"/>
              <w:right w:val="single" w:color="auto" w:sz="4" w:space="0"/>
            </w:tcBorders>
            <w:vAlign w:val="center"/>
          </w:tcPr>
          <w:p w14:paraId="3137D4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638" w:type="pct"/>
            <w:gridSpan w:val="2"/>
            <w:tcBorders>
              <w:top w:val="single" w:color="auto" w:sz="4" w:space="0"/>
              <w:left w:val="nil"/>
              <w:bottom w:val="single" w:color="auto" w:sz="4" w:space="0"/>
              <w:right w:val="single" w:color="auto" w:sz="4" w:space="0"/>
            </w:tcBorders>
            <w:vAlign w:val="center"/>
          </w:tcPr>
          <w:p w14:paraId="45CF48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32.43</w:t>
            </w:r>
          </w:p>
        </w:tc>
        <w:tc>
          <w:tcPr>
            <w:tcW w:w="1141" w:type="pct"/>
            <w:gridSpan w:val="3"/>
            <w:tcBorders>
              <w:top w:val="single" w:color="auto" w:sz="4" w:space="0"/>
              <w:left w:val="nil"/>
              <w:bottom w:val="single" w:color="auto" w:sz="4" w:space="0"/>
              <w:right w:val="single" w:color="auto" w:sz="4" w:space="0"/>
            </w:tcBorders>
            <w:vAlign w:val="center"/>
          </w:tcPr>
          <w:p w14:paraId="3C1B27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32.43</w:t>
            </w:r>
          </w:p>
        </w:tc>
        <w:tc>
          <w:tcPr>
            <w:tcW w:w="713" w:type="pct"/>
            <w:gridSpan w:val="2"/>
            <w:tcBorders>
              <w:top w:val="single" w:color="auto" w:sz="4" w:space="0"/>
              <w:left w:val="nil"/>
              <w:bottom w:val="single" w:color="auto" w:sz="4" w:space="0"/>
              <w:right w:val="single" w:color="auto" w:sz="4" w:space="0"/>
            </w:tcBorders>
            <w:vAlign w:val="center"/>
          </w:tcPr>
          <w:p w14:paraId="78B66E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32.43</w:t>
            </w:r>
          </w:p>
        </w:tc>
        <w:tc>
          <w:tcPr>
            <w:tcW w:w="589" w:type="pct"/>
            <w:gridSpan w:val="2"/>
            <w:tcBorders>
              <w:top w:val="nil"/>
              <w:left w:val="nil"/>
              <w:bottom w:val="single" w:color="auto" w:sz="4" w:space="0"/>
              <w:right w:val="single" w:color="auto" w:sz="4" w:space="0"/>
            </w:tcBorders>
            <w:vAlign w:val="center"/>
          </w:tcPr>
          <w:p w14:paraId="09CD12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72" w:type="pct"/>
            <w:gridSpan w:val="2"/>
            <w:tcBorders>
              <w:top w:val="single" w:color="auto" w:sz="4" w:space="0"/>
              <w:left w:val="nil"/>
              <w:bottom w:val="single" w:color="auto" w:sz="4" w:space="0"/>
              <w:right w:val="single" w:color="auto" w:sz="4" w:space="0"/>
            </w:tcBorders>
            <w:vAlign w:val="center"/>
          </w:tcPr>
          <w:p w14:paraId="1B5892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483" w:type="pct"/>
            <w:tcBorders>
              <w:top w:val="nil"/>
              <w:left w:val="nil"/>
              <w:bottom w:val="single" w:color="auto" w:sz="4" w:space="0"/>
              <w:right w:val="single" w:color="auto" w:sz="4" w:space="0"/>
            </w:tcBorders>
            <w:vAlign w:val="center"/>
          </w:tcPr>
          <w:p w14:paraId="2FFEF4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5C0ECFFC">
        <w:tblPrEx>
          <w:tblCellMar>
            <w:top w:w="0" w:type="dxa"/>
            <w:left w:w="108" w:type="dxa"/>
            <w:bottom w:w="0" w:type="dxa"/>
            <w:right w:w="108" w:type="dxa"/>
          </w:tblCellMar>
        </w:tblPrEx>
        <w:trPr>
          <w:trHeight w:val="380" w:hRule="atLeast"/>
        </w:trPr>
        <w:tc>
          <w:tcPr>
            <w:tcW w:w="326" w:type="pct"/>
            <w:vMerge w:val="continue"/>
            <w:tcBorders>
              <w:top w:val="nil"/>
              <w:left w:val="single" w:color="auto" w:sz="4" w:space="0"/>
              <w:bottom w:val="single" w:color="auto" w:sz="4" w:space="0"/>
              <w:right w:val="single" w:color="auto" w:sz="4" w:space="0"/>
            </w:tcBorders>
            <w:vAlign w:val="center"/>
          </w:tcPr>
          <w:p w14:paraId="603C7E2F">
            <w:pPr>
              <w:rPr>
                <w:rFonts w:hint="eastAsia" w:ascii="宋体" w:hAnsi="宋体" w:eastAsia="宋体" w:cs="宋体"/>
                <w:color w:val="000000"/>
                <w:sz w:val="18"/>
                <w:szCs w:val="18"/>
              </w:rPr>
            </w:pPr>
          </w:p>
        </w:tc>
        <w:tc>
          <w:tcPr>
            <w:tcW w:w="537" w:type="pct"/>
            <w:gridSpan w:val="2"/>
            <w:tcBorders>
              <w:top w:val="single" w:color="auto" w:sz="4" w:space="0"/>
              <w:left w:val="nil"/>
              <w:bottom w:val="single" w:color="auto" w:sz="4" w:space="0"/>
              <w:right w:val="single" w:color="auto" w:sz="4" w:space="0"/>
            </w:tcBorders>
            <w:vAlign w:val="center"/>
          </w:tcPr>
          <w:p w14:paraId="0BC1AB8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638" w:type="pct"/>
            <w:gridSpan w:val="2"/>
            <w:tcBorders>
              <w:top w:val="single" w:color="auto" w:sz="4" w:space="0"/>
              <w:left w:val="nil"/>
              <w:bottom w:val="single" w:color="auto" w:sz="4" w:space="0"/>
              <w:right w:val="single" w:color="auto" w:sz="4" w:space="0"/>
            </w:tcBorders>
            <w:vAlign w:val="center"/>
          </w:tcPr>
          <w:p w14:paraId="1FDDA3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32.43</w:t>
            </w:r>
          </w:p>
        </w:tc>
        <w:tc>
          <w:tcPr>
            <w:tcW w:w="1141" w:type="pct"/>
            <w:gridSpan w:val="3"/>
            <w:tcBorders>
              <w:top w:val="single" w:color="auto" w:sz="4" w:space="0"/>
              <w:left w:val="nil"/>
              <w:bottom w:val="single" w:color="auto" w:sz="4" w:space="0"/>
              <w:right w:val="single" w:color="auto" w:sz="4" w:space="0"/>
            </w:tcBorders>
            <w:vAlign w:val="center"/>
          </w:tcPr>
          <w:p w14:paraId="14DBCF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32.43</w:t>
            </w:r>
          </w:p>
        </w:tc>
        <w:tc>
          <w:tcPr>
            <w:tcW w:w="713" w:type="pct"/>
            <w:gridSpan w:val="2"/>
            <w:tcBorders>
              <w:top w:val="single" w:color="auto" w:sz="4" w:space="0"/>
              <w:left w:val="nil"/>
              <w:bottom w:val="single" w:color="auto" w:sz="4" w:space="0"/>
              <w:right w:val="single" w:color="auto" w:sz="4" w:space="0"/>
            </w:tcBorders>
            <w:vAlign w:val="center"/>
          </w:tcPr>
          <w:p w14:paraId="4FBCE3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32.43</w:t>
            </w:r>
          </w:p>
        </w:tc>
        <w:tc>
          <w:tcPr>
            <w:tcW w:w="589" w:type="pct"/>
            <w:gridSpan w:val="2"/>
            <w:tcBorders>
              <w:top w:val="nil"/>
              <w:left w:val="nil"/>
              <w:bottom w:val="single" w:color="auto" w:sz="4" w:space="0"/>
              <w:right w:val="single" w:color="auto" w:sz="4" w:space="0"/>
            </w:tcBorders>
            <w:vAlign w:val="center"/>
          </w:tcPr>
          <w:p w14:paraId="1C7BB8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72" w:type="pct"/>
            <w:gridSpan w:val="2"/>
            <w:tcBorders>
              <w:top w:val="single" w:color="auto" w:sz="4" w:space="0"/>
              <w:left w:val="nil"/>
              <w:bottom w:val="single" w:color="auto" w:sz="4" w:space="0"/>
              <w:right w:val="single" w:color="auto" w:sz="4" w:space="0"/>
            </w:tcBorders>
            <w:vAlign w:val="center"/>
          </w:tcPr>
          <w:p w14:paraId="51691E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483" w:type="pct"/>
            <w:tcBorders>
              <w:top w:val="nil"/>
              <w:left w:val="nil"/>
              <w:bottom w:val="single" w:color="auto" w:sz="4" w:space="0"/>
              <w:right w:val="single" w:color="auto" w:sz="4" w:space="0"/>
            </w:tcBorders>
            <w:vAlign w:val="center"/>
          </w:tcPr>
          <w:p w14:paraId="48D2DA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40060D7">
        <w:tblPrEx>
          <w:tblCellMar>
            <w:top w:w="0" w:type="dxa"/>
            <w:left w:w="108" w:type="dxa"/>
            <w:bottom w:w="0" w:type="dxa"/>
            <w:right w:w="108" w:type="dxa"/>
          </w:tblCellMar>
        </w:tblPrEx>
        <w:trPr>
          <w:trHeight w:val="380" w:hRule="atLeast"/>
        </w:trPr>
        <w:tc>
          <w:tcPr>
            <w:tcW w:w="326" w:type="pct"/>
            <w:vMerge w:val="continue"/>
            <w:tcBorders>
              <w:top w:val="nil"/>
              <w:left w:val="single" w:color="auto" w:sz="4" w:space="0"/>
              <w:bottom w:val="single" w:color="auto" w:sz="4" w:space="0"/>
              <w:right w:val="single" w:color="auto" w:sz="4" w:space="0"/>
            </w:tcBorders>
            <w:vAlign w:val="center"/>
          </w:tcPr>
          <w:p w14:paraId="3F4DDFF9">
            <w:pPr>
              <w:rPr>
                <w:rFonts w:hint="eastAsia" w:ascii="宋体" w:hAnsi="宋体" w:eastAsia="宋体" w:cs="宋体"/>
                <w:color w:val="000000"/>
                <w:sz w:val="18"/>
                <w:szCs w:val="18"/>
              </w:rPr>
            </w:pPr>
          </w:p>
        </w:tc>
        <w:tc>
          <w:tcPr>
            <w:tcW w:w="537" w:type="pct"/>
            <w:gridSpan w:val="2"/>
            <w:tcBorders>
              <w:top w:val="single" w:color="auto" w:sz="4" w:space="0"/>
              <w:left w:val="nil"/>
              <w:bottom w:val="single" w:color="auto" w:sz="4" w:space="0"/>
              <w:right w:val="single" w:color="auto" w:sz="4" w:space="0"/>
            </w:tcBorders>
            <w:vAlign w:val="center"/>
          </w:tcPr>
          <w:p w14:paraId="29961CB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638" w:type="pct"/>
            <w:gridSpan w:val="2"/>
            <w:tcBorders>
              <w:top w:val="single" w:color="auto" w:sz="4" w:space="0"/>
              <w:left w:val="nil"/>
              <w:bottom w:val="single" w:color="auto" w:sz="4" w:space="0"/>
              <w:right w:val="single" w:color="auto" w:sz="4" w:space="0"/>
            </w:tcBorders>
            <w:vAlign w:val="center"/>
          </w:tcPr>
          <w:p w14:paraId="7ED94A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41" w:type="pct"/>
            <w:gridSpan w:val="3"/>
            <w:tcBorders>
              <w:top w:val="single" w:color="auto" w:sz="4" w:space="0"/>
              <w:left w:val="nil"/>
              <w:bottom w:val="single" w:color="auto" w:sz="4" w:space="0"/>
              <w:right w:val="single" w:color="auto" w:sz="4" w:space="0"/>
            </w:tcBorders>
            <w:vAlign w:val="center"/>
          </w:tcPr>
          <w:p w14:paraId="7119CF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13" w:type="pct"/>
            <w:gridSpan w:val="2"/>
            <w:tcBorders>
              <w:top w:val="single" w:color="auto" w:sz="4" w:space="0"/>
              <w:left w:val="nil"/>
              <w:bottom w:val="single" w:color="auto" w:sz="4" w:space="0"/>
              <w:right w:val="single" w:color="auto" w:sz="4" w:space="0"/>
            </w:tcBorders>
            <w:vAlign w:val="center"/>
          </w:tcPr>
          <w:p w14:paraId="064241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589" w:type="pct"/>
            <w:gridSpan w:val="2"/>
            <w:tcBorders>
              <w:top w:val="nil"/>
              <w:left w:val="nil"/>
              <w:bottom w:val="single" w:color="auto" w:sz="4" w:space="0"/>
              <w:right w:val="single" w:color="auto" w:sz="4" w:space="0"/>
            </w:tcBorders>
            <w:vAlign w:val="center"/>
          </w:tcPr>
          <w:p w14:paraId="36CEF1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72" w:type="pct"/>
            <w:gridSpan w:val="2"/>
            <w:tcBorders>
              <w:top w:val="single" w:color="auto" w:sz="4" w:space="0"/>
              <w:left w:val="nil"/>
              <w:bottom w:val="single" w:color="auto" w:sz="4" w:space="0"/>
              <w:right w:val="single" w:color="auto" w:sz="4" w:space="0"/>
            </w:tcBorders>
            <w:vAlign w:val="center"/>
          </w:tcPr>
          <w:p w14:paraId="3C0AD1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483" w:type="pct"/>
            <w:tcBorders>
              <w:top w:val="nil"/>
              <w:left w:val="nil"/>
              <w:bottom w:val="single" w:color="auto" w:sz="4" w:space="0"/>
              <w:right w:val="single" w:color="auto" w:sz="4" w:space="0"/>
            </w:tcBorders>
            <w:vAlign w:val="center"/>
          </w:tcPr>
          <w:p w14:paraId="0623BC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B587D25">
        <w:tblPrEx>
          <w:tblCellMar>
            <w:top w:w="0" w:type="dxa"/>
            <w:left w:w="108" w:type="dxa"/>
            <w:bottom w:w="0" w:type="dxa"/>
            <w:right w:w="108" w:type="dxa"/>
          </w:tblCellMar>
        </w:tblPrEx>
        <w:trPr>
          <w:trHeight w:val="360" w:hRule="atLeast"/>
        </w:trPr>
        <w:tc>
          <w:tcPr>
            <w:tcW w:w="326" w:type="pct"/>
            <w:vMerge w:val="restart"/>
            <w:tcBorders>
              <w:top w:val="nil"/>
              <w:left w:val="single" w:color="auto" w:sz="4" w:space="0"/>
              <w:bottom w:val="single" w:color="auto" w:sz="4" w:space="0"/>
              <w:right w:val="single" w:color="auto" w:sz="4" w:space="0"/>
            </w:tcBorders>
            <w:vAlign w:val="center"/>
          </w:tcPr>
          <w:p w14:paraId="3D8FD74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317" w:type="pct"/>
            <w:gridSpan w:val="7"/>
            <w:tcBorders>
              <w:top w:val="single" w:color="auto" w:sz="4" w:space="0"/>
              <w:left w:val="nil"/>
              <w:bottom w:val="single" w:color="auto" w:sz="4" w:space="0"/>
              <w:right w:val="single" w:color="auto" w:sz="4" w:space="0"/>
            </w:tcBorders>
            <w:vAlign w:val="center"/>
          </w:tcPr>
          <w:p w14:paraId="524250A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357" w:type="pct"/>
            <w:gridSpan w:val="7"/>
            <w:tcBorders>
              <w:top w:val="single" w:color="auto" w:sz="4" w:space="0"/>
              <w:left w:val="nil"/>
              <w:bottom w:val="single" w:color="auto" w:sz="4" w:space="0"/>
              <w:right w:val="single" w:color="auto" w:sz="4" w:space="0"/>
            </w:tcBorders>
            <w:vAlign w:val="center"/>
          </w:tcPr>
          <w:p w14:paraId="551BECC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BA1FB60">
        <w:tblPrEx>
          <w:tblCellMar>
            <w:top w:w="0" w:type="dxa"/>
            <w:left w:w="108" w:type="dxa"/>
            <w:bottom w:w="0" w:type="dxa"/>
            <w:right w:w="108" w:type="dxa"/>
          </w:tblCellMar>
        </w:tblPrEx>
        <w:trPr>
          <w:trHeight w:val="820" w:hRule="atLeast"/>
        </w:trPr>
        <w:tc>
          <w:tcPr>
            <w:tcW w:w="326" w:type="pct"/>
            <w:vMerge w:val="continue"/>
            <w:tcBorders>
              <w:top w:val="nil"/>
              <w:left w:val="single" w:color="auto" w:sz="4" w:space="0"/>
              <w:bottom w:val="single" w:color="auto" w:sz="4" w:space="0"/>
              <w:right w:val="single" w:color="auto" w:sz="4" w:space="0"/>
            </w:tcBorders>
            <w:vAlign w:val="center"/>
          </w:tcPr>
          <w:p w14:paraId="7CC5B3E7">
            <w:pPr>
              <w:rPr>
                <w:rFonts w:hint="eastAsia" w:ascii="宋体" w:hAnsi="宋体" w:eastAsia="宋体" w:cs="宋体"/>
                <w:color w:val="000000"/>
                <w:sz w:val="18"/>
                <w:szCs w:val="18"/>
              </w:rPr>
            </w:pPr>
          </w:p>
        </w:tc>
        <w:tc>
          <w:tcPr>
            <w:tcW w:w="2317" w:type="pct"/>
            <w:gridSpan w:val="7"/>
            <w:tcBorders>
              <w:top w:val="single" w:color="auto" w:sz="4" w:space="0"/>
              <w:left w:val="nil"/>
              <w:bottom w:val="single" w:color="auto" w:sz="4" w:space="0"/>
              <w:right w:val="single" w:color="auto" w:sz="4" w:space="0"/>
            </w:tcBorders>
            <w:vAlign w:val="center"/>
          </w:tcPr>
          <w:p w14:paraId="47939F5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本项目投入32.43万元，用于完成以下内容:一、支付2016年1月1日至2020年6月30日使用物流园综合办公楼租金229848.9元。二、2016年1月1日至2020年6月30日使用物流园综合办公楼物业费94450.17元。</w:t>
            </w:r>
          </w:p>
        </w:tc>
        <w:tc>
          <w:tcPr>
            <w:tcW w:w="2357" w:type="pct"/>
            <w:gridSpan w:val="7"/>
            <w:tcBorders>
              <w:top w:val="single" w:color="auto" w:sz="4" w:space="0"/>
              <w:left w:val="nil"/>
              <w:bottom w:val="single" w:color="auto" w:sz="4" w:space="0"/>
              <w:right w:val="single" w:color="auto" w:sz="4" w:space="0"/>
            </w:tcBorders>
            <w:vAlign w:val="center"/>
          </w:tcPr>
          <w:p w14:paraId="0555120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截止2024年2月29日，本项目投入32.43万元，一、支付2016年1月1日至2020年6月30日使用物流园综合办公楼租金229848.9元。二、2016年1月1日至2020年6月30日使用物流园综合办公楼物业费94450.17元。</w:t>
            </w:r>
          </w:p>
        </w:tc>
      </w:tr>
      <w:tr w14:paraId="70D0D5B6">
        <w:tblPrEx>
          <w:tblCellMar>
            <w:top w:w="0" w:type="dxa"/>
            <w:left w:w="108" w:type="dxa"/>
            <w:bottom w:w="0" w:type="dxa"/>
            <w:right w:w="108" w:type="dxa"/>
          </w:tblCellMar>
        </w:tblPrEx>
        <w:trPr>
          <w:trHeight w:val="820" w:hRule="atLeast"/>
        </w:trPr>
        <w:tc>
          <w:tcPr>
            <w:tcW w:w="326" w:type="pct"/>
            <w:tcBorders>
              <w:top w:val="nil"/>
              <w:left w:val="single" w:color="auto" w:sz="4" w:space="0"/>
              <w:bottom w:val="single" w:color="auto" w:sz="4" w:space="0"/>
              <w:right w:val="single" w:color="auto" w:sz="4" w:space="0"/>
            </w:tcBorders>
            <w:vAlign w:val="center"/>
          </w:tcPr>
          <w:p w14:paraId="00356161">
            <w:pPr>
              <w:rPr>
                <w:rFonts w:hint="eastAsia" w:ascii="宋体" w:hAnsi="宋体" w:eastAsia="宋体" w:cs="宋体"/>
                <w:color w:val="000000"/>
                <w:sz w:val="18"/>
                <w:szCs w:val="18"/>
                <w:lang w:eastAsia="zh-CN"/>
              </w:rPr>
            </w:pPr>
          </w:p>
        </w:tc>
        <w:tc>
          <w:tcPr>
            <w:tcW w:w="251" w:type="pct"/>
            <w:tcBorders>
              <w:top w:val="nil"/>
              <w:left w:val="nil"/>
              <w:bottom w:val="single" w:color="auto" w:sz="4" w:space="0"/>
              <w:right w:val="single" w:color="auto" w:sz="4" w:space="0"/>
            </w:tcBorders>
            <w:vAlign w:val="center"/>
          </w:tcPr>
          <w:p w14:paraId="1AE56F0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287" w:type="pct"/>
            <w:tcBorders>
              <w:top w:val="nil"/>
              <w:left w:val="nil"/>
              <w:bottom w:val="single" w:color="auto" w:sz="4" w:space="0"/>
              <w:right w:val="single" w:color="auto" w:sz="4" w:space="0"/>
            </w:tcBorders>
            <w:vAlign w:val="center"/>
          </w:tcPr>
          <w:p w14:paraId="6EE025A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30" w:type="pct"/>
            <w:tcBorders>
              <w:top w:val="single" w:color="auto" w:sz="4" w:space="0"/>
              <w:left w:val="nil"/>
              <w:bottom w:val="single" w:color="auto" w:sz="4" w:space="0"/>
              <w:right w:val="single" w:color="auto" w:sz="4" w:space="0"/>
            </w:tcBorders>
            <w:vAlign w:val="center"/>
          </w:tcPr>
          <w:p w14:paraId="2811209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293" w:type="pct"/>
            <w:gridSpan w:val="2"/>
            <w:tcBorders>
              <w:top w:val="nil"/>
              <w:left w:val="nil"/>
              <w:bottom w:val="single" w:color="auto" w:sz="4" w:space="0"/>
              <w:right w:val="single" w:color="auto" w:sz="4" w:space="0"/>
            </w:tcBorders>
            <w:vAlign w:val="center"/>
          </w:tcPr>
          <w:p w14:paraId="341BAE8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528" w:type="pct"/>
            <w:tcBorders>
              <w:top w:val="nil"/>
              <w:left w:val="nil"/>
              <w:bottom w:val="single" w:color="auto" w:sz="4" w:space="0"/>
              <w:right w:val="single" w:color="auto" w:sz="4" w:space="0"/>
            </w:tcBorders>
            <w:vAlign w:val="center"/>
          </w:tcPr>
          <w:p w14:paraId="25022B1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528" w:type="pct"/>
            <w:tcBorders>
              <w:top w:val="nil"/>
              <w:left w:val="nil"/>
              <w:bottom w:val="single" w:color="auto" w:sz="4" w:space="0"/>
              <w:right w:val="single" w:color="auto" w:sz="4" w:space="0"/>
            </w:tcBorders>
            <w:vAlign w:val="center"/>
          </w:tcPr>
          <w:p w14:paraId="5F3BA2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287" w:type="pct"/>
            <w:tcBorders>
              <w:top w:val="nil"/>
              <w:left w:val="nil"/>
              <w:bottom w:val="single" w:color="auto" w:sz="4" w:space="0"/>
              <w:right w:val="single" w:color="auto" w:sz="4" w:space="0"/>
            </w:tcBorders>
            <w:vAlign w:val="center"/>
          </w:tcPr>
          <w:p w14:paraId="0DD66C4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427" w:type="pct"/>
            <w:tcBorders>
              <w:top w:val="nil"/>
              <w:left w:val="nil"/>
              <w:bottom w:val="single" w:color="auto" w:sz="4" w:space="0"/>
              <w:right w:val="single" w:color="auto" w:sz="4" w:space="0"/>
            </w:tcBorders>
            <w:vAlign w:val="center"/>
          </w:tcPr>
          <w:p w14:paraId="7604E72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01" w:type="pct"/>
            <w:tcBorders>
              <w:top w:val="nil"/>
              <w:left w:val="nil"/>
              <w:bottom w:val="single" w:color="auto" w:sz="4" w:space="0"/>
              <w:right w:val="single" w:color="auto" w:sz="4" w:space="0"/>
            </w:tcBorders>
            <w:vAlign w:val="center"/>
          </w:tcPr>
          <w:p w14:paraId="3525FEE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288" w:type="pct"/>
            <w:tcBorders>
              <w:top w:val="nil"/>
              <w:left w:val="nil"/>
              <w:bottom w:val="single" w:color="auto" w:sz="4" w:space="0"/>
              <w:right w:val="single" w:color="auto" w:sz="4" w:space="0"/>
            </w:tcBorders>
            <w:vAlign w:val="center"/>
          </w:tcPr>
          <w:p w14:paraId="0DB064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286" w:type="pct"/>
            <w:tcBorders>
              <w:top w:val="nil"/>
              <w:left w:val="nil"/>
              <w:bottom w:val="single" w:color="auto" w:sz="4" w:space="0"/>
              <w:right w:val="single" w:color="auto" w:sz="4" w:space="0"/>
            </w:tcBorders>
            <w:vAlign w:val="center"/>
          </w:tcPr>
          <w:p w14:paraId="4315A6C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287" w:type="pct"/>
            <w:tcBorders>
              <w:top w:val="nil"/>
              <w:left w:val="nil"/>
              <w:bottom w:val="single" w:color="auto" w:sz="4" w:space="0"/>
              <w:right w:val="single" w:color="auto" w:sz="4" w:space="0"/>
            </w:tcBorders>
            <w:vAlign w:val="center"/>
          </w:tcPr>
          <w:p w14:paraId="30AC5E1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483" w:type="pct"/>
            <w:tcBorders>
              <w:top w:val="nil"/>
              <w:left w:val="nil"/>
              <w:bottom w:val="single" w:color="auto" w:sz="4" w:space="0"/>
              <w:right w:val="single" w:color="auto" w:sz="4" w:space="0"/>
            </w:tcBorders>
            <w:vAlign w:val="center"/>
          </w:tcPr>
          <w:p w14:paraId="5FA24F80">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3F4F159">
        <w:tblPrEx>
          <w:tblCellMar>
            <w:top w:w="0" w:type="dxa"/>
            <w:left w:w="108" w:type="dxa"/>
            <w:bottom w:w="0" w:type="dxa"/>
            <w:right w:w="108" w:type="dxa"/>
          </w:tblCellMar>
        </w:tblPrEx>
        <w:trPr>
          <w:trHeight w:val="800" w:hRule="atLeast"/>
        </w:trPr>
        <w:tc>
          <w:tcPr>
            <w:tcW w:w="326" w:type="pct"/>
            <w:vMerge w:val="restart"/>
            <w:tcBorders>
              <w:top w:val="nil"/>
              <w:left w:val="single" w:color="auto" w:sz="4" w:space="0"/>
              <w:right w:val="single" w:color="auto" w:sz="4" w:space="0"/>
            </w:tcBorders>
            <w:vAlign w:val="center"/>
          </w:tcPr>
          <w:p w14:paraId="16A39CC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251" w:type="pct"/>
            <w:vMerge w:val="restart"/>
            <w:tcBorders>
              <w:top w:val="nil"/>
              <w:left w:val="nil"/>
              <w:right w:val="single" w:color="auto" w:sz="4" w:space="0"/>
            </w:tcBorders>
            <w:vAlign w:val="center"/>
          </w:tcPr>
          <w:p w14:paraId="1DC178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287" w:type="pct"/>
            <w:tcBorders>
              <w:top w:val="nil"/>
              <w:left w:val="nil"/>
              <w:bottom w:val="single" w:color="auto" w:sz="4" w:space="0"/>
              <w:right w:val="single" w:color="auto" w:sz="4" w:space="0"/>
            </w:tcBorders>
            <w:vAlign w:val="center"/>
          </w:tcPr>
          <w:p w14:paraId="2245E3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30" w:type="pct"/>
            <w:tcBorders>
              <w:top w:val="single" w:color="auto" w:sz="4" w:space="0"/>
              <w:left w:val="nil"/>
              <w:bottom w:val="single" w:color="auto" w:sz="4" w:space="0"/>
              <w:right w:val="single" w:color="auto" w:sz="4" w:space="0"/>
            </w:tcBorders>
            <w:vAlign w:val="center"/>
          </w:tcPr>
          <w:p w14:paraId="6E323764">
            <w:pPr>
              <w:rPr>
                <w:rFonts w:hint="eastAsia" w:ascii="宋体" w:hAnsi="宋体" w:eastAsia="宋体" w:cs="宋体"/>
                <w:color w:val="000000"/>
                <w:sz w:val="18"/>
                <w:szCs w:val="18"/>
              </w:rPr>
            </w:pPr>
            <w:r>
              <w:rPr>
                <w:rFonts w:hint="eastAsia" w:ascii="宋体" w:hAnsi="宋体" w:eastAsia="宋体" w:cs="宋体"/>
                <w:color w:val="000000"/>
                <w:sz w:val="18"/>
                <w:szCs w:val="18"/>
              </w:rPr>
              <w:t>支付单位个数</w:t>
            </w:r>
          </w:p>
        </w:tc>
        <w:tc>
          <w:tcPr>
            <w:tcW w:w="293" w:type="pct"/>
            <w:gridSpan w:val="2"/>
            <w:tcBorders>
              <w:top w:val="nil"/>
              <w:left w:val="nil"/>
              <w:bottom w:val="single" w:color="auto" w:sz="4" w:space="0"/>
              <w:right w:val="single" w:color="auto" w:sz="4" w:space="0"/>
            </w:tcBorders>
            <w:vAlign w:val="center"/>
          </w:tcPr>
          <w:p w14:paraId="1783E8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528" w:type="pct"/>
            <w:tcBorders>
              <w:top w:val="nil"/>
              <w:left w:val="nil"/>
              <w:bottom w:val="single" w:color="auto" w:sz="4" w:space="0"/>
              <w:right w:val="single" w:color="auto" w:sz="4" w:space="0"/>
            </w:tcBorders>
            <w:vAlign w:val="center"/>
          </w:tcPr>
          <w:p w14:paraId="3A68E8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&gt;=2家</w:t>
            </w:r>
          </w:p>
        </w:tc>
        <w:tc>
          <w:tcPr>
            <w:tcW w:w="528" w:type="pct"/>
            <w:tcBorders>
              <w:top w:val="nil"/>
              <w:left w:val="nil"/>
              <w:bottom w:val="single" w:color="auto" w:sz="4" w:space="0"/>
              <w:right w:val="single" w:color="auto" w:sz="4" w:space="0"/>
            </w:tcBorders>
            <w:vAlign w:val="center"/>
          </w:tcPr>
          <w:p w14:paraId="65B9AF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=2家</w:t>
            </w:r>
          </w:p>
        </w:tc>
        <w:tc>
          <w:tcPr>
            <w:tcW w:w="287" w:type="pct"/>
            <w:tcBorders>
              <w:top w:val="nil"/>
              <w:left w:val="nil"/>
              <w:bottom w:val="single" w:color="auto" w:sz="4" w:space="0"/>
              <w:right w:val="single" w:color="auto" w:sz="4" w:space="0"/>
            </w:tcBorders>
            <w:vAlign w:val="center"/>
          </w:tcPr>
          <w:p w14:paraId="1F8677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049AF7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01" w:type="pct"/>
            <w:tcBorders>
              <w:top w:val="nil"/>
              <w:left w:val="nil"/>
              <w:bottom w:val="single" w:color="auto" w:sz="4" w:space="0"/>
              <w:right w:val="single" w:color="auto" w:sz="4" w:space="0"/>
            </w:tcBorders>
            <w:vAlign w:val="center"/>
          </w:tcPr>
          <w:p w14:paraId="480FE4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88" w:type="pct"/>
            <w:tcBorders>
              <w:top w:val="nil"/>
              <w:left w:val="nil"/>
              <w:bottom w:val="single" w:color="auto" w:sz="4" w:space="0"/>
              <w:right w:val="single" w:color="auto" w:sz="4" w:space="0"/>
            </w:tcBorders>
            <w:vAlign w:val="center"/>
          </w:tcPr>
          <w:p w14:paraId="24B554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86" w:type="pct"/>
            <w:tcBorders>
              <w:top w:val="nil"/>
              <w:left w:val="nil"/>
              <w:bottom w:val="single" w:color="auto" w:sz="4" w:space="0"/>
              <w:right w:val="single" w:color="auto" w:sz="4" w:space="0"/>
            </w:tcBorders>
            <w:vAlign w:val="center"/>
          </w:tcPr>
          <w:p w14:paraId="5B79A0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287" w:type="pct"/>
            <w:tcBorders>
              <w:top w:val="nil"/>
              <w:left w:val="nil"/>
              <w:bottom w:val="single" w:color="auto" w:sz="4" w:space="0"/>
              <w:right w:val="single" w:color="auto" w:sz="4" w:space="0"/>
            </w:tcBorders>
            <w:vAlign w:val="center"/>
          </w:tcPr>
          <w:p w14:paraId="640E60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483" w:type="pct"/>
            <w:tcBorders>
              <w:top w:val="nil"/>
              <w:left w:val="nil"/>
              <w:bottom w:val="single" w:color="auto" w:sz="4" w:space="0"/>
              <w:right w:val="single" w:color="auto" w:sz="4" w:space="0"/>
            </w:tcBorders>
            <w:vAlign w:val="center"/>
          </w:tcPr>
          <w:p w14:paraId="16A49BAD">
            <w:pPr>
              <w:jc w:val="center"/>
              <w:rPr>
                <w:rFonts w:hint="eastAsia" w:ascii="宋体" w:hAnsi="宋体" w:eastAsia="宋体" w:cs="宋体"/>
                <w:color w:val="000000"/>
                <w:sz w:val="18"/>
                <w:szCs w:val="18"/>
              </w:rPr>
            </w:pPr>
          </w:p>
        </w:tc>
      </w:tr>
      <w:tr w14:paraId="462BB7B6">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26DBB156">
            <w:pPr>
              <w:jc w:val="center"/>
              <w:rPr>
                <w:rFonts w:hint="eastAsia" w:ascii="宋体" w:hAnsi="宋体" w:eastAsia="宋体" w:cs="宋体"/>
                <w:color w:val="000000"/>
                <w:sz w:val="18"/>
                <w:szCs w:val="18"/>
              </w:rPr>
            </w:pPr>
          </w:p>
        </w:tc>
        <w:tc>
          <w:tcPr>
            <w:tcW w:w="251" w:type="pct"/>
            <w:vMerge w:val="continue"/>
            <w:tcBorders>
              <w:left w:val="nil"/>
              <w:right w:val="single" w:color="auto" w:sz="4" w:space="0"/>
            </w:tcBorders>
            <w:vAlign w:val="center"/>
          </w:tcPr>
          <w:p w14:paraId="552EE717">
            <w:pPr>
              <w:jc w:val="center"/>
              <w:rPr>
                <w:rFonts w:hint="eastAsia" w:ascii="宋体" w:hAnsi="宋体" w:eastAsia="宋体" w:cs="宋体"/>
                <w:color w:val="000000"/>
                <w:sz w:val="18"/>
                <w:szCs w:val="18"/>
              </w:rPr>
            </w:pPr>
          </w:p>
        </w:tc>
        <w:tc>
          <w:tcPr>
            <w:tcW w:w="287" w:type="pct"/>
            <w:tcBorders>
              <w:top w:val="nil"/>
              <w:left w:val="nil"/>
              <w:bottom w:val="single" w:color="auto" w:sz="4" w:space="0"/>
              <w:right w:val="single" w:color="auto" w:sz="4" w:space="0"/>
            </w:tcBorders>
            <w:vAlign w:val="center"/>
          </w:tcPr>
          <w:p w14:paraId="036435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30" w:type="pct"/>
            <w:tcBorders>
              <w:top w:val="single" w:color="auto" w:sz="4" w:space="0"/>
              <w:left w:val="nil"/>
              <w:bottom w:val="single" w:color="auto" w:sz="4" w:space="0"/>
              <w:right w:val="single" w:color="auto" w:sz="4" w:space="0"/>
            </w:tcBorders>
            <w:vAlign w:val="center"/>
          </w:tcPr>
          <w:p w14:paraId="366CCD6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租用办公楼及物业费使用月数</w:t>
            </w:r>
          </w:p>
        </w:tc>
        <w:tc>
          <w:tcPr>
            <w:tcW w:w="293" w:type="pct"/>
            <w:gridSpan w:val="2"/>
            <w:tcBorders>
              <w:top w:val="nil"/>
              <w:left w:val="nil"/>
              <w:bottom w:val="single" w:color="auto" w:sz="4" w:space="0"/>
              <w:right w:val="single" w:color="auto" w:sz="4" w:space="0"/>
            </w:tcBorders>
            <w:vAlign w:val="center"/>
          </w:tcPr>
          <w:p w14:paraId="071187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528" w:type="pct"/>
            <w:tcBorders>
              <w:top w:val="nil"/>
              <w:left w:val="nil"/>
              <w:bottom w:val="single" w:color="auto" w:sz="4" w:space="0"/>
              <w:right w:val="single" w:color="auto" w:sz="4" w:space="0"/>
            </w:tcBorders>
            <w:vAlign w:val="center"/>
          </w:tcPr>
          <w:p w14:paraId="46811B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=54个月</w:t>
            </w:r>
          </w:p>
        </w:tc>
        <w:tc>
          <w:tcPr>
            <w:tcW w:w="528" w:type="pct"/>
            <w:tcBorders>
              <w:top w:val="nil"/>
              <w:left w:val="nil"/>
              <w:bottom w:val="single" w:color="auto" w:sz="4" w:space="0"/>
              <w:right w:val="single" w:color="auto" w:sz="4" w:space="0"/>
            </w:tcBorders>
            <w:vAlign w:val="center"/>
          </w:tcPr>
          <w:p w14:paraId="6209A9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=54个月</w:t>
            </w:r>
          </w:p>
        </w:tc>
        <w:tc>
          <w:tcPr>
            <w:tcW w:w="287" w:type="pct"/>
            <w:tcBorders>
              <w:top w:val="nil"/>
              <w:left w:val="nil"/>
              <w:bottom w:val="single" w:color="auto" w:sz="4" w:space="0"/>
              <w:right w:val="single" w:color="auto" w:sz="4" w:space="0"/>
            </w:tcBorders>
            <w:vAlign w:val="center"/>
          </w:tcPr>
          <w:p w14:paraId="27AA8C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54D009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01" w:type="pct"/>
            <w:tcBorders>
              <w:top w:val="nil"/>
              <w:left w:val="nil"/>
              <w:bottom w:val="single" w:color="auto" w:sz="4" w:space="0"/>
              <w:right w:val="single" w:color="auto" w:sz="4" w:space="0"/>
            </w:tcBorders>
            <w:vAlign w:val="center"/>
          </w:tcPr>
          <w:p w14:paraId="4BF7A0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88" w:type="pct"/>
            <w:tcBorders>
              <w:top w:val="nil"/>
              <w:left w:val="nil"/>
              <w:bottom w:val="single" w:color="auto" w:sz="4" w:space="0"/>
              <w:right w:val="single" w:color="auto" w:sz="4" w:space="0"/>
            </w:tcBorders>
            <w:vAlign w:val="center"/>
          </w:tcPr>
          <w:p w14:paraId="75C3B6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86" w:type="pct"/>
            <w:tcBorders>
              <w:top w:val="nil"/>
              <w:left w:val="nil"/>
              <w:bottom w:val="single" w:color="auto" w:sz="4" w:space="0"/>
              <w:right w:val="single" w:color="auto" w:sz="4" w:space="0"/>
            </w:tcBorders>
            <w:vAlign w:val="center"/>
          </w:tcPr>
          <w:p w14:paraId="704CFE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287" w:type="pct"/>
            <w:tcBorders>
              <w:top w:val="nil"/>
              <w:left w:val="nil"/>
              <w:bottom w:val="single" w:color="auto" w:sz="4" w:space="0"/>
              <w:right w:val="single" w:color="auto" w:sz="4" w:space="0"/>
            </w:tcBorders>
            <w:vAlign w:val="center"/>
          </w:tcPr>
          <w:p w14:paraId="54CF70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483" w:type="pct"/>
            <w:tcBorders>
              <w:top w:val="nil"/>
              <w:left w:val="nil"/>
              <w:bottom w:val="single" w:color="auto" w:sz="4" w:space="0"/>
              <w:right w:val="single" w:color="auto" w:sz="4" w:space="0"/>
            </w:tcBorders>
            <w:vAlign w:val="center"/>
          </w:tcPr>
          <w:p w14:paraId="3516C90D">
            <w:pPr>
              <w:jc w:val="center"/>
              <w:rPr>
                <w:rFonts w:hint="eastAsia" w:ascii="宋体" w:hAnsi="宋体" w:eastAsia="宋体" w:cs="宋体"/>
                <w:color w:val="000000"/>
                <w:sz w:val="18"/>
                <w:szCs w:val="18"/>
              </w:rPr>
            </w:pPr>
          </w:p>
        </w:tc>
      </w:tr>
      <w:tr w14:paraId="6D82F8DA">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16339F9B">
            <w:pPr>
              <w:jc w:val="center"/>
              <w:rPr>
                <w:rFonts w:hint="eastAsia" w:ascii="宋体" w:hAnsi="宋体" w:eastAsia="宋体" w:cs="宋体"/>
                <w:color w:val="000000"/>
                <w:sz w:val="18"/>
                <w:szCs w:val="18"/>
              </w:rPr>
            </w:pPr>
          </w:p>
        </w:tc>
        <w:tc>
          <w:tcPr>
            <w:tcW w:w="251" w:type="pct"/>
            <w:vMerge w:val="continue"/>
            <w:tcBorders>
              <w:left w:val="nil"/>
              <w:right w:val="single" w:color="auto" w:sz="4" w:space="0"/>
            </w:tcBorders>
            <w:vAlign w:val="center"/>
          </w:tcPr>
          <w:p w14:paraId="557EB2A8">
            <w:pPr>
              <w:jc w:val="center"/>
              <w:rPr>
                <w:rFonts w:hint="eastAsia" w:ascii="宋体" w:hAnsi="宋体" w:eastAsia="宋体" w:cs="宋体"/>
                <w:color w:val="000000"/>
                <w:sz w:val="18"/>
                <w:szCs w:val="18"/>
              </w:rPr>
            </w:pPr>
          </w:p>
        </w:tc>
        <w:tc>
          <w:tcPr>
            <w:tcW w:w="287" w:type="pct"/>
            <w:tcBorders>
              <w:top w:val="nil"/>
              <w:left w:val="nil"/>
              <w:bottom w:val="single" w:color="auto" w:sz="4" w:space="0"/>
              <w:right w:val="single" w:color="auto" w:sz="4" w:space="0"/>
            </w:tcBorders>
            <w:vAlign w:val="center"/>
          </w:tcPr>
          <w:p w14:paraId="7898BD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30" w:type="pct"/>
            <w:tcBorders>
              <w:top w:val="single" w:color="auto" w:sz="4" w:space="0"/>
              <w:left w:val="nil"/>
              <w:bottom w:val="single" w:color="auto" w:sz="4" w:space="0"/>
              <w:right w:val="single" w:color="auto" w:sz="4" w:space="0"/>
            </w:tcBorders>
            <w:vAlign w:val="center"/>
          </w:tcPr>
          <w:p w14:paraId="16A916F6">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办公楼租赁面积（平方米）</w:t>
            </w:r>
          </w:p>
        </w:tc>
        <w:tc>
          <w:tcPr>
            <w:tcW w:w="293" w:type="pct"/>
            <w:gridSpan w:val="2"/>
            <w:tcBorders>
              <w:top w:val="nil"/>
              <w:left w:val="nil"/>
              <w:bottom w:val="single" w:color="auto" w:sz="4" w:space="0"/>
              <w:right w:val="single" w:color="auto" w:sz="4" w:space="0"/>
            </w:tcBorders>
            <w:vAlign w:val="center"/>
          </w:tcPr>
          <w:p w14:paraId="6FE28C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28" w:type="pct"/>
            <w:tcBorders>
              <w:top w:val="nil"/>
              <w:left w:val="nil"/>
              <w:bottom w:val="single" w:color="auto" w:sz="4" w:space="0"/>
              <w:right w:val="single" w:color="auto" w:sz="4" w:space="0"/>
            </w:tcBorders>
            <w:vAlign w:val="center"/>
          </w:tcPr>
          <w:p w14:paraId="613E49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=1906.99平方米</w:t>
            </w:r>
          </w:p>
        </w:tc>
        <w:tc>
          <w:tcPr>
            <w:tcW w:w="528" w:type="pct"/>
            <w:tcBorders>
              <w:top w:val="nil"/>
              <w:left w:val="nil"/>
              <w:bottom w:val="single" w:color="auto" w:sz="4" w:space="0"/>
              <w:right w:val="single" w:color="auto" w:sz="4" w:space="0"/>
            </w:tcBorders>
            <w:vAlign w:val="center"/>
          </w:tcPr>
          <w:p w14:paraId="2DA097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=1906.99平方米</w:t>
            </w:r>
          </w:p>
        </w:tc>
        <w:tc>
          <w:tcPr>
            <w:tcW w:w="287" w:type="pct"/>
            <w:tcBorders>
              <w:top w:val="nil"/>
              <w:left w:val="nil"/>
              <w:bottom w:val="single" w:color="auto" w:sz="4" w:space="0"/>
              <w:right w:val="single" w:color="auto" w:sz="4" w:space="0"/>
            </w:tcBorders>
            <w:vAlign w:val="center"/>
          </w:tcPr>
          <w:p w14:paraId="04E7BF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49B91A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01" w:type="pct"/>
            <w:tcBorders>
              <w:top w:val="nil"/>
              <w:left w:val="nil"/>
              <w:bottom w:val="single" w:color="auto" w:sz="4" w:space="0"/>
              <w:right w:val="single" w:color="auto" w:sz="4" w:space="0"/>
            </w:tcBorders>
            <w:vAlign w:val="center"/>
          </w:tcPr>
          <w:p w14:paraId="5D3A21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88" w:type="pct"/>
            <w:tcBorders>
              <w:top w:val="nil"/>
              <w:left w:val="nil"/>
              <w:bottom w:val="single" w:color="auto" w:sz="4" w:space="0"/>
              <w:right w:val="single" w:color="auto" w:sz="4" w:space="0"/>
            </w:tcBorders>
            <w:vAlign w:val="center"/>
          </w:tcPr>
          <w:p w14:paraId="1A3725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86" w:type="pct"/>
            <w:tcBorders>
              <w:top w:val="nil"/>
              <w:left w:val="nil"/>
              <w:bottom w:val="single" w:color="auto" w:sz="4" w:space="0"/>
              <w:right w:val="single" w:color="auto" w:sz="4" w:space="0"/>
            </w:tcBorders>
            <w:vAlign w:val="center"/>
          </w:tcPr>
          <w:p w14:paraId="50B029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287" w:type="pct"/>
            <w:tcBorders>
              <w:top w:val="nil"/>
              <w:left w:val="nil"/>
              <w:bottom w:val="single" w:color="auto" w:sz="4" w:space="0"/>
              <w:right w:val="single" w:color="auto" w:sz="4" w:space="0"/>
            </w:tcBorders>
            <w:vAlign w:val="center"/>
          </w:tcPr>
          <w:p w14:paraId="112538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483" w:type="pct"/>
            <w:tcBorders>
              <w:top w:val="nil"/>
              <w:left w:val="nil"/>
              <w:bottom w:val="single" w:color="auto" w:sz="4" w:space="0"/>
              <w:right w:val="single" w:color="auto" w:sz="4" w:space="0"/>
            </w:tcBorders>
            <w:vAlign w:val="center"/>
          </w:tcPr>
          <w:p w14:paraId="5BEB50AE">
            <w:pPr>
              <w:jc w:val="center"/>
              <w:rPr>
                <w:rFonts w:hint="eastAsia" w:ascii="宋体" w:hAnsi="宋体" w:eastAsia="宋体" w:cs="宋体"/>
                <w:color w:val="000000"/>
                <w:sz w:val="18"/>
                <w:szCs w:val="18"/>
              </w:rPr>
            </w:pPr>
          </w:p>
        </w:tc>
      </w:tr>
      <w:tr w14:paraId="2D9A63AC">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5491B4A3">
            <w:pPr>
              <w:jc w:val="center"/>
              <w:rPr>
                <w:rFonts w:hint="eastAsia" w:ascii="宋体" w:hAnsi="宋体" w:eastAsia="宋体" w:cs="宋体"/>
                <w:color w:val="000000"/>
                <w:sz w:val="18"/>
                <w:szCs w:val="18"/>
              </w:rPr>
            </w:pPr>
          </w:p>
        </w:tc>
        <w:tc>
          <w:tcPr>
            <w:tcW w:w="251" w:type="pct"/>
            <w:vMerge w:val="continue"/>
            <w:tcBorders>
              <w:left w:val="nil"/>
              <w:right w:val="single" w:color="auto" w:sz="4" w:space="0"/>
            </w:tcBorders>
            <w:vAlign w:val="center"/>
          </w:tcPr>
          <w:p w14:paraId="74CBAB5A">
            <w:pPr>
              <w:jc w:val="center"/>
              <w:rPr>
                <w:rFonts w:hint="eastAsia" w:ascii="宋体" w:hAnsi="宋体" w:eastAsia="宋体" w:cs="宋体"/>
                <w:color w:val="000000"/>
                <w:sz w:val="18"/>
                <w:szCs w:val="18"/>
              </w:rPr>
            </w:pPr>
          </w:p>
        </w:tc>
        <w:tc>
          <w:tcPr>
            <w:tcW w:w="287" w:type="pct"/>
            <w:tcBorders>
              <w:top w:val="nil"/>
              <w:left w:val="nil"/>
              <w:bottom w:val="single" w:color="auto" w:sz="4" w:space="0"/>
              <w:right w:val="single" w:color="auto" w:sz="4" w:space="0"/>
            </w:tcBorders>
            <w:vAlign w:val="center"/>
          </w:tcPr>
          <w:p w14:paraId="447989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30" w:type="pct"/>
            <w:tcBorders>
              <w:top w:val="single" w:color="auto" w:sz="4" w:space="0"/>
              <w:left w:val="nil"/>
              <w:bottom w:val="single" w:color="auto" w:sz="4" w:space="0"/>
              <w:right w:val="single" w:color="auto" w:sz="4" w:space="0"/>
            </w:tcBorders>
            <w:vAlign w:val="center"/>
          </w:tcPr>
          <w:p w14:paraId="0592D895">
            <w:pPr>
              <w:rPr>
                <w:rFonts w:hint="eastAsia" w:ascii="宋体" w:hAnsi="宋体" w:eastAsia="宋体" w:cs="宋体"/>
                <w:color w:val="000000"/>
                <w:sz w:val="18"/>
                <w:szCs w:val="18"/>
              </w:rPr>
            </w:pPr>
            <w:r>
              <w:rPr>
                <w:rFonts w:hint="eastAsia" w:ascii="宋体" w:hAnsi="宋体" w:eastAsia="宋体" w:cs="宋体"/>
                <w:color w:val="000000"/>
                <w:sz w:val="18"/>
                <w:szCs w:val="18"/>
              </w:rPr>
              <w:t>办公楼正常使用率</w:t>
            </w:r>
          </w:p>
        </w:tc>
        <w:tc>
          <w:tcPr>
            <w:tcW w:w="293" w:type="pct"/>
            <w:gridSpan w:val="2"/>
            <w:tcBorders>
              <w:top w:val="nil"/>
              <w:left w:val="nil"/>
              <w:bottom w:val="single" w:color="auto" w:sz="4" w:space="0"/>
              <w:right w:val="single" w:color="auto" w:sz="4" w:space="0"/>
            </w:tcBorders>
            <w:vAlign w:val="center"/>
          </w:tcPr>
          <w:p w14:paraId="6D8B83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28" w:type="pct"/>
            <w:tcBorders>
              <w:top w:val="nil"/>
              <w:left w:val="nil"/>
              <w:bottom w:val="single" w:color="auto" w:sz="4" w:space="0"/>
              <w:right w:val="single" w:color="auto" w:sz="4" w:space="0"/>
            </w:tcBorders>
            <w:vAlign w:val="center"/>
          </w:tcPr>
          <w:p w14:paraId="1C3DC8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528" w:type="pct"/>
            <w:tcBorders>
              <w:top w:val="nil"/>
              <w:left w:val="nil"/>
              <w:bottom w:val="single" w:color="auto" w:sz="4" w:space="0"/>
              <w:right w:val="single" w:color="auto" w:sz="4" w:space="0"/>
            </w:tcBorders>
            <w:vAlign w:val="center"/>
          </w:tcPr>
          <w:p w14:paraId="093D45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287" w:type="pct"/>
            <w:tcBorders>
              <w:top w:val="nil"/>
              <w:left w:val="nil"/>
              <w:bottom w:val="single" w:color="auto" w:sz="4" w:space="0"/>
              <w:right w:val="single" w:color="auto" w:sz="4" w:space="0"/>
            </w:tcBorders>
            <w:vAlign w:val="center"/>
          </w:tcPr>
          <w:p w14:paraId="0E8FAB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38C02A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01" w:type="pct"/>
            <w:tcBorders>
              <w:top w:val="nil"/>
              <w:left w:val="nil"/>
              <w:bottom w:val="single" w:color="auto" w:sz="4" w:space="0"/>
              <w:right w:val="single" w:color="auto" w:sz="4" w:space="0"/>
            </w:tcBorders>
            <w:vAlign w:val="center"/>
          </w:tcPr>
          <w:p w14:paraId="3F3C8F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88" w:type="pct"/>
            <w:tcBorders>
              <w:top w:val="nil"/>
              <w:left w:val="nil"/>
              <w:bottom w:val="single" w:color="auto" w:sz="4" w:space="0"/>
              <w:right w:val="single" w:color="auto" w:sz="4" w:space="0"/>
            </w:tcBorders>
            <w:vAlign w:val="center"/>
          </w:tcPr>
          <w:p w14:paraId="116A8D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86" w:type="pct"/>
            <w:tcBorders>
              <w:top w:val="nil"/>
              <w:left w:val="nil"/>
              <w:bottom w:val="single" w:color="auto" w:sz="4" w:space="0"/>
              <w:right w:val="single" w:color="auto" w:sz="4" w:space="0"/>
            </w:tcBorders>
            <w:vAlign w:val="center"/>
          </w:tcPr>
          <w:p w14:paraId="3FC830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287" w:type="pct"/>
            <w:tcBorders>
              <w:top w:val="nil"/>
              <w:left w:val="nil"/>
              <w:bottom w:val="single" w:color="auto" w:sz="4" w:space="0"/>
              <w:right w:val="single" w:color="auto" w:sz="4" w:space="0"/>
            </w:tcBorders>
            <w:vAlign w:val="center"/>
          </w:tcPr>
          <w:p w14:paraId="7DEA54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483" w:type="pct"/>
            <w:tcBorders>
              <w:top w:val="nil"/>
              <w:left w:val="nil"/>
              <w:bottom w:val="single" w:color="auto" w:sz="4" w:space="0"/>
              <w:right w:val="single" w:color="auto" w:sz="4" w:space="0"/>
            </w:tcBorders>
            <w:vAlign w:val="center"/>
          </w:tcPr>
          <w:p w14:paraId="21C21488">
            <w:pPr>
              <w:jc w:val="center"/>
              <w:rPr>
                <w:rFonts w:hint="eastAsia" w:ascii="宋体" w:hAnsi="宋体" w:eastAsia="宋体" w:cs="宋体"/>
                <w:color w:val="000000"/>
                <w:sz w:val="18"/>
                <w:szCs w:val="18"/>
              </w:rPr>
            </w:pPr>
          </w:p>
        </w:tc>
      </w:tr>
      <w:tr w14:paraId="0D87C346">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16EE9527">
            <w:pPr>
              <w:rPr>
                <w:rFonts w:hint="eastAsia" w:ascii="宋体" w:hAnsi="宋体" w:eastAsia="宋体" w:cs="宋体"/>
                <w:color w:val="000000"/>
                <w:sz w:val="18"/>
                <w:szCs w:val="18"/>
              </w:rPr>
            </w:pPr>
          </w:p>
        </w:tc>
        <w:tc>
          <w:tcPr>
            <w:tcW w:w="251" w:type="pct"/>
            <w:vMerge w:val="continue"/>
            <w:tcBorders>
              <w:left w:val="nil"/>
              <w:bottom w:val="single" w:color="auto" w:sz="4" w:space="0"/>
              <w:right w:val="single" w:color="auto" w:sz="4" w:space="0"/>
            </w:tcBorders>
            <w:vAlign w:val="center"/>
          </w:tcPr>
          <w:p w14:paraId="59DCC093">
            <w:pPr>
              <w:jc w:val="center"/>
              <w:rPr>
                <w:rFonts w:hint="eastAsia" w:ascii="宋体" w:hAnsi="宋体" w:eastAsia="宋体" w:cs="宋体"/>
                <w:color w:val="000000"/>
                <w:sz w:val="18"/>
                <w:szCs w:val="18"/>
              </w:rPr>
            </w:pPr>
          </w:p>
        </w:tc>
        <w:tc>
          <w:tcPr>
            <w:tcW w:w="287" w:type="pct"/>
            <w:tcBorders>
              <w:top w:val="nil"/>
              <w:left w:val="nil"/>
              <w:bottom w:val="single" w:color="auto" w:sz="4" w:space="0"/>
              <w:right w:val="single" w:color="auto" w:sz="4" w:space="0"/>
            </w:tcBorders>
            <w:vAlign w:val="center"/>
          </w:tcPr>
          <w:p w14:paraId="04D4A5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30" w:type="pct"/>
            <w:tcBorders>
              <w:top w:val="single" w:color="auto" w:sz="4" w:space="0"/>
              <w:left w:val="nil"/>
              <w:bottom w:val="single" w:color="auto" w:sz="4" w:space="0"/>
              <w:right w:val="single" w:color="auto" w:sz="4" w:space="0"/>
            </w:tcBorders>
            <w:vAlign w:val="center"/>
          </w:tcPr>
          <w:p w14:paraId="6CD2F257">
            <w:pPr>
              <w:rPr>
                <w:rFonts w:hint="eastAsia" w:ascii="宋体" w:hAnsi="宋体" w:eastAsia="宋体" w:cs="宋体"/>
                <w:color w:val="000000"/>
                <w:sz w:val="18"/>
                <w:szCs w:val="18"/>
              </w:rPr>
            </w:pPr>
            <w:r>
              <w:rPr>
                <w:rFonts w:hint="eastAsia" w:ascii="宋体" w:hAnsi="宋体" w:eastAsia="宋体" w:cs="宋体"/>
                <w:color w:val="000000"/>
                <w:sz w:val="18"/>
                <w:szCs w:val="18"/>
              </w:rPr>
              <w:t>租金支付完成时间</w:t>
            </w:r>
          </w:p>
        </w:tc>
        <w:tc>
          <w:tcPr>
            <w:tcW w:w="293" w:type="pct"/>
            <w:gridSpan w:val="2"/>
            <w:tcBorders>
              <w:top w:val="nil"/>
              <w:left w:val="nil"/>
              <w:bottom w:val="single" w:color="auto" w:sz="4" w:space="0"/>
              <w:right w:val="single" w:color="auto" w:sz="4" w:space="0"/>
            </w:tcBorders>
            <w:vAlign w:val="center"/>
          </w:tcPr>
          <w:p w14:paraId="73A7D8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28" w:type="pct"/>
            <w:tcBorders>
              <w:top w:val="nil"/>
              <w:left w:val="nil"/>
              <w:bottom w:val="single" w:color="auto" w:sz="4" w:space="0"/>
              <w:right w:val="single" w:color="auto" w:sz="4" w:space="0"/>
            </w:tcBorders>
            <w:vAlign w:val="center"/>
          </w:tcPr>
          <w:p w14:paraId="09336C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2024年2月</w:t>
            </w:r>
          </w:p>
        </w:tc>
        <w:tc>
          <w:tcPr>
            <w:tcW w:w="528" w:type="pct"/>
            <w:tcBorders>
              <w:top w:val="nil"/>
              <w:left w:val="nil"/>
              <w:bottom w:val="single" w:color="auto" w:sz="4" w:space="0"/>
              <w:right w:val="single" w:color="auto" w:sz="4" w:space="0"/>
            </w:tcBorders>
            <w:vAlign w:val="center"/>
          </w:tcPr>
          <w:p w14:paraId="14DE3A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=2024年2月</w:t>
            </w:r>
          </w:p>
        </w:tc>
        <w:tc>
          <w:tcPr>
            <w:tcW w:w="287" w:type="pct"/>
            <w:tcBorders>
              <w:top w:val="nil"/>
              <w:left w:val="nil"/>
              <w:bottom w:val="single" w:color="auto" w:sz="4" w:space="0"/>
              <w:right w:val="single" w:color="auto" w:sz="4" w:space="0"/>
            </w:tcBorders>
            <w:vAlign w:val="center"/>
          </w:tcPr>
          <w:p w14:paraId="2C7E51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04F9F9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01" w:type="pct"/>
            <w:tcBorders>
              <w:top w:val="nil"/>
              <w:left w:val="nil"/>
              <w:bottom w:val="single" w:color="auto" w:sz="4" w:space="0"/>
              <w:right w:val="single" w:color="auto" w:sz="4" w:space="0"/>
            </w:tcBorders>
            <w:vAlign w:val="center"/>
          </w:tcPr>
          <w:p w14:paraId="04F055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88" w:type="pct"/>
            <w:tcBorders>
              <w:top w:val="nil"/>
              <w:left w:val="nil"/>
              <w:bottom w:val="single" w:color="auto" w:sz="4" w:space="0"/>
              <w:right w:val="single" w:color="auto" w:sz="4" w:space="0"/>
            </w:tcBorders>
            <w:vAlign w:val="center"/>
          </w:tcPr>
          <w:p w14:paraId="13076C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86" w:type="pct"/>
            <w:tcBorders>
              <w:top w:val="nil"/>
              <w:left w:val="nil"/>
              <w:bottom w:val="single" w:color="auto" w:sz="4" w:space="0"/>
              <w:right w:val="single" w:color="auto" w:sz="4" w:space="0"/>
            </w:tcBorders>
            <w:vAlign w:val="center"/>
          </w:tcPr>
          <w:p w14:paraId="1EE8F8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287" w:type="pct"/>
            <w:tcBorders>
              <w:top w:val="nil"/>
              <w:left w:val="nil"/>
              <w:bottom w:val="single" w:color="auto" w:sz="4" w:space="0"/>
              <w:right w:val="single" w:color="auto" w:sz="4" w:space="0"/>
            </w:tcBorders>
            <w:vAlign w:val="center"/>
          </w:tcPr>
          <w:p w14:paraId="6A8CCE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483" w:type="pct"/>
            <w:tcBorders>
              <w:top w:val="nil"/>
              <w:left w:val="nil"/>
              <w:bottom w:val="single" w:color="auto" w:sz="4" w:space="0"/>
              <w:right w:val="single" w:color="auto" w:sz="4" w:space="0"/>
            </w:tcBorders>
            <w:vAlign w:val="center"/>
          </w:tcPr>
          <w:p w14:paraId="36DE69A6">
            <w:pPr>
              <w:jc w:val="center"/>
              <w:rPr>
                <w:rFonts w:hint="eastAsia" w:ascii="宋体" w:hAnsi="宋体" w:eastAsia="宋体" w:cs="宋体"/>
                <w:color w:val="000000"/>
                <w:sz w:val="18"/>
                <w:szCs w:val="18"/>
              </w:rPr>
            </w:pPr>
          </w:p>
        </w:tc>
      </w:tr>
      <w:tr w14:paraId="5BF83CDD">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2C5B1039">
            <w:pPr>
              <w:rPr>
                <w:rFonts w:hint="eastAsia" w:ascii="宋体" w:hAnsi="宋体" w:eastAsia="宋体" w:cs="宋体"/>
                <w:color w:val="000000"/>
                <w:sz w:val="18"/>
                <w:szCs w:val="18"/>
              </w:rPr>
            </w:pPr>
          </w:p>
        </w:tc>
        <w:tc>
          <w:tcPr>
            <w:tcW w:w="251" w:type="pct"/>
            <w:tcBorders>
              <w:top w:val="nil"/>
              <w:left w:val="nil"/>
              <w:bottom w:val="single" w:color="auto" w:sz="4" w:space="0"/>
              <w:right w:val="single" w:color="auto" w:sz="4" w:space="0"/>
            </w:tcBorders>
            <w:vAlign w:val="center"/>
          </w:tcPr>
          <w:p w14:paraId="3C8A32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287" w:type="pct"/>
            <w:tcBorders>
              <w:top w:val="nil"/>
              <w:left w:val="nil"/>
              <w:bottom w:val="single" w:color="auto" w:sz="4" w:space="0"/>
              <w:right w:val="single" w:color="auto" w:sz="4" w:space="0"/>
            </w:tcBorders>
            <w:vAlign w:val="center"/>
          </w:tcPr>
          <w:p w14:paraId="1CC3F3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30" w:type="pct"/>
            <w:tcBorders>
              <w:top w:val="single" w:color="auto" w:sz="4" w:space="0"/>
              <w:left w:val="nil"/>
              <w:bottom w:val="single" w:color="auto" w:sz="4" w:space="0"/>
              <w:right w:val="single" w:color="auto" w:sz="4" w:space="0"/>
            </w:tcBorders>
            <w:vAlign w:val="center"/>
          </w:tcPr>
          <w:p w14:paraId="247069A4">
            <w:pPr>
              <w:rPr>
                <w:rFonts w:hint="eastAsia" w:ascii="宋体" w:hAnsi="宋体" w:eastAsia="宋体" w:cs="宋体"/>
                <w:color w:val="000000"/>
                <w:sz w:val="18"/>
                <w:szCs w:val="18"/>
              </w:rPr>
            </w:pPr>
            <w:r>
              <w:rPr>
                <w:rFonts w:hint="eastAsia" w:ascii="宋体" w:hAnsi="宋体" w:eastAsia="宋体" w:cs="宋体"/>
                <w:color w:val="000000"/>
                <w:sz w:val="18"/>
                <w:szCs w:val="18"/>
              </w:rPr>
              <w:t>租金成本</w:t>
            </w:r>
          </w:p>
        </w:tc>
        <w:tc>
          <w:tcPr>
            <w:tcW w:w="293" w:type="pct"/>
            <w:gridSpan w:val="2"/>
            <w:tcBorders>
              <w:top w:val="nil"/>
              <w:left w:val="nil"/>
              <w:bottom w:val="single" w:color="auto" w:sz="4" w:space="0"/>
              <w:right w:val="single" w:color="auto" w:sz="4" w:space="0"/>
            </w:tcBorders>
            <w:vAlign w:val="center"/>
          </w:tcPr>
          <w:p w14:paraId="07917D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28" w:type="pct"/>
            <w:tcBorders>
              <w:top w:val="nil"/>
              <w:left w:val="nil"/>
              <w:bottom w:val="single" w:color="auto" w:sz="4" w:space="0"/>
              <w:right w:val="single" w:color="auto" w:sz="4" w:space="0"/>
            </w:tcBorders>
            <w:vAlign w:val="center"/>
          </w:tcPr>
          <w:p w14:paraId="7377A9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&lt;=32.43万元</w:t>
            </w:r>
          </w:p>
        </w:tc>
        <w:tc>
          <w:tcPr>
            <w:tcW w:w="528" w:type="pct"/>
            <w:tcBorders>
              <w:top w:val="nil"/>
              <w:left w:val="nil"/>
              <w:bottom w:val="single" w:color="auto" w:sz="4" w:space="0"/>
              <w:right w:val="single" w:color="auto" w:sz="4" w:space="0"/>
            </w:tcBorders>
            <w:vAlign w:val="center"/>
          </w:tcPr>
          <w:p w14:paraId="50AA9F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=32.43万元</w:t>
            </w:r>
          </w:p>
        </w:tc>
        <w:tc>
          <w:tcPr>
            <w:tcW w:w="287" w:type="pct"/>
            <w:tcBorders>
              <w:top w:val="nil"/>
              <w:left w:val="nil"/>
              <w:bottom w:val="single" w:color="auto" w:sz="4" w:space="0"/>
              <w:right w:val="single" w:color="auto" w:sz="4" w:space="0"/>
            </w:tcBorders>
            <w:vAlign w:val="center"/>
          </w:tcPr>
          <w:p w14:paraId="3CA465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09E620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01" w:type="pct"/>
            <w:tcBorders>
              <w:top w:val="nil"/>
              <w:left w:val="nil"/>
              <w:bottom w:val="single" w:color="auto" w:sz="4" w:space="0"/>
              <w:right w:val="single" w:color="auto" w:sz="4" w:space="0"/>
            </w:tcBorders>
            <w:vAlign w:val="center"/>
          </w:tcPr>
          <w:p w14:paraId="5C8899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88" w:type="pct"/>
            <w:tcBorders>
              <w:top w:val="nil"/>
              <w:left w:val="nil"/>
              <w:bottom w:val="single" w:color="auto" w:sz="4" w:space="0"/>
              <w:right w:val="single" w:color="auto" w:sz="4" w:space="0"/>
            </w:tcBorders>
            <w:vAlign w:val="center"/>
          </w:tcPr>
          <w:p w14:paraId="7F7E58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86" w:type="pct"/>
            <w:tcBorders>
              <w:top w:val="nil"/>
              <w:left w:val="nil"/>
              <w:bottom w:val="single" w:color="auto" w:sz="4" w:space="0"/>
              <w:right w:val="single" w:color="auto" w:sz="4" w:space="0"/>
            </w:tcBorders>
            <w:vAlign w:val="center"/>
          </w:tcPr>
          <w:p w14:paraId="2D1CB2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287" w:type="pct"/>
            <w:tcBorders>
              <w:top w:val="nil"/>
              <w:left w:val="nil"/>
              <w:bottom w:val="single" w:color="auto" w:sz="4" w:space="0"/>
              <w:right w:val="single" w:color="auto" w:sz="4" w:space="0"/>
            </w:tcBorders>
            <w:vAlign w:val="center"/>
          </w:tcPr>
          <w:p w14:paraId="40E94D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483" w:type="pct"/>
            <w:tcBorders>
              <w:top w:val="nil"/>
              <w:left w:val="nil"/>
              <w:bottom w:val="single" w:color="auto" w:sz="4" w:space="0"/>
              <w:right w:val="single" w:color="auto" w:sz="4" w:space="0"/>
            </w:tcBorders>
            <w:vAlign w:val="center"/>
          </w:tcPr>
          <w:p w14:paraId="514B974D">
            <w:pPr>
              <w:jc w:val="center"/>
              <w:rPr>
                <w:rFonts w:hint="eastAsia" w:ascii="宋体" w:hAnsi="宋体" w:eastAsia="宋体" w:cs="宋体"/>
                <w:color w:val="000000"/>
                <w:sz w:val="18"/>
                <w:szCs w:val="18"/>
              </w:rPr>
            </w:pPr>
          </w:p>
        </w:tc>
      </w:tr>
      <w:tr w14:paraId="3131AB8A">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5D43C698">
            <w:pPr>
              <w:rPr>
                <w:rFonts w:hint="eastAsia" w:ascii="宋体" w:hAnsi="宋体" w:eastAsia="宋体" w:cs="宋体"/>
                <w:color w:val="000000"/>
                <w:sz w:val="18"/>
                <w:szCs w:val="18"/>
              </w:rPr>
            </w:pPr>
          </w:p>
        </w:tc>
        <w:tc>
          <w:tcPr>
            <w:tcW w:w="251" w:type="pct"/>
            <w:tcBorders>
              <w:top w:val="nil"/>
              <w:left w:val="nil"/>
              <w:bottom w:val="single" w:color="auto" w:sz="4" w:space="0"/>
              <w:right w:val="single" w:color="auto" w:sz="4" w:space="0"/>
            </w:tcBorders>
            <w:vAlign w:val="center"/>
          </w:tcPr>
          <w:p w14:paraId="0C26AD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287" w:type="pct"/>
            <w:tcBorders>
              <w:top w:val="nil"/>
              <w:left w:val="nil"/>
              <w:bottom w:val="single" w:color="auto" w:sz="4" w:space="0"/>
              <w:right w:val="single" w:color="auto" w:sz="4" w:space="0"/>
            </w:tcBorders>
            <w:vAlign w:val="center"/>
          </w:tcPr>
          <w:p w14:paraId="42C8D0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430" w:type="pct"/>
            <w:tcBorders>
              <w:top w:val="single" w:color="auto" w:sz="4" w:space="0"/>
              <w:left w:val="nil"/>
              <w:bottom w:val="single" w:color="auto" w:sz="4" w:space="0"/>
              <w:right w:val="single" w:color="auto" w:sz="4" w:space="0"/>
            </w:tcBorders>
            <w:vAlign w:val="center"/>
          </w:tcPr>
          <w:p w14:paraId="2CEF66EB">
            <w:pPr>
              <w:rPr>
                <w:rFonts w:hint="eastAsia" w:ascii="宋体" w:hAnsi="宋体" w:eastAsia="宋体" w:cs="宋体"/>
                <w:color w:val="000000"/>
                <w:sz w:val="18"/>
                <w:szCs w:val="18"/>
              </w:rPr>
            </w:pPr>
            <w:r>
              <w:rPr>
                <w:rFonts w:hint="eastAsia" w:ascii="宋体" w:hAnsi="宋体" w:eastAsia="宋体" w:cs="宋体"/>
                <w:color w:val="000000"/>
                <w:sz w:val="18"/>
                <w:szCs w:val="18"/>
              </w:rPr>
              <w:t>租用办公楼利用率</w:t>
            </w:r>
          </w:p>
        </w:tc>
        <w:tc>
          <w:tcPr>
            <w:tcW w:w="293" w:type="pct"/>
            <w:gridSpan w:val="2"/>
            <w:tcBorders>
              <w:top w:val="nil"/>
              <w:left w:val="nil"/>
              <w:bottom w:val="single" w:color="auto" w:sz="4" w:space="0"/>
              <w:right w:val="single" w:color="auto" w:sz="4" w:space="0"/>
            </w:tcBorders>
            <w:vAlign w:val="center"/>
          </w:tcPr>
          <w:p w14:paraId="774C0F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28" w:type="pct"/>
            <w:tcBorders>
              <w:top w:val="nil"/>
              <w:left w:val="nil"/>
              <w:bottom w:val="single" w:color="auto" w:sz="4" w:space="0"/>
              <w:right w:val="single" w:color="auto" w:sz="4" w:space="0"/>
            </w:tcBorders>
            <w:vAlign w:val="center"/>
          </w:tcPr>
          <w:p w14:paraId="3C0EA6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&gt;=100%</w:t>
            </w:r>
          </w:p>
        </w:tc>
        <w:tc>
          <w:tcPr>
            <w:tcW w:w="528" w:type="pct"/>
            <w:tcBorders>
              <w:top w:val="nil"/>
              <w:left w:val="nil"/>
              <w:bottom w:val="single" w:color="auto" w:sz="4" w:space="0"/>
              <w:right w:val="single" w:color="auto" w:sz="4" w:space="0"/>
            </w:tcBorders>
            <w:vAlign w:val="center"/>
          </w:tcPr>
          <w:p w14:paraId="1917F4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287" w:type="pct"/>
            <w:tcBorders>
              <w:top w:val="nil"/>
              <w:left w:val="nil"/>
              <w:bottom w:val="single" w:color="auto" w:sz="4" w:space="0"/>
              <w:right w:val="single" w:color="auto" w:sz="4" w:space="0"/>
            </w:tcBorders>
            <w:vAlign w:val="center"/>
          </w:tcPr>
          <w:p w14:paraId="470D4E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648425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01" w:type="pct"/>
            <w:tcBorders>
              <w:top w:val="nil"/>
              <w:left w:val="nil"/>
              <w:bottom w:val="single" w:color="auto" w:sz="4" w:space="0"/>
              <w:right w:val="single" w:color="auto" w:sz="4" w:space="0"/>
            </w:tcBorders>
            <w:vAlign w:val="center"/>
          </w:tcPr>
          <w:p w14:paraId="3CA9C4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88" w:type="pct"/>
            <w:tcBorders>
              <w:top w:val="nil"/>
              <w:left w:val="nil"/>
              <w:bottom w:val="single" w:color="auto" w:sz="4" w:space="0"/>
              <w:right w:val="single" w:color="auto" w:sz="4" w:space="0"/>
            </w:tcBorders>
            <w:vAlign w:val="center"/>
          </w:tcPr>
          <w:p w14:paraId="57D86C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86" w:type="pct"/>
            <w:tcBorders>
              <w:top w:val="nil"/>
              <w:left w:val="nil"/>
              <w:bottom w:val="single" w:color="auto" w:sz="4" w:space="0"/>
              <w:right w:val="single" w:color="auto" w:sz="4" w:space="0"/>
            </w:tcBorders>
            <w:vAlign w:val="center"/>
          </w:tcPr>
          <w:p w14:paraId="24C88A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287" w:type="pct"/>
            <w:tcBorders>
              <w:top w:val="nil"/>
              <w:left w:val="nil"/>
              <w:bottom w:val="single" w:color="auto" w:sz="4" w:space="0"/>
              <w:right w:val="single" w:color="auto" w:sz="4" w:space="0"/>
            </w:tcBorders>
            <w:vAlign w:val="center"/>
          </w:tcPr>
          <w:p w14:paraId="3C707C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483" w:type="pct"/>
            <w:tcBorders>
              <w:top w:val="nil"/>
              <w:left w:val="nil"/>
              <w:bottom w:val="single" w:color="auto" w:sz="4" w:space="0"/>
              <w:right w:val="single" w:color="auto" w:sz="4" w:space="0"/>
            </w:tcBorders>
            <w:vAlign w:val="center"/>
          </w:tcPr>
          <w:p w14:paraId="42682A75">
            <w:pPr>
              <w:jc w:val="center"/>
              <w:rPr>
                <w:rFonts w:hint="eastAsia" w:ascii="宋体" w:hAnsi="宋体" w:eastAsia="宋体" w:cs="宋体"/>
                <w:color w:val="000000"/>
                <w:sz w:val="18"/>
                <w:szCs w:val="18"/>
              </w:rPr>
            </w:pPr>
          </w:p>
        </w:tc>
      </w:tr>
      <w:tr w14:paraId="34C929F6">
        <w:tblPrEx>
          <w:tblCellMar>
            <w:top w:w="0" w:type="dxa"/>
            <w:left w:w="108" w:type="dxa"/>
            <w:bottom w:w="0" w:type="dxa"/>
            <w:right w:w="108" w:type="dxa"/>
          </w:tblCellMar>
        </w:tblPrEx>
        <w:trPr>
          <w:trHeight w:val="800" w:hRule="atLeast"/>
        </w:trPr>
        <w:tc>
          <w:tcPr>
            <w:tcW w:w="326" w:type="pct"/>
            <w:vMerge w:val="continue"/>
            <w:tcBorders>
              <w:left w:val="single" w:color="auto" w:sz="4" w:space="0"/>
              <w:bottom w:val="single" w:color="auto" w:sz="4" w:space="0"/>
              <w:right w:val="single" w:color="auto" w:sz="4" w:space="0"/>
            </w:tcBorders>
            <w:vAlign w:val="center"/>
          </w:tcPr>
          <w:p w14:paraId="598E8939">
            <w:pPr>
              <w:rPr>
                <w:rFonts w:hint="eastAsia" w:ascii="宋体" w:hAnsi="宋体" w:eastAsia="宋体" w:cs="宋体"/>
                <w:color w:val="000000"/>
                <w:sz w:val="18"/>
                <w:szCs w:val="18"/>
              </w:rPr>
            </w:pPr>
          </w:p>
        </w:tc>
        <w:tc>
          <w:tcPr>
            <w:tcW w:w="251" w:type="pct"/>
            <w:tcBorders>
              <w:top w:val="nil"/>
              <w:left w:val="nil"/>
              <w:bottom w:val="single" w:color="auto" w:sz="4" w:space="0"/>
              <w:right w:val="single" w:color="auto" w:sz="4" w:space="0"/>
            </w:tcBorders>
            <w:vAlign w:val="center"/>
          </w:tcPr>
          <w:p w14:paraId="4C3343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287" w:type="pct"/>
            <w:tcBorders>
              <w:top w:val="nil"/>
              <w:left w:val="nil"/>
              <w:bottom w:val="single" w:color="auto" w:sz="4" w:space="0"/>
              <w:right w:val="single" w:color="auto" w:sz="4" w:space="0"/>
            </w:tcBorders>
            <w:vAlign w:val="center"/>
          </w:tcPr>
          <w:p w14:paraId="65B044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30" w:type="pct"/>
            <w:tcBorders>
              <w:top w:val="single" w:color="auto" w:sz="4" w:space="0"/>
              <w:left w:val="nil"/>
              <w:bottom w:val="single" w:color="auto" w:sz="4" w:space="0"/>
              <w:right w:val="single" w:color="auto" w:sz="4" w:space="0"/>
            </w:tcBorders>
            <w:vAlign w:val="center"/>
          </w:tcPr>
          <w:p w14:paraId="364BA5F7">
            <w:pPr>
              <w:rPr>
                <w:rFonts w:hint="eastAsia" w:ascii="宋体" w:hAnsi="宋体" w:eastAsia="宋体" w:cs="宋体"/>
                <w:color w:val="000000"/>
                <w:sz w:val="18"/>
                <w:szCs w:val="18"/>
              </w:rPr>
            </w:pPr>
            <w:r>
              <w:rPr>
                <w:rFonts w:hint="eastAsia" w:ascii="宋体" w:hAnsi="宋体" w:eastAsia="宋体" w:cs="宋体"/>
                <w:color w:val="000000"/>
                <w:sz w:val="18"/>
                <w:szCs w:val="18"/>
              </w:rPr>
              <w:t>支付对象满意度</w:t>
            </w:r>
          </w:p>
        </w:tc>
        <w:tc>
          <w:tcPr>
            <w:tcW w:w="293" w:type="pct"/>
            <w:gridSpan w:val="2"/>
            <w:tcBorders>
              <w:top w:val="nil"/>
              <w:left w:val="nil"/>
              <w:bottom w:val="single" w:color="auto" w:sz="4" w:space="0"/>
              <w:right w:val="single" w:color="auto" w:sz="4" w:space="0"/>
            </w:tcBorders>
            <w:vAlign w:val="center"/>
          </w:tcPr>
          <w:p w14:paraId="0F2AD1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28" w:type="pct"/>
            <w:tcBorders>
              <w:top w:val="nil"/>
              <w:left w:val="nil"/>
              <w:bottom w:val="single" w:color="auto" w:sz="4" w:space="0"/>
              <w:right w:val="single" w:color="auto" w:sz="4" w:space="0"/>
            </w:tcBorders>
            <w:vAlign w:val="center"/>
          </w:tcPr>
          <w:p w14:paraId="78B3A3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528" w:type="pct"/>
            <w:tcBorders>
              <w:top w:val="nil"/>
              <w:left w:val="nil"/>
              <w:bottom w:val="single" w:color="auto" w:sz="4" w:space="0"/>
              <w:right w:val="single" w:color="auto" w:sz="4" w:space="0"/>
            </w:tcBorders>
            <w:vAlign w:val="center"/>
          </w:tcPr>
          <w:p w14:paraId="1E9AA9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287" w:type="pct"/>
            <w:tcBorders>
              <w:top w:val="nil"/>
              <w:left w:val="nil"/>
              <w:bottom w:val="single" w:color="auto" w:sz="4" w:space="0"/>
              <w:right w:val="single" w:color="auto" w:sz="4" w:space="0"/>
            </w:tcBorders>
            <w:vAlign w:val="center"/>
          </w:tcPr>
          <w:p w14:paraId="2E5B8C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092481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01" w:type="pct"/>
            <w:tcBorders>
              <w:top w:val="nil"/>
              <w:left w:val="nil"/>
              <w:bottom w:val="single" w:color="auto" w:sz="4" w:space="0"/>
              <w:right w:val="single" w:color="auto" w:sz="4" w:space="0"/>
            </w:tcBorders>
            <w:vAlign w:val="center"/>
          </w:tcPr>
          <w:p w14:paraId="58809B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88" w:type="pct"/>
            <w:tcBorders>
              <w:top w:val="nil"/>
              <w:left w:val="nil"/>
              <w:bottom w:val="single" w:color="auto" w:sz="4" w:space="0"/>
              <w:right w:val="single" w:color="auto" w:sz="4" w:space="0"/>
            </w:tcBorders>
            <w:vAlign w:val="center"/>
          </w:tcPr>
          <w:p w14:paraId="58DB1A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86" w:type="pct"/>
            <w:tcBorders>
              <w:top w:val="nil"/>
              <w:left w:val="nil"/>
              <w:bottom w:val="single" w:color="auto" w:sz="4" w:space="0"/>
              <w:right w:val="single" w:color="auto" w:sz="4" w:space="0"/>
            </w:tcBorders>
            <w:vAlign w:val="center"/>
          </w:tcPr>
          <w:p w14:paraId="689585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287" w:type="pct"/>
            <w:tcBorders>
              <w:top w:val="nil"/>
              <w:left w:val="nil"/>
              <w:bottom w:val="single" w:color="auto" w:sz="4" w:space="0"/>
              <w:right w:val="single" w:color="auto" w:sz="4" w:space="0"/>
            </w:tcBorders>
            <w:vAlign w:val="center"/>
          </w:tcPr>
          <w:p w14:paraId="4B2AE0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483" w:type="pct"/>
            <w:tcBorders>
              <w:top w:val="nil"/>
              <w:left w:val="nil"/>
              <w:bottom w:val="single" w:color="auto" w:sz="4" w:space="0"/>
              <w:right w:val="single" w:color="auto" w:sz="4" w:space="0"/>
            </w:tcBorders>
            <w:vAlign w:val="center"/>
          </w:tcPr>
          <w:p w14:paraId="46EE0881">
            <w:pPr>
              <w:jc w:val="center"/>
              <w:rPr>
                <w:rFonts w:hint="eastAsia" w:ascii="宋体" w:hAnsi="宋体" w:eastAsia="宋体" w:cs="宋体"/>
                <w:color w:val="000000"/>
                <w:sz w:val="18"/>
                <w:szCs w:val="18"/>
              </w:rPr>
            </w:pPr>
          </w:p>
        </w:tc>
      </w:tr>
      <w:tr w14:paraId="5B9B6E9B">
        <w:tblPrEx>
          <w:tblCellMar>
            <w:top w:w="0" w:type="dxa"/>
            <w:left w:w="108" w:type="dxa"/>
            <w:bottom w:w="0" w:type="dxa"/>
            <w:right w:w="108" w:type="dxa"/>
          </w:tblCellMar>
        </w:tblPrEx>
        <w:trPr>
          <w:trHeight w:val="520" w:hRule="atLeast"/>
        </w:trPr>
        <w:tc>
          <w:tcPr>
            <w:tcW w:w="1293" w:type="pct"/>
            <w:gridSpan w:val="4"/>
            <w:tcBorders>
              <w:top w:val="single" w:color="auto" w:sz="4" w:space="0"/>
              <w:left w:val="single" w:color="auto" w:sz="4" w:space="0"/>
              <w:bottom w:val="single" w:color="auto" w:sz="4" w:space="0"/>
              <w:right w:val="single" w:color="auto" w:sz="4" w:space="0"/>
            </w:tcBorders>
            <w:vAlign w:val="center"/>
          </w:tcPr>
          <w:p w14:paraId="245B87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293" w:type="pct"/>
            <w:gridSpan w:val="2"/>
            <w:tcBorders>
              <w:top w:val="single" w:color="auto" w:sz="4" w:space="0"/>
              <w:left w:val="single" w:color="auto" w:sz="4" w:space="0"/>
              <w:bottom w:val="single" w:color="auto" w:sz="4" w:space="0"/>
              <w:right w:val="single" w:color="auto" w:sz="4" w:space="0"/>
            </w:tcBorders>
            <w:vAlign w:val="center"/>
          </w:tcPr>
          <w:p w14:paraId="6676921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528" w:type="pct"/>
            <w:tcBorders>
              <w:top w:val="single" w:color="auto" w:sz="4" w:space="0"/>
              <w:left w:val="single" w:color="auto" w:sz="4" w:space="0"/>
              <w:bottom w:val="single" w:color="auto" w:sz="4" w:space="0"/>
              <w:right w:val="single" w:color="auto" w:sz="4" w:space="0"/>
            </w:tcBorders>
            <w:vAlign w:val="center"/>
          </w:tcPr>
          <w:p w14:paraId="6DCFD139">
            <w:pPr>
              <w:jc w:val="center"/>
              <w:rPr>
                <w:rFonts w:hint="eastAsia" w:ascii="宋体" w:hAnsi="宋体" w:eastAsia="宋体" w:cs="宋体"/>
                <w:color w:val="000000"/>
                <w:sz w:val="18"/>
                <w:szCs w:val="18"/>
              </w:rPr>
            </w:pPr>
          </w:p>
        </w:tc>
        <w:tc>
          <w:tcPr>
            <w:tcW w:w="528" w:type="pct"/>
            <w:tcBorders>
              <w:top w:val="single" w:color="auto" w:sz="4" w:space="0"/>
              <w:left w:val="single" w:color="auto" w:sz="4" w:space="0"/>
              <w:bottom w:val="single" w:color="auto" w:sz="4" w:space="0"/>
              <w:right w:val="single" w:color="auto" w:sz="4" w:space="0"/>
            </w:tcBorders>
            <w:vAlign w:val="center"/>
          </w:tcPr>
          <w:p w14:paraId="589A797B">
            <w:pPr>
              <w:jc w:val="center"/>
              <w:rPr>
                <w:rFonts w:hint="eastAsia" w:ascii="宋体" w:hAnsi="宋体" w:eastAsia="宋体" w:cs="宋体"/>
                <w:color w:val="000000"/>
                <w:sz w:val="18"/>
                <w:szCs w:val="18"/>
              </w:rPr>
            </w:pPr>
          </w:p>
        </w:tc>
        <w:tc>
          <w:tcPr>
            <w:tcW w:w="287" w:type="pct"/>
            <w:tcBorders>
              <w:top w:val="single" w:color="auto" w:sz="4" w:space="0"/>
              <w:left w:val="single" w:color="auto" w:sz="4" w:space="0"/>
              <w:bottom w:val="single" w:color="auto" w:sz="4" w:space="0"/>
              <w:right w:val="single" w:color="auto" w:sz="4" w:space="0"/>
            </w:tcBorders>
            <w:vAlign w:val="center"/>
          </w:tcPr>
          <w:p w14:paraId="3933549A">
            <w:pPr>
              <w:jc w:val="center"/>
              <w:rPr>
                <w:rFonts w:hint="eastAsia" w:ascii="宋体" w:hAnsi="宋体" w:eastAsia="宋体" w:cs="宋体"/>
                <w:color w:val="000000"/>
                <w:sz w:val="18"/>
                <w:szCs w:val="18"/>
              </w:rPr>
            </w:pPr>
          </w:p>
        </w:tc>
        <w:tc>
          <w:tcPr>
            <w:tcW w:w="427" w:type="pct"/>
            <w:tcBorders>
              <w:top w:val="single" w:color="auto" w:sz="4" w:space="0"/>
              <w:left w:val="nil"/>
              <w:bottom w:val="single" w:color="auto" w:sz="4" w:space="0"/>
              <w:right w:val="single" w:color="auto" w:sz="4" w:space="0"/>
            </w:tcBorders>
            <w:vAlign w:val="center"/>
          </w:tcPr>
          <w:p w14:paraId="014167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01" w:type="pct"/>
            <w:tcBorders>
              <w:top w:val="single" w:color="auto" w:sz="4" w:space="0"/>
              <w:left w:val="nil"/>
              <w:bottom w:val="single" w:color="auto" w:sz="4" w:space="0"/>
              <w:right w:val="single" w:color="auto" w:sz="4" w:space="0"/>
            </w:tcBorders>
            <w:vAlign w:val="center"/>
          </w:tcPr>
          <w:p w14:paraId="452D2F69">
            <w:pPr>
              <w:rPr>
                <w:rFonts w:hint="eastAsia" w:ascii="宋体" w:hAnsi="宋体" w:eastAsia="宋体" w:cs="宋体"/>
                <w:color w:val="000000"/>
                <w:sz w:val="18"/>
                <w:szCs w:val="18"/>
              </w:rPr>
            </w:pPr>
          </w:p>
        </w:tc>
        <w:tc>
          <w:tcPr>
            <w:tcW w:w="288" w:type="pct"/>
            <w:tcBorders>
              <w:top w:val="single" w:color="auto" w:sz="4" w:space="0"/>
              <w:left w:val="nil"/>
              <w:bottom w:val="single" w:color="auto" w:sz="4" w:space="0"/>
              <w:right w:val="single" w:color="auto" w:sz="4" w:space="0"/>
            </w:tcBorders>
            <w:vAlign w:val="center"/>
          </w:tcPr>
          <w:p w14:paraId="71809DAB">
            <w:pPr>
              <w:rPr>
                <w:rFonts w:hint="eastAsia" w:ascii="宋体" w:hAnsi="宋体" w:eastAsia="宋体" w:cs="宋体"/>
                <w:color w:val="000000"/>
                <w:sz w:val="18"/>
                <w:szCs w:val="18"/>
              </w:rPr>
            </w:pPr>
          </w:p>
        </w:tc>
        <w:tc>
          <w:tcPr>
            <w:tcW w:w="286" w:type="pct"/>
            <w:tcBorders>
              <w:top w:val="single" w:color="auto" w:sz="4" w:space="0"/>
              <w:left w:val="nil"/>
              <w:bottom w:val="single" w:color="auto" w:sz="4" w:space="0"/>
              <w:right w:val="single" w:color="auto" w:sz="4" w:space="0"/>
            </w:tcBorders>
            <w:vAlign w:val="center"/>
          </w:tcPr>
          <w:p w14:paraId="6E2D9C35">
            <w:pPr>
              <w:rPr>
                <w:rFonts w:hint="eastAsia" w:ascii="宋体" w:hAnsi="宋体" w:eastAsia="宋体" w:cs="宋体"/>
                <w:color w:val="000000"/>
                <w:sz w:val="18"/>
                <w:szCs w:val="18"/>
              </w:rPr>
            </w:pPr>
          </w:p>
        </w:tc>
        <w:tc>
          <w:tcPr>
            <w:tcW w:w="287" w:type="pct"/>
            <w:tcBorders>
              <w:top w:val="single" w:color="auto" w:sz="4" w:space="0"/>
              <w:left w:val="nil"/>
              <w:bottom w:val="single" w:color="auto" w:sz="4" w:space="0"/>
              <w:right w:val="single" w:color="auto" w:sz="4" w:space="0"/>
            </w:tcBorders>
            <w:vAlign w:val="center"/>
          </w:tcPr>
          <w:p w14:paraId="66CE9D74">
            <w:pPr>
              <w:rPr>
                <w:rFonts w:hint="eastAsia" w:ascii="宋体" w:hAnsi="宋体" w:eastAsia="宋体" w:cs="宋体"/>
                <w:color w:val="000000"/>
                <w:sz w:val="18"/>
                <w:szCs w:val="18"/>
              </w:rPr>
            </w:pPr>
          </w:p>
        </w:tc>
        <w:tc>
          <w:tcPr>
            <w:tcW w:w="483" w:type="pct"/>
            <w:tcBorders>
              <w:top w:val="single" w:color="auto" w:sz="4" w:space="0"/>
              <w:left w:val="nil"/>
              <w:bottom w:val="single" w:color="auto" w:sz="4" w:space="0"/>
              <w:right w:val="single" w:color="auto" w:sz="4" w:space="0"/>
            </w:tcBorders>
            <w:vAlign w:val="center"/>
          </w:tcPr>
          <w:p w14:paraId="1F7B6341">
            <w:pPr>
              <w:rPr>
                <w:rFonts w:hint="eastAsia" w:ascii="宋体" w:hAnsi="宋体" w:eastAsia="宋体" w:cs="宋体"/>
                <w:color w:val="000000"/>
                <w:sz w:val="18"/>
                <w:szCs w:val="18"/>
              </w:rPr>
            </w:pPr>
          </w:p>
        </w:tc>
      </w:tr>
    </w:tbl>
    <w:p w14:paraId="74EF20C6">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4C93E6C">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60"/>
        <w:gridCol w:w="565"/>
        <w:gridCol w:w="819"/>
        <w:gridCol w:w="577"/>
        <w:gridCol w:w="666"/>
        <w:gridCol w:w="666"/>
        <w:gridCol w:w="566"/>
        <w:gridCol w:w="666"/>
        <w:gridCol w:w="591"/>
        <w:gridCol w:w="568"/>
        <w:gridCol w:w="564"/>
        <w:gridCol w:w="566"/>
        <w:gridCol w:w="906"/>
      </w:tblGrid>
      <w:tr w14:paraId="7E0EF328">
        <w:tblPrEx>
          <w:tblCellMar>
            <w:top w:w="0" w:type="dxa"/>
            <w:left w:w="108" w:type="dxa"/>
            <w:bottom w:w="0" w:type="dxa"/>
            <w:right w:w="108" w:type="dxa"/>
          </w:tblCellMar>
        </w:tblPrEx>
        <w:trPr>
          <w:trHeight w:val="614"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076C7DB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33" w:type="pct"/>
            <w:gridSpan w:val="12"/>
            <w:tcBorders>
              <w:top w:val="single" w:color="auto" w:sz="4" w:space="0"/>
              <w:left w:val="nil"/>
              <w:bottom w:val="single" w:color="auto" w:sz="4" w:space="0"/>
              <w:right w:val="single" w:color="auto" w:sz="4" w:space="0"/>
            </w:tcBorders>
            <w:vAlign w:val="center"/>
          </w:tcPr>
          <w:p w14:paraId="681EBB9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昌州财行[2022]23号各县市审计业务经费</w:t>
            </w:r>
          </w:p>
        </w:tc>
      </w:tr>
      <w:tr w14:paraId="044A10E2">
        <w:tblPrEx>
          <w:tblCellMar>
            <w:top w:w="0" w:type="dxa"/>
            <w:left w:w="108" w:type="dxa"/>
            <w:bottom w:w="0" w:type="dxa"/>
            <w:right w:w="108" w:type="dxa"/>
          </w:tblCellMar>
        </w:tblPrEx>
        <w:trPr>
          <w:trHeight w:val="380"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1E932FE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98" w:type="pct"/>
            <w:gridSpan w:val="5"/>
            <w:tcBorders>
              <w:top w:val="single" w:color="auto" w:sz="4" w:space="0"/>
              <w:left w:val="nil"/>
              <w:bottom w:val="single" w:color="auto" w:sz="4" w:space="0"/>
              <w:right w:val="single" w:color="auto" w:sz="4" w:space="0"/>
            </w:tcBorders>
            <w:vAlign w:val="center"/>
          </w:tcPr>
          <w:p w14:paraId="0FA294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奇台县财政局</w:t>
            </w:r>
          </w:p>
        </w:tc>
        <w:tc>
          <w:tcPr>
            <w:tcW w:w="666" w:type="pct"/>
            <w:gridSpan w:val="2"/>
            <w:tcBorders>
              <w:top w:val="single" w:color="auto" w:sz="4" w:space="0"/>
              <w:left w:val="nil"/>
              <w:bottom w:val="single" w:color="auto" w:sz="4" w:space="0"/>
              <w:right w:val="single" w:color="auto" w:sz="4" w:space="0"/>
            </w:tcBorders>
            <w:vAlign w:val="center"/>
          </w:tcPr>
          <w:p w14:paraId="6B2BBB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68" w:type="pct"/>
            <w:gridSpan w:val="5"/>
            <w:tcBorders>
              <w:top w:val="single" w:color="auto" w:sz="4" w:space="0"/>
              <w:left w:val="nil"/>
              <w:bottom w:val="single" w:color="auto" w:sz="4" w:space="0"/>
              <w:right w:val="single" w:color="auto" w:sz="4" w:space="0"/>
            </w:tcBorders>
            <w:vAlign w:val="center"/>
          </w:tcPr>
          <w:p w14:paraId="07BD4D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奇台县审计局</w:t>
            </w:r>
          </w:p>
        </w:tc>
      </w:tr>
      <w:tr w14:paraId="700A9B89">
        <w:tblPrEx>
          <w:tblCellMar>
            <w:top w:w="0" w:type="dxa"/>
            <w:left w:w="108" w:type="dxa"/>
            <w:bottom w:w="0" w:type="dxa"/>
            <w:right w:w="108" w:type="dxa"/>
          </w:tblCellMar>
        </w:tblPrEx>
        <w:trPr>
          <w:trHeight w:val="380" w:hRule="atLeast"/>
        </w:trPr>
        <w:tc>
          <w:tcPr>
            <w:tcW w:w="332" w:type="pct"/>
            <w:vMerge w:val="restart"/>
            <w:tcBorders>
              <w:top w:val="nil"/>
              <w:left w:val="single" w:color="auto" w:sz="4" w:space="0"/>
              <w:bottom w:val="single" w:color="auto" w:sz="4" w:space="0"/>
              <w:right w:val="single" w:color="auto" w:sz="4" w:space="0"/>
            </w:tcBorders>
            <w:vAlign w:val="center"/>
          </w:tcPr>
          <w:p w14:paraId="287666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7" w:type="pct"/>
            <w:gridSpan w:val="2"/>
            <w:tcBorders>
              <w:top w:val="single" w:color="auto" w:sz="4" w:space="0"/>
              <w:left w:val="nil"/>
              <w:bottom w:val="single" w:color="auto" w:sz="4" w:space="0"/>
              <w:right w:val="single" w:color="auto" w:sz="4" w:space="0"/>
            </w:tcBorders>
            <w:vAlign w:val="center"/>
          </w:tcPr>
          <w:p w14:paraId="6139948C">
            <w:pPr>
              <w:jc w:val="center"/>
              <w:rPr>
                <w:rFonts w:hint="eastAsia" w:ascii="宋体" w:hAnsi="宋体" w:eastAsia="宋体" w:cs="宋体"/>
                <w:color w:val="000000"/>
                <w:sz w:val="18"/>
                <w:szCs w:val="18"/>
              </w:rPr>
            </w:pPr>
          </w:p>
        </w:tc>
        <w:tc>
          <w:tcPr>
            <w:tcW w:w="475" w:type="pct"/>
            <w:tcBorders>
              <w:top w:val="single" w:color="auto" w:sz="4" w:space="0"/>
              <w:left w:val="nil"/>
              <w:bottom w:val="single" w:color="auto" w:sz="4" w:space="0"/>
              <w:right w:val="single" w:color="auto" w:sz="4" w:space="0"/>
            </w:tcBorders>
            <w:vAlign w:val="center"/>
          </w:tcPr>
          <w:p w14:paraId="7904A96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92" w:type="pct"/>
            <w:gridSpan w:val="3"/>
            <w:tcBorders>
              <w:top w:val="single" w:color="auto" w:sz="4" w:space="0"/>
              <w:left w:val="nil"/>
              <w:bottom w:val="single" w:color="auto" w:sz="4" w:space="0"/>
              <w:right w:val="single" w:color="auto" w:sz="4" w:space="0"/>
            </w:tcBorders>
            <w:vAlign w:val="center"/>
          </w:tcPr>
          <w:p w14:paraId="42E3DF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66" w:type="pct"/>
            <w:gridSpan w:val="2"/>
            <w:tcBorders>
              <w:top w:val="single" w:color="auto" w:sz="4" w:space="0"/>
              <w:left w:val="nil"/>
              <w:bottom w:val="single" w:color="auto" w:sz="4" w:space="0"/>
              <w:right w:val="single" w:color="auto" w:sz="4" w:space="0"/>
            </w:tcBorders>
            <w:vAlign w:val="center"/>
          </w:tcPr>
          <w:p w14:paraId="3B0FD61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8" w:type="pct"/>
            <w:gridSpan w:val="2"/>
            <w:tcBorders>
              <w:top w:val="nil"/>
              <w:left w:val="nil"/>
              <w:bottom w:val="single" w:color="auto" w:sz="4" w:space="0"/>
              <w:right w:val="single" w:color="auto" w:sz="4" w:space="0"/>
            </w:tcBorders>
            <w:vAlign w:val="center"/>
          </w:tcPr>
          <w:p w14:paraId="6995CC2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62" w:type="pct"/>
            <w:gridSpan w:val="2"/>
            <w:tcBorders>
              <w:top w:val="single" w:color="auto" w:sz="4" w:space="0"/>
              <w:left w:val="nil"/>
              <w:bottom w:val="single" w:color="auto" w:sz="4" w:space="0"/>
              <w:right w:val="single" w:color="auto" w:sz="4" w:space="0"/>
            </w:tcBorders>
            <w:vAlign w:val="center"/>
          </w:tcPr>
          <w:p w14:paraId="32C703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7" w:type="pct"/>
            <w:tcBorders>
              <w:top w:val="nil"/>
              <w:left w:val="nil"/>
              <w:bottom w:val="single" w:color="auto" w:sz="4" w:space="0"/>
              <w:right w:val="single" w:color="auto" w:sz="4" w:space="0"/>
            </w:tcBorders>
            <w:vAlign w:val="center"/>
          </w:tcPr>
          <w:p w14:paraId="17CB5F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8D16F6D">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61FDD5D9">
            <w:pPr>
              <w:rPr>
                <w:rFonts w:hint="eastAsia"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6201C21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5" w:type="pct"/>
            <w:tcBorders>
              <w:top w:val="single" w:color="auto" w:sz="4" w:space="0"/>
              <w:left w:val="nil"/>
              <w:bottom w:val="single" w:color="auto" w:sz="4" w:space="0"/>
              <w:right w:val="single" w:color="auto" w:sz="4" w:space="0"/>
            </w:tcBorders>
            <w:vAlign w:val="center"/>
          </w:tcPr>
          <w:p w14:paraId="787EF7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14.00</w:t>
            </w:r>
          </w:p>
        </w:tc>
        <w:tc>
          <w:tcPr>
            <w:tcW w:w="992" w:type="pct"/>
            <w:gridSpan w:val="3"/>
            <w:tcBorders>
              <w:top w:val="single" w:color="auto" w:sz="4" w:space="0"/>
              <w:left w:val="nil"/>
              <w:bottom w:val="single" w:color="auto" w:sz="4" w:space="0"/>
              <w:right w:val="single" w:color="auto" w:sz="4" w:space="0"/>
            </w:tcBorders>
            <w:vAlign w:val="center"/>
          </w:tcPr>
          <w:p w14:paraId="39D743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14.00</w:t>
            </w:r>
          </w:p>
        </w:tc>
        <w:tc>
          <w:tcPr>
            <w:tcW w:w="666" w:type="pct"/>
            <w:gridSpan w:val="2"/>
            <w:tcBorders>
              <w:top w:val="single" w:color="auto" w:sz="4" w:space="0"/>
              <w:left w:val="nil"/>
              <w:bottom w:val="single" w:color="auto" w:sz="4" w:space="0"/>
              <w:right w:val="single" w:color="auto" w:sz="4" w:space="0"/>
            </w:tcBorders>
            <w:vAlign w:val="center"/>
          </w:tcPr>
          <w:p w14:paraId="124260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14.00</w:t>
            </w:r>
          </w:p>
        </w:tc>
        <w:tc>
          <w:tcPr>
            <w:tcW w:w="678" w:type="pct"/>
            <w:gridSpan w:val="2"/>
            <w:tcBorders>
              <w:top w:val="nil"/>
              <w:left w:val="nil"/>
              <w:bottom w:val="single" w:color="auto" w:sz="4" w:space="0"/>
              <w:right w:val="single" w:color="auto" w:sz="4" w:space="0"/>
            </w:tcBorders>
            <w:vAlign w:val="center"/>
          </w:tcPr>
          <w:p w14:paraId="177DC9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62" w:type="pct"/>
            <w:gridSpan w:val="2"/>
            <w:tcBorders>
              <w:top w:val="single" w:color="auto" w:sz="4" w:space="0"/>
              <w:left w:val="nil"/>
              <w:bottom w:val="single" w:color="auto" w:sz="4" w:space="0"/>
              <w:right w:val="single" w:color="auto" w:sz="4" w:space="0"/>
            </w:tcBorders>
            <w:vAlign w:val="center"/>
          </w:tcPr>
          <w:p w14:paraId="4FB37E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7" w:type="pct"/>
            <w:tcBorders>
              <w:top w:val="nil"/>
              <w:left w:val="nil"/>
              <w:bottom w:val="single" w:color="auto" w:sz="4" w:space="0"/>
              <w:right w:val="single" w:color="auto" w:sz="4" w:space="0"/>
            </w:tcBorders>
            <w:vAlign w:val="center"/>
          </w:tcPr>
          <w:p w14:paraId="33FAD5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5206E763">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55AC6C08">
            <w:pPr>
              <w:rPr>
                <w:rFonts w:hint="eastAsia"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52B95B0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5" w:type="pct"/>
            <w:tcBorders>
              <w:top w:val="single" w:color="auto" w:sz="4" w:space="0"/>
              <w:left w:val="nil"/>
              <w:bottom w:val="single" w:color="auto" w:sz="4" w:space="0"/>
              <w:right w:val="single" w:color="auto" w:sz="4" w:space="0"/>
            </w:tcBorders>
            <w:vAlign w:val="center"/>
          </w:tcPr>
          <w:p w14:paraId="2BE5F9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14.00</w:t>
            </w:r>
          </w:p>
        </w:tc>
        <w:tc>
          <w:tcPr>
            <w:tcW w:w="992" w:type="pct"/>
            <w:gridSpan w:val="3"/>
            <w:tcBorders>
              <w:top w:val="single" w:color="auto" w:sz="4" w:space="0"/>
              <w:left w:val="nil"/>
              <w:bottom w:val="single" w:color="auto" w:sz="4" w:space="0"/>
              <w:right w:val="single" w:color="auto" w:sz="4" w:space="0"/>
            </w:tcBorders>
            <w:vAlign w:val="center"/>
          </w:tcPr>
          <w:p w14:paraId="30A19B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14.00</w:t>
            </w:r>
          </w:p>
        </w:tc>
        <w:tc>
          <w:tcPr>
            <w:tcW w:w="666" w:type="pct"/>
            <w:gridSpan w:val="2"/>
            <w:tcBorders>
              <w:top w:val="single" w:color="auto" w:sz="4" w:space="0"/>
              <w:left w:val="nil"/>
              <w:bottom w:val="single" w:color="auto" w:sz="4" w:space="0"/>
              <w:right w:val="single" w:color="auto" w:sz="4" w:space="0"/>
            </w:tcBorders>
            <w:vAlign w:val="center"/>
          </w:tcPr>
          <w:p w14:paraId="42CA50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14.00</w:t>
            </w:r>
          </w:p>
        </w:tc>
        <w:tc>
          <w:tcPr>
            <w:tcW w:w="678" w:type="pct"/>
            <w:gridSpan w:val="2"/>
            <w:tcBorders>
              <w:top w:val="nil"/>
              <w:left w:val="nil"/>
              <w:bottom w:val="single" w:color="auto" w:sz="4" w:space="0"/>
              <w:right w:val="single" w:color="auto" w:sz="4" w:space="0"/>
            </w:tcBorders>
            <w:vAlign w:val="center"/>
          </w:tcPr>
          <w:p w14:paraId="668AD1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62" w:type="pct"/>
            <w:gridSpan w:val="2"/>
            <w:tcBorders>
              <w:top w:val="single" w:color="auto" w:sz="4" w:space="0"/>
              <w:left w:val="nil"/>
              <w:bottom w:val="single" w:color="auto" w:sz="4" w:space="0"/>
              <w:right w:val="single" w:color="auto" w:sz="4" w:space="0"/>
            </w:tcBorders>
            <w:vAlign w:val="center"/>
          </w:tcPr>
          <w:p w14:paraId="769A56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7" w:type="pct"/>
            <w:tcBorders>
              <w:top w:val="nil"/>
              <w:left w:val="nil"/>
              <w:bottom w:val="single" w:color="auto" w:sz="4" w:space="0"/>
              <w:right w:val="single" w:color="auto" w:sz="4" w:space="0"/>
            </w:tcBorders>
            <w:vAlign w:val="center"/>
          </w:tcPr>
          <w:p w14:paraId="1A0878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8A33AF4">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6DE79315">
            <w:pPr>
              <w:rPr>
                <w:rFonts w:hint="eastAsia"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68028F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5" w:type="pct"/>
            <w:tcBorders>
              <w:top w:val="single" w:color="auto" w:sz="4" w:space="0"/>
              <w:left w:val="nil"/>
              <w:bottom w:val="single" w:color="auto" w:sz="4" w:space="0"/>
              <w:right w:val="single" w:color="auto" w:sz="4" w:space="0"/>
            </w:tcBorders>
            <w:vAlign w:val="center"/>
          </w:tcPr>
          <w:p w14:paraId="455493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92" w:type="pct"/>
            <w:gridSpan w:val="3"/>
            <w:tcBorders>
              <w:top w:val="single" w:color="auto" w:sz="4" w:space="0"/>
              <w:left w:val="nil"/>
              <w:bottom w:val="single" w:color="auto" w:sz="4" w:space="0"/>
              <w:right w:val="single" w:color="auto" w:sz="4" w:space="0"/>
            </w:tcBorders>
            <w:vAlign w:val="center"/>
          </w:tcPr>
          <w:p w14:paraId="58BCCC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66" w:type="pct"/>
            <w:gridSpan w:val="2"/>
            <w:tcBorders>
              <w:top w:val="single" w:color="auto" w:sz="4" w:space="0"/>
              <w:left w:val="nil"/>
              <w:bottom w:val="single" w:color="auto" w:sz="4" w:space="0"/>
              <w:right w:val="single" w:color="auto" w:sz="4" w:space="0"/>
            </w:tcBorders>
            <w:vAlign w:val="center"/>
          </w:tcPr>
          <w:p w14:paraId="5E0255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8" w:type="pct"/>
            <w:gridSpan w:val="2"/>
            <w:tcBorders>
              <w:top w:val="nil"/>
              <w:left w:val="nil"/>
              <w:bottom w:val="single" w:color="auto" w:sz="4" w:space="0"/>
              <w:right w:val="single" w:color="auto" w:sz="4" w:space="0"/>
            </w:tcBorders>
            <w:vAlign w:val="center"/>
          </w:tcPr>
          <w:p w14:paraId="1AA0F2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62" w:type="pct"/>
            <w:gridSpan w:val="2"/>
            <w:tcBorders>
              <w:top w:val="single" w:color="auto" w:sz="4" w:space="0"/>
              <w:left w:val="nil"/>
              <w:bottom w:val="single" w:color="auto" w:sz="4" w:space="0"/>
              <w:right w:val="single" w:color="auto" w:sz="4" w:space="0"/>
            </w:tcBorders>
            <w:vAlign w:val="center"/>
          </w:tcPr>
          <w:p w14:paraId="2B860D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7" w:type="pct"/>
            <w:tcBorders>
              <w:top w:val="nil"/>
              <w:left w:val="nil"/>
              <w:bottom w:val="single" w:color="auto" w:sz="4" w:space="0"/>
              <w:right w:val="single" w:color="auto" w:sz="4" w:space="0"/>
            </w:tcBorders>
            <w:vAlign w:val="center"/>
          </w:tcPr>
          <w:p w14:paraId="50CD22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36BBAD6">
        <w:tblPrEx>
          <w:tblCellMar>
            <w:top w:w="0" w:type="dxa"/>
            <w:left w:w="108" w:type="dxa"/>
            <w:bottom w:w="0" w:type="dxa"/>
            <w:right w:w="108" w:type="dxa"/>
          </w:tblCellMar>
        </w:tblPrEx>
        <w:trPr>
          <w:trHeight w:val="360" w:hRule="atLeast"/>
        </w:trPr>
        <w:tc>
          <w:tcPr>
            <w:tcW w:w="332" w:type="pct"/>
            <w:vMerge w:val="restart"/>
            <w:tcBorders>
              <w:top w:val="nil"/>
              <w:left w:val="single" w:color="auto" w:sz="4" w:space="0"/>
              <w:bottom w:val="single" w:color="auto" w:sz="4" w:space="0"/>
              <w:right w:val="single" w:color="auto" w:sz="4" w:space="0"/>
            </w:tcBorders>
            <w:vAlign w:val="center"/>
          </w:tcPr>
          <w:p w14:paraId="5919A33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34" w:type="pct"/>
            <w:gridSpan w:val="6"/>
            <w:tcBorders>
              <w:top w:val="single" w:color="auto" w:sz="4" w:space="0"/>
              <w:left w:val="nil"/>
              <w:bottom w:val="single" w:color="auto" w:sz="4" w:space="0"/>
              <w:right w:val="single" w:color="auto" w:sz="4" w:space="0"/>
            </w:tcBorders>
            <w:vAlign w:val="center"/>
          </w:tcPr>
          <w:p w14:paraId="4797697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34" w:type="pct"/>
            <w:gridSpan w:val="7"/>
            <w:tcBorders>
              <w:top w:val="single" w:color="auto" w:sz="4" w:space="0"/>
              <w:left w:val="nil"/>
              <w:bottom w:val="single" w:color="auto" w:sz="4" w:space="0"/>
              <w:right w:val="single" w:color="auto" w:sz="4" w:space="0"/>
            </w:tcBorders>
            <w:vAlign w:val="center"/>
          </w:tcPr>
          <w:p w14:paraId="16B6F1E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D9991BE">
        <w:tblPrEx>
          <w:tblCellMar>
            <w:top w:w="0" w:type="dxa"/>
            <w:left w:w="108" w:type="dxa"/>
            <w:bottom w:w="0" w:type="dxa"/>
            <w:right w:w="108" w:type="dxa"/>
          </w:tblCellMar>
        </w:tblPrEx>
        <w:trPr>
          <w:trHeight w:val="820" w:hRule="atLeast"/>
        </w:trPr>
        <w:tc>
          <w:tcPr>
            <w:tcW w:w="332" w:type="pct"/>
            <w:vMerge w:val="continue"/>
            <w:tcBorders>
              <w:top w:val="nil"/>
              <w:left w:val="single" w:color="auto" w:sz="4" w:space="0"/>
              <w:bottom w:val="single" w:color="auto" w:sz="4" w:space="0"/>
              <w:right w:val="single" w:color="auto" w:sz="4" w:space="0"/>
            </w:tcBorders>
            <w:vAlign w:val="center"/>
          </w:tcPr>
          <w:p w14:paraId="56EB5DE3">
            <w:pPr>
              <w:rPr>
                <w:rFonts w:hint="eastAsia" w:ascii="宋体" w:hAnsi="宋体" w:eastAsia="宋体" w:cs="宋体"/>
                <w:color w:val="000000"/>
                <w:sz w:val="18"/>
                <w:szCs w:val="18"/>
              </w:rPr>
            </w:pPr>
          </w:p>
        </w:tc>
        <w:tc>
          <w:tcPr>
            <w:tcW w:w="2134" w:type="pct"/>
            <w:gridSpan w:val="6"/>
            <w:tcBorders>
              <w:top w:val="single" w:color="auto" w:sz="4" w:space="0"/>
              <w:left w:val="nil"/>
              <w:bottom w:val="single" w:color="auto" w:sz="4" w:space="0"/>
              <w:right w:val="single" w:color="auto" w:sz="4" w:space="0"/>
            </w:tcBorders>
            <w:vAlign w:val="center"/>
          </w:tcPr>
          <w:p w14:paraId="1E7DA58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我局计划采购3种设备，共21台，预算资金14万元。有效保障干部笔记本电脑、打印机等设备配置齐全，保障审计项目正常开展，提高审计工作质效，更好发挥审计作用。</w:t>
            </w:r>
          </w:p>
        </w:tc>
        <w:tc>
          <w:tcPr>
            <w:tcW w:w="2534" w:type="pct"/>
            <w:gridSpan w:val="7"/>
            <w:tcBorders>
              <w:top w:val="single" w:color="auto" w:sz="4" w:space="0"/>
              <w:left w:val="nil"/>
              <w:bottom w:val="single" w:color="auto" w:sz="4" w:space="0"/>
              <w:right w:val="single" w:color="auto" w:sz="4" w:space="0"/>
            </w:tcBorders>
            <w:vAlign w:val="center"/>
          </w:tcPr>
          <w:p w14:paraId="5543301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至2024年12月31日，我局采购17台国产笔记本电脑、1台国产复印机、1台国产扫描仪、2台打印机合计采购3种设备共21台14万元。设备验收合格率达到100%，设备利用率和使用人员满意度达到100%。通过采购这批办公设备，保障干部人手一台新电脑，不仅保障项目正常开展，而且提升了审计工作效率。</w:t>
            </w:r>
          </w:p>
        </w:tc>
      </w:tr>
      <w:tr w14:paraId="5F57B042">
        <w:tblPrEx>
          <w:tblCellMar>
            <w:top w:w="0" w:type="dxa"/>
            <w:left w:w="108" w:type="dxa"/>
            <w:bottom w:w="0" w:type="dxa"/>
            <w:right w:w="108" w:type="dxa"/>
          </w:tblCellMar>
        </w:tblPrEx>
        <w:trPr>
          <w:trHeight w:val="820" w:hRule="atLeast"/>
        </w:trPr>
        <w:tc>
          <w:tcPr>
            <w:tcW w:w="332" w:type="pct"/>
            <w:tcBorders>
              <w:top w:val="nil"/>
              <w:left w:val="single" w:color="auto" w:sz="4" w:space="0"/>
              <w:bottom w:val="single" w:color="auto" w:sz="4" w:space="0"/>
              <w:right w:val="single" w:color="auto" w:sz="4" w:space="0"/>
            </w:tcBorders>
            <w:vAlign w:val="center"/>
          </w:tcPr>
          <w:p w14:paraId="5778EB42">
            <w:pPr>
              <w:rPr>
                <w:rFonts w:hint="eastAsia" w:ascii="宋体" w:hAnsi="宋体" w:eastAsia="宋体" w:cs="宋体"/>
                <w:color w:val="000000"/>
                <w:sz w:val="18"/>
                <w:szCs w:val="18"/>
                <w:lang w:eastAsia="zh-CN"/>
              </w:rPr>
            </w:pPr>
          </w:p>
        </w:tc>
        <w:tc>
          <w:tcPr>
            <w:tcW w:w="336" w:type="pct"/>
            <w:tcBorders>
              <w:top w:val="nil"/>
              <w:left w:val="nil"/>
              <w:bottom w:val="single" w:color="auto" w:sz="4" w:space="0"/>
              <w:right w:val="single" w:color="auto" w:sz="4" w:space="0"/>
            </w:tcBorders>
            <w:vAlign w:val="center"/>
          </w:tcPr>
          <w:p w14:paraId="54E6168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32" w:type="pct"/>
            <w:tcBorders>
              <w:top w:val="nil"/>
              <w:left w:val="nil"/>
              <w:bottom w:val="single" w:color="auto" w:sz="4" w:space="0"/>
              <w:right w:val="single" w:color="auto" w:sz="4" w:space="0"/>
            </w:tcBorders>
            <w:vAlign w:val="center"/>
          </w:tcPr>
          <w:p w14:paraId="19FADA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5" w:type="pct"/>
            <w:tcBorders>
              <w:top w:val="single" w:color="auto" w:sz="4" w:space="0"/>
              <w:left w:val="nil"/>
              <w:bottom w:val="single" w:color="auto" w:sz="4" w:space="0"/>
              <w:right w:val="single" w:color="auto" w:sz="4" w:space="0"/>
            </w:tcBorders>
            <w:vAlign w:val="center"/>
          </w:tcPr>
          <w:p w14:paraId="479BBB2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8" w:type="pct"/>
            <w:tcBorders>
              <w:top w:val="nil"/>
              <w:left w:val="nil"/>
              <w:bottom w:val="single" w:color="auto" w:sz="4" w:space="0"/>
              <w:right w:val="single" w:color="auto" w:sz="4" w:space="0"/>
            </w:tcBorders>
            <w:vAlign w:val="center"/>
          </w:tcPr>
          <w:p w14:paraId="3C67C2A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8" w:type="pct"/>
            <w:tcBorders>
              <w:top w:val="nil"/>
              <w:left w:val="nil"/>
              <w:bottom w:val="single" w:color="auto" w:sz="4" w:space="0"/>
              <w:right w:val="single" w:color="auto" w:sz="4" w:space="0"/>
            </w:tcBorders>
            <w:vAlign w:val="center"/>
          </w:tcPr>
          <w:p w14:paraId="73A3415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7" w:type="pct"/>
            <w:tcBorders>
              <w:top w:val="nil"/>
              <w:left w:val="nil"/>
              <w:bottom w:val="single" w:color="auto" w:sz="4" w:space="0"/>
              <w:right w:val="single" w:color="auto" w:sz="4" w:space="0"/>
            </w:tcBorders>
            <w:vAlign w:val="center"/>
          </w:tcPr>
          <w:p w14:paraId="590E2A5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32" w:type="pct"/>
            <w:tcBorders>
              <w:top w:val="nil"/>
              <w:left w:val="nil"/>
              <w:bottom w:val="single" w:color="auto" w:sz="4" w:space="0"/>
              <w:right w:val="single" w:color="auto" w:sz="4" w:space="0"/>
            </w:tcBorders>
            <w:vAlign w:val="center"/>
          </w:tcPr>
          <w:p w14:paraId="0F7B9BD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34" w:type="pct"/>
            <w:tcBorders>
              <w:top w:val="nil"/>
              <w:left w:val="nil"/>
              <w:bottom w:val="single" w:color="auto" w:sz="4" w:space="0"/>
              <w:right w:val="single" w:color="auto" w:sz="4" w:space="0"/>
            </w:tcBorders>
            <w:vAlign w:val="center"/>
          </w:tcPr>
          <w:p w14:paraId="14160BC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6" w:type="pct"/>
            <w:tcBorders>
              <w:top w:val="nil"/>
              <w:left w:val="nil"/>
              <w:bottom w:val="single" w:color="auto" w:sz="4" w:space="0"/>
              <w:right w:val="single" w:color="auto" w:sz="4" w:space="0"/>
            </w:tcBorders>
            <w:vAlign w:val="center"/>
          </w:tcPr>
          <w:p w14:paraId="2CCDA8A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33" w:type="pct"/>
            <w:tcBorders>
              <w:top w:val="nil"/>
              <w:left w:val="nil"/>
              <w:bottom w:val="single" w:color="auto" w:sz="4" w:space="0"/>
              <w:right w:val="single" w:color="auto" w:sz="4" w:space="0"/>
            </w:tcBorders>
            <w:vAlign w:val="center"/>
          </w:tcPr>
          <w:p w14:paraId="68CB073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31" w:type="pct"/>
            <w:tcBorders>
              <w:top w:val="nil"/>
              <w:left w:val="nil"/>
              <w:bottom w:val="single" w:color="auto" w:sz="4" w:space="0"/>
              <w:right w:val="single" w:color="auto" w:sz="4" w:space="0"/>
            </w:tcBorders>
            <w:vAlign w:val="center"/>
          </w:tcPr>
          <w:p w14:paraId="4FDFF9C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32" w:type="pct"/>
            <w:tcBorders>
              <w:top w:val="nil"/>
              <w:left w:val="nil"/>
              <w:bottom w:val="single" w:color="auto" w:sz="4" w:space="0"/>
              <w:right w:val="single" w:color="auto" w:sz="4" w:space="0"/>
            </w:tcBorders>
            <w:vAlign w:val="center"/>
          </w:tcPr>
          <w:p w14:paraId="5E7E47B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7" w:type="pct"/>
            <w:tcBorders>
              <w:top w:val="nil"/>
              <w:left w:val="nil"/>
              <w:bottom w:val="single" w:color="auto" w:sz="4" w:space="0"/>
              <w:right w:val="single" w:color="auto" w:sz="4" w:space="0"/>
            </w:tcBorders>
            <w:vAlign w:val="center"/>
          </w:tcPr>
          <w:p w14:paraId="2D92446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562BB84">
        <w:tblPrEx>
          <w:tblCellMar>
            <w:top w:w="0" w:type="dxa"/>
            <w:left w:w="108" w:type="dxa"/>
            <w:bottom w:w="0" w:type="dxa"/>
            <w:right w:w="108" w:type="dxa"/>
          </w:tblCellMar>
        </w:tblPrEx>
        <w:trPr>
          <w:trHeight w:val="800" w:hRule="atLeast"/>
        </w:trPr>
        <w:tc>
          <w:tcPr>
            <w:tcW w:w="332" w:type="pct"/>
            <w:vMerge w:val="restart"/>
            <w:tcBorders>
              <w:top w:val="nil"/>
              <w:left w:val="single" w:color="auto" w:sz="4" w:space="0"/>
              <w:right w:val="single" w:color="auto" w:sz="4" w:space="0"/>
            </w:tcBorders>
            <w:vAlign w:val="center"/>
          </w:tcPr>
          <w:p w14:paraId="4211C9B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6" w:type="pct"/>
            <w:vMerge w:val="restart"/>
            <w:tcBorders>
              <w:top w:val="nil"/>
              <w:left w:val="nil"/>
              <w:right w:val="single" w:color="auto" w:sz="4" w:space="0"/>
            </w:tcBorders>
            <w:vAlign w:val="center"/>
          </w:tcPr>
          <w:p w14:paraId="3F734C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32" w:type="pct"/>
            <w:tcBorders>
              <w:top w:val="nil"/>
              <w:left w:val="nil"/>
              <w:bottom w:val="single" w:color="auto" w:sz="4" w:space="0"/>
              <w:right w:val="single" w:color="auto" w:sz="4" w:space="0"/>
            </w:tcBorders>
            <w:vAlign w:val="center"/>
          </w:tcPr>
          <w:p w14:paraId="454A32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4A78741C">
            <w:pPr>
              <w:rPr>
                <w:rFonts w:hint="eastAsia" w:ascii="宋体" w:hAnsi="宋体" w:eastAsia="宋体" w:cs="宋体"/>
                <w:color w:val="000000"/>
                <w:sz w:val="18"/>
                <w:szCs w:val="18"/>
              </w:rPr>
            </w:pPr>
            <w:r>
              <w:rPr>
                <w:rFonts w:hint="eastAsia" w:ascii="宋体" w:hAnsi="宋体" w:eastAsia="宋体" w:cs="宋体"/>
                <w:color w:val="000000"/>
                <w:sz w:val="18"/>
                <w:szCs w:val="18"/>
              </w:rPr>
              <w:t>购置设备数量</w:t>
            </w:r>
          </w:p>
        </w:tc>
        <w:tc>
          <w:tcPr>
            <w:tcW w:w="338" w:type="pct"/>
            <w:tcBorders>
              <w:top w:val="nil"/>
              <w:left w:val="nil"/>
              <w:bottom w:val="single" w:color="auto" w:sz="4" w:space="0"/>
              <w:right w:val="single" w:color="auto" w:sz="4" w:space="0"/>
            </w:tcBorders>
            <w:vAlign w:val="center"/>
          </w:tcPr>
          <w:p w14:paraId="0A0B42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18" w:type="pct"/>
            <w:tcBorders>
              <w:top w:val="nil"/>
              <w:left w:val="nil"/>
              <w:bottom w:val="single" w:color="auto" w:sz="4" w:space="0"/>
              <w:right w:val="single" w:color="auto" w:sz="4" w:space="0"/>
            </w:tcBorders>
            <w:vAlign w:val="center"/>
          </w:tcPr>
          <w:p w14:paraId="6D0694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&gt;=21台</w:t>
            </w:r>
          </w:p>
        </w:tc>
        <w:tc>
          <w:tcPr>
            <w:tcW w:w="337" w:type="pct"/>
            <w:tcBorders>
              <w:top w:val="nil"/>
              <w:left w:val="nil"/>
              <w:bottom w:val="single" w:color="auto" w:sz="4" w:space="0"/>
              <w:right w:val="single" w:color="auto" w:sz="4" w:space="0"/>
            </w:tcBorders>
            <w:vAlign w:val="center"/>
          </w:tcPr>
          <w:p w14:paraId="30830B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=21台</w:t>
            </w:r>
          </w:p>
        </w:tc>
        <w:tc>
          <w:tcPr>
            <w:tcW w:w="332" w:type="pct"/>
            <w:tcBorders>
              <w:top w:val="nil"/>
              <w:left w:val="nil"/>
              <w:bottom w:val="single" w:color="auto" w:sz="4" w:space="0"/>
              <w:right w:val="single" w:color="auto" w:sz="4" w:space="0"/>
            </w:tcBorders>
            <w:vAlign w:val="center"/>
          </w:tcPr>
          <w:p w14:paraId="2E4E36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097B39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46" w:type="pct"/>
            <w:tcBorders>
              <w:top w:val="nil"/>
              <w:left w:val="nil"/>
              <w:bottom w:val="single" w:color="auto" w:sz="4" w:space="0"/>
              <w:right w:val="single" w:color="auto" w:sz="4" w:space="0"/>
            </w:tcBorders>
            <w:vAlign w:val="center"/>
          </w:tcPr>
          <w:p w14:paraId="575AD6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52E29F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5AFC66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20065F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2F7A6433">
            <w:pPr>
              <w:jc w:val="center"/>
              <w:rPr>
                <w:rFonts w:hint="eastAsia" w:ascii="宋体" w:hAnsi="宋体" w:eastAsia="宋体" w:cs="宋体"/>
                <w:color w:val="000000"/>
                <w:sz w:val="18"/>
                <w:szCs w:val="18"/>
              </w:rPr>
            </w:pPr>
          </w:p>
        </w:tc>
      </w:tr>
      <w:tr w14:paraId="672C218F">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37C07944">
            <w:pPr>
              <w:jc w:val="center"/>
              <w:rPr>
                <w:rFonts w:hint="eastAsia" w:ascii="宋体" w:hAnsi="宋体" w:eastAsia="宋体" w:cs="宋体"/>
                <w:color w:val="000000"/>
                <w:sz w:val="18"/>
                <w:szCs w:val="18"/>
              </w:rPr>
            </w:pPr>
          </w:p>
        </w:tc>
        <w:tc>
          <w:tcPr>
            <w:tcW w:w="336" w:type="pct"/>
            <w:vMerge w:val="continue"/>
            <w:tcBorders>
              <w:left w:val="nil"/>
              <w:right w:val="single" w:color="auto" w:sz="4" w:space="0"/>
            </w:tcBorders>
            <w:vAlign w:val="center"/>
          </w:tcPr>
          <w:p w14:paraId="6DF8F606">
            <w:pPr>
              <w:jc w:val="cente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30339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2DC547F9">
            <w:pPr>
              <w:rPr>
                <w:rFonts w:hint="eastAsia" w:ascii="宋体" w:hAnsi="宋体" w:eastAsia="宋体" w:cs="宋体"/>
                <w:color w:val="000000"/>
                <w:sz w:val="18"/>
                <w:szCs w:val="18"/>
              </w:rPr>
            </w:pPr>
            <w:r>
              <w:rPr>
                <w:rFonts w:hint="eastAsia" w:ascii="宋体" w:hAnsi="宋体" w:eastAsia="宋体" w:cs="宋体"/>
                <w:color w:val="000000"/>
                <w:sz w:val="18"/>
                <w:szCs w:val="18"/>
              </w:rPr>
              <w:t>购置设备种类</w:t>
            </w:r>
          </w:p>
        </w:tc>
        <w:tc>
          <w:tcPr>
            <w:tcW w:w="338" w:type="pct"/>
            <w:tcBorders>
              <w:top w:val="nil"/>
              <w:left w:val="nil"/>
              <w:bottom w:val="single" w:color="auto" w:sz="4" w:space="0"/>
              <w:right w:val="single" w:color="auto" w:sz="4" w:space="0"/>
            </w:tcBorders>
            <w:vAlign w:val="center"/>
          </w:tcPr>
          <w:p w14:paraId="0466E7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18" w:type="pct"/>
            <w:tcBorders>
              <w:top w:val="nil"/>
              <w:left w:val="nil"/>
              <w:bottom w:val="single" w:color="auto" w:sz="4" w:space="0"/>
              <w:right w:val="single" w:color="auto" w:sz="4" w:space="0"/>
            </w:tcBorders>
            <w:vAlign w:val="center"/>
          </w:tcPr>
          <w:p w14:paraId="7AC985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&gt;=3种</w:t>
            </w:r>
          </w:p>
        </w:tc>
        <w:tc>
          <w:tcPr>
            <w:tcW w:w="337" w:type="pct"/>
            <w:tcBorders>
              <w:top w:val="nil"/>
              <w:left w:val="nil"/>
              <w:bottom w:val="single" w:color="auto" w:sz="4" w:space="0"/>
              <w:right w:val="single" w:color="auto" w:sz="4" w:space="0"/>
            </w:tcBorders>
            <w:vAlign w:val="center"/>
          </w:tcPr>
          <w:p w14:paraId="200834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=3种</w:t>
            </w:r>
          </w:p>
        </w:tc>
        <w:tc>
          <w:tcPr>
            <w:tcW w:w="332" w:type="pct"/>
            <w:tcBorders>
              <w:top w:val="nil"/>
              <w:left w:val="nil"/>
              <w:bottom w:val="single" w:color="auto" w:sz="4" w:space="0"/>
              <w:right w:val="single" w:color="auto" w:sz="4" w:space="0"/>
            </w:tcBorders>
            <w:vAlign w:val="center"/>
          </w:tcPr>
          <w:p w14:paraId="75C26D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3EDF90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46" w:type="pct"/>
            <w:tcBorders>
              <w:top w:val="nil"/>
              <w:left w:val="nil"/>
              <w:bottom w:val="single" w:color="auto" w:sz="4" w:space="0"/>
              <w:right w:val="single" w:color="auto" w:sz="4" w:space="0"/>
            </w:tcBorders>
            <w:vAlign w:val="center"/>
          </w:tcPr>
          <w:p w14:paraId="21BB32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25A02C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0CD0E4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44D85B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3B3479A9">
            <w:pPr>
              <w:jc w:val="center"/>
              <w:rPr>
                <w:rFonts w:hint="eastAsia" w:ascii="宋体" w:hAnsi="宋体" w:eastAsia="宋体" w:cs="宋体"/>
                <w:color w:val="000000"/>
                <w:sz w:val="18"/>
                <w:szCs w:val="18"/>
              </w:rPr>
            </w:pPr>
          </w:p>
        </w:tc>
      </w:tr>
      <w:tr w14:paraId="2418AB0E">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23104AA2">
            <w:pPr>
              <w:jc w:val="center"/>
              <w:rPr>
                <w:rFonts w:hint="eastAsia" w:ascii="宋体" w:hAnsi="宋体" w:eastAsia="宋体" w:cs="宋体"/>
                <w:color w:val="000000"/>
                <w:sz w:val="18"/>
                <w:szCs w:val="18"/>
              </w:rPr>
            </w:pPr>
          </w:p>
        </w:tc>
        <w:tc>
          <w:tcPr>
            <w:tcW w:w="336" w:type="pct"/>
            <w:vMerge w:val="continue"/>
            <w:tcBorders>
              <w:left w:val="nil"/>
              <w:right w:val="single" w:color="auto" w:sz="4" w:space="0"/>
            </w:tcBorders>
            <w:vAlign w:val="center"/>
          </w:tcPr>
          <w:p w14:paraId="430C00F8">
            <w:pPr>
              <w:jc w:val="cente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E8DF4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5" w:type="pct"/>
            <w:tcBorders>
              <w:top w:val="single" w:color="auto" w:sz="4" w:space="0"/>
              <w:left w:val="nil"/>
              <w:bottom w:val="single" w:color="auto" w:sz="4" w:space="0"/>
              <w:right w:val="single" w:color="auto" w:sz="4" w:space="0"/>
            </w:tcBorders>
            <w:vAlign w:val="center"/>
          </w:tcPr>
          <w:p w14:paraId="66FAD35C">
            <w:pPr>
              <w:rPr>
                <w:rFonts w:hint="eastAsia" w:ascii="宋体" w:hAnsi="宋体" w:eastAsia="宋体" w:cs="宋体"/>
                <w:color w:val="000000"/>
                <w:sz w:val="18"/>
                <w:szCs w:val="18"/>
              </w:rPr>
            </w:pPr>
            <w:r>
              <w:rPr>
                <w:rFonts w:hint="eastAsia" w:ascii="宋体" w:hAnsi="宋体" w:eastAsia="宋体" w:cs="宋体"/>
                <w:color w:val="000000"/>
                <w:sz w:val="18"/>
                <w:szCs w:val="18"/>
              </w:rPr>
              <w:t>购置设备验收合格率</w:t>
            </w:r>
          </w:p>
        </w:tc>
        <w:tc>
          <w:tcPr>
            <w:tcW w:w="338" w:type="pct"/>
            <w:tcBorders>
              <w:top w:val="nil"/>
              <w:left w:val="nil"/>
              <w:bottom w:val="single" w:color="auto" w:sz="4" w:space="0"/>
              <w:right w:val="single" w:color="auto" w:sz="4" w:space="0"/>
            </w:tcBorders>
            <w:vAlign w:val="center"/>
          </w:tcPr>
          <w:p w14:paraId="3F8B5C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18" w:type="pct"/>
            <w:tcBorders>
              <w:top w:val="nil"/>
              <w:left w:val="nil"/>
              <w:bottom w:val="single" w:color="auto" w:sz="4" w:space="0"/>
              <w:right w:val="single" w:color="auto" w:sz="4" w:space="0"/>
            </w:tcBorders>
            <w:vAlign w:val="center"/>
          </w:tcPr>
          <w:p w14:paraId="60645E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37" w:type="pct"/>
            <w:tcBorders>
              <w:top w:val="nil"/>
              <w:left w:val="nil"/>
              <w:bottom w:val="single" w:color="auto" w:sz="4" w:space="0"/>
              <w:right w:val="single" w:color="auto" w:sz="4" w:space="0"/>
            </w:tcBorders>
            <w:vAlign w:val="center"/>
          </w:tcPr>
          <w:p w14:paraId="05926C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5D46D7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105</w:t>
            </w:r>
          </w:p>
        </w:tc>
        <w:tc>
          <w:tcPr>
            <w:tcW w:w="334" w:type="pct"/>
            <w:tcBorders>
              <w:top w:val="nil"/>
              <w:left w:val="nil"/>
              <w:bottom w:val="single" w:color="auto" w:sz="4" w:space="0"/>
              <w:right w:val="single" w:color="auto" w:sz="4" w:space="0"/>
            </w:tcBorders>
            <w:vAlign w:val="center"/>
          </w:tcPr>
          <w:p w14:paraId="01D87B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14.25</w:t>
            </w:r>
          </w:p>
        </w:tc>
        <w:tc>
          <w:tcPr>
            <w:tcW w:w="346" w:type="pct"/>
            <w:tcBorders>
              <w:top w:val="nil"/>
              <w:left w:val="nil"/>
              <w:bottom w:val="single" w:color="auto" w:sz="4" w:space="0"/>
              <w:right w:val="single" w:color="auto" w:sz="4" w:space="0"/>
            </w:tcBorders>
            <w:vAlign w:val="center"/>
          </w:tcPr>
          <w:p w14:paraId="690E28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5F305E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5D9980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64DBB3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5B92A6D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目标值设置太低，主要原因是目标申报时指标设置不够细化，所以导致实际值大于目标值，出现偏差。改进措施：重新评估，优化资金使用目标设置。</w:t>
            </w:r>
          </w:p>
        </w:tc>
      </w:tr>
      <w:tr w14:paraId="168CAC60">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6166FD18">
            <w:pPr>
              <w:rPr>
                <w:rFonts w:hint="eastAsia" w:ascii="宋体" w:hAnsi="宋体" w:eastAsia="宋体" w:cs="宋体"/>
                <w:color w:val="000000"/>
                <w:sz w:val="18"/>
                <w:szCs w:val="18"/>
                <w:lang w:eastAsia="zh-CN"/>
              </w:rPr>
            </w:pPr>
          </w:p>
        </w:tc>
        <w:tc>
          <w:tcPr>
            <w:tcW w:w="336" w:type="pct"/>
            <w:vMerge w:val="continue"/>
            <w:tcBorders>
              <w:left w:val="nil"/>
              <w:bottom w:val="single" w:color="auto" w:sz="4" w:space="0"/>
              <w:right w:val="single" w:color="auto" w:sz="4" w:space="0"/>
            </w:tcBorders>
            <w:vAlign w:val="center"/>
          </w:tcPr>
          <w:p w14:paraId="470866B9">
            <w:pPr>
              <w:jc w:val="cente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28599B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5" w:type="pct"/>
            <w:tcBorders>
              <w:top w:val="single" w:color="auto" w:sz="4" w:space="0"/>
              <w:left w:val="nil"/>
              <w:bottom w:val="single" w:color="auto" w:sz="4" w:space="0"/>
              <w:right w:val="single" w:color="auto" w:sz="4" w:space="0"/>
            </w:tcBorders>
            <w:vAlign w:val="center"/>
          </w:tcPr>
          <w:p w14:paraId="10A9A4DD">
            <w:pPr>
              <w:rPr>
                <w:rFonts w:hint="eastAsia" w:ascii="宋体" w:hAnsi="宋体" w:eastAsia="宋体" w:cs="宋体"/>
                <w:color w:val="000000"/>
                <w:sz w:val="18"/>
                <w:szCs w:val="18"/>
              </w:rPr>
            </w:pPr>
            <w:r>
              <w:rPr>
                <w:rFonts w:hint="eastAsia" w:ascii="宋体" w:hAnsi="宋体" w:eastAsia="宋体" w:cs="宋体"/>
                <w:color w:val="000000"/>
                <w:sz w:val="18"/>
                <w:szCs w:val="18"/>
              </w:rPr>
              <w:t>本年度完成采购时间</w:t>
            </w:r>
          </w:p>
        </w:tc>
        <w:tc>
          <w:tcPr>
            <w:tcW w:w="338" w:type="pct"/>
            <w:tcBorders>
              <w:top w:val="nil"/>
              <w:left w:val="nil"/>
              <w:bottom w:val="single" w:color="auto" w:sz="4" w:space="0"/>
              <w:right w:val="single" w:color="auto" w:sz="4" w:space="0"/>
            </w:tcBorders>
            <w:vAlign w:val="center"/>
          </w:tcPr>
          <w:p w14:paraId="57266B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77FAF1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2024年12月</w:t>
            </w:r>
          </w:p>
        </w:tc>
        <w:tc>
          <w:tcPr>
            <w:tcW w:w="337" w:type="pct"/>
            <w:tcBorders>
              <w:top w:val="nil"/>
              <w:left w:val="nil"/>
              <w:bottom w:val="single" w:color="auto" w:sz="4" w:space="0"/>
              <w:right w:val="single" w:color="auto" w:sz="4" w:space="0"/>
            </w:tcBorders>
            <w:vAlign w:val="center"/>
          </w:tcPr>
          <w:p w14:paraId="710CAD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=2024年12月</w:t>
            </w:r>
          </w:p>
        </w:tc>
        <w:tc>
          <w:tcPr>
            <w:tcW w:w="332" w:type="pct"/>
            <w:tcBorders>
              <w:top w:val="nil"/>
              <w:left w:val="nil"/>
              <w:bottom w:val="single" w:color="auto" w:sz="4" w:space="0"/>
              <w:right w:val="single" w:color="auto" w:sz="4" w:space="0"/>
            </w:tcBorders>
            <w:vAlign w:val="center"/>
          </w:tcPr>
          <w:p w14:paraId="0E6700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208356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699F0A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1575AE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5EB18A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5C2D6A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555E1D08">
            <w:pPr>
              <w:jc w:val="center"/>
              <w:rPr>
                <w:rFonts w:hint="eastAsia" w:ascii="宋体" w:hAnsi="宋体" w:eastAsia="宋体" w:cs="宋体"/>
                <w:color w:val="000000"/>
                <w:sz w:val="18"/>
                <w:szCs w:val="18"/>
              </w:rPr>
            </w:pPr>
          </w:p>
        </w:tc>
      </w:tr>
      <w:tr w14:paraId="7A5566D5">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2DBDAB01">
            <w:pPr>
              <w:rPr>
                <w:rFonts w:hint="eastAsia" w:ascii="宋体" w:hAnsi="宋体" w:eastAsia="宋体" w:cs="宋体"/>
                <w:color w:val="000000"/>
                <w:sz w:val="18"/>
                <w:szCs w:val="18"/>
              </w:rPr>
            </w:pPr>
          </w:p>
        </w:tc>
        <w:tc>
          <w:tcPr>
            <w:tcW w:w="336" w:type="pct"/>
            <w:tcBorders>
              <w:top w:val="nil"/>
              <w:left w:val="nil"/>
              <w:bottom w:val="single" w:color="auto" w:sz="4" w:space="0"/>
              <w:right w:val="single" w:color="auto" w:sz="4" w:space="0"/>
            </w:tcBorders>
            <w:vAlign w:val="center"/>
          </w:tcPr>
          <w:p w14:paraId="60560D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32" w:type="pct"/>
            <w:tcBorders>
              <w:top w:val="nil"/>
              <w:left w:val="nil"/>
              <w:bottom w:val="single" w:color="auto" w:sz="4" w:space="0"/>
              <w:right w:val="single" w:color="auto" w:sz="4" w:space="0"/>
            </w:tcBorders>
            <w:vAlign w:val="center"/>
          </w:tcPr>
          <w:p w14:paraId="605CFD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5" w:type="pct"/>
            <w:tcBorders>
              <w:top w:val="single" w:color="auto" w:sz="4" w:space="0"/>
              <w:left w:val="nil"/>
              <w:bottom w:val="single" w:color="auto" w:sz="4" w:space="0"/>
              <w:right w:val="single" w:color="auto" w:sz="4" w:space="0"/>
            </w:tcBorders>
            <w:vAlign w:val="center"/>
          </w:tcPr>
          <w:p w14:paraId="6A787A11">
            <w:pPr>
              <w:rPr>
                <w:rFonts w:hint="eastAsia" w:ascii="宋体" w:hAnsi="宋体" w:eastAsia="宋体" w:cs="宋体"/>
                <w:color w:val="000000"/>
                <w:sz w:val="18"/>
                <w:szCs w:val="18"/>
              </w:rPr>
            </w:pPr>
            <w:r>
              <w:rPr>
                <w:rFonts w:hint="eastAsia" w:ascii="宋体" w:hAnsi="宋体" w:eastAsia="宋体" w:cs="宋体"/>
                <w:color w:val="000000"/>
                <w:sz w:val="18"/>
                <w:szCs w:val="18"/>
              </w:rPr>
              <w:t>采购经费成本</w:t>
            </w:r>
          </w:p>
        </w:tc>
        <w:tc>
          <w:tcPr>
            <w:tcW w:w="338" w:type="pct"/>
            <w:tcBorders>
              <w:top w:val="nil"/>
              <w:left w:val="nil"/>
              <w:bottom w:val="single" w:color="auto" w:sz="4" w:space="0"/>
              <w:right w:val="single" w:color="auto" w:sz="4" w:space="0"/>
            </w:tcBorders>
            <w:vAlign w:val="center"/>
          </w:tcPr>
          <w:p w14:paraId="2AEFC8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4BEE86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&lt;=14万元</w:t>
            </w:r>
          </w:p>
        </w:tc>
        <w:tc>
          <w:tcPr>
            <w:tcW w:w="337" w:type="pct"/>
            <w:tcBorders>
              <w:top w:val="nil"/>
              <w:left w:val="nil"/>
              <w:bottom w:val="single" w:color="auto" w:sz="4" w:space="0"/>
              <w:right w:val="single" w:color="auto" w:sz="4" w:space="0"/>
            </w:tcBorders>
            <w:vAlign w:val="center"/>
          </w:tcPr>
          <w:p w14:paraId="18AC65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=14万元</w:t>
            </w:r>
          </w:p>
        </w:tc>
        <w:tc>
          <w:tcPr>
            <w:tcW w:w="332" w:type="pct"/>
            <w:tcBorders>
              <w:top w:val="nil"/>
              <w:left w:val="nil"/>
              <w:bottom w:val="single" w:color="auto" w:sz="4" w:space="0"/>
              <w:right w:val="single" w:color="auto" w:sz="4" w:space="0"/>
            </w:tcBorders>
            <w:vAlign w:val="center"/>
          </w:tcPr>
          <w:p w14:paraId="28CC30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3C6D12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3F6C03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2DBD22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4BEBC9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2FA740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3E5913B2">
            <w:pPr>
              <w:jc w:val="center"/>
              <w:rPr>
                <w:rFonts w:hint="eastAsia" w:ascii="宋体" w:hAnsi="宋体" w:eastAsia="宋体" w:cs="宋体"/>
                <w:color w:val="000000"/>
                <w:sz w:val="18"/>
                <w:szCs w:val="18"/>
              </w:rPr>
            </w:pPr>
          </w:p>
        </w:tc>
      </w:tr>
      <w:tr w14:paraId="6A7B797E">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3956EB0C">
            <w:pPr>
              <w:rPr>
                <w:rFonts w:hint="eastAsia" w:ascii="宋体" w:hAnsi="宋体" w:eastAsia="宋体" w:cs="宋体"/>
                <w:color w:val="000000"/>
                <w:sz w:val="18"/>
                <w:szCs w:val="18"/>
              </w:rPr>
            </w:pPr>
          </w:p>
        </w:tc>
        <w:tc>
          <w:tcPr>
            <w:tcW w:w="336" w:type="pct"/>
            <w:tcBorders>
              <w:top w:val="nil"/>
              <w:left w:val="nil"/>
              <w:bottom w:val="single" w:color="auto" w:sz="4" w:space="0"/>
              <w:right w:val="single" w:color="auto" w:sz="4" w:space="0"/>
            </w:tcBorders>
            <w:vAlign w:val="center"/>
          </w:tcPr>
          <w:p w14:paraId="5683F3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32" w:type="pct"/>
            <w:tcBorders>
              <w:top w:val="nil"/>
              <w:left w:val="nil"/>
              <w:bottom w:val="single" w:color="auto" w:sz="4" w:space="0"/>
              <w:right w:val="single" w:color="auto" w:sz="4" w:space="0"/>
            </w:tcBorders>
            <w:vAlign w:val="center"/>
          </w:tcPr>
          <w:p w14:paraId="1F3324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475" w:type="pct"/>
            <w:tcBorders>
              <w:top w:val="single" w:color="auto" w:sz="4" w:space="0"/>
              <w:left w:val="nil"/>
              <w:bottom w:val="single" w:color="auto" w:sz="4" w:space="0"/>
              <w:right w:val="single" w:color="auto" w:sz="4" w:space="0"/>
            </w:tcBorders>
            <w:vAlign w:val="center"/>
          </w:tcPr>
          <w:p w14:paraId="081D2611">
            <w:pPr>
              <w:rPr>
                <w:rFonts w:hint="eastAsia" w:ascii="宋体" w:hAnsi="宋体" w:eastAsia="宋体" w:cs="宋体"/>
                <w:color w:val="000000"/>
                <w:sz w:val="18"/>
                <w:szCs w:val="18"/>
              </w:rPr>
            </w:pPr>
            <w:r>
              <w:rPr>
                <w:rFonts w:hint="eastAsia" w:ascii="宋体" w:hAnsi="宋体" w:eastAsia="宋体" w:cs="宋体"/>
                <w:color w:val="000000"/>
                <w:sz w:val="18"/>
                <w:szCs w:val="18"/>
              </w:rPr>
              <w:t>设备利用率</w:t>
            </w:r>
          </w:p>
        </w:tc>
        <w:tc>
          <w:tcPr>
            <w:tcW w:w="338" w:type="pct"/>
            <w:tcBorders>
              <w:top w:val="nil"/>
              <w:left w:val="nil"/>
              <w:bottom w:val="single" w:color="auto" w:sz="4" w:space="0"/>
              <w:right w:val="single" w:color="auto" w:sz="4" w:space="0"/>
            </w:tcBorders>
            <w:vAlign w:val="center"/>
          </w:tcPr>
          <w:p w14:paraId="614A1E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739293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37" w:type="pct"/>
            <w:tcBorders>
              <w:top w:val="nil"/>
              <w:left w:val="nil"/>
              <w:bottom w:val="single" w:color="auto" w:sz="4" w:space="0"/>
              <w:right w:val="single" w:color="auto" w:sz="4" w:space="0"/>
            </w:tcBorders>
            <w:vAlign w:val="center"/>
          </w:tcPr>
          <w:p w14:paraId="59301C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32" w:type="pct"/>
            <w:tcBorders>
              <w:top w:val="nil"/>
              <w:left w:val="nil"/>
              <w:bottom w:val="single" w:color="auto" w:sz="4" w:space="0"/>
              <w:right w:val="single" w:color="auto" w:sz="4" w:space="0"/>
            </w:tcBorders>
            <w:vAlign w:val="center"/>
          </w:tcPr>
          <w:p w14:paraId="25CB56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04C9FB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53B99B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12A271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7CDEDE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0D049D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7" w:type="pct"/>
            <w:tcBorders>
              <w:top w:val="nil"/>
              <w:left w:val="nil"/>
              <w:bottom w:val="single" w:color="auto" w:sz="4" w:space="0"/>
              <w:right w:val="single" w:color="auto" w:sz="4" w:space="0"/>
            </w:tcBorders>
            <w:vAlign w:val="center"/>
          </w:tcPr>
          <w:p w14:paraId="0524A931">
            <w:pPr>
              <w:jc w:val="center"/>
              <w:rPr>
                <w:rFonts w:hint="eastAsia" w:ascii="宋体" w:hAnsi="宋体" w:eastAsia="宋体" w:cs="宋体"/>
                <w:color w:val="000000"/>
                <w:sz w:val="18"/>
                <w:szCs w:val="18"/>
              </w:rPr>
            </w:pPr>
          </w:p>
        </w:tc>
      </w:tr>
      <w:tr w14:paraId="6C91BA80">
        <w:tblPrEx>
          <w:tblCellMar>
            <w:top w:w="0" w:type="dxa"/>
            <w:left w:w="108" w:type="dxa"/>
            <w:bottom w:w="0" w:type="dxa"/>
            <w:right w:w="108" w:type="dxa"/>
          </w:tblCellMar>
        </w:tblPrEx>
        <w:trPr>
          <w:trHeight w:val="800" w:hRule="atLeast"/>
        </w:trPr>
        <w:tc>
          <w:tcPr>
            <w:tcW w:w="332" w:type="pct"/>
            <w:vMerge w:val="continue"/>
            <w:tcBorders>
              <w:left w:val="single" w:color="auto" w:sz="4" w:space="0"/>
              <w:bottom w:val="single" w:color="auto" w:sz="4" w:space="0"/>
              <w:right w:val="single" w:color="auto" w:sz="4" w:space="0"/>
            </w:tcBorders>
            <w:vAlign w:val="center"/>
          </w:tcPr>
          <w:p w14:paraId="1DF0B58F">
            <w:pPr>
              <w:rPr>
                <w:rFonts w:hint="eastAsia" w:ascii="宋体" w:hAnsi="宋体" w:eastAsia="宋体" w:cs="宋体"/>
                <w:color w:val="000000"/>
                <w:sz w:val="18"/>
                <w:szCs w:val="18"/>
              </w:rPr>
            </w:pPr>
          </w:p>
        </w:tc>
        <w:tc>
          <w:tcPr>
            <w:tcW w:w="336" w:type="pct"/>
            <w:tcBorders>
              <w:top w:val="nil"/>
              <w:left w:val="nil"/>
              <w:bottom w:val="single" w:color="auto" w:sz="4" w:space="0"/>
              <w:right w:val="single" w:color="auto" w:sz="4" w:space="0"/>
            </w:tcBorders>
            <w:vAlign w:val="center"/>
          </w:tcPr>
          <w:p w14:paraId="367200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32" w:type="pct"/>
            <w:tcBorders>
              <w:top w:val="nil"/>
              <w:left w:val="nil"/>
              <w:bottom w:val="single" w:color="auto" w:sz="4" w:space="0"/>
              <w:right w:val="single" w:color="auto" w:sz="4" w:space="0"/>
            </w:tcBorders>
            <w:vAlign w:val="center"/>
          </w:tcPr>
          <w:p w14:paraId="4E7D6D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5" w:type="pct"/>
            <w:tcBorders>
              <w:top w:val="single" w:color="auto" w:sz="4" w:space="0"/>
              <w:left w:val="nil"/>
              <w:bottom w:val="single" w:color="auto" w:sz="4" w:space="0"/>
              <w:right w:val="single" w:color="auto" w:sz="4" w:space="0"/>
            </w:tcBorders>
            <w:vAlign w:val="center"/>
          </w:tcPr>
          <w:p w14:paraId="3CEF040D">
            <w:pPr>
              <w:rPr>
                <w:rFonts w:hint="eastAsia" w:ascii="宋体" w:hAnsi="宋体" w:eastAsia="宋体" w:cs="宋体"/>
                <w:color w:val="000000"/>
                <w:sz w:val="18"/>
                <w:szCs w:val="18"/>
              </w:rPr>
            </w:pPr>
            <w:r>
              <w:rPr>
                <w:rFonts w:hint="eastAsia" w:ascii="宋体" w:hAnsi="宋体" w:eastAsia="宋体" w:cs="宋体"/>
                <w:color w:val="000000"/>
                <w:sz w:val="18"/>
                <w:szCs w:val="18"/>
              </w:rPr>
              <w:t>使用人员满意度</w:t>
            </w:r>
          </w:p>
        </w:tc>
        <w:tc>
          <w:tcPr>
            <w:tcW w:w="338" w:type="pct"/>
            <w:tcBorders>
              <w:top w:val="nil"/>
              <w:left w:val="nil"/>
              <w:bottom w:val="single" w:color="auto" w:sz="4" w:space="0"/>
              <w:right w:val="single" w:color="auto" w:sz="4" w:space="0"/>
            </w:tcBorders>
            <w:vAlign w:val="center"/>
          </w:tcPr>
          <w:p w14:paraId="387B30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18" w:type="pct"/>
            <w:tcBorders>
              <w:top w:val="nil"/>
              <w:left w:val="nil"/>
              <w:bottom w:val="single" w:color="auto" w:sz="4" w:space="0"/>
              <w:right w:val="single" w:color="auto" w:sz="4" w:space="0"/>
            </w:tcBorders>
            <w:vAlign w:val="center"/>
          </w:tcPr>
          <w:p w14:paraId="68F602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37" w:type="pct"/>
            <w:tcBorders>
              <w:top w:val="nil"/>
              <w:left w:val="nil"/>
              <w:bottom w:val="single" w:color="auto" w:sz="4" w:space="0"/>
              <w:right w:val="single" w:color="auto" w:sz="4" w:space="0"/>
            </w:tcBorders>
            <w:vAlign w:val="center"/>
          </w:tcPr>
          <w:p w14:paraId="40BE61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32" w:type="pct"/>
            <w:tcBorders>
              <w:top w:val="nil"/>
              <w:left w:val="nil"/>
              <w:bottom w:val="single" w:color="auto" w:sz="4" w:space="0"/>
              <w:right w:val="single" w:color="auto" w:sz="4" w:space="0"/>
            </w:tcBorders>
            <w:vAlign w:val="center"/>
          </w:tcPr>
          <w:p w14:paraId="62B9B2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08F68D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46" w:type="pct"/>
            <w:tcBorders>
              <w:top w:val="nil"/>
              <w:left w:val="nil"/>
              <w:bottom w:val="single" w:color="auto" w:sz="4" w:space="0"/>
              <w:right w:val="single" w:color="auto" w:sz="4" w:space="0"/>
            </w:tcBorders>
            <w:vAlign w:val="center"/>
          </w:tcPr>
          <w:p w14:paraId="75AB80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4F75B4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719FA8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32" w:type="pct"/>
            <w:tcBorders>
              <w:top w:val="nil"/>
              <w:left w:val="nil"/>
              <w:bottom w:val="single" w:color="auto" w:sz="4" w:space="0"/>
              <w:right w:val="single" w:color="auto" w:sz="4" w:space="0"/>
            </w:tcBorders>
            <w:vAlign w:val="center"/>
          </w:tcPr>
          <w:p w14:paraId="14FF0E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7" w:type="pct"/>
            <w:tcBorders>
              <w:top w:val="nil"/>
              <w:left w:val="nil"/>
              <w:bottom w:val="single" w:color="auto" w:sz="4" w:space="0"/>
              <w:right w:val="single" w:color="auto" w:sz="4" w:space="0"/>
            </w:tcBorders>
            <w:vAlign w:val="center"/>
          </w:tcPr>
          <w:p w14:paraId="17ECA56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目标值设置太低，主要原因是目标申报时指标设置不够细化，所以导致实际值大于目标值，出现偏差。</w:t>
            </w:r>
          </w:p>
        </w:tc>
      </w:tr>
      <w:tr w14:paraId="5F4F0C7A">
        <w:tblPrEx>
          <w:tblCellMar>
            <w:top w:w="0" w:type="dxa"/>
            <w:left w:w="108" w:type="dxa"/>
            <w:bottom w:w="0" w:type="dxa"/>
            <w:right w:w="108" w:type="dxa"/>
          </w:tblCellMar>
        </w:tblPrEx>
        <w:trPr>
          <w:trHeight w:val="520" w:hRule="atLeast"/>
        </w:trPr>
        <w:tc>
          <w:tcPr>
            <w:tcW w:w="1474" w:type="pct"/>
            <w:gridSpan w:val="4"/>
            <w:tcBorders>
              <w:top w:val="single" w:color="auto" w:sz="4" w:space="0"/>
              <w:left w:val="single" w:color="auto" w:sz="4" w:space="0"/>
              <w:bottom w:val="single" w:color="auto" w:sz="4" w:space="0"/>
              <w:right w:val="single" w:color="auto" w:sz="4" w:space="0"/>
            </w:tcBorders>
            <w:vAlign w:val="center"/>
          </w:tcPr>
          <w:p w14:paraId="2DACC42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8" w:type="pct"/>
            <w:tcBorders>
              <w:top w:val="single" w:color="auto" w:sz="4" w:space="0"/>
              <w:left w:val="single" w:color="auto" w:sz="4" w:space="0"/>
              <w:bottom w:val="single" w:color="auto" w:sz="4" w:space="0"/>
              <w:right w:val="single" w:color="auto" w:sz="4" w:space="0"/>
            </w:tcBorders>
            <w:vAlign w:val="center"/>
          </w:tcPr>
          <w:p w14:paraId="57EDC53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8" w:type="pct"/>
            <w:tcBorders>
              <w:top w:val="single" w:color="auto" w:sz="4" w:space="0"/>
              <w:left w:val="single" w:color="auto" w:sz="4" w:space="0"/>
              <w:bottom w:val="single" w:color="auto" w:sz="4" w:space="0"/>
              <w:right w:val="single" w:color="auto" w:sz="4" w:space="0"/>
            </w:tcBorders>
            <w:vAlign w:val="center"/>
          </w:tcPr>
          <w:p w14:paraId="57B2A50B">
            <w:pPr>
              <w:jc w:val="center"/>
              <w:rPr>
                <w:rFonts w:hint="eastAsia" w:ascii="宋体" w:hAnsi="宋体" w:eastAsia="宋体" w:cs="宋体"/>
                <w:color w:val="000000"/>
                <w:sz w:val="18"/>
                <w:szCs w:val="18"/>
              </w:rPr>
            </w:pPr>
          </w:p>
        </w:tc>
        <w:tc>
          <w:tcPr>
            <w:tcW w:w="337" w:type="pct"/>
            <w:tcBorders>
              <w:top w:val="single" w:color="auto" w:sz="4" w:space="0"/>
              <w:left w:val="single" w:color="auto" w:sz="4" w:space="0"/>
              <w:bottom w:val="single" w:color="auto" w:sz="4" w:space="0"/>
              <w:right w:val="single" w:color="auto" w:sz="4" w:space="0"/>
            </w:tcBorders>
            <w:vAlign w:val="center"/>
          </w:tcPr>
          <w:p w14:paraId="7B727255">
            <w:pPr>
              <w:jc w:val="center"/>
              <w:rPr>
                <w:rFonts w:hint="eastAsia" w:ascii="宋体" w:hAnsi="宋体" w:eastAsia="宋体" w:cs="宋体"/>
                <w:color w:val="000000"/>
                <w:sz w:val="18"/>
                <w:szCs w:val="18"/>
              </w:rPr>
            </w:pPr>
          </w:p>
        </w:tc>
        <w:tc>
          <w:tcPr>
            <w:tcW w:w="332" w:type="pct"/>
            <w:tcBorders>
              <w:top w:val="single" w:color="auto" w:sz="4" w:space="0"/>
              <w:left w:val="single" w:color="auto" w:sz="4" w:space="0"/>
              <w:bottom w:val="single" w:color="auto" w:sz="4" w:space="0"/>
              <w:right w:val="single" w:color="auto" w:sz="4" w:space="0"/>
            </w:tcBorders>
            <w:vAlign w:val="center"/>
          </w:tcPr>
          <w:p w14:paraId="709910D3">
            <w:pPr>
              <w:jc w:val="center"/>
              <w:rPr>
                <w:rFonts w:hint="eastAsia" w:ascii="宋体" w:hAnsi="宋体" w:eastAsia="宋体" w:cs="宋体"/>
                <w:color w:val="000000"/>
                <w:sz w:val="18"/>
                <w:szCs w:val="18"/>
              </w:rPr>
            </w:pPr>
          </w:p>
        </w:tc>
        <w:tc>
          <w:tcPr>
            <w:tcW w:w="334" w:type="pct"/>
            <w:tcBorders>
              <w:top w:val="single" w:color="auto" w:sz="4" w:space="0"/>
              <w:left w:val="nil"/>
              <w:bottom w:val="single" w:color="auto" w:sz="4" w:space="0"/>
              <w:right w:val="single" w:color="auto" w:sz="4" w:space="0"/>
            </w:tcBorders>
            <w:vAlign w:val="center"/>
          </w:tcPr>
          <w:p w14:paraId="3B2768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99.25分</w:t>
            </w:r>
          </w:p>
        </w:tc>
        <w:tc>
          <w:tcPr>
            <w:tcW w:w="346" w:type="pct"/>
            <w:tcBorders>
              <w:top w:val="single" w:color="auto" w:sz="4" w:space="0"/>
              <w:left w:val="nil"/>
              <w:bottom w:val="single" w:color="auto" w:sz="4" w:space="0"/>
              <w:right w:val="single" w:color="auto" w:sz="4" w:space="0"/>
            </w:tcBorders>
            <w:vAlign w:val="center"/>
          </w:tcPr>
          <w:p w14:paraId="71EEA3A6">
            <w:pPr>
              <w:rPr>
                <w:rFonts w:hint="eastAsia" w:ascii="宋体" w:hAnsi="宋体" w:eastAsia="宋体" w:cs="宋体"/>
                <w:color w:val="000000"/>
                <w:sz w:val="18"/>
                <w:szCs w:val="18"/>
              </w:rPr>
            </w:pPr>
          </w:p>
        </w:tc>
        <w:tc>
          <w:tcPr>
            <w:tcW w:w="333" w:type="pct"/>
            <w:tcBorders>
              <w:top w:val="single" w:color="auto" w:sz="4" w:space="0"/>
              <w:left w:val="nil"/>
              <w:bottom w:val="single" w:color="auto" w:sz="4" w:space="0"/>
              <w:right w:val="single" w:color="auto" w:sz="4" w:space="0"/>
            </w:tcBorders>
            <w:vAlign w:val="center"/>
          </w:tcPr>
          <w:p w14:paraId="6B090E70">
            <w:pPr>
              <w:rPr>
                <w:rFonts w:hint="eastAsia" w:ascii="宋体" w:hAnsi="宋体" w:eastAsia="宋体" w:cs="宋体"/>
                <w:color w:val="000000"/>
                <w:sz w:val="18"/>
                <w:szCs w:val="18"/>
              </w:rPr>
            </w:pPr>
          </w:p>
        </w:tc>
        <w:tc>
          <w:tcPr>
            <w:tcW w:w="331" w:type="pct"/>
            <w:tcBorders>
              <w:top w:val="single" w:color="auto" w:sz="4" w:space="0"/>
              <w:left w:val="nil"/>
              <w:bottom w:val="single" w:color="auto" w:sz="4" w:space="0"/>
              <w:right w:val="single" w:color="auto" w:sz="4" w:space="0"/>
            </w:tcBorders>
            <w:vAlign w:val="center"/>
          </w:tcPr>
          <w:p w14:paraId="557BD7B2">
            <w:pPr>
              <w:rPr>
                <w:rFonts w:hint="eastAsia" w:ascii="宋体" w:hAnsi="宋体" w:eastAsia="宋体" w:cs="宋体"/>
                <w:color w:val="000000"/>
                <w:sz w:val="18"/>
                <w:szCs w:val="18"/>
              </w:rPr>
            </w:pPr>
          </w:p>
        </w:tc>
        <w:tc>
          <w:tcPr>
            <w:tcW w:w="332" w:type="pct"/>
            <w:tcBorders>
              <w:top w:val="single" w:color="auto" w:sz="4" w:space="0"/>
              <w:left w:val="nil"/>
              <w:bottom w:val="single" w:color="auto" w:sz="4" w:space="0"/>
              <w:right w:val="single" w:color="auto" w:sz="4" w:space="0"/>
            </w:tcBorders>
            <w:vAlign w:val="center"/>
          </w:tcPr>
          <w:p w14:paraId="0B0EAEFE">
            <w:pPr>
              <w:rPr>
                <w:rFonts w:hint="eastAsia" w:ascii="宋体" w:hAnsi="宋体" w:eastAsia="宋体" w:cs="宋体"/>
                <w:color w:val="000000"/>
                <w:sz w:val="18"/>
                <w:szCs w:val="18"/>
              </w:rPr>
            </w:pPr>
          </w:p>
        </w:tc>
        <w:tc>
          <w:tcPr>
            <w:tcW w:w="527" w:type="pct"/>
            <w:tcBorders>
              <w:top w:val="single" w:color="auto" w:sz="4" w:space="0"/>
              <w:left w:val="nil"/>
              <w:bottom w:val="single" w:color="auto" w:sz="4" w:space="0"/>
              <w:right w:val="single" w:color="auto" w:sz="4" w:space="0"/>
            </w:tcBorders>
            <w:vAlign w:val="center"/>
          </w:tcPr>
          <w:p w14:paraId="4D5C0C42">
            <w:pPr>
              <w:rPr>
                <w:rFonts w:hint="eastAsia" w:ascii="宋体" w:hAnsi="宋体" w:eastAsia="宋体" w:cs="宋体"/>
                <w:color w:val="000000"/>
                <w:sz w:val="18"/>
                <w:szCs w:val="18"/>
              </w:rPr>
            </w:pPr>
          </w:p>
        </w:tc>
      </w:tr>
    </w:tbl>
    <w:p w14:paraId="769E8F9D">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BF87E6F">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03"/>
        <w:gridCol w:w="537"/>
        <w:gridCol w:w="792"/>
        <w:gridCol w:w="392"/>
        <w:gridCol w:w="158"/>
        <w:gridCol w:w="756"/>
        <w:gridCol w:w="666"/>
        <w:gridCol w:w="756"/>
        <w:gridCol w:w="666"/>
        <w:gridCol w:w="563"/>
        <w:gridCol w:w="540"/>
        <w:gridCol w:w="537"/>
        <w:gridCol w:w="539"/>
        <w:gridCol w:w="875"/>
      </w:tblGrid>
      <w:tr w14:paraId="64C63C09">
        <w:trPr>
          <w:trHeight w:val="614" w:hRule="atLeast"/>
        </w:trPr>
        <w:tc>
          <w:tcPr>
            <w:tcW w:w="610" w:type="pct"/>
            <w:gridSpan w:val="2"/>
            <w:tcBorders>
              <w:top w:val="single" w:color="auto" w:sz="4" w:space="0"/>
              <w:left w:val="single" w:color="auto" w:sz="4" w:space="0"/>
              <w:bottom w:val="single" w:color="auto" w:sz="4" w:space="0"/>
              <w:right w:val="single" w:color="auto" w:sz="4" w:space="0"/>
            </w:tcBorders>
            <w:vAlign w:val="center"/>
          </w:tcPr>
          <w:p w14:paraId="471740A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90" w:type="pct"/>
            <w:gridSpan w:val="13"/>
            <w:tcBorders>
              <w:top w:val="single" w:color="auto" w:sz="4" w:space="0"/>
              <w:left w:val="nil"/>
              <w:bottom w:val="single" w:color="auto" w:sz="4" w:space="0"/>
              <w:right w:val="single" w:color="auto" w:sz="4" w:space="0"/>
            </w:tcBorders>
            <w:vAlign w:val="center"/>
          </w:tcPr>
          <w:p w14:paraId="6218998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昌州财行【2020】14号---乡镇经济责任交叉审计补助经费</w:t>
            </w:r>
          </w:p>
        </w:tc>
      </w:tr>
      <w:tr w14:paraId="4E0A0E63">
        <w:tblPrEx>
          <w:tblCellMar>
            <w:top w:w="0" w:type="dxa"/>
            <w:left w:w="108" w:type="dxa"/>
            <w:bottom w:w="0" w:type="dxa"/>
            <w:right w:w="108" w:type="dxa"/>
          </w:tblCellMar>
        </w:tblPrEx>
        <w:trPr>
          <w:trHeight w:val="380" w:hRule="atLeast"/>
        </w:trPr>
        <w:tc>
          <w:tcPr>
            <w:tcW w:w="610" w:type="pct"/>
            <w:gridSpan w:val="2"/>
            <w:tcBorders>
              <w:top w:val="single" w:color="auto" w:sz="4" w:space="0"/>
              <w:left w:val="single" w:color="auto" w:sz="4" w:space="0"/>
              <w:bottom w:val="single" w:color="auto" w:sz="4" w:space="0"/>
              <w:right w:val="single" w:color="auto" w:sz="4" w:space="0"/>
            </w:tcBorders>
            <w:vAlign w:val="center"/>
          </w:tcPr>
          <w:p w14:paraId="23FA125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863" w:type="pct"/>
            <w:gridSpan w:val="6"/>
            <w:tcBorders>
              <w:top w:val="single" w:color="auto" w:sz="4" w:space="0"/>
              <w:left w:val="nil"/>
              <w:bottom w:val="single" w:color="auto" w:sz="4" w:space="0"/>
              <w:right w:val="single" w:color="auto" w:sz="4" w:space="0"/>
            </w:tcBorders>
            <w:vAlign w:val="center"/>
          </w:tcPr>
          <w:p w14:paraId="4B9F65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奇台县财政局</w:t>
            </w:r>
          </w:p>
        </w:tc>
        <w:tc>
          <w:tcPr>
            <w:tcW w:w="803" w:type="pct"/>
            <w:gridSpan w:val="2"/>
            <w:tcBorders>
              <w:top w:val="single" w:color="auto" w:sz="4" w:space="0"/>
              <w:left w:val="nil"/>
              <w:bottom w:val="single" w:color="auto" w:sz="4" w:space="0"/>
              <w:right w:val="single" w:color="auto" w:sz="4" w:space="0"/>
            </w:tcBorders>
            <w:vAlign w:val="center"/>
          </w:tcPr>
          <w:p w14:paraId="3D09D3C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724" w:type="pct"/>
            <w:gridSpan w:val="5"/>
            <w:tcBorders>
              <w:top w:val="single" w:color="auto" w:sz="4" w:space="0"/>
              <w:left w:val="nil"/>
              <w:bottom w:val="single" w:color="auto" w:sz="4" w:space="0"/>
              <w:right w:val="single" w:color="auto" w:sz="4" w:space="0"/>
            </w:tcBorders>
            <w:vAlign w:val="center"/>
          </w:tcPr>
          <w:p w14:paraId="3D0D9B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奇台县审计局</w:t>
            </w:r>
          </w:p>
        </w:tc>
      </w:tr>
      <w:tr w14:paraId="5A8EF52B">
        <w:tblPrEx>
          <w:tblCellMar>
            <w:top w:w="0" w:type="dxa"/>
            <w:left w:w="108" w:type="dxa"/>
            <w:bottom w:w="0" w:type="dxa"/>
            <w:right w:w="108" w:type="dxa"/>
          </w:tblCellMar>
        </w:tblPrEx>
        <w:trPr>
          <w:trHeight w:val="380" w:hRule="atLeast"/>
        </w:trPr>
        <w:tc>
          <w:tcPr>
            <w:tcW w:w="326" w:type="pct"/>
            <w:vMerge w:val="restart"/>
            <w:tcBorders>
              <w:top w:val="nil"/>
              <w:left w:val="single" w:color="auto" w:sz="4" w:space="0"/>
              <w:bottom w:val="single" w:color="auto" w:sz="4" w:space="0"/>
              <w:right w:val="single" w:color="auto" w:sz="4" w:space="0"/>
            </w:tcBorders>
            <w:vAlign w:val="center"/>
          </w:tcPr>
          <w:p w14:paraId="72D6DC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587" w:type="pct"/>
            <w:gridSpan w:val="2"/>
            <w:tcBorders>
              <w:top w:val="single" w:color="auto" w:sz="4" w:space="0"/>
              <w:left w:val="nil"/>
              <w:bottom w:val="single" w:color="auto" w:sz="4" w:space="0"/>
              <w:right w:val="single" w:color="auto" w:sz="4" w:space="0"/>
            </w:tcBorders>
            <w:vAlign w:val="center"/>
          </w:tcPr>
          <w:p w14:paraId="37E499AD">
            <w:pPr>
              <w:jc w:val="center"/>
              <w:rPr>
                <w:rFonts w:hint="eastAsia" w:ascii="宋体" w:hAnsi="宋体" w:eastAsia="宋体" w:cs="宋体"/>
                <w:color w:val="000000"/>
                <w:sz w:val="18"/>
                <w:szCs w:val="18"/>
              </w:rPr>
            </w:pPr>
          </w:p>
        </w:tc>
        <w:tc>
          <w:tcPr>
            <w:tcW w:w="668" w:type="pct"/>
            <w:gridSpan w:val="2"/>
            <w:tcBorders>
              <w:top w:val="single" w:color="auto" w:sz="4" w:space="0"/>
              <w:left w:val="nil"/>
              <w:bottom w:val="single" w:color="auto" w:sz="4" w:space="0"/>
              <w:right w:val="single" w:color="auto" w:sz="4" w:space="0"/>
            </w:tcBorders>
            <w:vAlign w:val="center"/>
          </w:tcPr>
          <w:p w14:paraId="57E858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891" w:type="pct"/>
            <w:gridSpan w:val="3"/>
            <w:tcBorders>
              <w:top w:val="single" w:color="auto" w:sz="4" w:space="0"/>
              <w:left w:val="nil"/>
              <w:bottom w:val="single" w:color="auto" w:sz="4" w:space="0"/>
              <w:right w:val="single" w:color="auto" w:sz="4" w:space="0"/>
            </w:tcBorders>
            <w:vAlign w:val="center"/>
          </w:tcPr>
          <w:p w14:paraId="078846D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803" w:type="pct"/>
            <w:gridSpan w:val="2"/>
            <w:tcBorders>
              <w:top w:val="single" w:color="auto" w:sz="4" w:space="0"/>
              <w:left w:val="nil"/>
              <w:bottom w:val="single" w:color="auto" w:sz="4" w:space="0"/>
              <w:right w:val="single" w:color="auto" w:sz="4" w:space="0"/>
            </w:tcBorders>
            <w:vAlign w:val="center"/>
          </w:tcPr>
          <w:p w14:paraId="12119F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23" w:type="pct"/>
            <w:gridSpan w:val="2"/>
            <w:tcBorders>
              <w:top w:val="nil"/>
              <w:left w:val="nil"/>
              <w:bottom w:val="single" w:color="auto" w:sz="4" w:space="0"/>
              <w:right w:val="single" w:color="auto" w:sz="4" w:space="0"/>
            </w:tcBorders>
            <w:vAlign w:val="center"/>
          </w:tcPr>
          <w:p w14:paraId="49197C4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06" w:type="pct"/>
            <w:gridSpan w:val="2"/>
            <w:tcBorders>
              <w:top w:val="single" w:color="auto" w:sz="4" w:space="0"/>
              <w:left w:val="nil"/>
              <w:bottom w:val="single" w:color="auto" w:sz="4" w:space="0"/>
              <w:right w:val="single" w:color="auto" w:sz="4" w:space="0"/>
            </w:tcBorders>
            <w:vAlign w:val="center"/>
          </w:tcPr>
          <w:p w14:paraId="71C297A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496" w:type="pct"/>
            <w:tcBorders>
              <w:top w:val="nil"/>
              <w:left w:val="nil"/>
              <w:bottom w:val="single" w:color="auto" w:sz="4" w:space="0"/>
              <w:right w:val="single" w:color="auto" w:sz="4" w:space="0"/>
            </w:tcBorders>
            <w:vAlign w:val="center"/>
          </w:tcPr>
          <w:p w14:paraId="51418B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F8D0C73">
        <w:tblPrEx>
          <w:tblCellMar>
            <w:top w:w="0" w:type="dxa"/>
            <w:left w:w="108" w:type="dxa"/>
            <w:bottom w:w="0" w:type="dxa"/>
            <w:right w:w="108" w:type="dxa"/>
          </w:tblCellMar>
        </w:tblPrEx>
        <w:trPr>
          <w:trHeight w:val="380" w:hRule="atLeast"/>
        </w:trPr>
        <w:tc>
          <w:tcPr>
            <w:tcW w:w="326" w:type="pct"/>
            <w:vMerge w:val="continue"/>
            <w:tcBorders>
              <w:top w:val="nil"/>
              <w:left w:val="single" w:color="auto" w:sz="4" w:space="0"/>
              <w:bottom w:val="single" w:color="auto" w:sz="4" w:space="0"/>
              <w:right w:val="single" w:color="auto" w:sz="4" w:space="0"/>
            </w:tcBorders>
            <w:vAlign w:val="center"/>
          </w:tcPr>
          <w:p w14:paraId="39605647">
            <w:pPr>
              <w:rPr>
                <w:rFonts w:hint="eastAsia" w:ascii="宋体" w:hAnsi="宋体" w:eastAsia="宋体" w:cs="宋体"/>
                <w:color w:val="000000"/>
                <w:sz w:val="18"/>
                <w:szCs w:val="18"/>
              </w:rPr>
            </w:pPr>
          </w:p>
        </w:tc>
        <w:tc>
          <w:tcPr>
            <w:tcW w:w="587" w:type="pct"/>
            <w:gridSpan w:val="2"/>
            <w:tcBorders>
              <w:top w:val="single" w:color="auto" w:sz="4" w:space="0"/>
              <w:left w:val="nil"/>
              <w:bottom w:val="single" w:color="auto" w:sz="4" w:space="0"/>
              <w:right w:val="single" w:color="auto" w:sz="4" w:space="0"/>
            </w:tcBorders>
            <w:vAlign w:val="center"/>
          </w:tcPr>
          <w:p w14:paraId="3FDAAB9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668" w:type="pct"/>
            <w:gridSpan w:val="2"/>
            <w:tcBorders>
              <w:top w:val="single" w:color="auto" w:sz="4" w:space="0"/>
              <w:left w:val="nil"/>
              <w:bottom w:val="single" w:color="auto" w:sz="4" w:space="0"/>
              <w:right w:val="single" w:color="auto" w:sz="4" w:space="0"/>
            </w:tcBorders>
            <w:vAlign w:val="center"/>
          </w:tcPr>
          <w:p w14:paraId="42F5E3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4.40</w:t>
            </w:r>
          </w:p>
        </w:tc>
        <w:tc>
          <w:tcPr>
            <w:tcW w:w="891" w:type="pct"/>
            <w:gridSpan w:val="3"/>
            <w:tcBorders>
              <w:top w:val="single" w:color="auto" w:sz="4" w:space="0"/>
              <w:left w:val="nil"/>
              <w:bottom w:val="single" w:color="auto" w:sz="4" w:space="0"/>
              <w:right w:val="single" w:color="auto" w:sz="4" w:space="0"/>
            </w:tcBorders>
            <w:vAlign w:val="center"/>
          </w:tcPr>
          <w:p w14:paraId="6E19F4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4.40</w:t>
            </w:r>
          </w:p>
        </w:tc>
        <w:tc>
          <w:tcPr>
            <w:tcW w:w="803" w:type="pct"/>
            <w:gridSpan w:val="2"/>
            <w:tcBorders>
              <w:top w:val="single" w:color="auto" w:sz="4" w:space="0"/>
              <w:left w:val="nil"/>
              <w:bottom w:val="single" w:color="auto" w:sz="4" w:space="0"/>
              <w:right w:val="single" w:color="auto" w:sz="4" w:space="0"/>
            </w:tcBorders>
            <w:vAlign w:val="center"/>
          </w:tcPr>
          <w:p w14:paraId="74C46A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4.40</w:t>
            </w:r>
          </w:p>
        </w:tc>
        <w:tc>
          <w:tcPr>
            <w:tcW w:w="623" w:type="pct"/>
            <w:gridSpan w:val="2"/>
            <w:tcBorders>
              <w:top w:val="nil"/>
              <w:left w:val="nil"/>
              <w:bottom w:val="single" w:color="auto" w:sz="4" w:space="0"/>
              <w:right w:val="single" w:color="auto" w:sz="4" w:space="0"/>
            </w:tcBorders>
            <w:vAlign w:val="center"/>
          </w:tcPr>
          <w:p w14:paraId="2E31A3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06" w:type="pct"/>
            <w:gridSpan w:val="2"/>
            <w:tcBorders>
              <w:top w:val="single" w:color="auto" w:sz="4" w:space="0"/>
              <w:left w:val="nil"/>
              <w:bottom w:val="single" w:color="auto" w:sz="4" w:space="0"/>
              <w:right w:val="single" w:color="auto" w:sz="4" w:space="0"/>
            </w:tcBorders>
            <w:vAlign w:val="center"/>
          </w:tcPr>
          <w:p w14:paraId="414C73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496" w:type="pct"/>
            <w:tcBorders>
              <w:top w:val="nil"/>
              <w:left w:val="nil"/>
              <w:bottom w:val="single" w:color="auto" w:sz="4" w:space="0"/>
              <w:right w:val="single" w:color="auto" w:sz="4" w:space="0"/>
            </w:tcBorders>
            <w:vAlign w:val="center"/>
          </w:tcPr>
          <w:p w14:paraId="2D040D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4C13BA6E">
        <w:tblPrEx>
          <w:tblCellMar>
            <w:top w:w="0" w:type="dxa"/>
            <w:left w:w="108" w:type="dxa"/>
            <w:bottom w:w="0" w:type="dxa"/>
            <w:right w:w="108" w:type="dxa"/>
          </w:tblCellMar>
        </w:tblPrEx>
        <w:trPr>
          <w:trHeight w:val="380" w:hRule="atLeast"/>
        </w:trPr>
        <w:tc>
          <w:tcPr>
            <w:tcW w:w="326" w:type="pct"/>
            <w:vMerge w:val="continue"/>
            <w:tcBorders>
              <w:top w:val="nil"/>
              <w:left w:val="single" w:color="auto" w:sz="4" w:space="0"/>
              <w:bottom w:val="single" w:color="auto" w:sz="4" w:space="0"/>
              <w:right w:val="single" w:color="auto" w:sz="4" w:space="0"/>
            </w:tcBorders>
            <w:vAlign w:val="center"/>
          </w:tcPr>
          <w:p w14:paraId="31235B84">
            <w:pPr>
              <w:rPr>
                <w:rFonts w:hint="eastAsia" w:ascii="宋体" w:hAnsi="宋体" w:eastAsia="宋体" w:cs="宋体"/>
                <w:color w:val="000000"/>
                <w:sz w:val="18"/>
                <w:szCs w:val="18"/>
              </w:rPr>
            </w:pPr>
          </w:p>
        </w:tc>
        <w:tc>
          <w:tcPr>
            <w:tcW w:w="587" w:type="pct"/>
            <w:gridSpan w:val="2"/>
            <w:tcBorders>
              <w:top w:val="single" w:color="auto" w:sz="4" w:space="0"/>
              <w:left w:val="nil"/>
              <w:bottom w:val="single" w:color="auto" w:sz="4" w:space="0"/>
              <w:right w:val="single" w:color="auto" w:sz="4" w:space="0"/>
            </w:tcBorders>
            <w:vAlign w:val="center"/>
          </w:tcPr>
          <w:p w14:paraId="347A92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668" w:type="pct"/>
            <w:gridSpan w:val="2"/>
            <w:tcBorders>
              <w:top w:val="single" w:color="auto" w:sz="4" w:space="0"/>
              <w:left w:val="nil"/>
              <w:bottom w:val="single" w:color="auto" w:sz="4" w:space="0"/>
              <w:right w:val="single" w:color="auto" w:sz="4" w:space="0"/>
            </w:tcBorders>
            <w:vAlign w:val="center"/>
          </w:tcPr>
          <w:p w14:paraId="5D4862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4.40</w:t>
            </w:r>
          </w:p>
        </w:tc>
        <w:tc>
          <w:tcPr>
            <w:tcW w:w="891" w:type="pct"/>
            <w:gridSpan w:val="3"/>
            <w:tcBorders>
              <w:top w:val="single" w:color="auto" w:sz="4" w:space="0"/>
              <w:left w:val="nil"/>
              <w:bottom w:val="single" w:color="auto" w:sz="4" w:space="0"/>
              <w:right w:val="single" w:color="auto" w:sz="4" w:space="0"/>
            </w:tcBorders>
            <w:vAlign w:val="center"/>
          </w:tcPr>
          <w:p w14:paraId="3CEB77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4.40</w:t>
            </w:r>
          </w:p>
        </w:tc>
        <w:tc>
          <w:tcPr>
            <w:tcW w:w="803" w:type="pct"/>
            <w:gridSpan w:val="2"/>
            <w:tcBorders>
              <w:top w:val="single" w:color="auto" w:sz="4" w:space="0"/>
              <w:left w:val="nil"/>
              <w:bottom w:val="single" w:color="auto" w:sz="4" w:space="0"/>
              <w:right w:val="single" w:color="auto" w:sz="4" w:space="0"/>
            </w:tcBorders>
            <w:vAlign w:val="center"/>
          </w:tcPr>
          <w:p w14:paraId="306274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4.40</w:t>
            </w:r>
          </w:p>
        </w:tc>
        <w:tc>
          <w:tcPr>
            <w:tcW w:w="623" w:type="pct"/>
            <w:gridSpan w:val="2"/>
            <w:tcBorders>
              <w:top w:val="nil"/>
              <w:left w:val="nil"/>
              <w:bottom w:val="single" w:color="auto" w:sz="4" w:space="0"/>
              <w:right w:val="single" w:color="auto" w:sz="4" w:space="0"/>
            </w:tcBorders>
            <w:vAlign w:val="center"/>
          </w:tcPr>
          <w:p w14:paraId="4C2912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06" w:type="pct"/>
            <w:gridSpan w:val="2"/>
            <w:tcBorders>
              <w:top w:val="single" w:color="auto" w:sz="4" w:space="0"/>
              <w:left w:val="nil"/>
              <w:bottom w:val="single" w:color="auto" w:sz="4" w:space="0"/>
              <w:right w:val="single" w:color="auto" w:sz="4" w:space="0"/>
            </w:tcBorders>
            <w:vAlign w:val="center"/>
          </w:tcPr>
          <w:p w14:paraId="5EC613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496" w:type="pct"/>
            <w:tcBorders>
              <w:top w:val="nil"/>
              <w:left w:val="nil"/>
              <w:bottom w:val="single" w:color="auto" w:sz="4" w:space="0"/>
              <w:right w:val="single" w:color="auto" w:sz="4" w:space="0"/>
            </w:tcBorders>
            <w:vAlign w:val="center"/>
          </w:tcPr>
          <w:p w14:paraId="6FD7FD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B8D46C3">
        <w:tblPrEx>
          <w:tblCellMar>
            <w:top w:w="0" w:type="dxa"/>
            <w:left w:w="108" w:type="dxa"/>
            <w:bottom w:w="0" w:type="dxa"/>
            <w:right w:w="108" w:type="dxa"/>
          </w:tblCellMar>
        </w:tblPrEx>
        <w:trPr>
          <w:trHeight w:val="380" w:hRule="atLeast"/>
        </w:trPr>
        <w:tc>
          <w:tcPr>
            <w:tcW w:w="326" w:type="pct"/>
            <w:vMerge w:val="continue"/>
            <w:tcBorders>
              <w:top w:val="nil"/>
              <w:left w:val="single" w:color="auto" w:sz="4" w:space="0"/>
              <w:bottom w:val="single" w:color="auto" w:sz="4" w:space="0"/>
              <w:right w:val="single" w:color="auto" w:sz="4" w:space="0"/>
            </w:tcBorders>
            <w:vAlign w:val="center"/>
          </w:tcPr>
          <w:p w14:paraId="2BE3FE94">
            <w:pPr>
              <w:rPr>
                <w:rFonts w:hint="eastAsia" w:ascii="宋体" w:hAnsi="宋体" w:eastAsia="宋体" w:cs="宋体"/>
                <w:color w:val="000000"/>
                <w:sz w:val="18"/>
                <w:szCs w:val="18"/>
              </w:rPr>
            </w:pPr>
          </w:p>
        </w:tc>
        <w:tc>
          <w:tcPr>
            <w:tcW w:w="587" w:type="pct"/>
            <w:gridSpan w:val="2"/>
            <w:tcBorders>
              <w:top w:val="single" w:color="auto" w:sz="4" w:space="0"/>
              <w:left w:val="nil"/>
              <w:bottom w:val="single" w:color="auto" w:sz="4" w:space="0"/>
              <w:right w:val="single" w:color="auto" w:sz="4" w:space="0"/>
            </w:tcBorders>
            <w:vAlign w:val="center"/>
          </w:tcPr>
          <w:p w14:paraId="64AA4D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668" w:type="pct"/>
            <w:gridSpan w:val="2"/>
            <w:tcBorders>
              <w:top w:val="single" w:color="auto" w:sz="4" w:space="0"/>
              <w:left w:val="nil"/>
              <w:bottom w:val="single" w:color="auto" w:sz="4" w:space="0"/>
              <w:right w:val="single" w:color="auto" w:sz="4" w:space="0"/>
            </w:tcBorders>
            <w:vAlign w:val="center"/>
          </w:tcPr>
          <w:p w14:paraId="7478A4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891" w:type="pct"/>
            <w:gridSpan w:val="3"/>
            <w:tcBorders>
              <w:top w:val="single" w:color="auto" w:sz="4" w:space="0"/>
              <w:left w:val="nil"/>
              <w:bottom w:val="single" w:color="auto" w:sz="4" w:space="0"/>
              <w:right w:val="single" w:color="auto" w:sz="4" w:space="0"/>
            </w:tcBorders>
            <w:vAlign w:val="center"/>
          </w:tcPr>
          <w:p w14:paraId="534F28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803" w:type="pct"/>
            <w:gridSpan w:val="2"/>
            <w:tcBorders>
              <w:top w:val="single" w:color="auto" w:sz="4" w:space="0"/>
              <w:left w:val="nil"/>
              <w:bottom w:val="single" w:color="auto" w:sz="4" w:space="0"/>
              <w:right w:val="single" w:color="auto" w:sz="4" w:space="0"/>
            </w:tcBorders>
            <w:vAlign w:val="center"/>
          </w:tcPr>
          <w:p w14:paraId="1EC7C8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23" w:type="pct"/>
            <w:gridSpan w:val="2"/>
            <w:tcBorders>
              <w:top w:val="nil"/>
              <w:left w:val="nil"/>
              <w:bottom w:val="single" w:color="auto" w:sz="4" w:space="0"/>
              <w:right w:val="single" w:color="auto" w:sz="4" w:space="0"/>
            </w:tcBorders>
            <w:vAlign w:val="center"/>
          </w:tcPr>
          <w:p w14:paraId="71598D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06" w:type="pct"/>
            <w:gridSpan w:val="2"/>
            <w:tcBorders>
              <w:top w:val="single" w:color="auto" w:sz="4" w:space="0"/>
              <w:left w:val="nil"/>
              <w:bottom w:val="single" w:color="auto" w:sz="4" w:space="0"/>
              <w:right w:val="single" w:color="auto" w:sz="4" w:space="0"/>
            </w:tcBorders>
            <w:vAlign w:val="center"/>
          </w:tcPr>
          <w:p w14:paraId="13906A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496" w:type="pct"/>
            <w:tcBorders>
              <w:top w:val="nil"/>
              <w:left w:val="nil"/>
              <w:bottom w:val="single" w:color="auto" w:sz="4" w:space="0"/>
              <w:right w:val="single" w:color="auto" w:sz="4" w:space="0"/>
            </w:tcBorders>
            <w:vAlign w:val="center"/>
          </w:tcPr>
          <w:p w14:paraId="2647CC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1C5D2B0">
        <w:tblPrEx>
          <w:tblCellMar>
            <w:top w:w="0" w:type="dxa"/>
            <w:left w:w="108" w:type="dxa"/>
            <w:bottom w:w="0" w:type="dxa"/>
            <w:right w:w="108" w:type="dxa"/>
          </w:tblCellMar>
        </w:tblPrEx>
        <w:trPr>
          <w:trHeight w:val="360" w:hRule="atLeast"/>
        </w:trPr>
        <w:tc>
          <w:tcPr>
            <w:tcW w:w="326" w:type="pct"/>
            <w:vMerge w:val="restart"/>
            <w:tcBorders>
              <w:top w:val="nil"/>
              <w:left w:val="single" w:color="auto" w:sz="4" w:space="0"/>
              <w:bottom w:val="single" w:color="auto" w:sz="4" w:space="0"/>
              <w:right w:val="single" w:color="auto" w:sz="4" w:space="0"/>
            </w:tcBorders>
            <w:vAlign w:val="center"/>
          </w:tcPr>
          <w:p w14:paraId="65E0763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47" w:type="pct"/>
            <w:gridSpan w:val="7"/>
            <w:tcBorders>
              <w:top w:val="single" w:color="auto" w:sz="4" w:space="0"/>
              <w:left w:val="nil"/>
              <w:bottom w:val="single" w:color="auto" w:sz="4" w:space="0"/>
              <w:right w:val="single" w:color="auto" w:sz="4" w:space="0"/>
            </w:tcBorders>
            <w:vAlign w:val="center"/>
          </w:tcPr>
          <w:p w14:paraId="6F22F6F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27" w:type="pct"/>
            <w:gridSpan w:val="7"/>
            <w:tcBorders>
              <w:top w:val="single" w:color="auto" w:sz="4" w:space="0"/>
              <w:left w:val="nil"/>
              <w:bottom w:val="single" w:color="auto" w:sz="4" w:space="0"/>
              <w:right w:val="single" w:color="auto" w:sz="4" w:space="0"/>
            </w:tcBorders>
            <w:vAlign w:val="center"/>
          </w:tcPr>
          <w:p w14:paraId="2B6A22C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C1EB3D1">
        <w:tblPrEx>
          <w:tblCellMar>
            <w:top w:w="0" w:type="dxa"/>
            <w:left w:w="108" w:type="dxa"/>
            <w:bottom w:w="0" w:type="dxa"/>
            <w:right w:w="108" w:type="dxa"/>
          </w:tblCellMar>
        </w:tblPrEx>
        <w:trPr>
          <w:trHeight w:val="820" w:hRule="atLeast"/>
        </w:trPr>
        <w:tc>
          <w:tcPr>
            <w:tcW w:w="326" w:type="pct"/>
            <w:vMerge w:val="continue"/>
            <w:tcBorders>
              <w:top w:val="nil"/>
              <w:left w:val="single" w:color="auto" w:sz="4" w:space="0"/>
              <w:bottom w:val="single" w:color="auto" w:sz="4" w:space="0"/>
              <w:right w:val="single" w:color="auto" w:sz="4" w:space="0"/>
            </w:tcBorders>
            <w:vAlign w:val="center"/>
          </w:tcPr>
          <w:p w14:paraId="3D3076F7">
            <w:pPr>
              <w:rPr>
                <w:rFonts w:hint="eastAsia" w:ascii="宋体" w:hAnsi="宋体" w:eastAsia="宋体" w:cs="宋体"/>
                <w:color w:val="000000"/>
                <w:sz w:val="18"/>
                <w:szCs w:val="18"/>
              </w:rPr>
            </w:pPr>
          </w:p>
        </w:tc>
        <w:tc>
          <w:tcPr>
            <w:tcW w:w="2147" w:type="pct"/>
            <w:gridSpan w:val="7"/>
            <w:tcBorders>
              <w:top w:val="single" w:color="auto" w:sz="4" w:space="0"/>
              <w:left w:val="nil"/>
              <w:bottom w:val="single" w:color="auto" w:sz="4" w:space="0"/>
              <w:right w:val="single" w:color="auto" w:sz="4" w:space="0"/>
            </w:tcBorders>
            <w:vAlign w:val="center"/>
          </w:tcPr>
          <w:p w14:paraId="0750B115">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对财政收支和法律法规规定属于审计监督范围的财务收支的真实、合法和效益进行审计监督，开展重点领域、重点项目、重点资金的审计监督、经责审计、培训等，对碧流河镇、西北湾镇、乔仁乡、法院4家单位进行审计，保障审计项目正常开展，保证审计机关独立性，提高审计工作质效。</w:t>
            </w:r>
            <w:r>
              <w:rPr>
                <w:rFonts w:hint="eastAsia" w:ascii="宋体" w:hAnsi="宋体" w:eastAsia="宋体" w:cs="宋体"/>
                <w:color w:val="000000"/>
                <w:sz w:val="18"/>
                <w:szCs w:val="18"/>
              </w:rPr>
              <w:t>提高审计质量，更好发挥审计作用。</w:t>
            </w:r>
          </w:p>
        </w:tc>
        <w:tc>
          <w:tcPr>
            <w:tcW w:w="2527" w:type="pct"/>
            <w:gridSpan w:val="7"/>
            <w:tcBorders>
              <w:top w:val="single" w:color="auto" w:sz="4" w:space="0"/>
              <w:left w:val="nil"/>
              <w:bottom w:val="single" w:color="auto" w:sz="4" w:space="0"/>
              <w:right w:val="single" w:color="auto" w:sz="4" w:space="0"/>
            </w:tcBorders>
            <w:vAlign w:val="center"/>
          </w:tcPr>
          <w:p w14:paraId="3DA633D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至2024年12月31日，我局对碧流河镇、西北湾镇、乔仁乡、法院4家单位进行审计，出具4份报告，开展2次培训，审计建议采纳率、结果应用率、满意度达到95%，从而达到保障审计项目正常开展，保证审计机关独立性，对各单位起到监督作用。</w:t>
            </w:r>
          </w:p>
        </w:tc>
      </w:tr>
      <w:tr w14:paraId="1BD0BDCF">
        <w:tblPrEx>
          <w:tblCellMar>
            <w:top w:w="0" w:type="dxa"/>
            <w:left w:w="108" w:type="dxa"/>
            <w:bottom w:w="0" w:type="dxa"/>
            <w:right w:w="108" w:type="dxa"/>
          </w:tblCellMar>
        </w:tblPrEx>
        <w:trPr>
          <w:trHeight w:val="820" w:hRule="atLeast"/>
        </w:trPr>
        <w:tc>
          <w:tcPr>
            <w:tcW w:w="326" w:type="pct"/>
            <w:tcBorders>
              <w:top w:val="nil"/>
              <w:left w:val="single" w:color="auto" w:sz="4" w:space="0"/>
              <w:bottom w:val="single" w:color="auto" w:sz="4" w:space="0"/>
              <w:right w:val="single" w:color="auto" w:sz="4" w:space="0"/>
            </w:tcBorders>
            <w:vAlign w:val="center"/>
          </w:tcPr>
          <w:p w14:paraId="30E51911">
            <w:pPr>
              <w:rPr>
                <w:rFonts w:hint="eastAsia" w:ascii="宋体" w:hAnsi="宋体" w:eastAsia="宋体" w:cs="宋体"/>
                <w:color w:val="000000"/>
                <w:sz w:val="18"/>
                <w:szCs w:val="18"/>
                <w:lang w:eastAsia="zh-CN"/>
              </w:rPr>
            </w:pPr>
          </w:p>
        </w:tc>
        <w:tc>
          <w:tcPr>
            <w:tcW w:w="284" w:type="pct"/>
            <w:tcBorders>
              <w:top w:val="nil"/>
              <w:left w:val="nil"/>
              <w:bottom w:val="single" w:color="auto" w:sz="4" w:space="0"/>
              <w:right w:val="single" w:color="auto" w:sz="4" w:space="0"/>
            </w:tcBorders>
            <w:vAlign w:val="center"/>
          </w:tcPr>
          <w:p w14:paraId="5FFF673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03" w:type="pct"/>
            <w:tcBorders>
              <w:top w:val="nil"/>
              <w:left w:val="nil"/>
              <w:bottom w:val="single" w:color="auto" w:sz="4" w:space="0"/>
              <w:right w:val="single" w:color="auto" w:sz="4" w:space="0"/>
            </w:tcBorders>
            <w:vAlign w:val="center"/>
          </w:tcPr>
          <w:p w14:paraId="64283C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47" w:type="pct"/>
            <w:tcBorders>
              <w:top w:val="single" w:color="auto" w:sz="4" w:space="0"/>
              <w:left w:val="nil"/>
              <w:bottom w:val="single" w:color="auto" w:sz="4" w:space="0"/>
              <w:right w:val="single" w:color="auto" w:sz="4" w:space="0"/>
            </w:tcBorders>
            <w:vAlign w:val="center"/>
          </w:tcPr>
          <w:p w14:paraId="769CE3E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10" w:type="pct"/>
            <w:gridSpan w:val="2"/>
            <w:tcBorders>
              <w:top w:val="nil"/>
              <w:left w:val="nil"/>
              <w:bottom w:val="single" w:color="auto" w:sz="4" w:space="0"/>
              <w:right w:val="single" w:color="auto" w:sz="4" w:space="0"/>
            </w:tcBorders>
            <w:vAlign w:val="center"/>
          </w:tcPr>
          <w:p w14:paraId="7BDF0D2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427" w:type="pct"/>
            <w:tcBorders>
              <w:top w:val="nil"/>
              <w:left w:val="nil"/>
              <w:bottom w:val="single" w:color="auto" w:sz="4" w:space="0"/>
              <w:right w:val="single" w:color="auto" w:sz="4" w:space="0"/>
            </w:tcBorders>
            <w:vAlign w:val="center"/>
          </w:tcPr>
          <w:p w14:paraId="37083F8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76" w:type="pct"/>
            <w:tcBorders>
              <w:top w:val="nil"/>
              <w:left w:val="nil"/>
              <w:bottom w:val="single" w:color="auto" w:sz="4" w:space="0"/>
              <w:right w:val="single" w:color="auto" w:sz="4" w:space="0"/>
            </w:tcBorders>
            <w:vAlign w:val="center"/>
          </w:tcPr>
          <w:p w14:paraId="527AC8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427" w:type="pct"/>
            <w:tcBorders>
              <w:top w:val="nil"/>
              <w:left w:val="nil"/>
              <w:bottom w:val="single" w:color="auto" w:sz="4" w:space="0"/>
              <w:right w:val="single" w:color="auto" w:sz="4" w:space="0"/>
            </w:tcBorders>
            <w:vAlign w:val="center"/>
          </w:tcPr>
          <w:p w14:paraId="4B6A02B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6" w:type="pct"/>
            <w:tcBorders>
              <w:top w:val="nil"/>
              <w:left w:val="nil"/>
              <w:bottom w:val="single" w:color="auto" w:sz="4" w:space="0"/>
              <w:right w:val="single" w:color="auto" w:sz="4" w:space="0"/>
            </w:tcBorders>
            <w:vAlign w:val="center"/>
          </w:tcPr>
          <w:p w14:paraId="3CF796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18" w:type="pct"/>
            <w:tcBorders>
              <w:top w:val="nil"/>
              <w:left w:val="nil"/>
              <w:bottom w:val="single" w:color="auto" w:sz="4" w:space="0"/>
              <w:right w:val="single" w:color="auto" w:sz="4" w:space="0"/>
            </w:tcBorders>
            <w:vAlign w:val="center"/>
          </w:tcPr>
          <w:p w14:paraId="0165D78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05" w:type="pct"/>
            <w:tcBorders>
              <w:top w:val="nil"/>
              <w:left w:val="nil"/>
              <w:bottom w:val="single" w:color="auto" w:sz="4" w:space="0"/>
              <w:right w:val="single" w:color="auto" w:sz="4" w:space="0"/>
            </w:tcBorders>
            <w:vAlign w:val="center"/>
          </w:tcPr>
          <w:p w14:paraId="3B09BF7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03" w:type="pct"/>
            <w:tcBorders>
              <w:top w:val="nil"/>
              <w:left w:val="nil"/>
              <w:bottom w:val="single" w:color="auto" w:sz="4" w:space="0"/>
              <w:right w:val="single" w:color="auto" w:sz="4" w:space="0"/>
            </w:tcBorders>
            <w:vAlign w:val="center"/>
          </w:tcPr>
          <w:p w14:paraId="000404C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04" w:type="pct"/>
            <w:tcBorders>
              <w:top w:val="nil"/>
              <w:left w:val="nil"/>
              <w:bottom w:val="single" w:color="auto" w:sz="4" w:space="0"/>
              <w:right w:val="single" w:color="auto" w:sz="4" w:space="0"/>
            </w:tcBorders>
            <w:vAlign w:val="center"/>
          </w:tcPr>
          <w:p w14:paraId="353796C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496" w:type="pct"/>
            <w:tcBorders>
              <w:top w:val="nil"/>
              <w:left w:val="nil"/>
              <w:bottom w:val="single" w:color="auto" w:sz="4" w:space="0"/>
              <w:right w:val="single" w:color="auto" w:sz="4" w:space="0"/>
            </w:tcBorders>
            <w:vAlign w:val="center"/>
          </w:tcPr>
          <w:p w14:paraId="30A09715">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246A4F4">
        <w:tblPrEx>
          <w:tblCellMar>
            <w:top w:w="0" w:type="dxa"/>
            <w:left w:w="108" w:type="dxa"/>
            <w:bottom w:w="0" w:type="dxa"/>
            <w:right w:w="108" w:type="dxa"/>
          </w:tblCellMar>
        </w:tblPrEx>
        <w:trPr>
          <w:trHeight w:val="800" w:hRule="atLeast"/>
        </w:trPr>
        <w:tc>
          <w:tcPr>
            <w:tcW w:w="326" w:type="pct"/>
            <w:vMerge w:val="restart"/>
            <w:tcBorders>
              <w:top w:val="nil"/>
              <w:left w:val="single" w:color="auto" w:sz="4" w:space="0"/>
              <w:right w:val="single" w:color="auto" w:sz="4" w:space="0"/>
            </w:tcBorders>
            <w:vAlign w:val="center"/>
          </w:tcPr>
          <w:p w14:paraId="320E80B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284" w:type="pct"/>
            <w:vMerge w:val="restart"/>
            <w:tcBorders>
              <w:top w:val="nil"/>
              <w:left w:val="nil"/>
              <w:right w:val="single" w:color="auto" w:sz="4" w:space="0"/>
            </w:tcBorders>
            <w:vAlign w:val="center"/>
          </w:tcPr>
          <w:p w14:paraId="716D75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03" w:type="pct"/>
            <w:tcBorders>
              <w:top w:val="nil"/>
              <w:left w:val="nil"/>
              <w:bottom w:val="single" w:color="auto" w:sz="4" w:space="0"/>
              <w:right w:val="single" w:color="auto" w:sz="4" w:space="0"/>
            </w:tcBorders>
            <w:vAlign w:val="center"/>
          </w:tcPr>
          <w:p w14:paraId="0F516A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47" w:type="pct"/>
            <w:tcBorders>
              <w:top w:val="single" w:color="auto" w:sz="4" w:space="0"/>
              <w:left w:val="nil"/>
              <w:bottom w:val="single" w:color="auto" w:sz="4" w:space="0"/>
              <w:right w:val="single" w:color="auto" w:sz="4" w:space="0"/>
            </w:tcBorders>
            <w:vAlign w:val="center"/>
          </w:tcPr>
          <w:p w14:paraId="416B2810">
            <w:pPr>
              <w:rPr>
                <w:rFonts w:hint="eastAsia" w:ascii="宋体" w:hAnsi="宋体" w:eastAsia="宋体" w:cs="宋体"/>
                <w:color w:val="000000"/>
                <w:sz w:val="18"/>
                <w:szCs w:val="18"/>
              </w:rPr>
            </w:pPr>
            <w:r>
              <w:rPr>
                <w:rFonts w:hint="eastAsia" w:ascii="宋体" w:hAnsi="宋体" w:eastAsia="宋体" w:cs="宋体"/>
                <w:color w:val="000000"/>
                <w:sz w:val="18"/>
                <w:szCs w:val="18"/>
              </w:rPr>
              <w:t>审计单位个数</w:t>
            </w:r>
          </w:p>
        </w:tc>
        <w:tc>
          <w:tcPr>
            <w:tcW w:w="310" w:type="pct"/>
            <w:gridSpan w:val="2"/>
            <w:tcBorders>
              <w:top w:val="nil"/>
              <w:left w:val="nil"/>
              <w:bottom w:val="single" w:color="auto" w:sz="4" w:space="0"/>
              <w:right w:val="single" w:color="auto" w:sz="4" w:space="0"/>
            </w:tcBorders>
            <w:vAlign w:val="center"/>
          </w:tcPr>
          <w:p w14:paraId="46ECCE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427" w:type="pct"/>
            <w:tcBorders>
              <w:top w:val="nil"/>
              <w:left w:val="nil"/>
              <w:bottom w:val="single" w:color="auto" w:sz="4" w:space="0"/>
              <w:right w:val="single" w:color="auto" w:sz="4" w:space="0"/>
            </w:tcBorders>
            <w:vAlign w:val="center"/>
          </w:tcPr>
          <w:p w14:paraId="05B3F7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&gt;=4个</w:t>
            </w:r>
          </w:p>
        </w:tc>
        <w:tc>
          <w:tcPr>
            <w:tcW w:w="376" w:type="pct"/>
            <w:tcBorders>
              <w:top w:val="nil"/>
              <w:left w:val="nil"/>
              <w:bottom w:val="single" w:color="auto" w:sz="4" w:space="0"/>
              <w:right w:val="single" w:color="auto" w:sz="4" w:space="0"/>
            </w:tcBorders>
            <w:vAlign w:val="center"/>
          </w:tcPr>
          <w:p w14:paraId="64376A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=4个</w:t>
            </w:r>
          </w:p>
        </w:tc>
        <w:tc>
          <w:tcPr>
            <w:tcW w:w="427" w:type="pct"/>
            <w:tcBorders>
              <w:top w:val="nil"/>
              <w:left w:val="nil"/>
              <w:bottom w:val="single" w:color="auto" w:sz="4" w:space="0"/>
              <w:right w:val="single" w:color="auto" w:sz="4" w:space="0"/>
            </w:tcBorders>
            <w:vAlign w:val="center"/>
          </w:tcPr>
          <w:p w14:paraId="3CF47B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0A425E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18" w:type="pct"/>
            <w:tcBorders>
              <w:top w:val="nil"/>
              <w:left w:val="nil"/>
              <w:bottom w:val="single" w:color="auto" w:sz="4" w:space="0"/>
              <w:right w:val="single" w:color="auto" w:sz="4" w:space="0"/>
            </w:tcBorders>
            <w:vAlign w:val="center"/>
          </w:tcPr>
          <w:p w14:paraId="2F3EB1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05" w:type="pct"/>
            <w:tcBorders>
              <w:top w:val="nil"/>
              <w:left w:val="nil"/>
              <w:bottom w:val="single" w:color="auto" w:sz="4" w:space="0"/>
              <w:right w:val="single" w:color="auto" w:sz="4" w:space="0"/>
            </w:tcBorders>
            <w:vAlign w:val="center"/>
          </w:tcPr>
          <w:p w14:paraId="132405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03" w:type="pct"/>
            <w:tcBorders>
              <w:top w:val="nil"/>
              <w:left w:val="nil"/>
              <w:bottom w:val="single" w:color="auto" w:sz="4" w:space="0"/>
              <w:right w:val="single" w:color="auto" w:sz="4" w:space="0"/>
            </w:tcBorders>
            <w:vAlign w:val="center"/>
          </w:tcPr>
          <w:p w14:paraId="67EC35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04" w:type="pct"/>
            <w:tcBorders>
              <w:top w:val="nil"/>
              <w:left w:val="nil"/>
              <w:bottom w:val="single" w:color="auto" w:sz="4" w:space="0"/>
              <w:right w:val="single" w:color="auto" w:sz="4" w:space="0"/>
            </w:tcBorders>
            <w:vAlign w:val="center"/>
          </w:tcPr>
          <w:p w14:paraId="6BC420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496" w:type="pct"/>
            <w:tcBorders>
              <w:top w:val="nil"/>
              <w:left w:val="nil"/>
              <w:bottom w:val="single" w:color="auto" w:sz="4" w:space="0"/>
              <w:right w:val="single" w:color="auto" w:sz="4" w:space="0"/>
            </w:tcBorders>
            <w:vAlign w:val="center"/>
          </w:tcPr>
          <w:p w14:paraId="5E1E0F87">
            <w:pPr>
              <w:jc w:val="center"/>
              <w:rPr>
                <w:rFonts w:hint="eastAsia" w:ascii="宋体" w:hAnsi="宋体" w:eastAsia="宋体" w:cs="宋体"/>
                <w:color w:val="000000"/>
                <w:sz w:val="18"/>
                <w:szCs w:val="18"/>
              </w:rPr>
            </w:pPr>
          </w:p>
        </w:tc>
      </w:tr>
      <w:tr w14:paraId="01636374">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2B330899">
            <w:pPr>
              <w:jc w:val="center"/>
              <w:rPr>
                <w:rFonts w:hint="eastAsia" w:ascii="宋体" w:hAnsi="宋体" w:eastAsia="宋体" w:cs="宋体"/>
                <w:color w:val="000000"/>
                <w:sz w:val="18"/>
                <w:szCs w:val="18"/>
              </w:rPr>
            </w:pPr>
          </w:p>
        </w:tc>
        <w:tc>
          <w:tcPr>
            <w:tcW w:w="284" w:type="pct"/>
            <w:vMerge w:val="continue"/>
            <w:tcBorders>
              <w:left w:val="nil"/>
              <w:right w:val="single" w:color="auto" w:sz="4" w:space="0"/>
            </w:tcBorders>
            <w:vAlign w:val="center"/>
          </w:tcPr>
          <w:p w14:paraId="5FDD94E5">
            <w:pPr>
              <w:jc w:val="center"/>
              <w:rPr>
                <w:rFonts w:hint="eastAsia" w:ascii="宋体" w:hAnsi="宋体" w:eastAsia="宋体" w:cs="宋体"/>
                <w:color w:val="000000"/>
                <w:sz w:val="18"/>
                <w:szCs w:val="18"/>
              </w:rPr>
            </w:pPr>
          </w:p>
        </w:tc>
        <w:tc>
          <w:tcPr>
            <w:tcW w:w="303" w:type="pct"/>
            <w:tcBorders>
              <w:top w:val="nil"/>
              <w:left w:val="nil"/>
              <w:bottom w:val="single" w:color="auto" w:sz="4" w:space="0"/>
              <w:right w:val="single" w:color="auto" w:sz="4" w:space="0"/>
            </w:tcBorders>
            <w:vAlign w:val="center"/>
          </w:tcPr>
          <w:p w14:paraId="52A601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47" w:type="pct"/>
            <w:tcBorders>
              <w:top w:val="single" w:color="auto" w:sz="4" w:space="0"/>
              <w:left w:val="nil"/>
              <w:bottom w:val="single" w:color="auto" w:sz="4" w:space="0"/>
              <w:right w:val="single" w:color="auto" w:sz="4" w:space="0"/>
            </w:tcBorders>
            <w:vAlign w:val="center"/>
          </w:tcPr>
          <w:p w14:paraId="459B9760">
            <w:pPr>
              <w:rPr>
                <w:rFonts w:hint="eastAsia" w:ascii="宋体" w:hAnsi="宋体" w:eastAsia="宋体" w:cs="宋体"/>
                <w:color w:val="000000"/>
                <w:sz w:val="18"/>
                <w:szCs w:val="18"/>
              </w:rPr>
            </w:pPr>
            <w:r>
              <w:rPr>
                <w:rFonts w:hint="eastAsia" w:ascii="宋体" w:hAnsi="宋体" w:eastAsia="宋体" w:cs="宋体"/>
                <w:color w:val="000000"/>
                <w:sz w:val="18"/>
                <w:szCs w:val="18"/>
              </w:rPr>
              <w:t>审计项目数量</w:t>
            </w:r>
          </w:p>
        </w:tc>
        <w:tc>
          <w:tcPr>
            <w:tcW w:w="310" w:type="pct"/>
            <w:gridSpan w:val="2"/>
            <w:tcBorders>
              <w:top w:val="nil"/>
              <w:left w:val="nil"/>
              <w:bottom w:val="single" w:color="auto" w:sz="4" w:space="0"/>
              <w:right w:val="single" w:color="auto" w:sz="4" w:space="0"/>
            </w:tcBorders>
            <w:vAlign w:val="center"/>
          </w:tcPr>
          <w:p w14:paraId="7D0B20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427" w:type="pct"/>
            <w:tcBorders>
              <w:top w:val="nil"/>
              <w:left w:val="nil"/>
              <w:bottom w:val="single" w:color="auto" w:sz="4" w:space="0"/>
              <w:right w:val="single" w:color="auto" w:sz="4" w:space="0"/>
            </w:tcBorders>
            <w:vAlign w:val="center"/>
          </w:tcPr>
          <w:p w14:paraId="2EFB29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&gt;=4个</w:t>
            </w:r>
          </w:p>
        </w:tc>
        <w:tc>
          <w:tcPr>
            <w:tcW w:w="376" w:type="pct"/>
            <w:tcBorders>
              <w:top w:val="nil"/>
              <w:left w:val="nil"/>
              <w:bottom w:val="single" w:color="auto" w:sz="4" w:space="0"/>
              <w:right w:val="single" w:color="auto" w:sz="4" w:space="0"/>
            </w:tcBorders>
            <w:vAlign w:val="center"/>
          </w:tcPr>
          <w:p w14:paraId="746A27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=4个</w:t>
            </w:r>
          </w:p>
        </w:tc>
        <w:tc>
          <w:tcPr>
            <w:tcW w:w="427" w:type="pct"/>
            <w:tcBorders>
              <w:top w:val="nil"/>
              <w:left w:val="nil"/>
              <w:bottom w:val="single" w:color="auto" w:sz="4" w:space="0"/>
              <w:right w:val="single" w:color="auto" w:sz="4" w:space="0"/>
            </w:tcBorders>
            <w:vAlign w:val="center"/>
          </w:tcPr>
          <w:p w14:paraId="276E12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44DB30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18" w:type="pct"/>
            <w:tcBorders>
              <w:top w:val="nil"/>
              <w:left w:val="nil"/>
              <w:bottom w:val="single" w:color="auto" w:sz="4" w:space="0"/>
              <w:right w:val="single" w:color="auto" w:sz="4" w:space="0"/>
            </w:tcBorders>
            <w:vAlign w:val="center"/>
          </w:tcPr>
          <w:p w14:paraId="27DBC3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05" w:type="pct"/>
            <w:tcBorders>
              <w:top w:val="nil"/>
              <w:left w:val="nil"/>
              <w:bottom w:val="single" w:color="auto" w:sz="4" w:space="0"/>
              <w:right w:val="single" w:color="auto" w:sz="4" w:space="0"/>
            </w:tcBorders>
            <w:vAlign w:val="center"/>
          </w:tcPr>
          <w:p w14:paraId="34D933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03" w:type="pct"/>
            <w:tcBorders>
              <w:top w:val="nil"/>
              <w:left w:val="nil"/>
              <w:bottom w:val="single" w:color="auto" w:sz="4" w:space="0"/>
              <w:right w:val="single" w:color="auto" w:sz="4" w:space="0"/>
            </w:tcBorders>
            <w:vAlign w:val="center"/>
          </w:tcPr>
          <w:p w14:paraId="0B98F0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04" w:type="pct"/>
            <w:tcBorders>
              <w:top w:val="nil"/>
              <w:left w:val="nil"/>
              <w:bottom w:val="single" w:color="auto" w:sz="4" w:space="0"/>
              <w:right w:val="single" w:color="auto" w:sz="4" w:space="0"/>
            </w:tcBorders>
            <w:vAlign w:val="center"/>
          </w:tcPr>
          <w:p w14:paraId="055D3F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496" w:type="pct"/>
            <w:tcBorders>
              <w:top w:val="nil"/>
              <w:left w:val="nil"/>
              <w:bottom w:val="single" w:color="auto" w:sz="4" w:space="0"/>
              <w:right w:val="single" w:color="auto" w:sz="4" w:space="0"/>
            </w:tcBorders>
            <w:vAlign w:val="center"/>
          </w:tcPr>
          <w:p w14:paraId="65657C6E">
            <w:pPr>
              <w:jc w:val="center"/>
              <w:rPr>
                <w:rFonts w:hint="eastAsia" w:ascii="宋体" w:hAnsi="宋体" w:eastAsia="宋体" w:cs="宋体"/>
                <w:color w:val="000000"/>
                <w:sz w:val="18"/>
                <w:szCs w:val="18"/>
              </w:rPr>
            </w:pPr>
          </w:p>
        </w:tc>
      </w:tr>
      <w:tr w14:paraId="14C2B0A5">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5CEB044C">
            <w:pPr>
              <w:jc w:val="center"/>
              <w:rPr>
                <w:rFonts w:hint="eastAsia" w:ascii="宋体" w:hAnsi="宋体" w:eastAsia="宋体" w:cs="宋体"/>
                <w:color w:val="000000"/>
                <w:sz w:val="18"/>
                <w:szCs w:val="18"/>
              </w:rPr>
            </w:pPr>
          </w:p>
        </w:tc>
        <w:tc>
          <w:tcPr>
            <w:tcW w:w="284" w:type="pct"/>
            <w:vMerge w:val="continue"/>
            <w:tcBorders>
              <w:left w:val="nil"/>
              <w:right w:val="single" w:color="auto" w:sz="4" w:space="0"/>
            </w:tcBorders>
            <w:vAlign w:val="center"/>
          </w:tcPr>
          <w:p w14:paraId="3F10C96D">
            <w:pPr>
              <w:jc w:val="center"/>
              <w:rPr>
                <w:rFonts w:hint="eastAsia" w:ascii="宋体" w:hAnsi="宋体" w:eastAsia="宋体" w:cs="宋体"/>
                <w:color w:val="000000"/>
                <w:sz w:val="18"/>
                <w:szCs w:val="18"/>
              </w:rPr>
            </w:pPr>
          </w:p>
        </w:tc>
        <w:tc>
          <w:tcPr>
            <w:tcW w:w="303" w:type="pct"/>
            <w:tcBorders>
              <w:top w:val="nil"/>
              <w:left w:val="nil"/>
              <w:bottom w:val="single" w:color="auto" w:sz="4" w:space="0"/>
              <w:right w:val="single" w:color="auto" w:sz="4" w:space="0"/>
            </w:tcBorders>
            <w:vAlign w:val="center"/>
          </w:tcPr>
          <w:p w14:paraId="020C3C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47" w:type="pct"/>
            <w:tcBorders>
              <w:top w:val="single" w:color="auto" w:sz="4" w:space="0"/>
              <w:left w:val="nil"/>
              <w:bottom w:val="single" w:color="auto" w:sz="4" w:space="0"/>
              <w:right w:val="single" w:color="auto" w:sz="4" w:space="0"/>
            </w:tcBorders>
            <w:vAlign w:val="center"/>
          </w:tcPr>
          <w:p w14:paraId="2A7AF065">
            <w:pPr>
              <w:rPr>
                <w:rFonts w:hint="eastAsia" w:ascii="宋体" w:hAnsi="宋体" w:eastAsia="宋体" w:cs="宋体"/>
                <w:color w:val="000000"/>
                <w:sz w:val="18"/>
                <w:szCs w:val="18"/>
              </w:rPr>
            </w:pPr>
            <w:r>
              <w:rPr>
                <w:rFonts w:hint="eastAsia" w:ascii="宋体" w:hAnsi="宋体" w:eastAsia="宋体" w:cs="宋体"/>
                <w:color w:val="000000"/>
                <w:sz w:val="18"/>
                <w:szCs w:val="18"/>
              </w:rPr>
              <w:t>组织集中培训次数</w:t>
            </w:r>
          </w:p>
        </w:tc>
        <w:tc>
          <w:tcPr>
            <w:tcW w:w="310" w:type="pct"/>
            <w:gridSpan w:val="2"/>
            <w:tcBorders>
              <w:top w:val="nil"/>
              <w:left w:val="nil"/>
              <w:bottom w:val="single" w:color="auto" w:sz="4" w:space="0"/>
              <w:right w:val="single" w:color="auto" w:sz="4" w:space="0"/>
            </w:tcBorders>
            <w:vAlign w:val="center"/>
          </w:tcPr>
          <w:p w14:paraId="496515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427" w:type="pct"/>
            <w:tcBorders>
              <w:top w:val="nil"/>
              <w:left w:val="nil"/>
              <w:bottom w:val="single" w:color="auto" w:sz="4" w:space="0"/>
              <w:right w:val="single" w:color="auto" w:sz="4" w:space="0"/>
            </w:tcBorders>
            <w:vAlign w:val="center"/>
          </w:tcPr>
          <w:p w14:paraId="45E3AE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&gt;=2次</w:t>
            </w:r>
          </w:p>
        </w:tc>
        <w:tc>
          <w:tcPr>
            <w:tcW w:w="376" w:type="pct"/>
            <w:tcBorders>
              <w:top w:val="nil"/>
              <w:left w:val="nil"/>
              <w:bottom w:val="single" w:color="auto" w:sz="4" w:space="0"/>
              <w:right w:val="single" w:color="auto" w:sz="4" w:space="0"/>
            </w:tcBorders>
            <w:vAlign w:val="center"/>
          </w:tcPr>
          <w:p w14:paraId="4AB182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=2次</w:t>
            </w:r>
          </w:p>
        </w:tc>
        <w:tc>
          <w:tcPr>
            <w:tcW w:w="427" w:type="pct"/>
            <w:tcBorders>
              <w:top w:val="nil"/>
              <w:left w:val="nil"/>
              <w:bottom w:val="single" w:color="auto" w:sz="4" w:space="0"/>
              <w:right w:val="single" w:color="auto" w:sz="4" w:space="0"/>
            </w:tcBorders>
            <w:vAlign w:val="center"/>
          </w:tcPr>
          <w:p w14:paraId="16DFF7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291466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0E9E44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05" w:type="pct"/>
            <w:tcBorders>
              <w:top w:val="nil"/>
              <w:left w:val="nil"/>
              <w:bottom w:val="single" w:color="auto" w:sz="4" w:space="0"/>
              <w:right w:val="single" w:color="auto" w:sz="4" w:space="0"/>
            </w:tcBorders>
            <w:vAlign w:val="center"/>
          </w:tcPr>
          <w:p w14:paraId="68B96D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03" w:type="pct"/>
            <w:tcBorders>
              <w:top w:val="nil"/>
              <w:left w:val="nil"/>
              <w:bottom w:val="single" w:color="auto" w:sz="4" w:space="0"/>
              <w:right w:val="single" w:color="auto" w:sz="4" w:space="0"/>
            </w:tcBorders>
            <w:vAlign w:val="center"/>
          </w:tcPr>
          <w:p w14:paraId="2CA322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04" w:type="pct"/>
            <w:tcBorders>
              <w:top w:val="nil"/>
              <w:left w:val="nil"/>
              <w:bottom w:val="single" w:color="auto" w:sz="4" w:space="0"/>
              <w:right w:val="single" w:color="auto" w:sz="4" w:space="0"/>
            </w:tcBorders>
            <w:vAlign w:val="center"/>
          </w:tcPr>
          <w:p w14:paraId="096108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496" w:type="pct"/>
            <w:tcBorders>
              <w:top w:val="nil"/>
              <w:left w:val="nil"/>
              <w:bottom w:val="single" w:color="auto" w:sz="4" w:space="0"/>
              <w:right w:val="single" w:color="auto" w:sz="4" w:space="0"/>
            </w:tcBorders>
            <w:vAlign w:val="center"/>
          </w:tcPr>
          <w:p w14:paraId="6A9C99BC">
            <w:pPr>
              <w:jc w:val="center"/>
              <w:rPr>
                <w:rFonts w:hint="eastAsia" w:ascii="宋体" w:hAnsi="宋体" w:eastAsia="宋体" w:cs="宋体"/>
                <w:color w:val="000000"/>
                <w:sz w:val="18"/>
                <w:szCs w:val="18"/>
              </w:rPr>
            </w:pPr>
          </w:p>
        </w:tc>
      </w:tr>
      <w:tr w14:paraId="63F6E286">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0BFF5A46">
            <w:pPr>
              <w:jc w:val="center"/>
              <w:rPr>
                <w:rFonts w:hint="eastAsia" w:ascii="宋体" w:hAnsi="宋体" w:eastAsia="宋体" w:cs="宋体"/>
                <w:color w:val="000000"/>
                <w:sz w:val="18"/>
                <w:szCs w:val="18"/>
              </w:rPr>
            </w:pPr>
          </w:p>
        </w:tc>
        <w:tc>
          <w:tcPr>
            <w:tcW w:w="284" w:type="pct"/>
            <w:vMerge w:val="continue"/>
            <w:tcBorders>
              <w:left w:val="nil"/>
              <w:right w:val="single" w:color="auto" w:sz="4" w:space="0"/>
            </w:tcBorders>
            <w:vAlign w:val="center"/>
          </w:tcPr>
          <w:p w14:paraId="5E36E8F9">
            <w:pPr>
              <w:jc w:val="center"/>
              <w:rPr>
                <w:rFonts w:hint="eastAsia" w:ascii="宋体" w:hAnsi="宋体" w:eastAsia="宋体" w:cs="宋体"/>
                <w:color w:val="000000"/>
                <w:sz w:val="18"/>
                <w:szCs w:val="18"/>
              </w:rPr>
            </w:pPr>
          </w:p>
        </w:tc>
        <w:tc>
          <w:tcPr>
            <w:tcW w:w="303" w:type="pct"/>
            <w:tcBorders>
              <w:top w:val="nil"/>
              <w:left w:val="nil"/>
              <w:bottom w:val="single" w:color="auto" w:sz="4" w:space="0"/>
              <w:right w:val="single" w:color="auto" w:sz="4" w:space="0"/>
            </w:tcBorders>
            <w:vAlign w:val="center"/>
          </w:tcPr>
          <w:p w14:paraId="7B9485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47" w:type="pct"/>
            <w:tcBorders>
              <w:top w:val="single" w:color="auto" w:sz="4" w:space="0"/>
              <w:left w:val="nil"/>
              <w:bottom w:val="single" w:color="auto" w:sz="4" w:space="0"/>
              <w:right w:val="single" w:color="auto" w:sz="4" w:space="0"/>
            </w:tcBorders>
            <w:vAlign w:val="center"/>
          </w:tcPr>
          <w:p w14:paraId="0BD17E2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提交各类审计报告文书数量</w:t>
            </w:r>
          </w:p>
        </w:tc>
        <w:tc>
          <w:tcPr>
            <w:tcW w:w="310" w:type="pct"/>
            <w:gridSpan w:val="2"/>
            <w:tcBorders>
              <w:top w:val="nil"/>
              <w:left w:val="nil"/>
              <w:bottom w:val="single" w:color="auto" w:sz="4" w:space="0"/>
              <w:right w:val="single" w:color="auto" w:sz="4" w:space="0"/>
            </w:tcBorders>
            <w:vAlign w:val="center"/>
          </w:tcPr>
          <w:p w14:paraId="7EE24A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427" w:type="pct"/>
            <w:tcBorders>
              <w:top w:val="nil"/>
              <w:left w:val="nil"/>
              <w:bottom w:val="single" w:color="auto" w:sz="4" w:space="0"/>
              <w:right w:val="single" w:color="auto" w:sz="4" w:space="0"/>
            </w:tcBorders>
            <w:vAlign w:val="center"/>
          </w:tcPr>
          <w:p w14:paraId="4A58CA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&gt;=4个</w:t>
            </w:r>
          </w:p>
        </w:tc>
        <w:tc>
          <w:tcPr>
            <w:tcW w:w="376" w:type="pct"/>
            <w:tcBorders>
              <w:top w:val="nil"/>
              <w:left w:val="nil"/>
              <w:bottom w:val="single" w:color="auto" w:sz="4" w:space="0"/>
              <w:right w:val="single" w:color="auto" w:sz="4" w:space="0"/>
            </w:tcBorders>
            <w:vAlign w:val="center"/>
          </w:tcPr>
          <w:p w14:paraId="4B6665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=4个</w:t>
            </w:r>
          </w:p>
        </w:tc>
        <w:tc>
          <w:tcPr>
            <w:tcW w:w="427" w:type="pct"/>
            <w:tcBorders>
              <w:top w:val="nil"/>
              <w:left w:val="nil"/>
              <w:bottom w:val="single" w:color="auto" w:sz="4" w:space="0"/>
              <w:right w:val="single" w:color="auto" w:sz="4" w:space="0"/>
            </w:tcBorders>
            <w:vAlign w:val="center"/>
          </w:tcPr>
          <w:p w14:paraId="3242DD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4A3A9B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457514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05" w:type="pct"/>
            <w:tcBorders>
              <w:top w:val="nil"/>
              <w:left w:val="nil"/>
              <w:bottom w:val="single" w:color="auto" w:sz="4" w:space="0"/>
              <w:right w:val="single" w:color="auto" w:sz="4" w:space="0"/>
            </w:tcBorders>
            <w:vAlign w:val="center"/>
          </w:tcPr>
          <w:p w14:paraId="3793C1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03" w:type="pct"/>
            <w:tcBorders>
              <w:top w:val="nil"/>
              <w:left w:val="nil"/>
              <w:bottom w:val="single" w:color="auto" w:sz="4" w:space="0"/>
              <w:right w:val="single" w:color="auto" w:sz="4" w:space="0"/>
            </w:tcBorders>
            <w:vAlign w:val="center"/>
          </w:tcPr>
          <w:p w14:paraId="3A739D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04" w:type="pct"/>
            <w:tcBorders>
              <w:top w:val="nil"/>
              <w:left w:val="nil"/>
              <w:bottom w:val="single" w:color="auto" w:sz="4" w:space="0"/>
              <w:right w:val="single" w:color="auto" w:sz="4" w:space="0"/>
            </w:tcBorders>
            <w:vAlign w:val="center"/>
          </w:tcPr>
          <w:p w14:paraId="00609D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496" w:type="pct"/>
            <w:tcBorders>
              <w:top w:val="nil"/>
              <w:left w:val="nil"/>
              <w:bottom w:val="single" w:color="auto" w:sz="4" w:space="0"/>
              <w:right w:val="single" w:color="auto" w:sz="4" w:space="0"/>
            </w:tcBorders>
            <w:vAlign w:val="center"/>
          </w:tcPr>
          <w:p w14:paraId="1586805B">
            <w:pPr>
              <w:jc w:val="center"/>
              <w:rPr>
                <w:rFonts w:hint="eastAsia" w:ascii="宋体" w:hAnsi="宋体" w:eastAsia="宋体" w:cs="宋体"/>
                <w:color w:val="000000"/>
                <w:sz w:val="18"/>
                <w:szCs w:val="18"/>
              </w:rPr>
            </w:pPr>
          </w:p>
        </w:tc>
      </w:tr>
      <w:tr w14:paraId="2996A9EF">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115D111F">
            <w:pPr>
              <w:jc w:val="center"/>
              <w:rPr>
                <w:rFonts w:hint="eastAsia" w:ascii="宋体" w:hAnsi="宋体" w:eastAsia="宋体" w:cs="宋体"/>
                <w:color w:val="000000"/>
                <w:sz w:val="18"/>
                <w:szCs w:val="18"/>
              </w:rPr>
            </w:pPr>
          </w:p>
        </w:tc>
        <w:tc>
          <w:tcPr>
            <w:tcW w:w="284" w:type="pct"/>
            <w:vMerge w:val="continue"/>
            <w:tcBorders>
              <w:left w:val="nil"/>
              <w:right w:val="single" w:color="auto" w:sz="4" w:space="0"/>
            </w:tcBorders>
            <w:vAlign w:val="center"/>
          </w:tcPr>
          <w:p w14:paraId="3A66812B">
            <w:pPr>
              <w:jc w:val="center"/>
              <w:rPr>
                <w:rFonts w:hint="eastAsia" w:ascii="宋体" w:hAnsi="宋体" w:eastAsia="宋体" w:cs="宋体"/>
                <w:color w:val="000000"/>
                <w:sz w:val="18"/>
                <w:szCs w:val="18"/>
              </w:rPr>
            </w:pPr>
          </w:p>
        </w:tc>
        <w:tc>
          <w:tcPr>
            <w:tcW w:w="303" w:type="pct"/>
            <w:tcBorders>
              <w:top w:val="nil"/>
              <w:left w:val="nil"/>
              <w:bottom w:val="single" w:color="auto" w:sz="4" w:space="0"/>
              <w:right w:val="single" w:color="auto" w:sz="4" w:space="0"/>
            </w:tcBorders>
            <w:vAlign w:val="center"/>
          </w:tcPr>
          <w:p w14:paraId="09761D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47" w:type="pct"/>
            <w:tcBorders>
              <w:top w:val="single" w:color="auto" w:sz="4" w:space="0"/>
              <w:left w:val="nil"/>
              <w:bottom w:val="single" w:color="auto" w:sz="4" w:space="0"/>
              <w:right w:val="single" w:color="auto" w:sz="4" w:space="0"/>
            </w:tcBorders>
            <w:vAlign w:val="center"/>
          </w:tcPr>
          <w:p w14:paraId="134BDBF1">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被审计单位对审计建议采纳率</w:t>
            </w:r>
          </w:p>
        </w:tc>
        <w:tc>
          <w:tcPr>
            <w:tcW w:w="310" w:type="pct"/>
            <w:gridSpan w:val="2"/>
            <w:tcBorders>
              <w:top w:val="nil"/>
              <w:left w:val="nil"/>
              <w:bottom w:val="single" w:color="auto" w:sz="4" w:space="0"/>
              <w:right w:val="single" w:color="auto" w:sz="4" w:space="0"/>
            </w:tcBorders>
            <w:vAlign w:val="center"/>
          </w:tcPr>
          <w:p w14:paraId="604163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427" w:type="pct"/>
            <w:tcBorders>
              <w:top w:val="nil"/>
              <w:left w:val="nil"/>
              <w:bottom w:val="single" w:color="auto" w:sz="4" w:space="0"/>
              <w:right w:val="single" w:color="auto" w:sz="4" w:space="0"/>
            </w:tcBorders>
            <w:vAlign w:val="center"/>
          </w:tcPr>
          <w:p w14:paraId="47A337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76" w:type="pct"/>
            <w:tcBorders>
              <w:top w:val="nil"/>
              <w:left w:val="nil"/>
              <w:bottom w:val="single" w:color="auto" w:sz="4" w:space="0"/>
              <w:right w:val="single" w:color="auto" w:sz="4" w:space="0"/>
            </w:tcBorders>
            <w:vAlign w:val="center"/>
          </w:tcPr>
          <w:p w14:paraId="5B949F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6FBEDE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105.26</w:t>
            </w:r>
          </w:p>
        </w:tc>
        <w:tc>
          <w:tcPr>
            <w:tcW w:w="376" w:type="pct"/>
            <w:tcBorders>
              <w:top w:val="nil"/>
              <w:left w:val="nil"/>
              <w:bottom w:val="single" w:color="auto" w:sz="4" w:space="0"/>
              <w:right w:val="single" w:color="auto" w:sz="4" w:space="0"/>
            </w:tcBorders>
            <w:vAlign w:val="center"/>
          </w:tcPr>
          <w:p w14:paraId="086244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9.47</w:t>
            </w:r>
          </w:p>
        </w:tc>
        <w:tc>
          <w:tcPr>
            <w:tcW w:w="318" w:type="pct"/>
            <w:tcBorders>
              <w:top w:val="nil"/>
              <w:left w:val="nil"/>
              <w:bottom w:val="single" w:color="auto" w:sz="4" w:space="0"/>
              <w:right w:val="single" w:color="auto" w:sz="4" w:space="0"/>
            </w:tcBorders>
            <w:vAlign w:val="center"/>
          </w:tcPr>
          <w:p w14:paraId="3CEE96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05" w:type="pct"/>
            <w:tcBorders>
              <w:top w:val="nil"/>
              <w:left w:val="nil"/>
              <w:bottom w:val="single" w:color="auto" w:sz="4" w:space="0"/>
              <w:right w:val="single" w:color="auto" w:sz="4" w:space="0"/>
            </w:tcBorders>
            <w:vAlign w:val="center"/>
          </w:tcPr>
          <w:p w14:paraId="281800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03" w:type="pct"/>
            <w:tcBorders>
              <w:top w:val="nil"/>
              <w:left w:val="nil"/>
              <w:bottom w:val="single" w:color="auto" w:sz="4" w:space="0"/>
              <w:right w:val="single" w:color="auto" w:sz="4" w:space="0"/>
            </w:tcBorders>
            <w:vAlign w:val="center"/>
          </w:tcPr>
          <w:p w14:paraId="3BE4C0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04" w:type="pct"/>
            <w:tcBorders>
              <w:top w:val="nil"/>
              <w:left w:val="nil"/>
              <w:bottom w:val="single" w:color="auto" w:sz="4" w:space="0"/>
              <w:right w:val="single" w:color="auto" w:sz="4" w:space="0"/>
            </w:tcBorders>
            <w:vAlign w:val="center"/>
          </w:tcPr>
          <w:p w14:paraId="51C80E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496" w:type="pct"/>
            <w:tcBorders>
              <w:top w:val="nil"/>
              <w:left w:val="nil"/>
              <w:bottom w:val="single" w:color="auto" w:sz="4" w:space="0"/>
              <w:right w:val="single" w:color="auto" w:sz="4" w:space="0"/>
            </w:tcBorders>
            <w:vAlign w:val="center"/>
          </w:tcPr>
          <w:p w14:paraId="02E1C03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目标值设置太低，主要原因是目标申报时指标设置不够细化，所以导致实际值大于目标值，出现偏差。改进措施：重新评估，优化资金使用目标设置。</w:t>
            </w:r>
          </w:p>
        </w:tc>
      </w:tr>
      <w:tr w14:paraId="3F667429">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14020E05">
            <w:pPr>
              <w:rPr>
                <w:rFonts w:hint="eastAsia" w:ascii="宋体" w:hAnsi="宋体" w:eastAsia="宋体" w:cs="宋体"/>
                <w:color w:val="000000"/>
                <w:sz w:val="18"/>
                <w:szCs w:val="18"/>
                <w:lang w:eastAsia="zh-CN"/>
              </w:rPr>
            </w:pPr>
          </w:p>
        </w:tc>
        <w:tc>
          <w:tcPr>
            <w:tcW w:w="284" w:type="pct"/>
            <w:vMerge w:val="continue"/>
            <w:tcBorders>
              <w:left w:val="nil"/>
              <w:bottom w:val="single" w:color="auto" w:sz="4" w:space="0"/>
              <w:right w:val="single" w:color="auto" w:sz="4" w:space="0"/>
            </w:tcBorders>
            <w:vAlign w:val="center"/>
          </w:tcPr>
          <w:p w14:paraId="2DE09847">
            <w:pPr>
              <w:jc w:val="center"/>
              <w:rPr>
                <w:rFonts w:hint="eastAsia" w:ascii="宋体" w:hAnsi="宋体" w:eastAsia="宋体" w:cs="宋体"/>
                <w:color w:val="000000"/>
                <w:sz w:val="18"/>
                <w:szCs w:val="18"/>
                <w:lang w:eastAsia="zh-CN"/>
              </w:rPr>
            </w:pPr>
          </w:p>
        </w:tc>
        <w:tc>
          <w:tcPr>
            <w:tcW w:w="303" w:type="pct"/>
            <w:tcBorders>
              <w:top w:val="nil"/>
              <w:left w:val="nil"/>
              <w:bottom w:val="single" w:color="auto" w:sz="4" w:space="0"/>
              <w:right w:val="single" w:color="auto" w:sz="4" w:space="0"/>
            </w:tcBorders>
            <w:vAlign w:val="center"/>
          </w:tcPr>
          <w:p w14:paraId="1C3EBA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47" w:type="pct"/>
            <w:tcBorders>
              <w:top w:val="single" w:color="auto" w:sz="4" w:space="0"/>
              <w:left w:val="nil"/>
              <w:bottom w:val="single" w:color="auto" w:sz="4" w:space="0"/>
              <w:right w:val="single" w:color="auto" w:sz="4" w:space="0"/>
            </w:tcBorders>
            <w:vAlign w:val="center"/>
          </w:tcPr>
          <w:p w14:paraId="2D7471E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年度审计完成时间节点</w:t>
            </w:r>
          </w:p>
        </w:tc>
        <w:tc>
          <w:tcPr>
            <w:tcW w:w="310" w:type="pct"/>
            <w:gridSpan w:val="2"/>
            <w:tcBorders>
              <w:top w:val="nil"/>
              <w:left w:val="nil"/>
              <w:bottom w:val="single" w:color="auto" w:sz="4" w:space="0"/>
              <w:right w:val="single" w:color="auto" w:sz="4" w:space="0"/>
            </w:tcBorders>
            <w:vAlign w:val="center"/>
          </w:tcPr>
          <w:p w14:paraId="67422A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427" w:type="pct"/>
            <w:tcBorders>
              <w:top w:val="nil"/>
              <w:left w:val="nil"/>
              <w:bottom w:val="single" w:color="auto" w:sz="4" w:space="0"/>
              <w:right w:val="single" w:color="auto" w:sz="4" w:space="0"/>
            </w:tcBorders>
            <w:vAlign w:val="center"/>
          </w:tcPr>
          <w:p w14:paraId="7069D3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2024年12月</w:t>
            </w:r>
          </w:p>
        </w:tc>
        <w:tc>
          <w:tcPr>
            <w:tcW w:w="376" w:type="pct"/>
            <w:tcBorders>
              <w:top w:val="nil"/>
              <w:left w:val="nil"/>
              <w:bottom w:val="single" w:color="auto" w:sz="4" w:space="0"/>
              <w:right w:val="single" w:color="auto" w:sz="4" w:space="0"/>
            </w:tcBorders>
            <w:vAlign w:val="center"/>
          </w:tcPr>
          <w:p w14:paraId="26EC68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=2024年12月</w:t>
            </w:r>
          </w:p>
        </w:tc>
        <w:tc>
          <w:tcPr>
            <w:tcW w:w="427" w:type="pct"/>
            <w:tcBorders>
              <w:top w:val="nil"/>
              <w:left w:val="nil"/>
              <w:bottom w:val="single" w:color="auto" w:sz="4" w:space="0"/>
              <w:right w:val="single" w:color="auto" w:sz="4" w:space="0"/>
            </w:tcBorders>
            <w:vAlign w:val="center"/>
          </w:tcPr>
          <w:p w14:paraId="567A7F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347E6D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714BBF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05" w:type="pct"/>
            <w:tcBorders>
              <w:top w:val="nil"/>
              <w:left w:val="nil"/>
              <w:bottom w:val="single" w:color="auto" w:sz="4" w:space="0"/>
              <w:right w:val="single" w:color="auto" w:sz="4" w:space="0"/>
            </w:tcBorders>
            <w:vAlign w:val="center"/>
          </w:tcPr>
          <w:p w14:paraId="020F45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03" w:type="pct"/>
            <w:tcBorders>
              <w:top w:val="nil"/>
              <w:left w:val="nil"/>
              <w:bottom w:val="single" w:color="auto" w:sz="4" w:space="0"/>
              <w:right w:val="single" w:color="auto" w:sz="4" w:space="0"/>
            </w:tcBorders>
            <w:vAlign w:val="center"/>
          </w:tcPr>
          <w:p w14:paraId="1EF503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04" w:type="pct"/>
            <w:tcBorders>
              <w:top w:val="nil"/>
              <w:left w:val="nil"/>
              <w:bottom w:val="single" w:color="auto" w:sz="4" w:space="0"/>
              <w:right w:val="single" w:color="auto" w:sz="4" w:space="0"/>
            </w:tcBorders>
            <w:vAlign w:val="center"/>
          </w:tcPr>
          <w:p w14:paraId="389699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496" w:type="pct"/>
            <w:tcBorders>
              <w:top w:val="nil"/>
              <w:left w:val="nil"/>
              <w:bottom w:val="single" w:color="auto" w:sz="4" w:space="0"/>
              <w:right w:val="single" w:color="auto" w:sz="4" w:space="0"/>
            </w:tcBorders>
            <w:vAlign w:val="center"/>
          </w:tcPr>
          <w:p w14:paraId="048A0ECD">
            <w:pPr>
              <w:jc w:val="center"/>
              <w:rPr>
                <w:rFonts w:hint="eastAsia" w:ascii="宋体" w:hAnsi="宋体" w:eastAsia="宋体" w:cs="宋体"/>
                <w:color w:val="000000"/>
                <w:sz w:val="18"/>
                <w:szCs w:val="18"/>
              </w:rPr>
            </w:pPr>
          </w:p>
        </w:tc>
      </w:tr>
      <w:tr w14:paraId="55ED236D">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588330BE">
            <w:pPr>
              <w:rPr>
                <w:rFonts w:hint="eastAsia" w:ascii="宋体" w:hAnsi="宋体" w:eastAsia="宋体" w:cs="宋体"/>
                <w:color w:val="000000"/>
                <w:sz w:val="18"/>
                <w:szCs w:val="18"/>
              </w:rPr>
            </w:pPr>
          </w:p>
        </w:tc>
        <w:tc>
          <w:tcPr>
            <w:tcW w:w="284" w:type="pct"/>
            <w:tcBorders>
              <w:top w:val="nil"/>
              <w:left w:val="nil"/>
              <w:bottom w:val="single" w:color="auto" w:sz="4" w:space="0"/>
              <w:right w:val="single" w:color="auto" w:sz="4" w:space="0"/>
            </w:tcBorders>
            <w:vAlign w:val="center"/>
          </w:tcPr>
          <w:p w14:paraId="3BF1DF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03" w:type="pct"/>
            <w:tcBorders>
              <w:top w:val="nil"/>
              <w:left w:val="nil"/>
              <w:bottom w:val="single" w:color="auto" w:sz="4" w:space="0"/>
              <w:right w:val="single" w:color="auto" w:sz="4" w:space="0"/>
            </w:tcBorders>
            <w:vAlign w:val="center"/>
          </w:tcPr>
          <w:p w14:paraId="4922F8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47" w:type="pct"/>
            <w:tcBorders>
              <w:top w:val="single" w:color="auto" w:sz="4" w:space="0"/>
              <w:left w:val="nil"/>
              <w:bottom w:val="single" w:color="auto" w:sz="4" w:space="0"/>
              <w:right w:val="single" w:color="auto" w:sz="4" w:space="0"/>
            </w:tcBorders>
            <w:vAlign w:val="center"/>
          </w:tcPr>
          <w:p w14:paraId="5D925F30">
            <w:pPr>
              <w:rPr>
                <w:rFonts w:hint="eastAsia" w:ascii="宋体" w:hAnsi="宋体" w:eastAsia="宋体" w:cs="宋体"/>
                <w:color w:val="000000"/>
                <w:sz w:val="18"/>
                <w:szCs w:val="18"/>
              </w:rPr>
            </w:pPr>
            <w:r>
              <w:rPr>
                <w:rFonts w:hint="eastAsia" w:ascii="宋体" w:hAnsi="宋体" w:eastAsia="宋体" w:cs="宋体"/>
                <w:color w:val="000000"/>
                <w:sz w:val="18"/>
                <w:szCs w:val="18"/>
              </w:rPr>
              <w:t>审计费用成本</w:t>
            </w:r>
          </w:p>
        </w:tc>
        <w:tc>
          <w:tcPr>
            <w:tcW w:w="310" w:type="pct"/>
            <w:gridSpan w:val="2"/>
            <w:tcBorders>
              <w:top w:val="nil"/>
              <w:left w:val="nil"/>
              <w:bottom w:val="single" w:color="auto" w:sz="4" w:space="0"/>
              <w:right w:val="single" w:color="auto" w:sz="4" w:space="0"/>
            </w:tcBorders>
            <w:vAlign w:val="center"/>
          </w:tcPr>
          <w:p w14:paraId="535AA0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w:t>
            </w:r>
          </w:p>
        </w:tc>
        <w:tc>
          <w:tcPr>
            <w:tcW w:w="427" w:type="pct"/>
            <w:tcBorders>
              <w:top w:val="nil"/>
              <w:left w:val="nil"/>
              <w:bottom w:val="single" w:color="auto" w:sz="4" w:space="0"/>
              <w:right w:val="single" w:color="auto" w:sz="4" w:space="0"/>
            </w:tcBorders>
            <w:vAlign w:val="center"/>
          </w:tcPr>
          <w:p w14:paraId="56C00C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&lt;=4.40万元</w:t>
            </w:r>
          </w:p>
        </w:tc>
        <w:tc>
          <w:tcPr>
            <w:tcW w:w="376" w:type="pct"/>
            <w:tcBorders>
              <w:top w:val="nil"/>
              <w:left w:val="nil"/>
              <w:bottom w:val="single" w:color="auto" w:sz="4" w:space="0"/>
              <w:right w:val="single" w:color="auto" w:sz="4" w:space="0"/>
            </w:tcBorders>
            <w:vAlign w:val="center"/>
          </w:tcPr>
          <w:p w14:paraId="20AE89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=4.4万元</w:t>
            </w:r>
          </w:p>
        </w:tc>
        <w:tc>
          <w:tcPr>
            <w:tcW w:w="427" w:type="pct"/>
            <w:tcBorders>
              <w:top w:val="nil"/>
              <w:left w:val="nil"/>
              <w:bottom w:val="single" w:color="auto" w:sz="4" w:space="0"/>
              <w:right w:val="single" w:color="auto" w:sz="4" w:space="0"/>
            </w:tcBorders>
            <w:vAlign w:val="center"/>
          </w:tcPr>
          <w:p w14:paraId="62DD5B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610A18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w:t>
            </w:r>
          </w:p>
        </w:tc>
        <w:tc>
          <w:tcPr>
            <w:tcW w:w="318" w:type="pct"/>
            <w:tcBorders>
              <w:top w:val="nil"/>
              <w:left w:val="nil"/>
              <w:bottom w:val="single" w:color="auto" w:sz="4" w:space="0"/>
              <w:right w:val="single" w:color="auto" w:sz="4" w:space="0"/>
            </w:tcBorders>
            <w:vAlign w:val="center"/>
          </w:tcPr>
          <w:p w14:paraId="5B6847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05" w:type="pct"/>
            <w:tcBorders>
              <w:top w:val="nil"/>
              <w:left w:val="nil"/>
              <w:bottom w:val="single" w:color="auto" w:sz="4" w:space="0"/>
              <w:right w:val="single" w:color="auto" w:sz="4" w:space="0"/>
            </w:tcBorders>
            <w:vAlign w:val="center"/>
          </w:tcPr>
          <w:p w14:paraId="4A8702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03" w:type="pct"/>
            <w:tcBorders>
              <w:top w:val="nil"/>
              <w:left w:val="nil"/>
              <w:bottom w:val="single" w:color="auto" w:sz="4" w:space="0"/>
              <w:right w:val="single" w:color="auto" w:sz="4" w:space="0"/>
            </w:tcBorders>
            <w:vAlign w:val="center"/>
          </w:tcPr>
          <w:p w14:paraId="386832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04" w:type="pct"/>
            <w:tcBorders>
              <w:top w:val="nil"/>
              <w:left w:val="nil"/>
              <w:bottom w:val="single" w:color="auto" w:sz="4" w:space="0"/>
              <w:right w:val="single" w:color="auto" w:sz="4" w:space="0"/>
            </w:tcBorders>
            <w:vAlign w:val="center"/>
          </w:tcPr>
          <w:p w14:paraId="1073B0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496" w:type="pct"/>
            <w:tcBorders>
              <w:top w:val="nil"/>
              <w:left w:val="nil"/>
              <w:bottom w:val="single" w:color="auto" w:sz="4" w:space="0"/>
              <w:right w:val="single" w:color="auto" w:sz="4" w:space="0"/>
            </w:tcBorders>
            <w:vAlign w:val="center"/>
          </w:tcPr>
          <w:p w14:paraId="4150DAF8">
            <w:pPr>
              <w:jc w:val="center"/>
              <w:rPr>
                <w:rFonts w:hint="eastAsia" w:ascii="宋体" w:hAnsi="宋体" w:eastAsia="宋体" w:cs="宋体"/>
                <w:color w:val="000000"/>
                <w:sz w:val="18"/>
                <w:szCs w:val="18"/>
              </w:rPr>
            </w:pPr>
          </w:p>
        </w:tc>
      </w:tr>
      <w:tr w14:paraId="2B92A04D">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0574E372">
            <w:pPr>
              <w:rPr>
                <w:rFonts w:hint="eastAsia" w:ascii="宋体" w:hAnsi="宋体" w:eastAsia="宋体" w:cs="宋体"/>
                <w:color w:val="000000"/>
                <w:sz w:val="18"/>
                <w:szCs w:val="18"/>
              </w:rPr>
            </w:pPr>
          </w:p>
        </w:tc>
        <w:tc>
          <w:tcPr>
            <w:tcW w:w="284" w:type="pct"/>
            <w:tcBorders>
              <w:top w:val="nil"/>
              <w:left w:val="nil"/>
              <w:bottom w:val="single" w:color="auto" w:sz="4" w:space="0"/>
              <w:right w:val="single" w:color="auto" w:sz="4" w:space="0"/>
            </w:tcBorders>
            <w:vAlign w:val="center"/>
          </w:tcPr>
          <w:p w14:paraId="70462D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03" w:type="pct"/>
            <w:tcBorders>
              <w:top w:val="nil"/>
              <w:left w:val="nil"/>
              <w:bottom w:val="single" w:color="auto" w:sz="4" w:space="0"/>
              <w:right w:val="single" w:color="auto" w:sz="4" w:space="0"/>
            </w:tcBorders>
            <w:vAlign w:val="center"/>
          </w:tcPr>
          <w:p w14:paraId="4F4D9F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447" w:type="pct"/>
            <w:tcBorders>
              <w:top w:val="single" w:color="auto" w:sz="4" w:space="0"/>
              <w:left w:val="nil"/>
              <w:bottom w:val="single" w:color="auto" w:sz="4" w:space="0"/>
              <w:right w:val="single" w:color="auto" w:sz="4" w:space="0"/>
            </w:tcBorders>
            <w:vAlign w:val="center"/>
          </w:tcPr>
          <w:p w14:paraId="6FE0B3C0">
            <w:pPr>
              <w:rPr>
                <w:rFonts w:hint="eastAsia" w:ascii="宋体" w:hAnsi="宋体" w:eastAsia="宋体" w:cs="宋体"/>
                <w:color w:val="000000"/>
                <w:sz w:val="18"/>
                <w:szCs w:val="18"/>
              </w:rPr>
            </w:pPr>
            <w:r>
              <w:rPr>
                <w:rFonts w:hint="eastAsia" w:ascii="宋体" w:hAnsi="宋体" w:eastAsia="宋体" w:cs="宋体"/>
                <w:color w:val="000000"/>
                <w:sz w:val="18"/>
                <w:szCs w:val="18"/>
              </w:rPr>
              <w:t>审计结果应用率</w:t>
            </w:r>
          </w:p>
        </w:tc>
        <w:tc>
          <w:tcPr>
            <w:tcW w:w="310" w:type="pct"/>
            <w:gridSpan w:val="2"/>
            <w:tcBorders>
              <w:top w:val="nil"/>
              <w:left w:val="nil"/>
              <w:bottom w:val="single" w:color="auto" w:sz="4" w:space="0"/>
              <w:right w:val="single" w:color="auto" w:sz="4" w:space="0"/>
            </w:tcBorders>
            <w:vAlign w:val="center"/>
          </w:tcPr>
          <w:p w14:paraId="1A5CB9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w:t>
            </w:r>
          </w:p>
        </w:tc>
        <w:tc>
          <w:tcPr>
            <w:tcW w:w="427" w:type="pct"/>
            <w:tcBorders>
              <w:top w:val="nil"/>
              <w:left w:val="nil"/>
              <w:bottom w:val="single" w:color="auto" w:sz="4" w:space="0"/>
              <w:right w:val="single" w:color="auto" w:sz="4" w:space="0"/>
            </w:tcBorders>
            <w:vAlign w:val="center"/>
          </w:tcPr>
          <w:p w14:paraId="723B80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76" w:type="pct"/>
            <w:tcBorders>
              <w:top w:val="nil"/>
              <w:left w:val="nil"/>
              <w:bottom w:val="single" w:color="auto" w:sz="4" w:space="0"/>
              <w:right w:val="single" w:color="auto" w:sz="4" w:space="0"/>
            </w:tcBorders>
            <w:vAlign w:val="center"/>
          </w:tcPr>
          <w:p w14:paraId="6FB6D3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427" w:type="pct"/>
            <w:tcBorders>
              <w:top w:val="nil"/>
              <w:left w:val="nil"/>
              <w:bottom w:val="single" w:color="auto" w:sz="4" w:space="0"/>
              <w:right w:val="single" w:color="auto" w:sz="4" w:space="0"/>
            </w:tcBorders>
            <w:vAlign w:val="center"/>
          </w:tcPr>
          <w:p w14:paraId="53D177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25D64B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w:t>
            </w:r>
          </w:p>
        </w:tc>
        <w:tc>
          <w:tcPr>
            <w:tcW w:w="318" w:type="pct"/>
            <w:tcBorders>
              <w:top w:val="nil"/>
              <w:left w:val="nil"/>
              <w:bottom w:val="single" w:color="auto" w:sz="4" w:space="0"/>
              <w:right w:val="single" w:color="auto" w:sz="4" w:space="0"/>
            </w:tcBorders>
            <w:vAlign w:val="center"/>
          </w:tcPr>
          <w:p w14:paraId="2921DA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05" w:type="pct"/>
            <w:tcBorders>
              <w:top w:val="nil"/>
              <w:left w:val="nil"/>
              <w:bottom w:val="single" w:color="auto" w:sz="4" w:space="0"/>
              <w:right w:val="single" w:color="auto" w:sz="4" w:space="0"/>
            </w:tcBorders>
            <w:vAlign w:val="center"/>
          </w:tcPr>
          <w:p w14:paraId="12BAED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03" w:type="pct"/>
            <w:tcBorders>
              <w:top w:val="nil"/>
              <w:left w:val="nil"/>
              <w:bottom w:val="single" w:color="auto" w:sz="4" w:space="0"/>
              <w:right w:val="single" w:color="auto" w:sz="4" w:space="0"/>
            </w:tcBorders>
            <w:vAlign w:val="center"/>
          </w:tcPr>
          <w:p w14:paraId="283FA1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04" w:type="pct"/>
            <w:tcBorders>
              <w:top w:val="nil"/>
              <w:left w:val="nil"/>
              <w:bottom w:val="single" w:color="auto" w:sz="4" w:space="0"/>
              <w:right w:val="single" w:color="auto" w:sz="4" w:space="0"/>
            </w:tcBorders>
            <w:vAlign w:val="center"/>
          </w:tcPr>
          <w:p w14:paraId="2C26D2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496" w:type="pct"/>
            <w:tcBorders>
              <w:top w:val="nil"/>
              <w:left w:val="nil"/>
              <w:bottom w:val="single" w:color="auto" w:sz="4" w:space="0"/>
              <w:right w:val="single" w:color="auto" w:sz="4" w:space="0"/>
            </w:tcBorders>
            <w:vAlign w:val="center"/>
          </w:tcPr>
          <w:p w14:paraId="685BF9FF">
            <w:pPr>
              <w:jc w:val="center"/>
              <w:rPr>
                <w:rFonts w:hint="eastAsia" w:ascii="宋体" w:hAnsi="宋体" w:eastAsia="宋体" w:cs="宋体"/>
                <w:color w:val="000000"/>
                <w:sz w:val="18"/>
                <w:szCs w:val="18"/>
              </w:rPr>
            </w:pPr>
          </w:p>
        </w:tc>
      </w:tr>
      <w:tr w14:paraId="4649339D">
        <w:tblPrEx>
          <w:tblCellMar>
            <w:top w:w="0" w:type="dxa"/>
            <w:left w:w="108" w:type="dxa"/>
            <w:bottom w:w="0" w:type="dxa"/>
            <w:right w:w="108" w:type="dxa"/>
          </w:tblCellMar>
        </w:tblPrEx>
        <w:trPr>
          <w:trHeight w:val="800" w:hRule="atLeast"/>
        </w:trPr>
        <w:tc>
          <w:tcPr>
            <w:tcW w:w="326" w:type="pct"/>
            <w:vMerge w:val="continue"/>
            <w:tcBorders>
              <w:left w:val="single" w:color="auto" w:sz="4" w:space="0"/>
              <w:bottom w:val="single" w:color="auto" w:sz="4" w:space="0"/>
              <w:right w:val="single" w:color="auto" w:sz="4" w:space="0"/>
            </w:tcBorders>
            <w:vAlign w:val="center"/>
          </w:tcPr>
          <w:p w14:paraId="331C7CB2">
            <w:pPr>
              <w:rPr>
                <w:rFonts w:hint="eastAsia" w:ascii="宋体" w:hAnsi="宋体" w:eastAsia="宋体" w:cs="宋体"/>
                <w:color w:val="000000"/>
                <w:sz w:val="18"/>
                <w:szCs w:val="18"/>
              </w:rPr>
            </w:pPr>
          </w:p>
        </w:tc>
        <w:tc>
          <w:tcPr>
            <w:tcW w:w="284" w:type="pct"/>
            <w:tcBorders>
              <w:top w:val="nil"/>
              <w:left w:val="nil"/>
              <w:bottom w:val="single" w:color="auto" w:sz="4" w:space="0"/>
              <w:right w:val="single" w:color="auto" w:sz="4" w:space="0"/>
            </w:tcBorders>
            <w:vAlign w:val="center"/>
          </w:tcPr>
          <w:p w14:paraId="66E880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03" w:type="pct"/>
            <w:tcBorders>
              <w:top w:val="nil"/>
              <w:left w:val="nil"/>
              <w:bottom w:val="single" w:color="auto" w:sz="4" w:space="0"/>
              <w:right w:val="single" w:color="auto" w:sz="4" w:space="0"/>
            </w:tcBorders>
            <w:vAlign w:val="center"/>
          </w:tcPr>
          <w:p w14:paraId="00974F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47" w:type="pct"/>
            <w:tcBorders>
              <w:top w:val="single" w:color="auto" w:sz="4" w:space="0"/>
              <w:left w:val="nil"/>
              <w:bottom w:val="single" w:color="auto" w:sz="4" w:space="0"/>
              <w:right w:val="single" w:color="auto" w:sz="4" w:space="0"/>
            </w:tcBorders>
            <w:vAlign w:val="center"/>
          </w:tcPr>
          <w:p w14:paraId="47D48B66">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被审计单位满意度（%）</w:t>
            </w:r>
          </w:p>
        </w:tc>
        <w:tc>
          <w:tcPr>
            <w:tcW w:w="310" w:type="pct"/>
            <w:gridSpan w:val="2"/>
            <w:tcBorders>
              <w:top w:val="nil"/>
              <w:left w:val="nil"/>
              <w:bottom w:val="single" w:color="auto" w:sz="4" w:space="0"/>
              <w:right w:val="single" w:color="auto" w:sz="4" w:space="0"/>
            </w:tcBorders>
            <w:vAlign w:val="center"/>
          </w:tcPr>
          <w:p w14:paraId="3FF4AF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427" w:type="pct"/>
            <w:tcBorders>
              <w:top w:val="nil"/>
              <w:left w:val="nil"/>
              <w:bottom w:val="single" w:color="auto" w:sz="4" w:space="0"/>
              <w:right w:val="single" w:color="auto" w:sz="4" w:space="0"/>
            </w:tcBorders>
            <w:vAlign w:val="center"/>
          </w:tcPr>
          <w:p w14:paraId="28FBF3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76" w:type="pct"/>
            <w:tcBorders>
              <w:top w:val="nil"/>
              <w:left w:val="nil"/>
              <w:bottom w:val="single" w:color="auto" w:sz="4" w:space="0"/>
              <w:right w:val="single" w:color="auto" w:sz="4" w:space="0"/>
            </w:tcBorders>
            <w:vAlign w:val="center"/>
          </w:tcPr>
          <w:p w14:paraId="64C965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427" w:type="pct"/>
            <w:tcBorders>
              <w:top w:val="nil"/>
              <w:left w:val="nil"/>
              <w:bottom w:val="single" w:color="auto" w:sz="4" w:space="0"/>
              <w:right w:val="single" w:color="auto" w:sz="4" w:space="0"/>
            </w:tcBorders>
            <w:vAlign w:val="center"/>
          </w:tcPr>
          <w:p w14:paraId="1D384B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13A3D2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318" w:type="pct"/>
            <w:tcBorders>
              <w:top w:val="nil"/>
              <w:left w:val="nil"/>
              <w:bottom w:val="single" w:color="auto" w:sz="4" w:space="0"/>
              <w:right w:val="single" w:color="auto" w:sz="4" w:space="0"/>
            </w:tcBorders>
            <w:vAlign w:val="center"/>
          </w:tcPr>
          <w:p w14:paraId="0ECE07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05" w:type="pct"/>
            <w:tcBorders>
              <w:top w:val="nil"/>
              <w:left w:val="nil"/>
              <w:bottom w:val="single" w:color="auto" w:sz="4" w:space="0"/>
              <w:right w:val="single" w:color="auto" w:sz="4" w:space="0"/>
            </w:tcBorders>
            <w:vAlign w:val="center"/>
          </w:tcPr>
          <w:p w14:paraId="1103C0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03" w:type="pct"/>
            <w:tcBorders>
              <w:top w:val="nil"/>
              <w:left w:val="nil"/>
              <w:bottom w:val="single" w:color="auto" w:sz="4" w:space="0"/>
              <w:right w:val="single" w:color="auto" w:sz="4" w:space="0"/>
            </w:tcBorders>
            <w:vAlign w:val="center"/>
          </w:tcPr>
          <w:p w14:paraId="57F33A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04" w:type="pct"/>
            <w:tcBorders>
              <w:top w:val="nil"/>
              <w:left w:val="nil"/>
              <w:bottom w:val="single" w:color="auto" w:sz="4" w:space="0"/>
              <w:right w:val="single" w:color="auto" w:sz="4" w:space="0"/>
            </w:tcBorders>
            <w:vAlign w:val="center"/>
          </w:tcPr>
          <w:p w14:paraId="2927A0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496" w:type="pct"/>
            <w:tcBorders>
              <w:top w:val="nil"/>
              <w:left w:val="nil"/>
              <w:bottom w:val="single" w:color="auto" w:sz="4" w:space="0"/>
              <w:right w:val="single" w:color="auto" w:sz="4" w:space="0"/>
            </w:tcBorders>
            <w:vAlign w:val="center"/>
          </w:tcPr>
          <w:p w14:paraId="7035429B">
            <w:pPr>
              <w:jc w:val="center"/>
              <w:rPr>
                <w:rFonts w:hint="eastAsia" w:ascii="宋体" w:hAnsi="宋体" w:eastAsia="宋体" w:cs="宋体"/>
                <w:color w:val="000000"/>
                <w:sz w:val="18"/>
                <w:szCs w:val="18"/>
              </w:rPr>
            </w:pPr>
          </w:p>
        </w:tc>
      </w:tr>
      <w:tr w14:paraId="5F599950">
        <w:tblPrEx>
          <w:tblCellMar>
            <w:top w:w="0" w:type="dxa"/>
            <w:left w:w="108" w:type="dxa"/>
            <w:bottom w:w="0" w:type="dxa"/>
            <w:right w:w="108" w:type="dxa"/>
          </w:tblCellMar>
        </w:tblPrEx>
        <w:trPr>
          <w:trHeight w:val="520" w:hRule="atLeast"/>
        </w:trPr>
        <w:tc>
          <w:tcPr>
            <w:tcW w:w="1360" w:type="pct"/>
            <w:gridSpan w:val="4"/>
            <w:tcBorders>
              <w:top w:val="single" w:color="auto" w:sz="4" w:space="0"/>
              <w:left w:val="single" w:color="auto" w:sz="4" w:space="0"/>
              <w:bottom w:val="single" w:color="auto" w:sz="4" w:space="0"/>
              <w:right w:val="single" w:color="auto" w:sz="4" w:space="0"/>
            </w:tcBorders>
            <w:vAlign w:val="center"/>
          </w:tcPr>
          <w:p w14:paraId="014DD8E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10" w:type="pct"/>
            <w:gridSpan w:val="2"/>
            <w:tcBorders>
              <w:top w:val="single" w:color="auto" w:sz="4" w:space="0"/>
              <w:left w:val="single" w:color="auto" w:sz="4" w:space="0"/>
              <w:bottom w:val="single" w:color="auto" w:sz="4" w:space="0"/>
              <w:right w:val="single" w:color="auto" w:sz="4" w:space="0"/>
            </w:tcBorders>
            <w:vAlign w:val="center"/>
          </w:tcPr>
          <w:p w14:paraId="228667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427" w:type="pct"/>
            <w:tcBorders>
              <w:top w:val="single" w:color="auto" w:sz="4" w:space="0"/>
              <w:left w:val="single" w:color="auto" w:sz="4" w:space="0"/>
              <w:bottom w:val="single" w:color="auto" w:sz="4" w:space="0"/>
              <w:right w:val="single" w:color="auto" w:sz="4" w:space="0"/>
            </w:tcBorders>
            <w:vAlign w:val="center"/>
          </w:tcPr>
          <w:p w14:paraId="194D419F">
            <w:pPr>
              <w:jc w:val="center"/>
              <w:rPr>
                <w:rFonts w:hint="eastAsia" w:ascii="宋体" w:hAnsi="宋体" w:eastAsia="宋体" w:cs="宋体"/>
                <w:color w:val="000000"/>
                <w:sz w:val="18"/>
                <w:szCs w:val="18"/>
              </w:rPr>
            </w:pPr>
          </w:p>
        </w:tc>
        <w:tc>
          <w:tcPr>
            <w:tcW w:w="376" w:type="pct"/>
            <w:tcBorders>
              <w:top w:val="single" w:color="auto" w:sz="4" w:space="0"/>
              <w:left w:val="single" w:color="auto" w:sz="4" w:space="0"/>
              <w:bottom w:val="single" w:color="auto" w:sz="4" w:space="0"/>
              <w:right w:val="single" w:color="auto" w:sz="4" w:space="0"/>
            </w:tcBorders>
            <w:vAlign w:val="center"/>
          </w:tcPr>
          <w:p w14:paraId="43DB25EC">
            <w:pPr>
              <w:jc w:val="center"/>
              <w:rPr>
                <w:rFonts w:hint="eastAsia" w:ascii="宋体" w:hAnsi="宋体" w:eastAsia="宋体" w:cs="宋体"/>
                <w:color w:val="000000"/>
                <w:sz w:val="18"/>
                <w:szCs w:val="18"/>
              </w:rPr>
            </w:pPr>
          </w:p>
        </w:tc>
        <w:tc>
          <w:tcPr>
            <w:tcW w:w="427" w:type="pct"/>
            <w:tcBorders>
              <w:top w:val="single" w:color="auto" w:sz="4" w:space="0"/>
              <w:left w:val="single" w:color="auto" w:sz="4" w:space="0"/>
              <w:bottom w:val="single" w:color="auto" w:sz="4" w:space="0"/>
              <w:right w:val="single" w:color="auto" w:sz="4" w:space="0"/>
            </w:tcBorders>
            <w:vAlign w:val="center"/>
          </w:tcPr>
          <w:p w14:paraId="494AB6EC">
            <w:pPr>
              <w:jc w:val="center"/>
              <w:rPr>
                <w:rFonts w:hint="eastAsia" w:ascii="宋体" w:hAnsi="宋体" w:eastAsia="宋体" w:cs="宋体"/>
                <w:color w:val="000000"/>
                <w:sz w:val="18"/>
                <w:szCs w:val="18"/>
              </w:rPr>
            </w:pPr>
          </w:p>
        </w:tc>
        <w:tc>
          <w:tcPr>
            <w:tcW w:w="376" w:type="pct"/>
            <w:tcBorders>
              <w:top w:val="single" w:color="auto" w:sz="4" w:space="0"/>
              <w:left w:val="nil"/>
              <w:bottom w:val="single" w:color="auto" w:sz="4" w:space="0"/>
              <w:right w:val="single" w:color="auto" w:sz="4" w:space="0"/>
            </w:tcBorders>
            <w:vAlign w:val="center"/>
          </w:tcPr>
          <w:p w14:paraId="525858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99.47分</w:t>
            </w:r>
          </w:p>
        </w:tc>
        <w:tc>
          <w:tcPr>
            <w:tcW w:w="318" w:type="pct"/>
            <w:tcBorders>
              <w:top w:val="single" w:color="auto" w:sz="4" w:space="0"/>
              <w:left w:val="nil"/>
              <w:bottom w:val="single" w:color="auto" w:sz="4" w:space="0"/>
              <w:right w:val="single" w:color="auto" w:sz="4" w:space="0"/>
            </w:tcBorders>
            <w:vAlign w:val="center"/>
          </w:tcPr>
          <w:p w14:paraId="2242154B">
            <w:pPr>
              <w:rPr>
                <w:rFonts w:hint="eastAsia" w:ascii="宋体" w:hAnsi="宋体" w:eastAsia="宋体" w:cs="宋体"/>
                <w:color w:val="000000"/>
                <w:sz w:val="18"/>
                <w:szCs w:val="18"/>
              </w:rPr>
            </w:pPr>
          </w:p>
        </w:tc>
        <w:tc>
          <w:tcPr>
            <w:tcW w:w="305" w:type="pct"/>
            <w:tcBorders>
              <w:top w:val="single" w:color="auto" w:sz="4" w:space="0"/>
              <w:left w:val="nil"/>
              <w:bottom w:val="single" w:color="auto" w:sz="4" w:space="0"/>
              <w:right w:val="single" w:color="auto" w:sz="4" w:space="0"/>
            </w:tcBorders>
            <w:vAlign w:val="center"/>
          </w:tcPr>
          <w:p w14:paraId="5C37923F">
            <w:pPr>
              <w:rPr>
                <w:rFonts w:hint="eastAsia" w:ascii="宋体" w:hAnsi="宋体" w:eastAsia="宋体" w:cs="宋体"/>
                <w:color w:val="000000"/>
                <w:sz w:val="18"/>
                <w:szCs w:val="18"/>
              </w:rPr>
            </w:pPr>
          </w:p>
        </w:tc>
        <w:tc>
          <w:tcPr>
            <w:tcW w:w="303" w:type="pct"/>
            <w:tcBorders>
              <w:top w:val="single" w:color="auto" w:sz="4" w:space="0"/>
              <w:left w:val="nil"/>
              <w:bottom w:val="single" w:color="auto" w:sz="4" w:space="0"/>
              <w:right w:val="single" w:color="auto" w:sz="4" w:space="0"/>
            </w:tcBorders>
            <w:vAlign w:val="center"/>
          </w:tcPr>
          <w:p w14:paraId="5AF256F9">
            <w:pPr>
              <w:rPr>
                <w:rFonts w:hint="eastAsia" w:ascii="宋体" w:hAnsi="宋体" w:eastAsia="宋体" w:cs="宋体"/>
                <w:color w:val="000000"/>
                <w:sz w:val="18"/>
                <w:szCs w:val="18"/>
              </w:rPr>
            </w:pPr>
          </w:p>
        </w:tc>
        <w:tc>
          <w:tcPr>
            <w:tcW w:w="304" w:type="pct"/>
            <w:tcBorders>
              <w:top w:val="single" w:color="auto" w:sz="4" w:space="0"/>
              <w:left w:val="nil"/>
              <w:bottom w:val="single" w:color="auto" w:sz="4" w:space="0"/>
              <w:right w:val="single" w:color="auto" w:sz="4" w:space="0"/>
            </w:tcBorders>
            <w:vAlign w:val="center"/>
          </w:tcPr>
          <w:p w14:paraId="1DFF715D">
            <w:pPr>
              <w:rPr>
                <w:rFonts w:hint="eastAsia" w:ascii="宋体" w:hAnsi="宋体" w:eastAsia="宋体" w:cs="宋体"/>
                <w:color w:val="000000"/>
                <w:sz w:val="18"/>
                <w:szCs w:val="18"/>
              </w:rPr>
            </w:pPr>
          </w:p>
        </w:tc>
        <w:tc>
          <w:tcPr>
            <w:tcW w:w="496" w:type="pct"/>
            <w:tcBorders>
              <w:top w:val="single" w:color="auto" w:sz="4" w:space="0"/>
              <w:left w:val="nil"/>
              <w:bottom w:val="single" w:color="auto" w:sz="4" w:space="0"/>
              <w:right w:val="single" w:color="auto" w:sz="4" w:space="0"/>
            </w:tcBorders>
            <w:vAlign w:val="center"/>
          </w:tcPr>
          <w:p w14:paraId="6BACCDA1">
            <w:pPr>
              <w:rPr>
                <w:rFonts w:hint="eastAsia" w:ascii="宋体" w:hAnsi="宋体" w:eastAsia="宋体" w:cs="宋体"/>
                <w:color w:val="000000"/>
                <w:sz w:val="18"/>
                <w:szCs w:val="18"/>
              </w:rPr>
            </w:pPr>
          </w:p>
        </w:tc>
      </w:tr>
    </w:tbl>
    <w:p w14:paraId="0B5B8DC6">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25A9422">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0" w:type="auto"/>
        <w:tblInd w:w="0" w:type="dxa"/>
        <w:tblLayout w:type="autofit"/>
        <w:tblCellMar>
          <w:top w:w="0" w:type="dxa"/>
          <w:left w:w="108" w:type="dxa"/>
          <w:bottom w:w="0" w:type="dxa"/>
          <w:right w:w="108" w:type="dxa"/>
        </w:tblCellMar>
      </w:tblPr>
      <w:tblGrid>
        <w:gridCol w:w="621"/>
        <w:gridCol w:w="464"/>
        <w:gridCol w:w="477"/>
        <w:gridCol w:w="707"/>
        <w:gridCol w:w="515"/>
        <w:gridCol w:w="789"/>
        <w:gridCol w:w="789"/>
        <w:gridCol w:w="768"/>
        <w:gridCol w:w="689"/>
        <w:gridCol w:w="453"/>
        <w:gridCol w:w="445"/>
        <w:gridCol w:w="497"/>
        <w:gridCol w:w="443"/>
        <w:gridCol w:w="1199"/>
      </w:tblGrid>
      <w:tr w14:paraId="7ABD9A12">
        <w:tblPrEx>
          <w:tblCellMar>
            <w:top w:w="0" w:type="dxa"/>
            <w:left w:w="108" w:type="dxa"/>
            <w:bottom w:w="0" w:type="dxa"/>
            <w:right w:w="108" w:type="dxa"/>
          </w:tblCellMar>
        </w:tblPrEx>
        <w:trPr>
          <w:trHeight w:val="614" w:hRule="atLeast"/>
        </w:trPr>
        <w:tc>
          <w:tcPr>
            <w:tcW w:w="0" w:type="auto"/>
            <w:gridSpan w:val="2"/>
            <w:tcBorders>
              <w:top w:val="single" w:color="auto" w:sz="4" w:space="0"/>
              <w:left w:val="single" w:color="auto" w:sz="4" w:space="0"/>
              <w:bottom w:val="single" w:color="auto" w:sz="4" w:space="0"/>
              <w:right w:val="single" w:color="auto" w:sz="4" w:space="0"/>
            </w:tcBorders>
            <w:vAlign w:val="center"/>
          </w:tcPr>
          <w:p w14:paraId="77F1C6D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0" w:type="auto"/>
            <w:gridSpan w:val="12"/>
            <w:tcBorders>
              <w:top w:val="single" w:color="auto" w:sz="4" w:space="0"/>
              <w:left w:val="nil"/>
              <w:bottom w:val="single" w:color="auto" w:sz="4" w:space="0"/>
              <w:right w:val="single" w:color="auto" w:sz="4" w:space="0"/>
            </w:tcBorders>
            <w:vAlign w:val="center"/>
          </w:tcPr>
          <w:p w14:paraId="11656AC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昌州财行【2023】50号关于提前下达2024年经责八不准审计经费的通知</w:t>
            </w:r>
          </w:p>
        </w:tc>
      </w:tr>
      <w:tr w14:paraId="57ADEAC3">
        <w:tblPrEx>
          <w:tblCellMar>
            <w:top w:w="0" w:type="dxa"/>
            <w:left w:w="108" w:type="dxa"/>
            <w:bottom w:w="0" w:type="dxa"/>
            <w:right w:w="108" w:type="dxa"/>
          </w:tblCellMar>
        </w:tblPrEx>
        <w:trPr>
          <w:trHeight w:val="380" w:hRule="atLeast"/>
        </w:trPr>
        <w:tc>
          <w:tcPr>
            <w:tcW w:w="0" w:type="auto"/>
            <w:gridSpan w:val="2"/>
            <w:tcBorders>
              <w:top w:val="single" w:color="auto" w:sz="4" w:space="0"/>
              <w:left w:val="single" w:color="auto" w:sz="4" w:space="0"/>
              <w:bottom w:val="single" w:color="auto" w:sz="4" w:space="0"/>
              <w:right w:val="single" w:color="auto" w:sz="4" w:space="0"/>
            </w:tcBorders>
            <w:vAlign w:val="center"/>
          </w:tcPr>
          <w:p w14:paraId="56CC9F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0" w:type="auto"/>
            <w:gridSpan w:val="5"/>
            <w:tcBorders>
              <w:top w:val="single" w:color="auto" w:sz="4" w:space="0"/>
              <w:left w:val="nil"/>
              <w:bottom w:val="single" w:color="auto" w:sz="4" w:space="0"/>
              <w:right w:val="single" w:color="auto" w:sz="4" w:space="0"/>
            </w:tcBorders>
            <w:vAlign w:val="center"/>
          </w:tcPr>
          <w:p w14:paraId="031287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奇台县财政局</w:t>
            </w:r>
          </w:p>
        </w:tc>
        <w:tc>
          <w:tcPr>
            <w:tcW w:w="0" w:type="auto"/>
            <w:gridSpan w:val="2"/>
            <w:tcBorders>
              <w:top w:val="single" w:color="auto" w:sz="4" w:space="0"/>
              <w:left w:val="nil"/>
              <w:bottom w:val="single" w:color="auto" w:sz="4" w:space="0"/>
              <w:right w:val="single" w:color="auto" w:sz="4" w:space="0"/>
            </w:tcBorders>
            <w:vAlign w:val="center"/>
          </w:tcPr>
          <w:p w14:paraId="78EF615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0" w:type="auto"/>
            <w:gridSpan w:val="5"/>
            <w:tcBorders>
              <w:top w:val="single" w:color="auto" w:sz="4" w:space="0"/>
              <w:left w:val="nil"/>
              <w:bottom w:val="single" w:color="auto" w:sz="4" w:space="0"/>
              <w:right w:val="single" w:color="auto" w:sz="4" w:space="0"/>
            </w:tcBorders>
            <w:vAlign w:val="center"/>
          </w:tcPr>
          <w:p w14:paraId="127619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奇台县审计局</w:t>
            </w:r>
          </w:p>
        </w:tc>
      </w:tr>
      <w:tr w14:paraId="5719936C">
        <w:tblPrEx>
          <w:tblCellMar>
            <w:top w:w="0" w:type="dxa"/>
            <w:left w:w="108" w:type="dxa"/>
            <w:bottom w:w="0" w:type="dxa"/>
            <w:right w:w="108" w:type="dxa"/>
          </w:tblCellMar>
        </w:tblPrEx>
        <w:trPr>
          <w:trHeight w:val="380" w:hRule="atLeast"/>
        </w:trPr>
        <w:tc>
          <w:tcPr>
            <w:tcW w:w="0" w:type="auto"/>
            <w:vMerge w:val="restart"/>
            <w:tcBorders>
              <w:top w:val="nil"/>
              <w:left w:val="single" w:color="auto" w:sz="4" w:space="0"/>
              <w:bottom w:val="single" w:color="auto" w:sz="4" w:space="0"/>
              <w:right w:val="single" w:color="auto" w:sz="4" w:space="0"/>
            </w:tcBorders>
            <w:vAlign w:val="center"/>
          </w:tcPr>
          <w:p w14:paraId="46141F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0" w:type="auto"/>
            <w:gridSpan w:val="2"/>
            <w:tcBorders>
              <w:top w:val="single" w:color="auto" w:sz="4" w:space="0"/>
              <w:left w:val="nil"/>
              <w:bottom w:val="single" w:color="auto" w:sz="4" w:space="0"/>
              <w:right w:val="single" w:color="auto" w:sz="4" w:space="0"/>
            </w:tcBorders>
            <w:vAlign w:val="center"/>
          </w:tcPr>
          <w:p w14:paraId="0D053665">
            <w:pPr>
              <w:jc w:val="center"/>
              <w:rPr>
                <w:rFonts w:hint="eastAsia" w:ascii="宋体" w:hAnsi="宋体" w:eastAsia="宋体" w:cs="宋体"/>
                <w:color w:val="000000"/>
                <w:sz w:val="18"/>
                <w:szCs w:val="18"/>
              </w:rPr>
            </w:pPr>
          </w:p>
        </w:tc>
        <w:tc>
          <w:tcPr>
            <w:tcW w:w="1355" w:type="dxa"/>
            <w:gridSpan w:val="2"/>
            <w:tcBorders>
              <w:top w:val="single" w:color="auto" w:sz="4" w:space="0"/>
              <w:left w:val="nil"/>
              <w:bottom w:val="single" w:color="auto" w:sz="4" w:space="0"/>
              <w:right w:val="single" w:color="auto" w:sz="4" w:space="0"/>
            </w:tcBorders>
            <w:vAlign w:val="center"/>
          </w:tcPr>
          <w:p w14:paraId="1C0465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566" w:type="dxa"/>
            <w:gridSpan w:val="2"/>
            <w:tcBorders>
              <w:top w:val="single" w:color="auto" w:sz="4" w:space="0"/>
              <w:left w:val="nil"/>
              <w:bottom w:val="single" w:color="auto" w:sz="4" w:space="0"/>
              <w:right w:val="single" w:color="auto" w:sz="4" w:space="0"/>
            </w:tcBorders>
            <w:vAlign w:val="center"/>
          </w:tcPr>
          <w:p w14:paraId="6FC45F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0" w:type="auto"/>
            <w:gridSpan w:val="2"/>
            <w:tcBorders>
              <w:top w:val="single" w:color="auto" w:sz="4" w:space="0"/>
              <w:left w:val="nil"/>
              <w:bottom w:val="single" w:color="auto" w:sz="4" w:space="0"/>
              <w:right w:val="single" w:color="auto" w:sz="4" w:space="0"/>
            </w:tcBorders>
            <w:vAlign w:val="center"/>
          </w:tcPr>
          <w:p w14:paraId="5BA3808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0" w:type="auto"/>
            <w:gridSpan w:val="2"/>
            <w:tcBorders>
              <w:top w:val="nil"/>
              <w:left w:val="nil"/>
              <w:bottom w:val="single" w:color="auto" w:sz="4" w:space="0"/>
              <w:right w:val="single" w:color="auto" w:sz="4" w:space="0"/>
            </w:tcBorders>
            <w:vAlign w:val="center"/>
          </w:tcPr>
          <w:p w14:paraId="2A8641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0" w:type="auto"/>
            <w:gridSpan w:val="2"/>
            <w:tcBorders>
              <w:top w:val="single" w:color="auto" w:sz="4" w:space="0"/>
              <w:left w:val="nil"/>
              <w:bottom w:val="single" w:color="auto" w:sz="4" w:space="0"/>
              <w:right w:val="single" w:color="auto" w:sz="4" w:space="0"/>
            </w:tcBorders>
            <w:vAlign w:val="center"/>
          </w:tcPr>
          <w:p w14:paraId="7B9983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0" w:type="auto"/>
            <w:tcBorders>
              <w:top w:val="nil"/>
              <w:left w:val="nil"/>
              <w:bottom w:val="single" w:color="auto" w:sz="4" w:space="0"/>
              <w:right w:val="single" w:color="auto" w:sz="4" w:space="0"/>
            </w:tcBorders>
            <w:vAlign w:val="center"/>
          </w:tcPr>
          <w:p w14:paraId="4B45FD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793AE5C">
        <w:tblPrEx>
          <w:tblCellMar>
            <w:top w:w="0" w:type="dxa"/>
            <w:left w:w="108" w:type="dxa"/>
            <w:bottom w:w="0" w:type="dxa"/>
            <w:right w:w="108" w:type="dxa"/>
          </w:tblCellMar>
        </w:tblPrEx>
        <w:trPr>
          <w:trHeight w:val="380" w:hRule="atLeast"/>
        </w:trPr>
        <w:tc>
          <w:tcPr>
            <w:tcW w:w="0" w:type="auto"/>
            <w:vMerge w:val="continue"/>
            <w:tcBorders>
              <w:top w:val="nil"/>
              <w:left w:val="single" w:color="auto" w:sz="4" w:space="0"/>
              <w:bottom w:val="single" w:color="auto" w:sz="4" w:space="0"/>
              <w:right w:val="single" w:color="auto" w:sz="4" w:space="0"/>
            </w:tcBorders>
            <w:vAlign w:val="center"/>
          </w:tcPr>
          <w:p w14:paraId="0B39843C">
            <w:pPr>
              <w:rPr>
                <w:rFonts w:hint="eastAsia" w:ascii="宋体" w:hAnsi="宋体" w:eastAsia="宋体" w:cs="宋体"/>
                <w:color w:val="000000"/>
                <w:sz w:val="18"/>
                <w:szCs w:val="18"/>
              </w:rPr>
            </w:pPr>
          </w:p>
        </w:tc>
        <w:tc>
          <w:tcPr>
            <w:tcW w:w="0" w:type="auto"/>
            <w:gridSpan w:val="2"/>
            <w:tcBorders>
              <w:top w:val="single" w:color="auto" w:sz="4" w:space="0"/>
              <w:left w:val="nil"/>
              <w:bottom w:val="single" w:color="auto" w:sz="4" w:space="0"/>
              <w:right w:val="single" w:color="auto" w:sz="4" w:space="0"/>
            </w:tcBorders>
            <w:vAlign w:val="center"/>
          </w:tcPr>
          <w:p w14:paraId="389297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355" w:type="dxa"/>
            <w:gridSpan w:val="2"/>
            <w:tcBorders>
              <w:top w:val="single" w:color="auto" w:sz="4" w:space="0"/>
              <w:left w:val="nil"/>
              <w:bottom w:val="single" w:color="auto" w:sz="4" w:space="0"/>
              <w:right w:val="single" w:color="auto" w:sz="4" w:space="0"/>
            </w:tcBorders>
            <w:vAlign w:val="center"/>
          </w:tcPr>
          <w:p w14:paraId="6AD5D7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8.00</w:t>
            </w:r>
          </w:p>
        </w:tc>
        <w:tc>
          <w:tcPr>
            <w:tcW w:w="1566" w:type="dxa"/>
            <w:gridSpan w:val="2"/>
            <w:tcBorders>
              <w:top w:val="single" w:color="auto" w:sz="4" w:space="0"/>
              <w:left w:val="nil"/>
              <w:bottom w:val="single" w:color="auto" w:sz="4" w:space="0"/>
              <w:right w:val="single" w:color="auto" w:sz="4" w:space="0"/>
            </w:tcBorders>
            <w:vAlign w:val="center"/>
          </w:tcPr>
          <w:p w14:paraId="28B48A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8.00</w:t>
            </w:r>
          </w:p>
        </w:tc>
        <w:tc>
          <w:tcPr>
            <w:tcW w:w="0" w:type="auto"/>
            <w:gridSpan w:val="2"/>
            <w:tcBorders>
              <w:top w:val="single" w:color="auto" w:sz="4" w:space="0"/>
              <w:left w:val="nil"/>
              <w:bottom w:val="single" w:color="auto" w:sz="4" w:space="0"/>
              <w:right w:val="single" w:color="auto" w:sz="4" w:space="0"/>
            </w:tcBorders>
            <w:vAlign w:val="center"/>
          </w:tcPr>
          <w:p w14:paraId="3132C1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8.00</w:t>
            </w:r>
          </w:p>
        </w:tc>
        <w:tc>
          <w:tcPr>
            <w:tcW w:w="0" w:type="auto"/>
            <w:gridSpan w:val="2"/>
            <w:tcBorders>
              <w:top w:val="nil"/>
              <w:left w:val="nil"/>
              <w:bottom w:val="single" w:color="auto" w:sz="4" w:space="0"/>
              <w:right w:val="single" w:color="auto" w:sz="4" w:space="0"/>
            </w:tcBorders>
            <w:vAlign w:val="center"/>
          </w:tcPr>
          <w:p w14:paraId="0337D8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0" w:type="auto"/>
            <w:gridSpan w:val="2"/>
            <w:tcBorders>
              <w:top w:val="single" w:color="auto" w:sz="4" w:space="0"/>
              <w:left w:val="nil"/>
              <w:bottom w:val="single" w:color="auto" w:sz="4" w:space="0"/>
              <w:right w:val="single" w:color="auto" w:sz="4" w:space="0"/>
            </w:tcBorders>
            <w:vAlign w:val="center"/>
          </w:tcPr>
          <w:p w14:paraId="1071BD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0" w:type="auto"/>
            <w:tcBorders>
              <w:top w:val="nil"/>
              <w:left w:val="nil"/>
              <w:bottom w:val="single" w:color="auto" w:sz="4" w:space="0"/>
              <w:right w:val="single" w:color="auto" w:sz="4" w:space="0"/>
            </w:tcBorders>
            <w:vAlign w:val="center"/>
          </w:tcPr>
          <w:p w14:paraId="768140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50A2A448">
        <w:tblPrEx>
          <w:tblCellMar>
            <w:top w:w="0" w:type="dxa"/>
            <w:left w:w="108" w:type="dxa"/>
            <w:bottom w:w="0" w:type="dxa"/>
            <w:right w:w="108" w:type="dxa"/>
          </w:tblCellMar>
        </w:tblPrEx>
        <w:trPr>
          <w:trHeight w:val="380" w:hRule="atLeast"/>
        </w:trPr>
        <w:tc>
          <w:tcPr>
            <w:tcW w:w="0" w:type="auto"/>
            <w:vMerge w:val="continue"/>
            <w:tcBorders>
              <w:top w:val="nil"/>
              <w:left w:val="single" w:color="auto" w:sz="4" w:space="0"/>
              <w:bottom w:val="single" w:color="auto" w:sz="4" w:space="0"/>
              <w:right w:val="single" w:color="auto" w:sz="4" w:space="0"/>
            </w:tcBorders>
            <w:vAlign w:val="center"/>
          </w:tcPr>
          <w:p w14:paraId="5794ED0A">
            <w:pPr>
              <w:rPr>
                <w:rFonts w:hint="eastAsia" w:ascii="宋体" w:hAnsi="宋体" w:eastAsia="宋体" w:cs="宋体"/>
                <w:color w:val="000000"/>
                <w:sz w:val="18"/>
                <w:szCs w:val="18"/>
              </w:rPr>
            </w:pPr>
          </w:p>
        </w:tc>
        <w:tc>
          <w:tcPr>
            <w:tcW w:w="0" w:type="auto"/>
            <w:gridSpan w:val="2"/>
            <w:tcBorders>
              <w:top w:val="single" w:color="auto" w:sz="4" w:space="0"/>
              <w:left w:val="nil"/>
              <w:bottom w:val="single" w:color="auto" w:sz="4" w:space="0"/>
              <w:right w:val="single" w:color="auto" w:sz="4" w:space="0"/>
            </w:tcBorders>
            <w:vAlign w:val="center"/>
          </w:tcPr>
          <w:p w14:paraId="07568EE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355" w:type="dxa"/>
            <w:gridSpan w:val="2"/>
            <w:tcBorders>
              <w:top w:val="single" w:color="auto" w:sz="4" w:space="0"/>
              <w:left w:val="nil"/>
              <w:bottom w:val="single" w:color="auto" w:sz="4" w:space="0"/>
              <w:right w:val="single" w:color="auto" w:sz="4" w:space="0"/>
            </w:tcBorders>
            <w:vAlign w:val="center"/>
          </w:tcPr>
          <w:p w14:paraId="1EB3CC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8.00</w:t>
            </w:r>
          </w:p>
        </w:tc>
        <w:tc>
          <w:tcPr>
            <w:tcW w:w="1566" w:type="dxa"/>
            <w:gridSpan w:val="2"/>
            <w:tcBorders>
              <w:top w:val="single" w:color="auto" w:sz="4" w:space="0"/>
              <w:left w:val="nil"/>
              <w:bottom w:val="single" w:color="auto" w:sz="4" w:space="0"/>
              <w:right w:val="single" w:color="auto" w:sz="4" w:space="0"/>
            </w:tcBorders>
            <w:vAlign w:val="center"/>
          </w:tcPr>
          <w:p w14:paraId="72BD87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8.00</w:t>
            </w:r>
          </w:p>
        </w:tc>
        <w:tc>
          <w:tcPr>
            <w:tcW w:w="0" w:type="auto"/>
            <w:gridSpan w:val="2"/>
            <w:tcBorders>
              <w:top w:val="single" w:color="auto" w:sz="4" w:space="0"/>
              <w:left w:val="nil"/>
              <w:bottom w:val="single" w:color="auto" w:sz="4" w:space="0"/>
              <w:right w:val="single" w:color="auto" w:sz="4" w:space="0"/>
            </w:tcBorders>
            <w:vAlign w:val="center"/>
          </w:tcPr>
          <w:p w14:paraId="6C01BC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8.00</w:t>
            </w:r>
          </w:p>
        </w:tc>
        <w:tc>
          <w:tcPr>
            <w:tcW w:w="0" w:type="auto"/>
            <w:gridSpan w:val="2"/>
            <w:tcBorders>
              <w:top w:val="nil"/>
              <w:left w:val="nil"/>
              <w:bottom w:val="single" w:color="auto" w:sz="4" w:space="0"/>
              <w:right w:val="single" w:color="auto" w:sz="4" w:space="0"/>
            </w:tcBorders>
            <w:vAlign w:val="center"/>
          </w:tcPr>
          <w:p w14:paraId="19B54B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0" w:type="auto"/>
            <w:gridSpan w:val="2"/>
            <w:tcBorders>
              <w:top w:val="single" w:color="auto" w:sz="4" w:space="0"/>
              <w:left w:val="nil"/>
              <w:bottom w:val="single" w:color="auto" w:sz="4" w:space="0"/>
              <w:right w:val="single" w:color="auto" w:sz="4" w:space="0"/>
            </w:tcBorders>
            <w:vAlign w:val="center"/>
          </w:tcPr>
          <w:p w14:paraId="5B1AB8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0" w:type="auto"/>
            <w:tcBorders>
              <w:top w:val="nil"/>
              <w:left w:val="nil"/>
              <w:bottom w:val="single" w:color="auto" w:sz="4" w:space="0"/>
              <w:right w:val="single" w:color="auto" w:sz="4" w:space="0"/>
            </w:tcBorders>
            <w:vAlign w:val="center"/>
          </w:tcPr>
          <w:p w14:paraId="2B254A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12EDB36">
        <w:tblPrEx>
          <w:tblCellMar>
            <w:top w:w="0" w:type="dxa"/>
            <w:left w:w="108" w:type="dxa"/>
            <w:bottom w:w="0" w:type="dxa"/>
            <w:right w:w="108" w:type="dxa"/>
          </w:tblCellMar>
        </w:tblPrEx>
        <w:trPr>
          <w:trHeight w:val="380" w:hRule="atLeast"/>
        </w:trPr>
        <w:tc>
          <w:tcPr>
            <w:tcW w:w="0" w:type="auto"/>
            <w:vMerge w:val="continue"/>
            <w:tcBorders>
              <w:top w:val="nil"/>
              <w:left w:val="single" w:color="auto" w:sz="4" w:space="0"/>
              <w:bottom w:val="single" w:color="auto" w:sz="4" w:space="0"/>
              <w:right w:val="single" w:color="auto" w:sz="4" w:space="0"/>
            </w:tcBorders>
            <w:vAlign w:val="center"/>
          </w:tcPr>
          <w:p w14:paraId="0A853779">
            <w:pPr>
              <w:rPr>
                <w:rFonts w:hint="eastAsia" w:ascii="宋体" w:hAnsi="宋体" w:eastAsia="宋体" w:cs="宋体"/>
                <w:color w:val="000000"/>
                <w:sz w:val="18"/>
                <w:szCs w:val="18"/>
              </w:rPr>
            </w:pPr>
          </w:p>
        </w:tc>
        <w:tc>
          <w:tcPr>
            <w:tcW w:w="0" w:type="auto"/>
            <w:gridSpan w:val="2"/>
            <w:tcBorders>
              <w:top w:val="single" w:color="auto" w:sz="4" w:space="0"/>
              <w:left w:val="nil"/>
              <w:bottom w:val="single" w:color="auto" w:sz="4" w:space="0"/>
              <w:right w:val="single" w:color="auto" w:sz="4" w:space="0"/>
            </w:tcBorders>
            <w:vAlign w:val="center"/>
          </w:tcPr>
          <w:p w14:paraId="33ADE43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355" w:type="dxa"/>
            <w:gridSpan w:val="2"/>
            <w:tcBorders>
              <w:top w:val="single" w:color="auto" w:sz="4" w:space="0"/>
              <w:left w:val="nil"/>
              <w:bottom w:val="single" w:color="auto" w:sz="4" w:space="0"/>
              <w:right w:val="single" w:color="auto" w:sz="4" w:space="0"/>
            </w:tcBorders>
            <w:vAlign w:val="center"/>
          </w:tcPr>
          <w:p w14:paraId="3118E1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566" w:type="dxa"/>
            <w:gridSpan w:val="2"/>
            <w:tcBorders>
              <w:top w:val="single" w:color="auto" w:sz="4" w:space="0"/>
              <w:left w:val="nil"/>
              <w:bottom w:val="single" w:color="auto" w:sz="4" w:space="0"/>
              <w:right w:val="single" w:color="auto" w:sz="4" w:space="0"/>
            </w:tcBorders>
            <w:vAlign w:val="center"/>
          </w:tcPr>
          <w:p w14:paraId="229D5A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0" w:type="auto"/>
            <w:gridSpan w:val="2"/>
            <w:tcBorders>
              <w:top w:val="single" w:color="auto" w:sz="4" w:space="0"/>
              <w:left w:val="nil"/>
              <w:bottom w:val="single" w:color="auto" w:sz="4" w:space="0"/>
              <w:right w:val="single" w:color="auto" w:sz="4" w:space="0"/>
            </w:tcBorders>
            <w:vAlign w:val="center"/>
          </w:tcPr>
          <w:p w14:paraId="0998BB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0" w:type="auto"/>
            <w:gridSpan w:val="2"/>
            <w:tcBorders>
              <w:top w:val="nil"/>
              <w:left w:val="nil"/>
              <w:bottom w:val="single" w:color="auto" w:sz="4" w:space="0"/>
              <w:right w:val="single" w:color="auto" w:sz="4" w:space="0"/>
            </w:tcBorders>
            <w:vAlign w:val="center"/>
          </w:tcPr>
          <w:p w14:paraId="43563B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0" w:type="auto"/>
            <w:gridSpan w:val="2"/>
            <w:tcBorders>
              <w:top w:val="single" w:color="auto" w:sz="4" w:space="0"/>
              <w:left w:val="nil"/>
              <w:bottom w:val="single" w:color="auto" w:sz="4" w:space="0"/>
              <w:right w:val="single" w:color="auto" w:sz="4" w:space="0"/>
            </w:tcBorders>
            <w:vAlign w:val="center"/>
          </w:tcPr>
          <w:p w14:paraId="5E3E6F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0" w:type="auto"/>
            <w:tcBorders>
              <w:top w:val="nil"/>
              <w:left w:val="nil"/>
              <w:bottom w:val="single" w:color="auto" w:sz="4" w:space="0"/>
              <w:right w:val="single" w:color="auto" w:sz="4" w:space="0"/>
            </w:tcBorders>
            <w:vAlign w:val="center"/>
          </w:tcPr>
          <w:p w14:paraId="1C37BB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CB71C26">
        <w:tblPrEx>
          <w:tblCellMar>
            <w:top w:w="0" w:type="dxa"/>
            <w:left w:w="108" w:type="dxa"/>
            <w:bottom w:w="0" w:type="dxa"/>
            <w:right w:w="108" w:type="dxa"/>
          </w:tblCellMar>
        </w:tblPrEx>
        <w:trPr>
          <w:trHeight w:val="360" w:hRule="atLeast"/>
        </w:trPr>
        <w:tc>
          <w:tcPr>
            <w:tcW w:w="0" w:type="auto"/>
            <w:vMerge w:val="restart"/>
            <w:tcBorders>
              <w:top w:val="nil"/>
              <w:left w:val="single" w:color="auto" w:sz="4" w:space="0"/>
              <w:bottom w:val="single" w:color="auto" w:sz="4" w:space="0"/>
              <w:right w:val="single" w:color="auto" w:sz="4" w:space="0"/>
            </w:tcBorders>
            <w:vAlign w:val="center"/>
          </w:tcPr>
          <w:p w14:paraId="1D9C7C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0" w:type="auto"/>
            <w:gridSpan w:val="6"/>
            <w:tcBorders>
              <w:top w:val="single" w:color="auto" w:sz="4" w:space="0"/>
              <w:left w:val="nil"/>
              <w:bottom w:val="single" w:color="auto" w:sz="4" w:space="0"/>
              <w:right w:val="single" w:color="auto" w:sz="4" w:space="0"/>
            </w:tcBorders>
            <w:vAlign w:val="center"/>
          </w:tcPr>
          <w:p w14:paraId="176EE06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0" w:type="auto"/>
            <w:gridSpan w:val="7"/>
            <w:tcBorders>
              <w:top w:val="single" w:color="auto" w:sz="4" w:space="0"/>
              <w:left w:val="nil"/>
              <w:bottom w:val="single" w:color="auto" w:sz="4" w:space="0"/>
              <w:right w:val="single" w:color="auto" w:sz="4" w:space="0"/>
            </w:tcBorders>
            <w:vAlign w:val="center"/>
          </w:tcPr>
          <w:p w14:paraId="13A2EEF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640CF95">
        <w:tblPrEx>
          <w:tblCellMar>
            <w:top w:w="0" w:type="dxa"/>
            <w:left w:w="108" w:type="dxa"/>
            <w:bottom w:w="0" w:type="dxa"/>
            <w:right w:w="108" w:type="dxa"/>
          </w:tblCellMar>
        </w:tblPrEx>
        <w:trPr>
          <w:trHeight w:val="820" w:hRule="atLeast"/>
        </w:trPr>
        <w:tc>
          <w:tcPr>
            <w:tcW w:w="0" w:type="auto"/>
            <w:vMerge w:val="continue"/>
            <w:tcBorders>
              <w:top w:val="nil"/>
              <w:left w:val="single" w:color="auto" w:sz="4" w:space="0"/>
              <w:bottom w:val="single" w:color="auto" w:sz="4" w:space="0"/>
              <w:right w:val="single" w:color="auto" w:sz="4" w:space="0"/>
            </w:tcBorders>
            <w:vAlign w:val="center"/>
          </w:tcPr>
          <w:p w14:paraId="47BFDF81">
            <w:pPr>
              <w:rPr>
                <w:rFonts w:hint="eastAsia" w:ascii="宋体" w:hAnsi="宋体" w:eastAsia="宋体" w:cs="宋体"/>
                <w:color w:val="000000"/>
                <w:sz w:val="18"/>
                <w:szCs w:val="18"/>
              </w:rPr>
            </w:pPr>
          </w:p>
        </w:tc>
        <w:tc>
          <w:tcPr>
            <w:tcW w:w="0" w:type="auto"/>
            <w:gridSpan w:val="6"/>
            <w:tcBorders>
              <w:top w:val="single" w:color="auto" w:sz="4" w:space="0"/>
              <w:left w:val="nil"/>
              <w:bottom w:val="single" w:color="auto" w:sz="4" w:space="0"/>
              <w:right w:val="single" w:color="auto" w:sz="4" w:space="0"/>
            </w:tcBorders>
            <w:vAlign w:val="center"/>
          </w:tcPr>
          <w:p w14:paraId="26EE41E3">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对财政收支和法律法规规定属于审计监督范围的财务收支的真实、合法和效益进行审计监督，开展重点领域、重点项目、重点资金的审计监督、经责审计、培训等，保障审计项目正常开展，保证审计机关独立性，提高审计工作质效。</w:t>
            </w:r>
            <w:r>
              <w:rPr>
                <w:rFonts w:hint="eastAsia" w:ascii="宋体" w:hAnsi="宋体" w:eastAsia="宋体" w:cs="宋体"/>
                <w:color w:val="000000"/>
                <w:sz w:val="18"/>
                <w:szCs w:val="18"/>
              </w:rPr>
              <w:t>提高审计质量，更好发挥审计作用。</w:t>
            </w:r>
          </w:p>
        </w:tc>
        <w:tc>
          <w:tcPr>
            <w:tcW w:w="0" w:type="auto"/>
            <w:gridSpan w:val="7"/>
            <w:tcBorders>
              <w:top w:val="single" w:color="auto" w:sz="4" w:space="0"/>
              <w:left w:val="nil"/>
              <w:bottom w:val="single" w:color="auto" w:sz="4" w:space="0"/>
              <w:right w:val="single" w:color="auto" w:sz="4" w:space="0"/>
            </w:tcBorders>
            <w:vAlign w:val="center"/>
          </w:tcPr>
          <w:p w14:paraId="1D627C2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至2024年12月31日，该项目实际完成4个，审计4家单位，出具4份报告。从而达到奇台县审计局对奇台县各单位财务收支进行审计监督。及时支付项目资金，审计意见采纳率、审计结果应用率、现场审计率、完成率、报告真实性达到95%以上，预算控制率达到100%，通过该项目的实施，提升了审计质量，更好发挥审计作用，促进了各单位财务支出规范化。</w:t>
            </w:r>
          </w:p>
        </w:tc>
      </w:tr>
      <w:tr w14:paraId="12156C15">
        <w:tblPrEx>
          <w:tblCellMar>
            <w:top w:w="0" w:type="dxa"/>
            <w:left w:w="108" w:type="dxa"/>
            <w:bottom w:w="0" w:type="dxa"/>
            <w:right w:w="108" w:type="dxa"/>
          </w:tblCellMar>
        </w:tblPrEx>
        <w:trPr>
          <w:trHeight w:val="820" w:hRule="atLeast"/>
        </w:trPr>
        <w:tc>
          <w:tcPr>
            <w:tcW w:w="0" w:type="auto"/>
            <w:tcBorders>
              <w:top w:val="nil"/>
              <w:left w:val="single" w:color="auto" w:sz="4" w:space="0"/>
              <w:bottom w:val="single" w:color="auto" w:sz="4" w:space="0"/>
              <w:right w:val="single" w:color="auto" w:sz="4" w:space="0"/>
            </w:tcBorders>
            <w:vAlign w:val="center"/>
          </w:tcPr>
          <w:p w14:paraId="5F687FE9">
            <w:pPr>
              <w:rPr>
                <w:rFonts w:hint="eastAsia" w:ascii="宋体" w:hAnsi="宋体" w:eastAsia="宋体" w:cs="宋体"/>
                <w:color w:val="000000"/>
                <w:sz w:val="18"/>
                <w:szCs w:val="18"/>
                <w:lang w:eastAsia="zh-CN"/>
              </w:rPr>
            </w:pPr>
          </w:p>
        </w:tc>
        <w:tc>
          <w:tcPr>
            <w:tcW w:w="0" w:type="auto"/>
            <w:tcBorders>
              <w:top w:val="nil"/>
              <w:left w:val="nil"/>
              <w:bottom w:val="single" w:color="auto" w:sz="4" w:space="0"/>
              <w:right w:val="single" w:color="auto" w:sz="4" w:space="0"/>
            </w:tcBorders>
            <w:vAlign w:val="center"/>
          </w:tcPr>
          <w:p w14:paraId="4700065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0" w:type="auto"/>
            <w:tcBorders>
              <w:top w:val="nil"/>
              <w:left w:val="nil"/>
              <w:bottom w:val="single" w:color="auto" w:sz="4" w:space="0"/>
              <w:right w:val="single" w:color="auto" w:sz="4" w:space="0"/>
            </w:tcBorders>
            <w:vAlign w:val="center"/>
          </w:tcPr>
          <w:p w14:paraId="67009C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0" w:type="auto"/>
            <w:tcBorders>
              <w:top w:val="single" w:color="auto" w:sz="4" w:space="0"/>
              <w:left w:val="nil"/>
              <w:bottom w:val="single" w:color="auto" w:sz="4" w:space="0"/>
              <w:right w:val="single" w:color="auto" w:sz="4" w:space="0"/>
            </w:tcBorders>
            <w:vAlign w:val="center"/>
          </w:tcPr>
          <w:p w14:paraId="1D7E443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0" w:type="auto"/>
            <w:tcBorders>
              <w:top w:val="nil"/>
              <w:left w:val="nil"/>
              <w:bottom w:val="single" w:color="auto" w:sz="4" w:space="0"/>
              <w:right w:val="single" w:color="auto" w:sz="4" w:space="0"/>
            </w:tcBorders>
            <w:vAlign w:val="center"/>
          </w:tcPr>
          <w:p w14:paraId="100AB4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0" w:type="auto"/>
            <w:tcBorders>
              <w:top w:val="nil"/>
              <w:left w:val="nil"/>
              <w:bottom w:val="single" w:color="auto" w:sz="4" w:space="0"/>
              <w:right w:val="single" w:color="auto" w:sz="4" w:space="0"/>
            </w:tcBorders>
            <w:vAlign w:val="center"/>
          </w:tcPr>
          <w:p w14:paraId="05BDCAF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0" w:type="auto"/>
            <w:tcBorders>
              <w:top w:val="nil"/>
              <w:left w:val="nil"/>
              <w:bottom w:val="single" w:color="auto" w:sz="4" w:space="0"/>
              <w:right w:val="single" w:color="auto" w:sz="4" w:space="0"/>
            </w:tcBorders>
            <w:vAlign w:val="center"/>
          </w:tcPr>
          <w:p w14:paraId="5D2000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0" w:type="auto"/>
            <w:tcBorders>
              <w:top w:val="nil"/>
              <w:left w:val="nil"/>
              <w:bottom w:val="single" w:color="auto" w:sz="4" w:space="0"/>
              <w:right w:val="single" w:color="auto" w:sz="4" w:space="0"/>
            </w:tcBorders>
            <w:vAlign w:val="center"/>
          </w:tcPr>
          <w:p w14:paraId="2FB6A2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0" w:type="auto"/>
            <w:tcBorders>
              <w:top w:val="nil"/>
              <w:left w:val="nil"/>
              <w:bottom w:val="single" w:color="auto" w:sz="4" w:space="0"/>
              <w:right w:val="single" w:color="auto" w:sz="4" w:space="0"/>
            </w:tcBorders>
            <w:vAlign w:val="center"/>
          </w:tcPr>
          <w:p w14:paraId="0C97BAE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0" w:type="auto"/>
            <w:tcBorders>
              <w:top w:val="nil"/>
              <w:left w:val="nil"/>
              <w:bottom w:val="single" w:color="auto" w:sz="4" w:space="0"/>
              <w:right w:val="single" w:color="auto" w:sz="4" w:space="0"/>
            </w:tcBorders>
            <w:vAlign w:val="center"/>
          </w:tcPr>
          <w:p w14:paraId="33E9CE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0" w:type="auto"/>
            <w:tcBorders>
              <w:top w:val="nil"/>
              <w:left w:val="nil"/>
              <w:bottom w:val="single" w:color="auto" w:sz="4" w:space="0"/>
              <w:right w:val="single" w:color="auto" w:sz="4" w:space="0"/>
            </w:tcBorders>
            <w:vAlign w:val="center"/>
          </w:tcPr>
          <w:p w14:paraId="2B9510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0" w:type="auto"/>
            <w:tcBorders>
              <w:top w:val="nil"/>
              <w:left w:val="nil"/>
              <w:bottom w:val="single" w:color="auto" w:sz="4" w:space="0"/>
              <w:right w:val="single" w:color="auto" w:sz="4" w:space="0"/>
            </w:tcBorders>
            <w:vAlign w:val="center"/>
          </w:tcPr>
          <w:p w14:paraId="10972F3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0" w:type="auto"/>
            <w:tcBorders>
              <w:top w:val="nil"/>
              <w:left w:val="nil"/>
              <w:bottom w:val="single" w:color="auto" w:sz="4" w:space="0"/>
              <w:right w:val="single" w:color="auto" w:sz="4" w:space="0"/>
            </w:tcBorders>
            <w:vAlign w:val="center"/>
          </w:tcPr>
          <w:p w14:paraId="12FB9AF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0" w:type="auto"/>
            <w:tcBorders>
              <w:top w:val="nil"/>
              <w:left w:val="nil"/>
              <w:bottom w:val="single" w:color="auto" w:sz="4" w:space="0"/>
              <w:right w:val="single" w:color="auto" w:sz="4" w:space="0"/>
            </w:tcBorders>
            <w:vAlign w:val="center"/>
          </w:tcPr>
          <w:p w14:paraId="5975AA5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9E0DDE7">
        <w:tblPrEx>
          <w:tblCellMar>
            <w:top w:w="0" w:type="dxa"/>
            <w:left w:w="108" w:type="dxa"/>
            <w:bottom w:w="0" w:type="dxa"/>
            <w:right w:w="108" w:type="dxa"/>
          </w:tblCellMar>
        </w:tblPrEx>
        <w:trPr>
          <w:trHeight w:val="800" w:hRule="atLeast"/>
        </w:trPr>
        <w:tc>
          <w:tcPr>
            <w:tcW w:w="0" w:type="auto"/>
            <w:vMerge w:val="restart"/>
            <w:tcBorders>
              <w:top w:val="nil"/>
              <w:left w:val="single" w:color="auto" w:sz="4" w:space="0"/>
              <w:right w:val="single" w:color="auto" w:sz="4" w:space="0"/>
            </w:tcBorders>
            <w:vAlign w:val="center"/>
          </w:tcPr>
          <w:p w14:paraId="5AE0213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0" w:type="auto"/>
            <w:vMerge w:val="restart"/>
            <w:tcBorders>
              <w:top w:val="nil"/>
              <w:left w:val="nil"/>
              <w:right w:val="single" w:color="auto" w:sz="4" w:space="0"/>
            </w:tcBorders>
            <w:vAlign w:val="center"/>
          </w:tcPr>
          <w:p w14:paraId="636829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0" w:type="auto"/>
            <w:tcBorders>
              <w:top w:val="nil"/>
              <w:left w:val="nil"/>
              <w:bottom w:val="single" w:color="auto" w:sz="4" w:space="0"/>
              <w:right w:val="single" w:color="auto" w:sz="4" w:space="0"/>
            </w:tcBorders>
            <w:vAlign w:val="center"/>
          </w:tcPr>
          <w:p w14:paraId="2E0E10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0" w:type="auto"/>
            <w:tcBorders>
              <w:top w:val="single" w:color="auto" w:sz="4" w:space="0"/>
              <w:left w:val="nil"/>
              <w:bottom w:val="single" w:color="auto" w:sz="4" w:space="0"/>
              <w:right w:val="single" w:color="auto" w:sz="4" w:space="0"/>
            </w:tcBorders>
            <w:vAlign w:val="center"/>
          </w:tcPr>
          <w:p w14:paraId="6C967DF9">
            <w:pPr>
              <w:rPr>
                <w:rFonts w:hint="eastAsia" w:ascii="宋体" w:hAnsi="宋体" w:eastAsia="宋体" w:cs="宋体"/>
                <w:color w:val="000000"/>
                <w:sz w:val="18"/>
                <w:szCs w:val="18"/>
              </w:rPr>
            </w:pPr>
            <w:r>
              <w:rPr>
                <w:rFonts w:hint="eastAsia" w:ascii="宋体" w:hAnsi="宋体" w:eastAsia="宋体" w:cs="宋体"/>
                <w:color w:val="000000"/>
                <w:sz w:val="18"/>
                <w:szCs w:val="18"/>
              </w:rPr>
              <w:t>审计报告数量</w:t>
            </w:r>
          </w:p>
        </w:tc>
        <w:tc>
          <w:tcPr>
            <w:tcW w:w="0" w:type="auto"/>
            <w:tcBorders>
              <w:top w:val="nil"/>
              <w:left w:val="nil"/>
              <w:bottom w:val="single" w:color="auto" w:sz="4" w:space="0"/>
              <w:right w:val="single" w:color="auto" w:sz="4" w:space="0"/>
            </w:tcBorders>
            <w:vAlign w:val="center"/>
          </w:tcPr>
          <w:p w14:paraId="646BB0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0" w:type="auto"/>
            <w:tcBorders>
              <w:top w:val="nil"/>
              <w:left w:val="nil"/>
              <w:bottom w:val="single" w:color="auto" w:sz="4" w:space="0"/>
              <w:right w:val="single" w:color="auto" w:sz="4" w:space="0"/>
            </w:tcBorders>
            <w:vAlign w:val="center"/>
          </w:tcPr>
          <w:p w14:paraId="125FA9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&gt;=4份</w:t>
            </w:r>
          </w:p>
        </w:tc>
        <w:tc>
          <w:tcPr>
            <w:tcW w:w="0" w:type="auto"/>
            <w:tcBorders>
              <w:top w:val="nil"/>
              <w:left w:val="nil"/>
              <w:bottom w:val="single" w:color="auto" w:sz="4" w:space="0"/>
              <w:right w:val="single" w:color="auto" w:sz="4" w:space="0"/>
            </w:tcBorders>
            <w:vAlign w:val="center"/>
          </w:tcPr>
          <w:p w14:paraId="7B0680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=4份</w:t>
            </w:r>
          </w:p>
        </w:tc>
        <w:tc>
          <w:tcPr>
            <w:tcW w:w="0" w:type="auto"/>
            <w:tcBorders>
              <w:top w:val="nil"/>
              <w:left w:val="nil"/>
              <w:bottom w:val="single" w:color="auto" w:sz="4" w:space="0"/>
              <w:right w:val="single" w:color="auto" w:sz="4" w:space="0"/>
            </w:tcBorders>
            <w:vAlign w:val="center"/>
          </w:tcPr>
          <w:p w14:paraId="438715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0" w:type="auto"/>
            <w:tcBorders>
              <w:top w:val="nil"/>
              <w:left w:val="nil"/>
              <w:bottom w:val="single" w:color="auto" w:sz="4" w:space="0"/>
              <w:right w:val="single" w:color="auto" w:sz="4" w:space="0"/>
            </w:tcBorders>
            <w:vAlign w:val="center"/>
          </w:tcPr>
          <w:p w14:paraId="303F8D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0" w:type="auto"/>
            <w:tcBorders>
              <w:top w:val="nil"/>
              <w:left w:val="nil"/>
              <w:bottom w:val="single" w:color="auto" w:sz="4" w:space="0"/>
              <w:right w:val="single" w:color="auto" w:sz="4" w:space="0"/>
            </w:tcBorders>
            <w:vAlign w:val="center"/>
          </w:tcPr>
          <w:p w14:paraId="1134C7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0" w:type="auto"/>
            <w:tcBorders>
              <w:top w:val="nil"/>
              <w:left w:val="nil"/>
              <w:bottom w:val="single" w:color="auto" w:sz="4" w:space="0"/>
              <w:right w:val="single" w:color="auto" w:sz="4" w:space="0"/>
            </w:tcBorders>
            <w:vAlign w:val="center"/>
          </w:tcPr>
          <w:p w14:paraId="30C793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0" w:type="auto"/>
            <w:tcBorders>
              <w:top w:val="nil"/>
              <w:left w:val="nil"/>
              <w:bottom w:val="single" w:color="auto" w:sz="4" w:space="0"/>
              <w:right w:val="single" w:color="auto" w:sz="4" w:space="0"/>
            </w:tcBorders>
            <w:vAlign w:val="center"/>
          </w:tcPr>
          <w:p w14:paraId="737A37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0" w:type="auto"/>
            <w:tcBorders>
              <w:top w:val="nil"/>
              <w:left w:val="nil"/>
              <w:bottom w:val="single" w:color="auto" w:sz="4" w:space="0"/>
              <w:right w:val="single" w:color="auto" w:sz="4" w:space="0"/>
            </w:tcBorders>
            <w:vAlign w:val="center"/>
          </w:tcPr>
          <w:p w14:paraId="329D20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0" w:type="auto"/>
            <w:tcBorders>
              <w:top w:val="nil"/>
              <w:left w:val="nil"/>
              <w:bottom w:val="single" w:color="auto" w:sz="4" w:space="0"/>
              <w:right w:val="single" w:color="auto" w:sz="4" w:space="0"/>
            </w:tcBorders>
            <w:vAlign w:val="center"/>
          </w:tcPr>
          <w:p w14:paraId="50FB0AF9">
            <w:pPr>
              <w:jc w:val="center"/>
              <w:rPr>
                <w:rFonts w:hint="eastAsia" w:ascii="宋体" w:hAnsi="宋体" w:eastAsia="宋体" w:cs="宋体"/>
                <w:color w:val="000000"/>
                <w:sz w:val="18"/>
                <w:szCs w:val="18"/>
              </w:rPr>
            </w:pPr>
          </w:p>
        </w:tc>
      </w:tr>
      <w:tr w14:paraId="2369C73C">
        <w:tblPrEx>
          <w:tblCellMar>
            <w:top w:w="0" w:type="dxa"/>
            <w:left w:w="108" w:type="dxa"/>
            <w:bottom w:w="0" w:type="dxa"/>
            <w:right w:w="108" w:type="dxa"/>
          </w:tblCellMar>
        </w:tblPrEx>
        <w:trPr>
          <w:trHeight w:val="800" w:hRule="atLeast"/>
        </w:trPr>
        <w:tc>
          <w:tcPr>
            <w:tcW w:w="0" w:type="auto"/>
            <w:vMerge w:val="continue"/>
            <w:tcBorders>
              <w:left w:val="single" w:color="auto" w:sz="4" w:space="0"/>
              <w:right w:val="single" w:color="auto" w:sz="4" w:space="0"/>
            </w:tcBorders>
            <w:vAlign w:val="center"/>
          </w:tcPr>
          <w:p w14:paraId="52ADD2E4">
            <w:pPr>
              <w:jc w:val="center"/>
              <w:rPr>
                <w:rFonts w:hint="eastAsia" w:ascii="宋体" w:hAnsi="宋体" w:eastAsia="宋体" w:cs="宋体"/>
                <w:color w:val="000000"/>
                <w:sz w:val="18"/>
                <w:szCs w:val="18"/>
              </w:rPr>
            </w:pPr>
          </w:p>
        </w:tc>
        <w:tc>
          <w:tcPr>
            <w:tcW w:w="0" w:type="auto"/>
            <w:vMerge w:val="continue"/>
            <w:tcBorders>
              <w:left w:val="nil"/>
              <w:right w:val="single" w:color="auto" w:sz="4" w:space="0"/>
            </w:tcBorders>
            <w:vAlign w:val="center"/>
          </w:tcPr>
          <w:p w14:paraId="718044D9">
            <w:pPr>
              <w:jc w:val="center"/>
              <w:rPr>
                <w:rFonts w:hint="eastAsia" w:ascii="宋体" w:hAnsi="宋体" w:eastAsia="宋体" w:cs="宋体"/>
                <w:color w:val="000000"/>
                <w:sz w:val="18"/>
                <w:szCs w:val="18"/>
              </w:rPr>
            </w:pPr>
          </w:p>
        </w:tc>
        <w:tc>
          <w:tcPr>
            <w:tcW w:w="0" w:type="auto"/>
            <w:tcBorders>
              <w:top w:val="nil"/>
              <w:left w:val="nil"/>
              <w:bottom w:val="single" w:color="auto" w:sz="4" w:space="0"/>
              <w:right w:val="single" w:color="auto" w:sz="4" w:space="0"/>
            </w:tcBorders>
            <w:vAlign w:val="center"/>
          </w:tcPr>
          <w:p w14:paraId="60DE38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0" w:type="auto"/>
            <w:tcBorders>
              <w:top w:val="single" w:color="auto" w:sz="4" w:space="0"/>
              <w:left w:val="nil"/>
              <w:bottom w:val="single" w:color="auto" w:sz="4" w:space="0"/>
              <w:right w:val="single" w:color="auto" w:sz="4" w:space="0"/>
            </w:tcBorders>
            <w:vAlign w:val="center"/>
          </w:tcPr>
          <w:p w14:paraId="48336089">
            <w:pPr>
              <w:rPr>
                <w:rFonts w:hint="eastAsia" w:ascii="宋体" w:hAnsi="宋体" w:eastAsia="宋体" w:cs="宋体"/>
                <w:color w:val="000000"/>
                <w:sz w:val="18"/>
                <w:szCs w:val="18"/>
              </w:rPr>
            </w:pPr>
            <w:r>
              <w:rPr>
                <w:rFonts w:hint="eastAsia" w:ascii="宋体" w:hAnsi="宋体" w:eastAsia="宋体" w:cs="宋体"/>
                <w:color w:val="000000"/>
                <w:sz w:val="18"/>
                <w:szCs w:val="18"/>
              </w:rPr>
              <w:t>审计项目数量</w:t>
            </w:r>
          </w:p>
        </w:tc>
        <w:tc>
          <w:tcPr>
            <w:tcW w:w="0" w:type="auto"/>
            <w:tcBorders>
              <w:top w:val="nil"/>
              <w:left w:val="nil"/>
              <w:bottom w:val="single" w:color="auto" w:sz="4" w:space="0"/>
              <w:right w:val="single" w:color="auto" w:sz="4" w:space="0"/>
            </w:tcBorders>
            <w:vAlign w:val="center"/>
          </w:tcPr>
          <w:p w14:paraId="760B32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0" w:type="auto"/>
            <w:tcBorders>
              <w:top w:val="nil"/>
              <w:left w:val="nil"/>
              <w:bottom w:val="single" w:color="auto" w:sz="4" w:space="0"/>
              <w:right w:val="single" w:color="auto" w:sz="4" w:space="0"/>
            </w:tcBorders>
            <w:vAlign w:val="center"/>
          </w:tcPr>
          <w:p w14:paraId="269389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&gt;=4个</w:t>
            </w:r>
          </w:p>
        </w:tc>
        <w:tc>
          <w:tcPr>
            <w:tcW w:w="0" w:type="auto"/>
            <w:tcBorders>
              <w:top w:val="nil"/>
              <w:left w:val="nil"/>
              <w:bottom w:val="single" w:color="auto" w:sz="4" w:space="0"/>
              <w:right w:val="single" w:color="auto" w:sz="4" w:space="0"/>
            </w:tcBorders>
            <w:vAlign w:val="center"/>
          </w:tcPr>
          <w:p w14:paraId="051C70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=4个</w:t>
            </w:r>
          </w:p>
        </w:tc>
        <w:tc>
          <w:tcPr>
            <w:tcW w:w="0" w:type="auto"/>
            <w:tcBorders>
              <w:top w:val="nil"/>
              <w:left w:val="nil"/>
              <w:bottom w:val="single" w:color="auto" w:sz="4" w:space="0"/>
              <w:right w:val="single" w:color="auto" w:sz="4" w:space="0"/>
            </w:tcBorders>
            <w:vAlign w:val="center"/>
          </w:tcPr>
          <w:p w14:paraId="2F2209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0" w:type="auto"/>
            <w:tcBorders>
              <w:top w:val="nil"/>
              <w:left w:val="nil"/>
              <w:bottom w:val="single" w:color="auto" w:sz="4" w:space="0"/>
              <w:right w:val="single" w:color="auto" w:sz="4" w:space="0"/>
            </w:tcBorders>
            <w:vAlign w:val="center"/>
          </w:tcPr>
          <w:p w14:paraId="47E496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0" w:type="auto"/>
            <w:tcBorders>
              <w:top w:val="nil"/>
              <w:left w:val="nil"/>
              <w:bottom w:val="single" w:color="auto" w:sz="4" w:space="0"/>
              <w:right w:val="single" w:color="auto" w:sz="4" w:space="0"/>
            </w:tcBorders>
            <w:vAlign w:val="center"/>
          </w:tcPr>
          <w:p w14:paraId="2766FE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0" w:type="auto"/>
            <w:tcBorders>
              <w:top w:val="nil"/>
              <w:left w:val="nil"/>
              <w:bottom w:val="single" w:color="auto" w:sz="4" w:space="0"/>
              <w:right w:val="single" w:color="auto" w:sz="4" w:space="0"/>
            </w:tcBorders>
            <w:vAlign w:val="center"/>
          </w:tcPr>
          <w:p w14:paraId="354A28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0" w:type="auto"/>
            <w:tcBorders>
              <w:top w:val="nil"/>
              <w:left w:val="nil"/>
              <w:bottom w:val="single" w:color="auto" w:sz="4" w:space="0"/>
              <w:right w:val="single" w:color="auto" w:sz="4" w:space="0"/>
            </w:tcBorders>
            <w:vAlign w:val="center"/>
          </w:tcPr>
          <w:p w14:paraId="78F47C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0" w:type="auto"/>
            <w:tcBorders>
              <w:top w:val="nil"/>
              <w:left w:val="nil"/>
              <w:bottom w:val="single" w:color="auto" w:sz="4" w:space="0"/>
              <w:right w:val="single" w:color="auto" w:sz="4" w:space="0"/>
            </w:tcBorders>
            <w:vAlign w:val="center"/>
          </w:tcPr>
          <w:p w14:paraId="566763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0" w:type="auto"/>
            <w:tcBorders>
              <w:top w:val="nil"/>
              <w:left w:val="nil"/>
              <w:bottom w:val="single" w:color="auto" w:sz="4" w:space="0"/>
              <w:right w:val="single" w:color="auto" w:sz="4" w:space="0"/>
            </w:tcBorders>
            <w:vAlign w:val="center"/>
          </w:tcPr>
          <w:p w14:paraId="5752ED63">
            <w:pPr>
              <w:jc w:val="center"/>
              <w:rPr>
                <w:rFonts w:hint="eastAsia" w:ascii="宋体" w:hAnsi="宋体" w:eastAsia="宋体" w:cs="宋体"/>
                <w:color w:val="000000"/>
                <w:sz w:val="18"/>
                <w:szCs w:val="18"/>
              </w:rPr>
            </w:pPr>
          </w:p>
        </w:tc>
      </w:tr>
      <w:tr w14:paraId="579C087C">
        <w:tblPrEx>
          <w:tblCellMar>
            <w:top w:w="0" w:type="dxa"/>
            <w:left w:w="108" w:type="dxa"/>
            <w:bottom w:w="0" w:type="dxa"/>
            <w:right w:w="108" w:type="dxa"/>
          </w:tblCellMar>
        </w:tblPrEx>
        <w:trPr>
          <w:trHeight w:val="800" w:hRule="atLeast"/>
        </w:trPr>
        <w:tc>
          <w:tcPr>
            <w:tcW w:w="0" w:type="auto"/>
            <w:vMerge w:val="continue"/>
            <w:tcBorders>
              <w:left w:val="single" w:color="auto" w:sz="4" w:space="0"/>
              <w:right w:val="single" w:color="auto" w:sz="4" w:space="0"/>
            </w:tcBorders>
            <w:vAlign w:val="center"/>
          </w:tcPr>
          <w:p w14:paraId="2C0CFB3A">
            <w:pPr>
              <w:jc w:val="center"/>
              <w:rPr>
                <w:rFonts w:hint="eastAsia" w:ascii="宋体" w:hAnsi="宋体" w:eastAsia="宋体" w:cs="宋体"/>
                <w:color w:val="000000"/>
                <w:sz w:val="18"/>
                <w:szCs w:val="18"/>
              </w:rPr>
            </w:pPr>
          </w:p>
        </w:tc>
        <w:tc>
          <w:tcPr>
            <w:tcW w:w="0" w:type="auto"/>
            <w:vMerge w:val="continue"/>
            <w:tcBorders>
              <w:left w:val="nil"/>
              <w:right w:val="single" w:color="auto" w:sz="4" w:space="0"/>
            </w:tcBorders>
            <w:vAlign w:val="center"/>
          </w:tcPr>
          <w:p w14:paraId="090E9CEA">
            <w:pPr>
              <w:jc w:val="center"/>
              <w:rPr>
                <w:rFonts w:hint="eastAsia" w:ascii="宋体" w:hAnsi="宋体" w:eastAsia="宋体" w:cs="宋体"/>
                <w:color w:val="000000"/>
                <w:sz w:val="18"/>
                <w:szCs w:val="18"/>
              </w:rPr>
            </w:pPr>
          </w:p>
        </w:tc>
        <w:tc>
          <w:tcPr>
            <w:tcW w:w="0" w:type="auto"/>
            <w:tcBorders>
              <w:top w:val="nil"/>
              <w:left w:val="nil"/>
              <w:bottom w:val="single" w:color="auto" w:sz="4" w:space="0"/>
              <w:right w:val="single" w:color="auto" w:sz="4" w:space="0"/>
            </w:tcBorders>
            <w:vAlign w:val="center"/>
          </w:tcPr>
          <w:p w14:paraId="10A683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0" w:type="auto"/>
            <w:tcBorders>
              <w:top w:val="single" w:color="auto" w:sz="4" w:space="0"/>
              <w:left w:val="nil"/>
              <w:bottom w:val="single" w:color="auto" w:sz="4" w:space="0"/>
              <w:right w:val="single" w:color="auto" w:sz="4" w:space="0"/>
            </w:tcBorders>
            <w:vAlign w:val="center"/>
          </w:tcPr>
          <w:p w14:paraId="5F0A7621">
            <w:pPr>
              <w:rPr>
                <w:rFonts w:hint="eastAsia" w:ascii="宋体" w:hAnsi="宋体" w:eastAsia="宋体" w:cs="宋体"/>
                <w:color w:val="000000"/>
                <w:sz w:val="18"/>
                <w:szCs w:val="18"/>
              </w:rPr>
            </w:pPr>
            <w:r>
              <w:rPr>
                <w:rFonts w:hint="eastAsia" w:ascii="宋体" w:hAnsi="宋体" w:eastAsia="宋体" w:cs="宋体"/>
                <w:color w:val="000000"/>
                <w:sz w:val="18"/>
                <w:szCs w:val="18"/>
              </w:rPr>
              <w:t>审计结果准确率</w:t>
            </w:r>
          </w:p>
        </w:tc>
        <w:tc>
          <w:tcPr>
            <w:tcW w:w="0" w:type="auto"/>
            <w:tcBorders>
              <w:top w:val="nil"/>
              <w:left w:val="nil"/>
              <w:bottom w:val="single" w:color="auto" w:sz="4" w:space="0"/>
              <w:right w:val="single" w:color="auto" w:sz="4" w:space="0"/>
            </w:tcBorders>
            <w:vAlign w:val="center"/>
          </w:tcPr>
          <w:p w14:paraId="2F62A6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0" w:type="auto"/>
            <w:tcBorders>
              <w:top w:val="nil"/>
              <w:left w:val="nil"/>
              <w:bottom w:val="single" w:color="auto" w:sz="4" w:space="0"/>
              <w:right w:val="single" w:color="auto" w:sz="4" w:space="0"/>
            </w:tcBorders>
            <w:vAlign w:val="center"/>
          </w:tcPr>
          <w:p w14:paraId="76A141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0" w:type="auto"/>
            <w:tcBorders>
              <w:top w:val="nil"/>
              <w:left w:val="nil"/>
              <w:bottom w:val="single" w:color="auto" w:sz="4" w:space="0"/>
              <w:right w:val="single" w:color="auto" w:sz="4" w:space="0"/>
            </w:tcBorders>
            <w:vAlign w:val="center"/>
          </w:tcPr>
          <w:p w14:paraId="234C08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0" w:type="auto"/>
            <w:tcBorders>
              <w:top w:val="nil"/>
              <w:left w:val="nil"/>
              <w:bottom w:val="single" w:color="auto" w:sz="4" w:space="0"/>
              <w:right w:val="single" w:color="auto" w:sz="4" w:space="0"/>
            </w:tcBorders>
            <w:vAlign w:val="center"/>
          </w:tcPr>
          <w:p w14:paraId="36FF04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0" w:type="auto"/>
            <w:tcBorders>
              <w:top w:val="nil"/>
              <w:left w:val="nil"/>
              <w:bottom w:val="single" w:color="auto" w:sz="4" w:space="0"/>
              <w:right w:val="single" w:color="auto" w:sz="4" w:space="0"/>
            </w:tcBorders>
            <w:vAlign w:val="center"/>
          </w:tcPr>
          <w:p w14:paraId="7054CB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0" w:type="auto"/>
            <w:tcBorders>
              <w:top w:val="nil"/>
              <w:left w:val="nil"/>
              <w:bottom w:val="single" w:color="auto" w:sz="4" w:space="0"/>
              <w:right w:val="single" w:color="auto" w:sz="4" w:space="0"/>
            </w:tcBorders>
            <w:vAlign w:val="center"/>
          </w:tcPr>
          <w:p w14:paraId="00024E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0" w:type="auto"/>
            <w:tcBorders>
              <w:top w:val="nil"/>
              <w:left w:val="nil"/>
              <w:bottom w:val="single" w:color="auto" w:sz="4" w:space="0"/>
              <w:right w:val="single" w:color="auto" w:sz="4" w:space="0"/>
            </w:tcBorders>
            <w:vAlign w:val="center"/>
          </w:tcPr>
          <w:p w14:paraId="737AA7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0" w:type="auto"/>
            <w:tcBorders>
              <w:top w:val="nil"/>
              <w:left w:val="nil"/>
              <w:bottom w:val="single" w:color="auto" w:sz="4" w:space="0"/>
              <w:right w:val="single" w:color="auto" w:sz="4" w:space="0"/>
            </w:tcBorders>
            <w:vAlign w:val="center"/>
          </w:tcPr>
          <w:p w14:paraId="4381E0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0" w:type="auto"/>
            <w:tcBorders>
              <w:top w:val="nil"/>
              <w:left w:val="nil"/>
              <w:bottom w:val="single" w:color="auto" w:sz="4" w:space="0"/>
              <w:right w:val="single" w:color="auto" w:sz="4" w:space="0"/>
            </w:tcBorders>
            <w:vAlign w:val="center"/>
          </w:tcPr>
          <w:p w14:paraId="688579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0" w:type="auto"/>
            <w:tcBorders>
              <w:top w:val="nil"/>
              <w:left w:val="nil"/>
              <w:bottom w:val="single" w:color="auto" w:sz="4" w:space="0"/>
              <w:right w:val="single" w:color="auto" w:sz="4" w:space="0"/>
            </w:tcBorders>
            <w:vAlign w:val="center"/>
          </w:tcPr>
          <w:p w14:paraId="63A54D86">
            <w:pPr>
              <w:jc w:val="center"/>
              <w:rPr>
                <w:rFonts w:hint="eastAsia" w:ascii="宋体" w:hAnsi="宋体" w:eastAsia="宋体" w:cs="宋体"/>
                <w:color w:val="000000"/>
                <w:sz w:val="18"/>
                <w:szCs w:val="18"/>
              </w:rPr>
            </w:pPr>
          </w:p>
        </w:tc>
      </w:tr>
      <w:tr w14:paraId="3D917582">
        <w:tblPrEx>
          <w:tblCellMar>
            <w:top w:w="0" w:type="dxa"/>
            <w:left w:w="108" w:type="dxa"/>
            <w:bottom w:w="0" w:type="dxa"/>
            <w:right w:w="108" w:type="dxa"/>
          </w:tblCellMar>
        </w:tblPrEx>
        <w:trPr>
          <w:trHeight w:val="800" w:hRule="atLeast"/>
        </w:trPr>
        <w:tc>
          <w:tcPr>
            <w:tcW w:w="0" w:type="auto"/>
            <w:vMerge w:val="continue"/>
            <w:tcBorders>
              <w:left w:val="single" w:color="auto" w:sz="4" w:space="0"/>
              <w:right w:val="single" w:color="auto" w:sz="4" w:space="0"/>
            </w:tcBorders>
            <w:vAlign w:val="center"/>
          </w:tcPr>
          <w:p w14:paraId="17FE7216">
            <w:pPr>
              <w:jc w:val="center"/>
              <w:rPr>
                <w:rFonts w:hint="eastAsia" w:ascii="宋体" w:hAnsi="宋体" w:eastAsia="宋体" w:cs="宋体"/>
                <w:color w:val="000000"/>
                <w:sz w:val="18"/>
                <w:szCs w:val="18"/>
              </w:rPr>
            </w:pPr>
          </w:p>
        </w:tc>
        <w:tc>
          <w:tcPr>
            <w:tcW w:w="0" w:type="auto"/>
            <w:vMerge w:val="continue"/>
            <w:tcBorders>
              <w:left w:val="nil"/>
              <w:right w:val="single" w:color="auto" w:sz="4" w:space="0"/>
            </w:tcBorders>
            <w:vAlign w:val="center"/>
          </w:tcPr>
          <w:p w14:paraId="176B8532">
            <w:pPr>
              <w:jc w:val="center"/>
              <w:rPr>
                <w:rFonts w:hint="eastAsia" w:ascii="宋体" w:hAnsi="宋体" w:eastAsia="宋体" w:cs="宋体"/>
                <w:color w:val="000000"/>
                <w:sz w:val="18"/>
                <w:szCs w:val="18"/>
              </w:rPr>
            </w:pPr>
          </w:p>
        </w:tc>
        <w:tc>
          <w:tcPr>
            <w:tcW w:w="0" w:type="auto"/>
            <w:tcBorders>
              <w:top w:val="nil"/>
              <w:left w:val="nil"/>
              <w:bottom w:val="single" w:color="auto" w:sz="4" w:space="0"/>
              <w:right w:val="single" w:color="auto" w:sz="4" w:space="0"/>
            </w:tcBorders>
            <w:vAlign w:val="center"/>
          </w:tcPr>
          <w:p w14:paraId="12E182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0" w:type="auto"/>
            <w:tcBorders>
              <w:top w:val="single" w:color="auto" w:sz="4" w:space="0"/>
              <w:left w:val="nil"/>
              <w:bottom w:val="single" w:color="auto" w:sz="4" w:space="0"/>
              <w:right w:val="single" w:color="auto" w:sz="4" w:space="0"/>
            </w:tcBorders>
            <w:vAlign w:val="center"/>
          </w:tcPr>
          <w:p w14:paraId="7054FFA3">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各专项审计调查和核查社会机构相关审计报告的真实性</w:t>
            </w:r>
          </w:p>
        </w:tc>
        <w:tc>
          <w:tcPr>
            <w:tcW w:w="0" w:type="auto"/>
            <w:tcBorders>
              <w:top w:val="nil"/>
              <w:left w:val="nil"/>
              <w:bottom w:val="single" w:color="auto" w:sz="4" w:space="0"/>
              <w:right w:val="single" w:color="auto" w:sz="4" w:space="0"/>
            </w:tcBorders>
            <w:vAlign w:val="center"/>
          </w:tcPr>
          <w:p w14:paraId="07DFF5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0" w:type="auto"/>
            <w:tcBorders>
              <w:top w:val="nil"/>
              <w:left w:val="nil"/>
              <w:bottom w:val="single" w:color="auto" w:sz="4" w:space="0"/>
              <w:right w:val="single" w:color="auto" w:sz="4" w:space="0"/>
            </w:tcBorders>
            <w:vAlign w:val="center"/>
          </w:tcPr>
          <w:p w14:paraId="35EBF8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0" w:type="auto"/>
            <w:tcBorders>
              <w:top w:val="nil"/>
              <w:left w:val="nil"/>
              <w:bottom w:val="single" w:color="auto" w:sz="4" w:space="0"/>
              <w:right w:val="single" w:color="auto" w:sz="4" w:space="0"/>
            </w:tcBorders>
            <w:vAlign w:val="center"/>
          </w:tcPr>
          <w:p w14:paraId="38A32C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0" w:type="auto"/>
            <w:tcBorders>
              <w:top w:val="nil"/>
              <w:left w:val="nil"/>
              <w:bottom w:val="single" w:color="auto" w:sz="4" w:space="0"/>
              <w:right w:val="single" w:color="auto" w:sz="4" w:space="0"/>
            </w:tcBorders>
            <w:vAlign w:val="center"/>
          </w:tcPr>
          <w:p w14:paraId="66E461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105</w:t>
            </w:r>
          </w:p>
        </w:tc>
        <w:tc>
          <w:tcPr>
            <w:tcW w:w="0" w:type="auto"/>
            <w:tcBorders>
              <w:top w:val="nil"/>
              <w:left w:val="nil"/>
              <w:bottom w:val="single" w:color="auto" w:sz="4" w:space="0"/>
              <w:right w:val="single" w:color="auto" w:sz="4" w:space="0"/>
            </w:tcBorders>
            <w:vAlign w:val="center"/>
          </w:tcPr>
          <w:p w14:paraId="628C6A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4.75</w:t>
            </w:r>
          </w:p>
        </w:tc>
        <w:tc>
          <w:tcPr>
            <w:tcW w:w="0" w:type="auto"/>
            <w:tcBorders>
              <w:top w:val="nil"/>
              <w:left w:val="nil"/>
              <w:bottom w:val="single" w:color="auto" w:sz="4" w:space="0"/>
              <w:right w:val="single" w:color="auto" w:sz="4" w:space="0"/>
            </w:tcBorders>
            <w:vAlign w:val="center"/>
          </w:tcPr>
          <w:p w14:paraId="3FD328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0" w:type="auto"/>
            <w:tcBorders>
              <w:top w:val="nil"/>
              <w:left w:val="nil"/>
              <w:bottom w:val="single" w:color="auto" w:sz="4" w:space="0"/>
              <w:right w:val="single" w:color="auto" w:sz="4" w:space="0"/>
            </w:tcBorders>
            <w:vAlign w:val="center"/>
          </w:tcPr>
          <w:p w14:paraId="22D221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0" w:type="auto"/>
            <w:tcBorders>
              <w:top w:val="nil"/>
              <w:left w:val="nil"/>
              <w:bottom w:val="single" w:color="auto" w:sz="4" w:space="0"/>
              <w:right w:val="single" w:color="auto" w:sz="4" w:space="0"/>
            </w:tcBorders>
            <w:vAlign w:val="center"/>
          </w:tcPr>
          <w:p w14:paraId="726E99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0" w:type="auto"/>
            <w:tcBorders>
              <w:top w:val="nil"/>
              <w:left w:val="nil"/>
              <w:bottom w:val="single" w:color="auto" w:sz="4" w:space="0"/>
              <w:right w:val="single" w:color="auto" w:sz="4" w:space="0"/>
            </w:tcBorders>
            <w:vAlign w:val="center"/>
          </w:tcPr>
          <w:p w14:paraId="1808DA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0" w:type="auto"/>
            <w:tcBorders>
              <w:top w:val="nil"/>
              <w:left w:val="nil"/>
              <w:bottom w:val="single" w:color="auto" w:sz="4" w:space="0"/>
              <w:right w:val="single" w:color="auto" w:sz="4" w:space="0"/>
            </w:tcBorders>
            <w:vAlign w:val="center"/>
          </w:tcPr>
          <w:p w14:paraId="26C3B8B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目标值设置太低，主要原因是目标申报时指标设置不够细化，所以导致实际值大于目标值，出现偏差。改进措施：重新评估，优化资金使用目标设置。</w:t>
            </w:r>
          </w:p>
        </w:tc>
      </w:tr>
      <w:tr w14:paraId="7B1471C8">
        <w:tblPrEx>
          <w:tblCellMar>
            <w:top w:w="0" w:type="dxa"/>
            <w:left w:w="108" w:type="dxa"/>
            <w:bottom w:w="0" w:type="dxa"/>
            <w:right w:w="108" w:type="dxa"/>
          </w:tblCellMar>
        </w:tblPrEx>
        <w:trPr>
          <w:trHeight w:val="800" w:hRule="atLeast"/>
        </w:trPr>
        <w:tc>
          <w:tcPr>
            <w:tcW w:w="0" w:type="auto"/>
            <w:vMerge w:val="continue"/>
            <w:tcBorders>
              <w:left w:val="single" w:color="auto" w:sz="4" w:space="0"/>
              <w:right w:val="single" w:color="auto" w:sz="4" w:space="0"/>
            </w:tcBorders>
            <w:vAlign w:val="center"/>
          </w:tcPr>
          <w:p w14:paraId="1055C4D6">
            <w:pPr>
              <w:jc w:val="center"/>
              <w:rPr>
                <w:rFonts w:hint="eastAsia" w:ascii="宋体" w:hAnsi="宋体" w:eastAsia="宋体" w:cs="宋体"/>
                <w:color w:val="000000"/>
                <w:sz w:val="18"/>
                <w:szCs w:val="18"/>
                <w:lang w:eastAsia="zh-CN"/>
              </w:rPr>
            </w:pPr>
          </w:p>
        </w:tc>
        <w:tc>
          <w:tcPr>
            <w:tcW w:w="0" w:type="auto"/>
            <w:vMerge w:val="continue"/>
            <w:tcBorders>
              <w:left w:val="nil"/>
              <w:right w:val="single" w:color="auto" w:sz="4" w:space="0"/>
            </w:tcBorders>
            <w:vAlign w:val="center"/>
          </w:tcPr>
          <w:p w14:paraId="456CF998">
            <w:pPr>
              <w:jc w:val="center"/>
              <w:rPr>
                <w:rFonts w:hint="eastAsia" w:ascii="宋体" w:hAnsi="宋体" w:eastAsia="宋体" w:cs="宋体"/>
                <w:color w:val="000000"/>
                <w:sz w:val="18"/>
                <w:szCs w:val="18"/>
                <w:lang w:eastAsia="zh-CN"/>
              </w:rPr>
            </w:pPr>
          </w:p>
        </w:tc>
        <w:tc>
          <w:tcPr>
            <w:tcW w:w="0" w:type="auto"/>
            <w:tcBorders>
              <w:top w:val="nil"/>
              <w:left w:val="nil"/>
              <w:bottom w:val="single" w:color="auto" w:sz="4" w:space="0"/>
              <w:right w:val="single" w:color="auto" w:sz="4" w:space="0"/>
            </w:tcBorders>
            <w:vAlign w:val="center"/>
          </w:tcPr>
          <w:p w14:paraId="00B00A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0" w:type="auto"/>
            <w:tcBorders>
              <w:top w:val="single" w:color="auto" w:sz="4" w:space="0"/>
              <w:left w:val="nil"/>
              <w:bottom w:val="single" w:color="auto" w:sz="4" w:space="0"/>
              <w:right w:val="single" w:color="auto" w:sz="4" w:space="0"/>
            </w:tcBorders>
            <w:vAlign w:val="center"/>
          </w:tcPr>
          <w:p w14:paraId="7C8AA34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对被审计单位现场审计率</w:t>
            </w:r>
          </w:p>
        </w:tc>
        <w:tc>
          <w:tcPr>
            <w:tcW w:w="0" w:type="auto"/>
            <w:tcBorders>
              <w:top w:val="nil"/>
              <w:left w:val="nil"/>
              <w:bottom w:val="single" w:color="auto" w:sz="4" w:space="0"/>
              <w:right w:val="single" w:color="auto" w:sz="4" w:space="0"/>
            </w:tcBorders>
            <w:vAlign w:val="center"/>
          </w:tcPr>
          <w:p w14:paraId="6DA76A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0" w:type="auto"/>
            <w:tcBorders>
              <w:top w:val="nil"/>
              <w:left w:val="nil"/>
              <w:bottom w:val="single" w:color="auto" w:sz="4" w:space="0"/>
              <w:right w:val="single" w:color="auto" w:sz="4" w:space="0"/>
            </w:tcBorders>
            <w:vAlign w:val="center"/>
          </w:tcPr>
          <w:p w14:paraId="4AB58D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0" w:type="auto"/>
            <w:tcBorders>
              <w:top w:val="nil"/>
              <w:left w:val="nil"/>
              <w:bottom w:val="single" w:color="auto" w:sz="4" w:space="0"/>
              <w:right w:val="single" w:color="auto" w:sz="4" w:space="0"/>
            </w:tcBorders>
            <w:vAlign w:val="center"/>
          </w:tcPr>
          <w:p w14:paraId="3210A8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=97.5%</w:t>
            </w:r>
          </w:p>
        </w:tc>
        <w:tc>
          <w:tcPr>
            <w:tcW w:w="0" w:type="auto"/>
            <w:tcBorders>
              <w:top w:val="nil"/>
              <w:left w:val="nil"/>
              <w:bottom w:val="single" w:color="auto" w:sz="4" w:space="0"/>
              <w:right w:val="single" w:color="auto" w:sz="4" w:space="0"/>
            </w:tcBorders>
            <w:vAlign w:val="center"/>
          </w:tcPr>
          <w:p w14:paraId="44199C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102.63</w:t>
            </w:r>
          </w:p>
        </w:tc>
        <w:tc>
          <w:tcPr>
            <w:tcW w:w="0" w:type="auto"/>
            <w:tcBorders>
              <w:top w:val="nil"/>
              <w:left w:val="nil"/>
              <w:bottom w:val="single" w:color="auto" w:sz="4" w:space="0"/>
              <w:right w:val="single" w:color="auto" w:sz="4" w:space="0"/>
            </w:tcBorders>
            <w:vAlign w:val="center"/>
          </w:tcPr>
          <w:p w14:paraId="259240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4.87</w:t>
            </w:r>
          </w:p>
        </w:tc>
        <w:tc>
          <w:tcPr>
            <w:tcW w:w="0" w:type="auto"/>
            <w:tcBorders>
              <w:top w:val="nil"/>
              <w:left w:val="nil"/>
              <w:bottom w:val="single" w:color="auto" w:sz="4" w:space="0"/>
              <w:right w:val="single" w:color="auto" w:sz="4" w:space="0"/>
            </w:tcBorders>
            <w:vAlign w:val="center"/>
          </w:tcPr>
          <w:p w14:paraId="76D1F4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0" w:type="auto"/>
            <w:tcBorders>
              <w:top w:val="nil"/>
              <w:left w:val="nil"/>
              <w:bottom w:val="single" w:color="auto" w:sz="4" w:space="0"/>
              <w:right w:val="single" w:color="auto" w:sz="4" w:space="0"/>
            </w:tcBorders>
            <w:vAlign w:val="center"/>
          </w:tcPr>
          <w:p w14:paraId="6F8B9D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0" w:type="auto"/>
            <w:tcBorders>
              <w:top w:val="nil"/>
              <w:left w:val="nil"/>
              <w:bottom w:val="single" w:color="auto" w:sz="4" w:space="0"/>
              <w:right w:val="single" w:color="auto" w:sz="4" w:space="0"/>
            </w:tcBorders>
            <w:vAlign w:val="center"/>
          </w:tcPr>
          <w:p w14:paraId="5A1D02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0" w:type="auto"/>
            <w:tcBorders>
              <w:top w:val="nil"/>
              <w:left w:val="nil"/>
              <w:bottom w:val="single" w:color="auto" w:sz="4" w:space="0"/>
              <w:right w:val="single" w:color="auto" w:sz="4" w:space="0"/>
            </w:tcBorders>
            <w:vAlign w:val="center"/>
          </w:tcPr>
          <w:p w14:paraId="25FFAA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0" w:type="auto"/>
            <w:tcBorders>
              <w:top w:val="nil"/>
              <w:left w:val="nil"/>
              <w:bottom w:val="single" w:color="auto" w:sz="4" w:space="0"/>
              <w:right w:val="single" w:color="auto" w:sz="4" w:space="0"/>
            </w:tcBorders>
            <w:vAlign w:val="center"/>
          </w:tcPr>
          <w:p w14:paraId="5C31BC5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目标值设置太低，主要原因是目标申报时指标设置不够细化，所以导致实际值大于目标值，出现偏差。改进措施：重新评估，优化资金使用目标设置。</w:t>
            </w:r>
          </w:p>
        </w:tc>
      </w:tr>
      <w:tr w14:paraId="5E76851B">
        <w:tblPrEx>
          <w:tblCellMar>
            <w:top w:w="0" w:type="dxa"/>
            <w:left w:w="108" w:type="dxa"/>
            <w:bottom w:w="0" w:type="dxa"/>
            <w:right w:w="108" w:type="dxa"/>
          </w:tblCellMar>
        </w:tblPrEx>
        <w:trPr>
          <w:trHeight w:val="800" w:hRule="atLeast"/>
        </w:trPr>
        <w:tc>
          <w:tcPr>
            <w:tcW w:w="0" w:type="auto"/>
            <w:vMerge w:val="continue"/>
            <w:tcBorders>
              <w:left w:val="single" w:color="auto" w:sz="4" w:space="0"/>
              <w:right w:val="single" w:color="auto" w:sz="4" w:space="0"/>
            </w:tcBorders>
            <w:vAlign w:val="center"/>
          </w:tcPr>
          <w:p w14:paraId="5A5E0DBA">
            <w:pPr>
              <w:jc w:val="center"/>
              <w:rPr>
                <w:rFonts w:hint="eastAsia" w:ascii="宋体" w:hAnsi="宋体" w:eastAsia="宋体" w:cs="宋体"/>
                <w:color w:val="000000"/>
                <w:sz w:val="18"/>
                <w:szCs w:val="18"/>
                <w:lang w:eastAsia="zh-CN"/>
              </w:rPr>
            </w:pPr>
          </w:p>
        </w:tc>
        <w:tc>
          <w:tcPr>
            <w:tcW w:w="0" w:type="auto"/>
            <w:vMerge w:val="continue"/>
            <w:tcBorders>
              <w:left w:val="nil"/>
              <w:bottom w:val="single" w:color="auto" w:sz="4" w:space="0"/>
              <w:right w:val="single" w:color="auto" w:sz="4" w:space="0"/>
            </w:tcBorders>
            <w:vAlign w:val="center"/>
          </w:tcPr>
          <w:p w14:paraId="65416D03">
            <w:pPr>
              <w:jc w:val="center"/>
              <w:rPr>
                <w:rFonts w:hint="eastAsia" w:ascii="宋体" w:hAnsi="宋体" w:eastAsia="宋体" w:cs="宋体"/>
                <w:color w:val="000000"/>
                <w:sz w:val="18"/>
                <w:szCs w:val="18"/>
                <w:lang w:eastAsia="zh-CN"/>
              </w:rPr>
            </w:pPr>
          </w:p>
        </w:tc>
        <w:tc>
          <w:tcPr>
            <w:tcW w:w="0" w:type="auto"/>
            <w:tcBorders>
              <w:top w:val="nil"/>
              <w:left w:val="nil"/>
              <w:bottom w:val="single" w:color="auto" w:sz="4" w:space="0"/>
              <w:right w:val="single" w:color="auto" w:sz="4" w:space="0"/>
            </w:tcBorders>
            <w:vAlign w:val="center"/>
          </w:tcPr>
          <w:p w14:paraId="1A0001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0" w:type="auto"/>
            <w:tcBorders>
              <w:top w:val="single" w:color="auto" w:sz="4" w:space="0"/>
              <w:left w:val="nil"/>
              <w:bottom w:val="single" w:color="auto" w:sz="4" w:space="0"/>
              <w:right w:val="single" w:color="auto" w:sz="4" w:space="0"/>
            </w:tcBorders>
            <w:vAlign w:val="center"/>
          </w:tcPr>
          <w:p w14:paraId="0D381E31">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年度审计任务节点完成及时率</w:t>
            </w:r>
          </w:p>
        </w:tc>
        <w:tc>
          <w:tcPr>
            <w:tcW w:w="0" w:type="auto"/>
            <w:tcBorders>
              <w:top w:val="nil"/>
              <w:left w:val="nil"/>
              <w:bottom w:val="single" w:color="auto" w:sz="4" w:space="0"/>
              <w:right w:val="single" w:color="auto" w:sz="4" w:space="0"/>
            </w:tcBorders>
            <w:vAlign w:val="center"/>
          </w:tcPr>
          <w:p w14:paraId="3CEAF1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0" w:type="auto"/>
            <w:tcBorders>
              <w:top w:val="nil"/>
              <w:left w:val="nil"/>
              <w:bottom w:val="single" w:color="auto" w:sz="4" w:space="0"/>
              <w:right w:val="single" w:color="auto" w:sz="4" w:space="0"/>
            </w:tcBorders>
            <w:vAlign w:val="center"/>
          </w:tcPr>
          <w:p w14:paraId="1C2E62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0" w:type="auto"/>
            <w:tcBorders>
              <w:top w:val="nil"/>
              <w:left w:val="nil"/>
              <w:bottom w:val="single" w:color="auto" w:sz="4" w:space="0"/>
              <w:right w:val="single" w:color="auto" w:sz="4" w:space="0"/>
            </w:tcBorders>
            <w:vAlign w:val="center"/>
          </w:tcPr>
          <w:p w14:paraId="3A932A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0" w:type="auto"/>
            <w:tcBorders>
              <w:top w:val="nil"/>
              <w:left w:val="nil"/>
              <w:bottom w:val="single" w:color="auto" w:sz="4" w:space="0"/>
              <w:right w:val="single" w:color="auto" w:sz="4" w:space="0"/>
            </w:tcBorders>
            <w:vAlign w:val="center"/>
          </w:tcPr>
          <w:p w14:paraId="3AE379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111</w:t>
            </w:r>
          </w:p>
        </w:tc>
        <w:tc>
          <w:tcPr>
            <w:tcW w:w="0" w:type="auto"/>
            <w:tcBorders>
              <w:top w:val="nil"/>
              <w:left w:val="nil"/>
              <w:bottom w:val="single" w:color="auto" w:sz="4" w:space="0"/>
              <w:right w:val="single" w:color="auto" w:sz="4" w:space="0"/>
            </w:tcBorders>
            <w:vAlign w:val="center"/>
          </w:tcPr>
          <w:p w14:paraId="43B454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4.45</w:t>
            </w:r>
          </w:p>
        </w:tc>
        <w:tc>
          <w:tcPr>
            <w:tcW w:w="0" w:type="auto"/>
            <w:tcBorders>
              <w:top w:val="nil"/>
              <w:left w:val="nil"/>
              <w:bottom w:val="single" w:color="auto" w:sz="4" w:space="0"/>
              <w:right w:val="single" w:color="auto" w:sz="4" w:space="0"/>
            </w:tcBorders>
            <w:vAlign w:val="center"/>
          </w:tcPr>
          <w:p w14:paraId="781CAF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0" w:type="auto"/>
            <w:tcBorders>
              <w:top w:val="nil"/>
              <w:left w:val="nil"/>
              <w:bottom w:val="single" w:color="auto" w:sz="4" w:space="0"/>
              <w:right w:val="single" w:color="auto" w:sz="4" w:space="0"/>
            </w:tcBorders>
            <w:vAlign w:val="center"/>
          </w:tcPr>
          <w:p w14:paraId="7F7307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0" w:type="auto"/>
            <w:tcBorders>
              <w:top w:val="nil"/>
              <w:left w:val="nil"/>
              <w:bottom w:val="single" w:color="auto" w:sz="4" w:space="0"/>
              <w:right w:val="single" w:color="auto" w:sz="4" w:space="0"/>
            </w:tcBorders>
            <w:vAlign w:val="center"/>
          </w:tcPr>
          <w:p w14:paraId="7AFBDA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0" w:type="auto"/>
            <w:tcBorders>
              <w:top w:val="nil"/>
              <w:left w:val="nil"/>
              <w:bottom w:val="single" w:color="auto" w:sz="4" w:space="0"/>
              <w:right w:val="single" w:color="auto" w:sz="4" w:space="0"/>
            </w:tcBorders>
            <w:vAlign w:val="center"/>
          </w:tcPr>
          <w:p w14:paraId="2AFE78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0" w:type="auto"/>
            <w:tcBorders>
              <w:top w:val="nil"/>
              <w:left w:val="nil"/>
              <w:bottom w:val="single" w:color="auto" w:sz="4" w:space="0"/>
              <w:right w:val="single" w:color="auto" w:sz="4" w:space="0"/>
            </w:tcBorders>
            <w:vAlign w:val="center"/>
          </w:tcPr>
          <w:p w14:paraId="7F619AA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目标值设置太低，主要原因是目标申报时指标设置不够细化，所以导致实际值大于目标值，出现偏差。改进措施：重新评估，优化资金使用目标设置。</w:t>
            </w:r>
          </w:p>
        </w:tc>
      </w:tr>
      <w:tr w14:paraId="311C413E">
        <w:tblPrEx>
          <w:tblCellMar>
            <w:top w:w="0" w:type="dxa"/>
            <w:left w:w="108" w:type="dxa"/>
            <w:bottom w:w="0" w:type="dxa"/>
            <w:right w:w="108" w:type="dxa"/>
          </w:tblCellMar>
        </w:tblPrEx>
        <w:trPr>
          <w:trHeight w:val="800" w:hRule="atLeast"/>
        </w:trPr>
        <w:tc>
          <w:tcPr>
            <w:tcW w:w="0" w:type="auto"/>
            <w:vMerge w:val="continue"/>
            <w:tcBorders>
              <w:left w:val="single" w:color="auto" w:sz="4" w:space="0"/>
              <w:right w:val="single" w:color="auto" w:sz="4" w:space="0"/>
            </w:tcBorders>
            <w:vAlign w:val="center"/>
          </w:tcPr>
          <w:p w14:paraId="03DD3CA5">
            <w:pPr>
              <w:rPr>
                <w:rFonts w:hint="eastAsia" w:ascii="宋体" w:hAnsi="宋体" w:eastAsia="宋体" w:cs="宋体"/>
                <w:color w:val="000000"/>
                <w:sz w:val="18"/>
                <w:szCs w:val="18"/>
                <w:lang w:eastAsia="zh-CN"/>
              </w:rPr>
            </w:pPr>
          </w:p>
        </w:tc>
        <w:tc>
          <w:tcPr>
            <w:tcW w:w="0" w:type="auto"/>
            <w:tcBorders>
              <w:top w:val="nil"/>
              <w:left w:val="nil"/>
              <w:bottom w:val="single" w:color="auto" w:sz="4" w:space="0"/>
              <w:right w:val="single" w:color="auto" w:sz="4" w:space="0"/>
            </w:tcBorders>
            <w:vAlign w:val="center"/>
          </w:tcPr>
          <w:p w14:paraId="596C45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0" w:type="auto"/>
            <w:tcBorders>
              <w:top w:val="nil"/>
              <w:left w:val="nil"/>
              <w:bottom w:val="single" w:color="auto" w:sz="4" w:space="0"/>
              <w:right w:val="single" w:color="auto" w:sz="4" w:space="0"/>
            </w:tcBorders>
            <w:vAlign w:val="center"/>
          </w:tcPr>
          <w:p w14:paraId="29B81A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0" w:type="auto"/>
            <w:tcBorders>
              <w:top w:val="single" w:color="auto" w:sz="4" w:space="0"/>
              <w:left w:val="nil"/>
              <w:bottom w:val="single" w:color="auto" w:sz="4" w:space="0"/>
              <w:right w:val="single" w:color="auto" w:sz="4" w:space="0"/>
            </w:tcBorders>
            <w:vAlign w:val="center"/>
          </w:tcPr>
          <w:p w14:paraId="16DC0D11">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0" w:type="auto"/>
            <w:tcBorders>
              <w:top w:val="nil"/>
              <w:left w:val="nil"/>
              <w:bottom w:val="single" w:color="auto" w:sz="4" w:space="0"/>
              <w:right w:val="single" w:color="auto" w:sz="4" w:space="0"/>
            </w:tcBorders>
            <w:vAlign w:val="center"/>
          </w:tcPr>
          <w:p w14:paraId="12EE03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0" w:type="auto"/>
            <w:tcBorders>
              <w:top w:val="nil"/>
              <w:left w:val="nil"/>
              <w:bottom w:val="single" w:color="auto" w:sz="4" w:space="0"/>
              <w:right w:val="single" w:color="auto" w:sz="4" w:space="0"/>
            </w:tcBorders>
            <w:vAlign w:val="center"/>
          </w:tcPr>
          <w:p w14:paraId="50125D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&lt;=100%</w:t>
            </w:r>
          </w:p>
        </w:tc>
        <w:tc>
          <w:tcPr>
            <w:tcW w:w="0" w:type="auto"/>
            <w:tcBorders>
              <w:top w:val="nil"/>
              <w:left w:val="nil"/>
              <w:bottom w:val="single" w:color="auto" w:sz="4" w:space="0"/>
              <w:right w:val="single" w:color="auto" w:sz="4" w:space="0"/>
            </w:tcBorders>
            <w:vAlign w:val="center"/>
          </w:tcPr>
          <w:p w14:paraId="6B8E4A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0" w:type="auto"/>
            <w:tcBorders>
              <w:top w:val="nil"/>
              <w:left w:val="nil"/>
              <w:bottom w:val="single" w:color="auto" w:sz="4" w:space="0"/>
              <w:right w:val="single" w:color="auto" w:sz="4" w:space="0"/>
            </w:tcBorders>
            <w:vAlign w:val="center"/>
          </w:tcPr>
          <w:p w14:paraId="4CD8EC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0" w:type="auto"/>
            <w:tcBorders>
              <w:top w:val="nil"/>
              <w:left w:val="nil"/>
              <w:bottom w:val="single" w:color="auto" w:sz="4" w:space="0"/>
              <w:right w:val="single" w:color="auto" w:sz="4" w:space="0"/>
            </w:tcBorders>
            <w:vAlign w:val="center"/>
          </w:tcPr>
          <w:p w14:paraId="390402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0" w:type="auto"/>
            <w:tcBorders>
              <w:top w:val="nil"/>
              <w:left w:val="nil"/>
              <w:bottom w:val="single" w:color="auto" w:sz="4" w:space="0"/>
              <w:right w:val="single" w:color="auto" w:sz="4" w:space="0"/>
            </w:tcBorders>
            <w:vAlign w:val="center"/>
          </w:tcPr>
          <w:p w14:paraId="69E679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0" w:type="auto"/>
            <w:tcBorders>
              <w:top w:val="nil"/>
              <w:left w:val="nil"/>
              <w:bottom w:val="single" w:color="auto" w:sz="4" w:space="0"/>
              <w:right w:val="single" w:color="auto" w:sz="4" w:space="0"/>
            </w:tcBorders>
            <w:vAlign w:val="center"/>
          </w:tcPr>
          <w:p w14:paraId="49DA176A">
            <w:pPr>
              <w:jc w:val="center"/>
              <w:rPr>
                <w:rFonts w:hint="eastAsia" w:ascii="宋体" w:hAnsi="宋体" w:eastAsia="宋体" w:cs="宋体"/>
                <w:color w:val="000000"/>
                <w:sz w:val="18"/>
                <w:szCs w:val="18"/>
              </w:rPr>
            </w:pPr>
          </w:p>
        </w:tc>
        <w:tc>
          <w:tcPr>
            <w:tcW w:w="0" w:type="auto"/>
            <w:tcBorders>
              <w:top w:val="nil"/>
              <w:left w:val="nil"/>
              <w:bottom w:val="single" w:color="auto" w:sz="4" w:space="0"/>
              <w:right w:val="single" w:color="auto" w:sz="4" w:space="0"/>
            </w:tcBorders>
            <w:vAlign w:val="center"/>
          </w:tcPr>
          <w:p w14:paraId="4EC114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0" w:type="auto"/>
            <w:tcBorders>
              <w:top w:val="nil"/>
              <w:left w:val="nil"/>
              <w:bottom w:val="single" w:color="auto" w:sz="4" w:space="0"/>
              <w:right w:val="single" w:color="auto" w:sz="4" w:space="0"/>
            </w:tcBorders>
            <w:vAlign w:val="center"/>
          </w:tcPr>
          <w:p w14:paraId="6044E7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0" w:type="auto"/>
            <w:tcBorders>
              <w:top w:val="nil"/>
              <w:left w:val="nil"/>
              <w:bottom w:val="single" w:color="auto" w:sz="4" w:space="0"/>
              <w:right w:val="single" w:color="auto" w:sz="4" w:space="0"/>
            </w:tcBorders>
            <w:vAlign w:val="center"/>
          </w:tcPr>
          <w:p w14:paraId="4E731C94">
            <w:pPr>
              <w:jc w:val="center"/>
              <w:rPr>
                <w:rFonts w:hint="eastAsia" w:ascii="宋体" w:hAnsi="宋体" w:eastAsia="宋体" w:cs="宋体"/>
                <w:color w:val="000000"/>
                <w:sz w:val="18"/>
                <w:szCs w:val="18"/>
              </w:rPr>
            </w:pPr>
          </w:p>
        </w:tc>
      </w:tr>
      <w:tr w14:paraId="34F153DC">
        <w:tblPrEx>
          <w:tblCellMar>
            <w:top w:w="0" w:type="dxa"/>
            <w:left w:w="108" w:type="dxa"/>
            <w:bottom w:w="0" w:type="dxa"/>
            <w:right w:w="108" w:type="dxa"/>
          </w:tblCellMar>
        </w:tblPrEx>
        <w:trPr>
          <w:trHeight w:val="800" w:hRule="atLeast"/>
        </w:trPr>
        <w:tc>
          <w:tcPr>
            <w:tcW w:w="0" w:type="auto"/>
            <w:vMerge w:val="continue"/>
            <w:tcBorders>
              <w:left w:val="single" w:color="auto" w:sz="4" w:space="0"/>
              <w:right w:val="single" w:color="auto" w:sz="4" w:space="0"/>
            </w:tcBorders>
            <w:vAlign w:val="center"/>
          </w:tcPr>
          <w:p w14:paraId="23FFBB72">
            <w:pPr>
              <w:rPr>
                <w:rFonts w:hint="eastAsia" w:ascii="宋体" w:hAnsi="宋体" w:eastAsia="宋体" w:cs="宋体"/>
                <w:color w:val="000000"/>
                <w:sz w:val="18"/>
                <w:szCs w:val="18"/>
              </w:rPr>
            </w:pPr>
          </w:p>
        </w:tc>
        <w:tc>
          <w:tcPr>
            <w:tcW w:w="0" w:type="auto"/>
            <w:vMerge w:val="restart"/>
            <w:tcBorders>
              <w:top w:val="nil"/>
              <w:left w:val="nil"/>
              <w:right w:val="single" w:color="auto" w:sz="4" w:space="0"/>
            </w:tcBorders>
            <w:vAlign w:val="center"/>
          </w:tcPr>
          <w:p w14:paraId="24C6C8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0" w:type="auto"/>
            <w:tcBorders>
              <w:top w:val="nil"/>
              <w:left w:val="nil"/>
              <w:bottom w:val="single" w:color="auto" w:sz="4" w:space="0"/>
              <w:right w:val="single" w:color="auto" w:sz="4" w:space="0"/>
            </w:tcBorders>
            <w:vAlign w:val="center"/>
          </w:tcPr>
          <w:p w14:paraId="790D5A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0" w:type="auto"/>
            <w:tcBorders>
              <w:top w:val="single" w:color="auto" w:sz="4" w:space="0"/>
              <w:left w:val="nil"/>
              <w:bottom w:val="single" w:color="auto" w:sz="4" w:space="0"/>
              <w:right w:val="single" w:color="auto" w:sz="4" w:space="0"/>
            </w:tcBorders>
            <w:vAlign w:val="center"/>
          </w:tcPr>
          <w:p w14:paraId="1056EA67">
            <w:pPr>
              <w:rPr>
                <w:rFonts w:hint="eastAsia" w:ascii="宋体" w:hAnsi="宋体" w:eastAsia="宋体" w:cs="宋体"/>
                <w:color w:val="000000"/>
                <w:sz w:val="18"/>
                <w:szCs w:val="18"/>
              </w:rPr>
            </w:pPr>
            <w:r>
              <w:rPr>
                <w:rFonts w:hint="eastAsia" w:ascii="宋体" w:hAnsi="宋体" w:eastAsia="宋体" w:cs="宋体"/>
                <w:color w:val="000000"/>
                <w:sz w:val="18"/>
                <w:szCs w:val="18"/>
              </w:rPr>
              <w:t>审计结果应用率</w:t>
            </w:r>
          </w:p>
        </w:tc>
        <w:tc>
          <w:tcPr>
            <w:tcW w:w="0" w:type="auto"/>
            <w:tcBorders>
              <w:top w:val="nil"/>
              <w:left w:val="nil"/>
              <w:bottom w:val="single" w:color="auto" w:sz="4" w:space="0"/>
              <w:right w:val="single" w:color="auto" w:sz="4" w:space="0"/>
            </w:tcBorders>
            <w:vAlign w:val="center"/>
          </w:tcPr>
          <w:p w14:paraId="716B20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0" w:type="auto"/>
            <w:tcBorders>
              <w:top w:val="nil"/>
              <w:left w:val="nil"/>
              <w:bottom w:val="single" w:color="auto" w:sz="4" w:space="0"/>
              <w:right w:val="single" w:color="auto" w:sz="4" w:space="0"/>
            </w:tcBorders>
            <w:vAlign w:val="center"/>
          </w:tcPr>
          <w:p w14:paraId="35CC7E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0" w:type="auto"/>
            <w:tcBorders>
              <w:top w:val="nil"/>
              <w:left w:val="nil"/>
              <w:bottom w:val="single" w:color="auto" w:sz="4" w:space="0"/>
              <w:right w:val="single" w:color="auto" w:sz="4" w:space="0"/>
            </w:tcBorders>
            <w:vAlign w:val="center"/>
          </w:tcPr>
          <w:p w14:paraId="011898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0" w:type="auto"/>
            <w:tcBorders>
              <w:top w:val="nil"/>
              <w:left w:val="nil"/>
              <w:bottom w:val="single" w:color="auto" w:sz="4" w:space="0"/>
              <w:right w:val="single" w:color="auto" w:sz="4" w:space="0"/>
            </w:tcBorders>
            <w:vAlign w:val="center"/>
          </w:tcPr>
          <w:p w14:paraId="278CB0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111</w:t>
            </w:r>
          </w:p>
        </w:tc>
        <w:tc>
          <w:tcPr>
            <w:tcW w:w="0" w:type="auto"/>
            <w:tcBorders>
              <w:top w:val="nil"/>
              <w:left w:val="nil"/>
              <w:bottom w:val="single" w:color="auto" w:sz="4" w:space="0"/>
              <w:right w:val="single" w:color="auto" w:sz="4" w:space="0"/>
            </w:tcBorders>
            <w:vAlign w:val="center"/>
          </w:tcPr>
          <w:p w14:paraId="5B54C5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8.9</w:t>
            </w:r>
          </w:p>
        </w:tc>
        <w:tc>
          <w:tcPr>
            <w:tcW w:w="0" w:type="auto"/>
            <w:tcBorders>
              <w:top w:val="nil"/>
              <w:left w:val="nil"/>
              <w:bottom w:val="single" w:color="auto" w:sz="4" w:space="0"/>
              <w:right w:val="single" w:color="auto" w:sz="4" w:space="0"/>
            </w:tcBorders>
            <w:vAlign w:val="center"/>
          </w:tcPr>
          <w:p w14:paraId="5E202B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0" w:type="auto"/>
            <w:tcBorders>
              <w:top w:val="nil"/>
              <w:left w:val="nil"/>
              <w:bottom w:val="single" w:color="auto" w:sz="4" w:space="0"/>
              <w:right w:val="single" w:color="auto" w:sz="4" w:space="0"/>
            </w:tcBorders>
            <w:vAlign w:val="center"/>
          </w:tcPr>
          <w:p w14:paraId="134265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0" w:type="auto"/>
            <w:tcBorders>
              <w:top w:val="nil"/>
              <w:left w:val="nil"/>
              <w:bottom w:val="single" w:color="auto" w:sz="4" w:space="0"/>
              <w:right w:val="single" w:color="auto" w:sz="4" w:space="0"/>
            </w:tcBorders>
            <w:vAlign w:val="center"/>
          </w:tcPr>
          <w:p w14:paraId="7546BF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0" w:type="auto"/>
            <w:tcBorders>
              <w:top w:val="nil"/>
              <w:left w:val="nil"/>
              <w:bottom w:val="single" w:color="auto" w:sz="4" w:space="0"/>
              <w:right w:val="single" w:color="auto" w:sz="4" w:space="0"/>
            </w:tcBorders>
            <w:vAlign w:val="center"/>
          </w:tcPr>
          <w:p w14:paraId="363E02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0" w:type="auto"/>
            <w:tcBorders>
              <w:top w:val="nil"/>
              <w:left w:val="nil"/>
              <w:bottom w:val="single" w:color="auto" w:sz="4" w:space="0"/>
              <w:right w:val="single" w:color="auto" w:sz="4" w:space="0"/>
            </w:tcBorders>
            <w:vAlign w:val="center"/>
          </w:tcPr>
          <w:p w14:paraId="03ECF7F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目标值设置太低，主要原因是目标申报时指标设置不够细化，所以导致实际值大于目标值，出现偏差。改进措施：重新评估，优化资金使用目标设置。</w:t>
            </w:r>
          </w:p>
        </w:tc>
      </w:tr>
      <w:tr w14:paraId="428F543C">
        <w:tblPrEx>
          <w:tblCellMar>
            <w:top w:w="0" w:type="dxa"/>
            <w:left w:w="108" w:type="dxa"/>
            <w:bottom w:w="0" w:type="dxa"/>
            <w:right w:w="108" w:type="dxa"/>
          </w:tblCellMar>
        </w:tblPrEx>
        <w:trPr>
          <w:trHeight w:val="800" w:hRule="atLeast"/>
        </w:trPr>
        <w:tc>
          <w:tcPr>
            <w:tcW w:w="0" w:type="auto"/>
            <w:vMerge w:val="continue"/>
            <w:tcBorders>
              <w:left w:val="single" w:color="auto" w:sz="4" w:space="0"/>
              <w:right w:val="single" w:color="auto" w:sz="4" w:space="0"/>
            </w:tcBorders>
            <w:vAlign w:val="center"/>
          </w:tcPr>
          <w:p w14:paraId="292B014E">
            <w:pPr>
              <w:rPr>
                <w:rFonts w:hint="eastAsia" w:ascii="宋体" w:hAnsi="宋体" w:eastAsia="宋体" w:cs="宋体"/>
                <w:color w:val="000000"/>
                <w:sz w:val="18"/>
                <w:szCs w:val="18"/>
                <w:lang w:eastAsia="zh-CN"/>
              </w:rPr>
            </w:pPr>
          </w:p>
        </w:tc>
        <w:tc>
          <w:tcPr>
            <w:tcW w:w="0" w:type="auto"/>
            <w:vMerge w:val="continue"/>
            <w:tcBorders>
              <w:left w:val="nil"/>
              <w:bottom w:val="single" w:color="auto" w:sz="4" w:space="0"/>
              <w:right w:val="single" w:color="auto" w:sz="4" w:space="0"/>
            </w:tcBorders>
            <w:vAlign w:val="center"/>
          </w:tcPr>
          <w:p w14:paraId="71DDD3C4">
            <w:pPr>
              <w:jc w:val="center"/>
              <w:rPr>
                <w:rFonts w:hint="eastAsia" w:ascii="宋体" w:hAnsi="宋体" w:eastAsia="宋体" w:cs="宋体"/>
                <w:color w:val="000000"/>
                <w:sz w:val="18"/>
                <w:szCs w:val="18"/>
                <w:lang w:eastAsia="zh-CN"/>
              </w:rPr>
            </w:pPr>
          </w:p>
        </w:tc>
        <w:tc>
          <w:tcPr>
            <w:tcW w:w="0" w:type="auto"/>
            <w:tcBorders>
              <w:top w:val="nil"/>
              <w:left w:val="nil"/>
              <w:bottom w:val="single" w:color="auto" w:sz="4" w:space="0"/>
              <w:right w:val="single" w:color="auto" w:sz="4" w:space="0"/>
            </w:tcBorders>
            <w:vAlign w:val="center"/>
          </w:tcPr>
          <w:p w14:paraId="6611FC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0" w:type="auto"/>
            <w:tcBorders>
              <w:top w:val="single" w:color="auto" w:sz="4" w:space="0"/>
              <w:left w:val="nil"/>
              <w:bottom w:val="single" w:color="auto" w:sz="4" w:space="0"/>
              <w:right w:val="single" w:color="auto" w:sz="4" w:space="0"/>
            </w:tcBorders>
            <w:vAlign w:val="center"/>
          </w:tcPr>
          <w:p w14:paraId="5B112699">
            <w:pPr>
              <w:rPr>
                <w:rFonts w:hint="eastAsia" w:ascii="宋体" w:hAnsi="宋体" w:eastAsia="宋体" w:cs="宋体"/>
                <w:color w:val="000000"/>
                <w:sz w:val="18"/>
                <w:szCs w:val="18"/>
              </w:rPr>
            </w:pPr>
            <w:r>
              <w:rPr>
                <w:rFonts w:hint="eastAsia" w:ascii="宋体" w:hAnsi="宋体" w:eastAsia="宋体" w:cs="宋体"/>
                <w:color w:val="000000"/>
                <w:sz w:val="18"/>
                <w:szCs w:val="18"/>
              </w:rPr>
              <w:t>审计意见采纳率</w:t>
            </w:r>
          </w:p>
        </w:tc>
        <w:tc>
          <w:tcPr>
            <w:tcW w:w="0" w:type="auto"/>
            <w:tcBorders>
              <w:top w:val="nil"/>
              <w:left w:val="nil"/>
              <w:bottom w:val="single" w:color="auto" w:sz="4" w:space="0"/>
              <w:right w:val="single" w:color="auto" w:sz="4" w:space="0"/>
            </w:tcBorders>
            <w:vAlign w:val="center"/>
          </w:tcPr>
          <w:p w14:paraId="3C02A2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0" w:type="auto"/>
            <w:tcBorders>
              <w:top w:val="nil"/>
              <w:left w:val="nil"/>
              <w:bottom w:val="single" w:color="auto" w:sz="4" w:space="0"/>
              <w:right w:val="single" w:color="auto" w:sz="4" w:space="0"/>
            </w:tcBorders>
            <w:vAlign w:val="center"/>
          </w:tcPr>
          <w:p w14:paraId="4C2DAA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0" w:type="auto"/>
            <w:tcBorders>
              <w:top w:val="nil"/>
              <w:left w:val="nil"/>
              <w:bottom w:val="single" w:color="auto" w:sz="4" w:space="0"/>
              <w:right w:val="single" w:color="auto" w:sz="4" w:space="0"/>
            </w:tcBorders>
            <w:vAlign w:val="center"/>
          </w:tcPr>
          <w:p w14:paraId="0EFCA5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0" w:type="auto"/>
            <w:tcBorders>
              <w:top w:val="nil"/>
              <w:left w:val="nil"/>
              <w:bottom w:val="single" w:color="auto" w:sz="4" w:space="0"/>
              <w:right w:val="single" w:color="auto" w:sz="4" w:space="0"/>
            </w:tcBorders>
            <w:vAlign w:val="center"/>
          </w:tcPr>
          <w:p w14:paraId="0D569B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111</w:t>
            </w:r>
          </w:p>
        </w:tc>
        <w:tc>
          <w:tcPr>
            <w:tcW w:w="0" w:type="auto"/>
            <w:tcBorders>
              <w:top w:val="nil"/>
              <w:left w:val="nil"/>
              <w:bottom w:val="single" w:color="auto" w:sz="4" w:space="0"/>
              <w:right w:val="single" w:color="auto" w:sz="4" w:space="0"/>
            </w:tcBorders>
            <w:vAlign w:val="center"/>
          </w:tcPr>
          <w:p w14:paraId="4E8556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8.9</w:t>
            </w:r>
          </w:p>
        </w:tc>
        <w:tc>
          <w:tcPr>
            <w:tcW w:w="0" w:type="auto"/>
            <w:tcBorders>
              <w:top w:val="nil"/>
              <w:left w:val="nil"/>
              <w:bottom w:val="single" w:color="auto" w:sz="4" w:space="0"/>
              <w:right w:val="single" w:color="auto" w:sz="4" w:space="0"/>
            </w:tcBorders>
            <w:vAlign w:val="center"/>
          </w:tcPr>
          <w:p w14:paraId="6C6462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0" w:type="auto"/>
            <w:tcBorders>
              <w:top w:val="nil"/>
              <w:left w:val="nil"/>
              <w:bottom w:val="single" w:color="auto" w:sz="4" w:space="0"/>
              <w:right w:val="single" w:color="auto" w:sz="4" w:space="0"/>
            </w:tcBorders>
            <w:vAlign w:val="center"/>
          </w:tcPr>
          <w:p w14:paraId="6219BB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0" w:type="auto"/>
            <w:tcBorders>
              <w:top w:val="nil"/>
              <w:left w:val="nil"/>
              <w:bottom w:val="single" w:color="auto" w:sz="4" w:space="0"/>
              <w:right w:val="single" w:color="auto" w:sz="4" w:space="0"/>
            </w:tcBorders>
            <w:vAlign w:val="center"/>
          </w:tcPr>
          <w:p w14:paraId="1038AC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0" w:type="auto"/>
            <w:tcBorders>
              <w:top w:val="nil"/>
              <w:left w:val="nil"/>
              <w:bottom w:val="single" w:color="auto" w:sz="4" w:space="0"/>
              <w:right w:val="single" w:color="auto" w:sz="4" w:space="0"/>
            </w:tcBorders>
            <w:vAlign w:val="center"/>
          </w:tcPr>
          <w:p w14:paraId="693E8B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0" w:type="auto"/>
            <w:tcBorders>
              <w:top w:val="nil"/>
              <w:left w:val="nil"/>
              <w:bottom w:val="single" w:color="auto" w:sz="4" w:space="0"/>
              <w:right w:val="single" w:color="auto" w:sz="4" w:space="0"/>
            </w:tcBorders>
            <w:vAlign w:val="center"/>
          </w:tcPr>
          <w:p w14:paraId="1F6D638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目标值设置太低，主要原因是目标申报时指标设置不够细化，所以导致实际值大于目标值，出现偏差。改进措施：重新评估，优化资金使用目标设置。</w:t>
            </w:r>
          </w:p>
        </w:tc>
      </w:tr>
      <w:tr w14:paraId="786DC2CA">
        <w:tblPrEx>
          <w:tblCellMar>
            <w:top w:w="0" w:type="dxa"/>
            <w:left w:w="108" w:type="dxa"/>
            <w:bottom w:w="0" w:type="dxa"/>
            <w:right w:w="108" w:type="dxa"/>
          </w:tblCellMar>
        </w:tblPrEx>
        <w:trPr>
          <w:trHeight w:val="800" w:hRule="atLeast"/>
        </w:trPr>
        <w:tc>
          <w:tcPr>
            <w:tcW w:w="0" w:type="auto"/>
            <w:vMerge w:val="continue"/>
            <w:tcBorders>
              <w:left w:val="single" w:color="auto" w:sz="4" w:space="0"/>
              <w:bottom w:val="single" w:color="auto" w:sz="4" w:space="0"/>
              <w:right w:val="single" w:color="auto" w:sz="4" w:space="0"/>
            </w:tcBorders>
            <w:vAlign w:val="center"/>
          </w:tcPr>
          <w:p w14:paraId="0F9F4BC1">
            <w:pPr>
              <w:rPr>
                <w:rFonts w:hint="eastAsia" w:ascii="宋体" w:hAnsi="宋体" w:eastAsia="宋体" w:cs="宋体"/>
                <w:color w:val="000000"/>
                <w:sz w:val="18"/>
                <w:szCs w:val="18"/>
                <w:lang w:eastAsia="zh-CN"/>
              </w:rPr>
            </w:pPr>
          </w:p>
        </w:tc>
        <w:tc>
          <w:tcPr>
            <w:tcW w:w="0" w:type="auto"/>
            <w:tcBorders>
              <w:top w:val="nil"/>
              <w:left w:val="nil"/>
              <w:bottom w:val="single" w:color="auto" w:sz="4" w:space="0"/>
              <w:right w:val="single" w:color="auto" w:sz="4" w:space="0"/>
            </w:tcBorders>
            <w:vAlign w:val="center"/>
          </w:tcPr>
          <w:p w14:paraId="6D29E9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0" w:type="auto"/>
            <w:tcBorders>
              <w:top w:val="nil"/>
              <w:left w:val="nil"/>
              <w:bottom w:val="single" w:color="auto" w:sz="4" w:space="0"/>
              <w:right w:val="single" w:color="auto" w:sz="4" w:space="0"/>
            </w:tcBorders>
            <w:vAlign w:val="center"/>
          </w:tcPr>
          <w:p w14:paraId="7BE826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0" w:type="auto"/>
            <w:tcBorders>
              <w:top w:val="single" w:color="auto" w:sz="4" w:space="0"/>
              <w:left w:val="nil"/>
              <w:bottom w:val="single" w:color="auto" w:sz="4" w:space="0"/>
              <w:right w:val="single" w:color="auto" w:sz="4" w:space="0"/>
            </w:tcBorders>
            <w:vAlign w:val="center"/>
          </w:tcPr>
          <w:p w14:paraId="1407F2E0">
            <w:pPr>
              <w:rPr>
                <w:rFonts w:hint="eastAsia" w:ascii="宋体" w:hAnsi="宋体" w:eastAsia="宋体" w:cs="宋体"/>
                <w:color w:val="000000"/>
                <w:sz w:val="18"/>
                <w:szCs w:val="18"/>
              </w:rPr>
            </w:pPr>
            <w:r>
              <w:rPr>
                <w:rFonts w:hint="eastAsia" w:ascii="宋体" w:hAnsi="宋体" w:eastAsia="宋体" w:cs="宋体"/>
                <w:color w:val="000000"/>
                <w:sz w:val="18"/>
                <w:szCs w:val="18"/>
              </w:rPr>
              <w:t>审计对象满意度</w:t>
            </w:r>
          </w:p>
        </w:tc>
        <w:tc>
          <w:tcPr>
            <w:tcW w:w="0" w:type="auto"/>
            <w:tcBorders>
              <w:top w:val="nil"/>
              <w:left w:val="nil"/>
              <w:bottom w:val="single" w:color="auto" w:sz="4" w:space="0"/>
              <w:right w:val="single" w:color="auto" w:sz="4" w:space="0"/>
            </w:tcBorders>
            <w:vAlign w:val="center"/>
          </w:tcPr>
          <w:p w14:paraId="0FFD39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0" w:type="auto"/>
            <w:tcBorders>
              <w:top w:val="nil"/>
              <w:left w:val="nil"/>
              <w:bottom w:val="single" w:color="auto" w:sz="4" w:space="0"/>
              <w:right w:val="single" w:color="auto" w:sz="4" w:space="0"/>
            </w:tcBorders>
            <w:vAlign w:val="center"/>
          </w:tcPr>
          <w:p w14:paraId="009360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0" w:type="auto"/>
            <w:tcBorders>
              <w:top w:val="nil"/>
              <w:left w:val="nil"/>
              <w:bottom w:val="single" w:color="auto" w:sz="4" w:space="0"/>
              <w:right w:val="single" w:color="auto" w:sz="4" w:space="0"/>
            </w:tcBorders>
            <w:vAlign w:val="center"/>
          </w:tcPr>
          <w:p w14:paraId="30EA04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0" w:type="auto"/>
            <w:tcBorders>
              <w:top w:val="nil"/>
              <w:left w:val="nil"/>
              <w:bottom w:val="single" w:color="auto" w:sz="4" w:space="0"/>
              <w:right w:val="single" w:color="auto" w:sz="4" w:space="0"/>
            </w:tcBorders>
            <w:vAlign w:val="center"/>
          </w:tcPr>
          <w:p w14:paraId="1CBBF2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0" w:type="auto"/>
            <w:tcBorders>
              <w:top w:val="nil"/>
              <w:left w:val="nil"/>
              <w:bottom w:val="single" w:color="auto" w:sz="4" w:space="0"/>
              <w:right w:val="single" w:color="auto" w:sz="4" w:space="0"/>
            </w:tcBorders>
            <w:vAlign w:val="center"/>
          </w:tcPr>
          <w:p w14:paraId="7158C6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0" w:type="auto"/>
            <w:tcBorders>
              <w:top w:val="nil"/>
              <w:left w:val="nil"/>
              <w:bottom w:val="single" w:color="auto" w:sz="4" w:space="0"/>
              <w:right w:val="single" w:color="auto" w:sz="4" w:space="0"/>
            </w:tcBorders>
            <w:vAlign w:val="center"/>
          </w:tcPr>
          <w:p w14:paraId="75C6C5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0" w:type="auto"/>
            <w:tcBorders>
              <w:top w:val="nil"/>
              <w:left w:val="nil"/>
              <w:bottom w:val="single" w:color="auto" w:sz="4" w:space="0"/>
              <w:right w:val="single" w:color="auto" w:sz="4" w:space="0"/>
            </w:tcBorders>
            <w:vAlign w:val="center"/>
          </w:tcPr>
          <w:p w14:paraId="659ACF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0" w:type="auto"/>
            <w:tcBorders>
              <w:top w:val="nil"/>
              <w:left w:val="nil"/>
              <w:bottom w:val="single" w:color="auto" w:sz="4" w:space="0"/>
              <w:right w:val="single" w:color="auto" w:sz="4" w:space="0"/>
            </w:tcBorders>
            <w:vAlign w:val="center"/>
          </w:tcPr>
          <w:p w14:paraId="7F1FBD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0" w:type="auto"/>
            <w:tcBorders>
              <w:top w:val="nil"/>
              <w:left w:val="nil"/>
              <w:bottom w:val="single" w:color="auto" w:sz="4" w:space="0"/>
              <w:right w:val="single" w:color="auto" w:sz="4" w:space="0"/>
            </w:tcBorders>
            <w:vAlign w:val="center"/>
          </w:tcPr>
          <w:p w14:paraId="7FB5DA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0" w:type="auto"/>
            <w:tcBorders>
              <w:top w:val="nil"/>
              <w:left w:val="nil"/>
              <w:bottom w:val="single" w:color="auto" w:sz="4" w:space="0"/>
              <w:right w:val="single" w:color="auto" w:sz="4" w:space="0"/>
            </w:tcBorders>
            <w:vAlign w:val="center"/>
          </w:tcPr>
          <w:p w14:paraId="7E96C0C2">
            <w:pPr>
              <w:jc w:val="center"/>
              <w:rPr>
                <w:rFonts w:hint="eastAsia" w:ascii="宋体" w:hAnsi="宋体" w:eastAsia="宋体" w:cs="宋体"/>
                <w:color w:val="000000"/>
                <w:sz w:val="18"/>
                <w:szCs w:val="18"/>
              </w:rPr>
            </w:pPr>
          </w:p>
        </w:tc>
      </w:tr>
      <w:tr w14:paraId="24F409A6">
        <w:tblPrEx>
          <w:tblCellMar>
            <w:top w:w="0" w:type="dxa"/>
            <w:left w:w="108" w:type="dxa"/>
            <w:bottom w:w="0" w:type="dxa"/>
            <w:right w:w="108" w:type="dxa"/>
          </w:tblCellMar>
        </w:tblPrEx>
        <w:trPr>
          <w:trHeight w:val="520" w:hRule="atLeast"/>
        </w:trPr>
        <w:tc>
          <w:tcPr>
            <w:tcW w:w="0" w:type="auto"/>
            <w:gridSpan w:val="4"/>
            <w:tcBorders>
              <w:top w:val="single" w:color="auto" w:sz="4" w:space="0"/>
              <w:left w:val="single" w:color="auto" w:sz="4" w:space="0"/>
              <w:bottom w:val="single" w:color="auto" w:sz="4" w:space="0"/>
              <w:right w:val="single" w:color="auto" w:sz="4" w:space="0"/>
            </w:tcBorders>
            <w:vAlign w:val="center"/>
          </w:tcPr>
          <w:p w14:paraId="25D6CA6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0" w:type="auto"/>
            <w:tcBorders>
              <w:top w:val="single" w:color="auto" w:sz="4" w:space="0"/>
              <w:left w:val="single" w:color="auto" w:sz="4" w:space="0"/>
              <w:bottom w:val="single" w:color="auto" w:sz="4" w:space="0"/>
              <w:right w:val="single" w:color="auto" w:sz="4" w:space="0"/>
            </w:tcBorders>
            <w:vAlign w:val="center"/>
          </w:tcPr>
          <w:p w14:paraId="3C1E9C9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0" w:type="auto"/>
            <w:tcBorders>
              <w:top w:val="single" w:color="auto" w:sz="4" w:space="0"/>
              <w:left w:val="single" w:color="auto" w:sz="4" w:space="0"/>
              <w:bottom w:val="single" w:color="auto" w:sz="4" w:space="0"/>
              <w:right w:val="single" w:color="auto" w:sz="4" w:space="0"/>
            </w:tcBorders>
            <w:vAlign w:val="center"/>
          </w:tcPr>
          <w:p w14:paraId="7D6B27C5">
            <w:pPr>
              <w:jc w:val="center"/>
              <w:rPr>
                <w:rFonts w:hint="eastAsia" w:ascii="宋体" w:hAnsi="宋体" w:eastAsia="宋体" w:cs="宋体"/>
                <w:color w:val="00000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2E1B09F">
            <w:pPr>
              <w:jc w:val="center"/>
              <w:rPr>
                <w:rFonts w:hint="eastAsia" w:ascii="宋体" w:hAnsi="宋体" w:eastAsia="宋体" w:cs="宋体"/>
                <w:color w:val="00000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7418792">
            <w:pPr>
              <w:jc w:val="center"/>
              <w:rPr>
                <w:rFonts w:hint="eastAsia" w:ascii="宋体" w:hAnsi="宋体" w:eastAsia="宋体" w:cs="宋体"/>
                <w:color w:val="000000"/>
                <w:sz w:val="18"/>
                <w:szCs w:val="18"/>
              </w:rPr>
            </w:pPr>
          </w:p>
        </w:tc>
        <w:tc>
          <w:tcPr>
            <w:tcW w:w="0" w:type="auto"/>
            <w:tcBorders>
              <w:top w:val="single" w:color="auto" w:sz="4" w:space="0"/>
              <w:left w:val="nil"/>
              <w:bottom w:val="single" w:color="auto" w:sz="4" w:space="0"/>
              <w:right w:val="single" w:color="auto" w:sz="4" w:space="0"/>
            </w:tcBorders>
            <w:vAlign w:val="center"/>
          </w:tcPr>
          <w:p w14:paraId="27FAD4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96.87分</w:t>
            </w:r>
          </w:p>
        </w:tc>
        <w:tc>
          <w:tcPr>
            <w:tcW w:w="0" w:type="auto"/>
            <w:tcBorders>
              <w:top w:val="single" w:color="auto" w:sz="4" w:space="0"/>
              <w:left w:val="nil"/>
              <w:bottom w:val="single" w:color="auto" w:sz="4" w:space="0"/>
              <w:right w:val="single" w:color="auto" w:sz="4" w:space="0"/>
            </w:tcBorders>
            <w:vAlign w:val="center"/>
          </w:tcPr>
          <w:p w14:paraId="5CBC60EE">
            <w:pPr>
              <w:rPr>
                <w:rFonts w:hint="eastAsia" w:ascii="宋体" w:hAnsi="宋体" w:eastAsia="宋体" w:cs="宋体"/>
                <w:color w:val="000000"/>
                <w:sz w:val="18"/>
                <w:szCs w:val="18"/>
              </w:rPr>
            </w:pPr>
          </w:p>
        </w:tc>
        <w:tc>
          <w:tcPr>
            <w:tcW w:w="0" w:type="auto"/>
            <w:tcBorders>
              <w:top w:val="single" w:color="auto" w:sz="4" w:space="0"/>
              <w:left w:val="nil"/>
              <w:bottom w:val="single" w:color="auto" w:sz="4" w:space="0"/>
              <w:right w:val="single" w:color="auto" w:sz="4" w:space="0"/>
            </w:tcBorders>
            <w:vAlign w:val="center"/>
          </w:tcPr>
          <w:p w14:paraId="41DF83FF">
            <w:pPr>
              <w:rPr>
                <w:rFonts w:hint="eastAsia" w:ascii="宋体" w:hAnsi="宋体" w:eastAsia="宋体" w:cs="宋体"/>
                <w:color w:val="000000"/>
                <w:sz w:val="18"/>
                <w:szCs w:val="18"/>
              </w:rPr>
            </w:pPr>
          </w:p>
        </w:tc>
        <w:tc>
          <w:tcPr>
            <w:tcW w:w="0" w:type="auto"/>
            <w:tcBorders>
              <w:top w:val="single" w:color="auto" w:sz="4" w:space="0"/>
              <w:left w:val="nil"/>
              <w:bottom w:val="single" w:color="auto" w:sz="4" w:space="0"/>
              <w:right w:val="single" w:color="auto" w:sz="4" w:space="0"/>
            </w:tcBorders>
            <w:vAlign w:val="center"/>
          </w:tcPr>
          <w:p w14:paraId="36D798F1">
            <w:pPr>
              <w:rPr>
                <w:rFonts w:hint="eastAsia" w:ascii="宋体" w:hAnsi="宋体" w:eastAsia="宋体" w:cs="宋体"/>
                <w:color w:val="000000"/>
                <w:sz w:val="18"/>
                <w:szCs w:val="18"/>
              </w:rPr>
            </w:pPr>
          </w:p>
        </w:tc>
        <w:tc>
          <w:tcPr>
            <w:tcW w:w="0" w:type="auto"/>
            <w:tcBorders>
              <w:top w:val="single" w:color="auto" w:sz="4" w:space="0"/>
              <w:left w:val="nil"/>
              <w:bottom w:val="single" w:color="auto" w:sz="4" w:space="0"/>
              <w:right w:val="single" w:color="auto" w:sz="4" w:space="0"/>
            </w:tcBorders>
            <w:vAlign w:val="center"/>
          </w:tcPr>
          <w:p w14:paraId="08131E16">
            <w:pPr>
              <w:rPr>
                <w:rFonts w:hint="eastAsia" w:ascii="宋体" w:hAnsi="宋体" w:eastAsia="宋体" w:cs="宋体"/>
                <w:color w:val="000000"/>
                <w:sz w:val="18"/>
                <w:szCs w:val="18"/>
              </w:rPr>
            </w:pPr>
          </w:p>
        </w:tc>
        <w:tc>
          <w:tcPr>
            <w:tcW w:w="0" w:type="auto"/>
            <w:tcBorders>
              <w:top w:val="single" w:color="auto" w:sz="4" w:space="0"/>
              <w:left w:val="nil"/>
              <w:bottom w:val="single" w:color="auto" w:sz="4" w:space="0"/>
              <w:right w:val="single" w:color="auto" w:sz="4" w:space="0"/>
            </w:tcBorders>
            <w:vAlign w:val="center"/>
          </w:tcPr>
          <w:p w14:paraId="6075DEDF">
            <w:pPr>
              <w:rPr>
                <w:rFonts w:hint="eastAsia" w:ascii="宋体" w:hAnsi="宋体" w:eastAsia="宋体" w:cs="宋体"/>
                <w:color w:val="000000"/>
                <w:sz w:val="18"/>
                <w:szCs w:val="18"/>
              </w:rPr>
            </w:pPr>
          </w:p>
        </w:tc>
      </w:tr>
    </w:tbl>
    <w:p w14:paraId="4122E9B7">
      <w:pPr>
        <w:rPr>
          <w:rFonts w:hint="eastAsia" w:ascii="宋体" w:hAnsi="宋体" w:eastAsia="宋体" w:cs="宋体"/>
          <w:b/>
          <w:bCs/>
          <w:sz w:val="18"/>
          <w:szCs w:val="18"/>
        </w:rPr>
      </w:pPr>
      <w:r>
        <w:rPr>
          <w:rFonts w:hint="eastAsia" w:ascii="宋体" w:hAnsi="宋体" w:eastAsia="宋体" w:cs="宋体"/>
          <w:b/>
          <w:bCs/>
          <w:sz w:val="18"/>
          <w:szCs w:val="18"/>
        </w:rPr>
        <w:br w:type="page"/>
      </w:r>
    </w:p>
    <w:p w14:paraId="248A8C8D">
      <w:pPr>
        <w:spacing w:after="0" w:line="240" w:lineRule="auto"/>
        <w:ind w:firstLine="640" w:firstLineChars="200"/>
        <w:outlineLvl w:val="1"/>
        <w:rPr>
          <w:rFonts w:hint="eastAsia" w:ascii="黑体" w:eastAsia="黑体"/>
          <w:sz w:val="32"/>
          <w:szCs w:val="32"/>
          <w:lang w:eastAsia="zh-CN"/>
        </w:rPr>
      </w:pPr>
      <w:bookmarkStart w:id="2" w:name="_GoBack"/>
      <w:bookmarkEnd w:id="2"/>
      <w:r>
        <w:rPr>
          <w:rFonts w:ascii="黑体" w:eastAsia="黑体"/>
          <w:sz w:val="32"/>
          <w:szCs w:val="32"/>
          <w:lang w:eastAsia="zh-CN"/>
        </w:rPr>
        <w:t>十二、其他需说明的事项</w:t>
      </w:r>
    </w:p>
    <w:p w14:paraId="723EB65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6AE52AFF">
      <w:pPr>
        <w:spacing w:after="0" w:line="240" w:lineRule="auto"/>
        <w:ind w:firstLine="640" w:firstLineChars="200"/>
        <w:rPr>
          <w:rFonts w:hint="eastAsia" w:ascii="仿宋_GB2312" w:eastAsia="仿宋_GB2312"/>
          <w:sz w:val="32"/>
          <w:szCs w:val="32"/>
          <w:lang w:eastAsia="zh-CN"/>
        </w:rPr>
      </w:pPr>
    </w:p>
    <w:p w14:paraId="74AF764A">
      <w:pPr>
        <w:rPr>
          <w:rFonts w:hint="eastAsia"/>
          <w:lang w:eastAsia="zh-CN"/>
        </w:rPr>
      </w:pPr>
      <w:r>
        <w:rPr>
          <w:sz w:val="0"/>
          <w:szCs w:val="0"/>
          <w:lang w:eastAsia="zh-CN"/>
        </w:rPr>
        <w:br w:type="page"/>
      </w:r>
    </w:p>
    <w:p w14:paraId="0A59E641">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35E2F85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F5E32A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3BCA96C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606FCC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51D1A4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8857BB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73E8139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944683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05ED03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06767D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A08497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AF8808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A678A6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13505E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A2F63A1">
      <w:pPr>
        <w:rPr>
          <w:rFonts w:hint="eastAsia"/>
          <w:lang w:eastAsia="zh-CN"/>
        </w:rPr>
      </w:pPr>
      <w:r>
        <w:rPr>
          <w:sz w:val="0"/>
          <w:szCs w:val="0"/>
          <w:lang w:eastAsia="zh-CN"/>
        </w:rPr>
        <w:br w:type="page"/>
      </w:r>
    </w:p>
    <w:p w14:paraId="770DD7A0">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6916018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0C462B6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7AFBFC8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3014FA9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2FDEBB24">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0EBE1BB7">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E39E17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D8B95F3">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F0497E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9E6F7D"/>
    <w:rsid w:val="0009018F"/>
    <w:rsid w:val="00202B84"/>
    <w:rsid w:val="00311A86"/>
    <w:rsid w:val="006A7B5E"/>
    <w:rsid w:val="009D7513"/>
    <w:rsid w:val="009E6F7D"/>
    <w:rsid w:val="00A75C5F"/>
    <w:rsid w:val="00CF709E"/>
    <w:rsid w:val="10614B5D"/>
    <w:rsid w:val="51FF5BE6"/>
    <w:rsid w:val="5DE94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uiPriority w:val="99"/>
    <w:rPr>
      <w:color w:val="0563C1" w:themeColor="hyperlink"/>
      <w:u w:val="single"/>
    </w:rPr>
  </w:style>
  <w:style w:type="character" w:customStyle="1" w:styleId="17">
    <w:name w:val="页眉 字符"/>
    <w:basedOn w:val="14"/>
    <w:link w:val="9"/>
    <w:uiPriority w:val="99"/>
  </w:style>
  <w:style w:type="character" w:customStyle="1" w:styleId="18">
    <w:name w:val="标题 1 字符"/>
    <w:basedOn w:val="14"/>
    <w:link w:val="2"/>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7655</Words>
  <Characters>8603</Characters>
  <Lines>7742</Lines>
  <Paragraphs>3037</Paragraphs>
  <TotalTime>4</TotalTime>
  <ScaleCrop>false</ScaleCrop>
  <LinksUpToDate>false</LinksUpToDate>
  <CharactersWithSpaces>8613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2025-09-18T04:34:00Z</dcterms:created>
  <dc:creator>ldan</dc:creator>
  <cp:lastModifiedBy>W.w</cp:lastModifiedBy>
  <dcterms:modified xsi:type="dcterms:W3CDTF">2025-09-23T04:03:16Z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6F73EF43DBB14DFD863F7FD1EC7E64A0_12</vt:lpwstr>
  </property>
</Properties>
</file>