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ED707A">
      <w:pPr>
        <w:spacing w:after="0" w:line="240" w:lineRule="auto"/>
        <w:rPr>
          <w:rFonts w:hint="eastAsia" w:ascii="宋体" w:eastAsia="宋体"/>
          <w:sz w:val="32"/>
          <w:szCs w:val="32"/>
        </w:rPr>
      </w:pPr>
    </w:p>
    <w:p w14:paraId="5700CC04">
      <w:pPr>
        <w:spacing w:after="0" w:line="240" w:lineRule="auto"/>
        <w:rPr>
          <w:rFonts w:hint="eastAsia" w:ascii="宋体" w:eastAsia="宋体"/>
          <w:sz w:val="44"/>
          <w:szCs w:val="44"/>
        </w:rPr>
      </w:pPr>
    </w:p>
    <w:p w14:paraId="549F8B2C">
      <w:pPr>
        <w:spacing w:after="0" w:line="240" w:lineRule="auto"/>
        <w:rPr>
          <w:rFonts w:hint="eastAsia" w:ascii="宋体" w:eastAsia="宋体"/>
          <w:sz w:val="44"/>
          <w:szCs w:val="44"/>
        </w:rPr>
      </w:pPr>
    </w:p>
    <w:p w14:paraId="07AAE909">
      <w:pPr>
        <w:spacing w:after="0" w:line="240" w:lineRule="auto"/>
        <w:rPr>
          <w:rFonts w:hint="eastAsia" w:ascii="宋体" w:eastAsia="宋体"/>
          <w:sz w:val="44"/>
          <w:szCs w:val="44"/>
        </w:rPr>
      </w:pPr>
    </w:p>
    <w:p w14:paraId="42BAADC6">
      <w:pPr>
        <w:spacing w:after="0" w:line="240" w:lineRule="auto"/>
        <w:jc w:val="center"/>
        <w:outlineLvl w:val="0"/>
        <w:rPr>
          <w:rFonts w:hint="eastAsia" w:ascii="宋体" w:eastAsia="黑体"/>
          <w:sz w:val="44"/>
          <w:szCs w:val="44"/>
          <w:lang w:eastAsia="zh-CN"/>
        </w:rPr>
      </w:pPr>
      <w:r>
        <w:rPr>
          <w:rFonts w:ascii="宋体" w:eastAsia="黑体"/>
          <w:sz w:val="44"/>
          <w:szCs w:val="44"/>
          <w:lang w:eastAsia="zh-CN"/>
        </w:rPr>
        <w:t>奇台县吉布库镇人民政府</w:t>
      </w:r>
    </w:p>
    <w:p w14:paraId="0EA964EB">
      <w:pPr>
        <w:spacing w:after="0" w:line="240" w:lineRule="auto"/>
        <w:jc w:val="center"/>
        <w:outlineLvl w:val="0"/>
        <w:rPr>
          <w:rFonts w:hint="eastAsia" w:ascii="黑体" w:eastAsia="黑体"/>
          <w:sz w:val="44"/>
          <w:szCs w:val="44"/>
          <w:lang w:eastAsia="zh-CN"/>
        </w:rPr>
      </w:pPr>
      <w:r>
        <w:rPr>
          <w:rFonts w:ascii="黑体" w:eastAsia="黑体"/>
          <w:sz w:val="44"/>
          <w:szCs w:val="44"/>
          <w:lang w:eastAsia="zh-CN"/>
        </w:rPr>
        <w:t>2024年度部门决算公开说明</w:t>
      </w:r>
    </w:p>
    <w:p w14:paraId="139132A3">
      <w:pPr>
        <w:rPr>
          <w:rFonts w:hint="eastAsia"/>
          <w:lang w:eastAsia="zh-CN"/>
        </w:rPr>
      </w:pPr>
      <w:r>
        <w:rPr>
          <w:sz w:val="0"/>
          <w:szCs w:val="0"/>
          <w:lang w:eastAsia="zh-CN"/>
        </w:rPr>
        <w:br w:type="page"/>
      </w:r>
    </w:p>
    <w:p w14:paraId="44505196">
      <w:pPr>
        <w:spacing w:after="0" w:line="240" w:lineRule="auto"/>
        <w:jc w:val="center"/>
        <w:rPr>
          <w:rFonts w:hint="eastAsia" w:ascii="黑体" w:eastAsia="黑体"/>
          <w:sz w:val="32"/>
          <w:szCs w:val="32"/>
          <w:lang w:eastAsia="zh-CN"/>
        </w:rPr>
      </w:pPr>
      <w:r>
        <w:rPr>
          <w:rFonts w:ascii="黑体" w:eastAsia="黑体"/>
          <w:b/>
          <w:sz w:val="32"/>
          <w:szCs w:val="32"/>
          <w:lang w:eastAsia="zh-CN"/>
        </w:rPr>
        <w:t>目  录</w:t>
      </w:r>
    </w:p>
    <w:p w14:paraId="5856AE13">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第一部分单位概况</w:t>
      </w:r>
    </w:p>
    <w:p w14:paraId="1060ECCA">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一、主要职能</w:t>
      </w:r>
    </w:p>
    <w:p w14:paraId="7168CBB6">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二、机构设置及人员情况</w:t>
      </w:r>
    </w:p>
    <w:p w14:paraId="5C5BE626">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第二部分 部门决算情况说明</w:t>
      </w:r>
    </w:p>
    <w:p w14:paraId="4C992256">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一、收入支出决算总体情况说明</w:t>
      </w:r>
    </w:p>
    <w:p w14:paraId="29C7119D">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二、收入决算情况说明</w:t>
      </w:r>
    </w:p>
    <w:p w14:paraId="54FB7BBE">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三、支出决算情况说明</w:t>
      </w:r>
    </w:p>
    <w:p w14:paraId="4EC6FB58">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42A53835">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576A2FE8">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1FBCAB47">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24038E06">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376C3DBE">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​六、一般公共预算财政拨款基本支出决算情况说明</w:t>
      </w:r>
    </w:p>
    <w:p w14:paraId="4E897964">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0B02C33A">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04085001">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九、财政拨款“三公”经费支出决算情况说明</w:t>
      </w:r>
    </w:p>
    <w:p w14:paraId="4DF1F83A">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​十、其他重要事项的情况说明</w:t>
      </w:r>
    </w:p>
    <w:p w14:paraId="56CC95F2">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（一）机关运行经费及公用经费支出情况</w:t>
      </w:r>
    </w:p>
    <w:p w14:paraId="01A14CB2">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（二）政府采购情况</w:t>
      </w:r>
    </w:p>
    <w:p w14:paraId="2407EBBC">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（三）国有资产占用情况说明</w:t>
      </w:r>
    </w:p>
    <w:p w14:paraId="5EEB3F12">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十一、预算绩效的情况说明</w:t>
      </w:r>
    </w:p>
    <w:p w14:paraId="01DF8E97">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十二、其他需说明的事项</w:t>
      </w:r>
    </w:p>
    <w:p w14:paraId="786DE801">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第三部分 专业名词解释</w:t>
      </w:r>
    </w:p>
    <w:p w14:paraId="2B6A7490">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第四部分 部门决算报表（见附表）</w:t>
      </w:r>
    </w:p>
    <w:p w14:paraId="2E068F02">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一、《收入支出决算总表》</w:t>
      </w:r>
    </w:p>
    <w:p w14:paraId="4CA8F945">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二、《收入决算表》</w:t>
      </w:r>
    </w:p>
    <w:p w14:paraId="096FB917">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三、《支出决算表》</w:t>
      </w:r>
    </w:p>
    <w:p w14:paraId="1E1C65D9">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四、《财政拨款收入支出决算总表》</w:t>
      </w:r>
    </w:p>
    <w:p w14:paraId="427BFC0A">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五、《一般公共预算财政拨款支出决算表》</w:t>
      </w:r>
    </w:p>
    <w:p w14:paraId="2980ED0B">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52127791">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2981D4D6">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74CEE371">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九、《财政拨款“三公”经费支出决算表》</w:t>
      </w:r>
    </w:p>
    <w:p w14:paraId="3FF84DC0">
      <w:pPr>
        <w:rPr>
          <w:rFonts w:hint="eastAsia"/>
          <w:lang w:eastAsia="zh-CN"/>
        </w:rPr>
      </w:pPr>
      <w:r>
        <w:rPr>
          <w:sz w:val="0"/>
          <w:szCs w:val="0"/>
          <w:lang w:eastAsia="zh-CN"/>
        </w:rPr>
        <w:br w:type="page"/>
      </w:r>
    </w:p>
    <w:p w14:paraId="33CBA793">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第一部分 单位概况</w:t>
      </w:r>
    </w:p>
    <w:p w14:paraId="26E890AA">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 一、主要职能</w:t>
      </w:r>
    </w:p>
    <w:p w14:paraId="244DC8F2">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（1）执行本级人民代表大会的决议和上级国家行政机关的决定和命令，发布决定和命令；</w:t>
      </w:r>
    </w:p>
    <w:p w14:paraId="5722A156">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（2）执行本行政区域内的经济和社会发展计划、预算，管理本行政区域内的经济、教育、科学、文化、卫生、体育事业和财政、民政、公安、司法行政、JHSY等行政工作；</w:t>
      </w:r>
    </w:p>
    <w:p w14:paraId="66944DA3">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（3）保护社会主义的全民所有的财产和劳动群众集体所有的财产，保护公民私人所有的合法财产，维护社会秩序，保障公民的人身权利、民主权利和其他权利；</w:t>
      </w:r>
    </w:p>
    <w:p w14:paraId="6273478B">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（4）保护各种经济组织的合法权益；</w:t>
      </w:r>
    </w:p>
    <w:p w14:paraId="7B8C9DD2">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（5）保障少数民族的权利和尊重少数民族的风俗习惯；</w:t>
      </w:r>
    </w:p>
    <w:p w14:paraId="5C8F8AEE">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（6）保障宪法和法律赋予妇女的男女平等、同工同酬和婚姻自由等各项权利；</w:t>
      </w:r>
    </w:p>
    <w:p w14:paraId="43029091">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（7）办理上级人民政府交办的其他事项。</w:t>
      </w:r>
    </w:p>
    <w:p w14:paraId="5470D71A">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二、机构设置及人员情况</w:t>
      </w:r>
    </w:p>
    <w:p w14:paraId="07F8E4C7">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奇台县吉布库镇人民政府2024年度，实有人数94人，其中：在职人员66人，减少1人；离休人员0人，较上年无变化；退休人员28人，减少1人。</w:t>
      </w:r>
    </w:p>
    <w:p w14:paraId="726D6215">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奇台县吉布库镇人民政府无下属预算单位，下设</w:t>
      </w:r>
      <w:r>
        <w:rPr>
          <w:rFonts w:hint="eastAsia" w:ascii="仿宋_GB2312" w:eastAsia="仿宋_GB2312"/>
          <w:sz w:val="32"/>
          <w:szCs w:val="32"/>
          <w:lang w:eastAsia="zh-CN"/>
        </w:rPr>
        <w:t>11</w:t>
      </w:r>
      <w:r>
        <w:rPr>
          <w:rFonts w:ascii="仿宋_GB2312" w:eastAsia="仿宋_GB2312"/>
          <w:sz w:val="32"/>
          <w:szCs w:val="32"/>
          <w:lang w:eastAsia="zh-CN"/>
        </w:rPr>
        <w:t>个</w:t>
      </w:r>
      <w:r>
        <w:rPr>
          <w:rFonts w:hint="eastAsia" w:ascii="仿宋_GB2312" w:eastAsia="仿宋_GB2312"/>
          <w:sz w:val="32"/>
          <w:szCs w:val="32"/>
          <w:lang w:eastAsia="zh-CN"/>
        </w:rPr>
        <w:t>科室</w:t>
      </w:r>
      <w:r>
        <w:rPr>
          <w:rFonts w:ascii="仿宋_GB2312" w:eastAsia="仿宋_GB2312"/>
          <w:sz w:val="32"/>
          <w:szCs w:val="32"/>
          <w:lang w:eastAsia="zh-CN"/>
        </w:rPr>
        <w:t>，分别是：</w:t>
      </w:r>
      <w:r>
        <w:rPr>
          <w:rFonts w:hint="eastAsia" w:ascii="仿宋_GB2312" w:eastAsia="仿宋_GB2312"/>
          <w:sz w:val="32"/>
          <w:szCs w:val="32"/>
          <w:lang w:eastAsia="zh-CN"/>
        </w:rPr>
        <w:t>党政办公室、党建办公室、吉布库镇纪委、派出监察办公室、网格化服务中心、退役军人服务站、文体广电旅游服务中心、农业（畜牧业）发展中心、社会保障(民政)服务中心、村镇规划建设发展中心（生态环境工作站）、农村合作经济（统计）发展中心（财政所）</w:t>
      </w:r>
      <w:r>
        <w:rPr>
          <w:rFonts w:ascii="仿宋_GB2312" w:eastAsia="仿宋_GB2312"/>
          <w:sz w:val="32"/>
          <w:szCs w:val="32"/>
          <w:lang w:eastAsia="zh-CN"/>
        </w:rPr>
        <w:t>。</w:t>
      </w:r>
    </w:p>
    <w:p w14:paraId="6958BDE2">
      <w:pPr>
        <w:rPr>
          <w:rFonts w:hint="eastAsia"/>
          <w:lang w:eastAsia="zh-CN"/>
        </w:rPr>
      </w:pPr>
      <w:r>
        <w:rPr>
          <w:sz w:val="0"/>
          <w:szCs w:val="0"/>
          <w:lang w:eastAsia="zh-CN"/>
        </w:rPr>
        <w:br w:type="page"/>
      </w:r>
    </w:p>
    <w:p w14:paraId="0C79637E">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第二部分 部门决算情况说明</w:t>
      </w:r>
    </w:p>
    <w:p w14:paraId="27EA8AD4">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一、收入支出决算总体情况说明</w:t>
      </w:r>
    </w:p>
    <w:p w14:paraId="6BDCA760">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2024年度收入总计3,015.18万元，其中：本年收入合计3,015.18万元，使用非财政拨款结余（含专用结余）0.00万元，年初结转和结余0.00万元。</w:t>
      </w:r>
    </w:p>
    <w:p w14:paraId="0B0E0F34">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2024年度支出总计3,015.18万元，其中：本年支出合计3,015.18万元，结余分配0.00万元，年末结转和结余0.00万元。</w:t>
      </w:r>
    </w:p>
    <w:p w14:paraId="356A0526">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收入支出总体与上年相比，减少1,291.56万元，下降29.99%，主要原因是：</w:t>
      </w:r>
      <w:r>
        <w:rPr>
          <w:rFonts w:hint="eastAsia" w:ascii="仿宋_GB2312" w:eastAsia="仿宋_GB2312"/>
          <w:sz w:val="32"/>
          <w:szCs w:val="32"/>
          <w:lang w:eastAsia="zh-CN"/>
        </w:rPr>
        <w:t>本年减少二马场秸秆综合利用项目、上堡子渠道项目等</w:t>
      </w:r>
      <w:r>
        <w:rPr>
          <w:rFonts w:ascii="仿宋_GB2312" w:eastAsia="仿宋_GB2312"/>
          <w:sz w:val="32"/>
          <w:szCs w:val="32"/>
          <w:lang w:eastAsia="zh-CN"/>
        </w:rPr>
        <w:t>。</w:t>
      </w:r>
    </w:p>
    <w:p w14:paraId="3F5452AE">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二、收入决算情况说明</w:t>
      </w:r>
    </w:p>
    <w:p w14:paraId="20F4A8D1">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本年收入3,015.18万元，其中：财政拨款收入2,919.72万元,占96.83%；上级补助收入0.00万元,占0.00%；事业收入0.00万元，占0.00%；经营收入0.00万元,占0.00%；附属单位上缴收入0.00万元，占0.00%；其他收入95.46万元，占3.17%。</w:t>
      </w:r>
    </w:p>
    <w:p w14:paraId="64FD17F7">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三、支出决算情况说明</w:t>
      </w:r>
    </w:p>
    <w:p w14:paraId="5C8D47DA">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本年支出3,015.18万元，其中：基本支出1,260.28万元，占41.80%；项目支出1,754.89万元，占58.20%；上缴上级支出0.00万元，占0.00%；经营支出0.00万元，占0.00%；对附属单位补助支出0.00万元，占0.00%。</w:t>
      </w:r>
    </w:p>
    <w:p w14:paraId="330A7054">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四、财政拨款收入支出决算总体情况说明</w:t>
      </w:r>
    </w:p>
    <w:p w14:paraId="32842334">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财政拨款收入总计2,919.72万元，其中：年初财政拨款结转和结余0.00万元，本年财政拨款收入2,919.72万元。财政拨款支出总计2,919.72万元，其中：年末财政拨款结转和结余0.00万元，本年财政拨款支出2,919.72万元。</w:t>
      </w:r>
    </w:p>
    <w:p w14:paraId="12474FD2">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财政拨款收入支出总体与上年相比，减少1,214.93万元，下降29.38%，主要原因是：</w:t>
      </w:r>
      <w:r>
        <w:rPr>
          <w:rFonts w:hint="eastAsia" w:ascii="仿宋_GB2312" w:eastAsia="仿宋_GB2312"/>
          <w:sz w:val="32"/>
          <w:szCs w:val="32"/>
          <w:lang w:eastAsia="zh-CN"/>
        </w:rPr>
        <w:t>本年减少二马场秸秆综合利用项目、上堡子渠道项目等</w:t>
      </w:r>
      <w:r>
        <w:rPr>
          <w:rFonts w:ascii="仿宋_GB2312" w:eastAsia="仿宋_GB2312"/>
          <w:sz w:val="32"/>
          <w:szCs w:val="32"/>
          <w:lang w:eastAsia="zh-CN"/>
        </w:rPr>
        <w:t>。与年初预算相比，年初预算数2,733.48万元，决算数2,919.72万元，预决算差异率6.81%，主要原因是：</w:t>
      </w:r>
      <w:r>
        <w:rPr>
          <w:rFonts w:hint="eastAsia" w:ascii="仿宋_GB2312" w:eastAsia="仿宋_GB2312"/>
          <w:sz w:val="32"/>
          <w:szCs w:val="32"/>
          <w:lang w:eastAsia="zh-CN"/>
        </w:rPr>
        <w:t>薪资调增，年中追加人员工资、津补贴等人员经费</w:t>
      </w:r>
      <w:r>
        <w:rPr>
          <w:rFonts w:ascii="仿宋_GB2312" w:eastAsia="仿宋_GB2312"/>
          <w:sz w:val="32"/>
          <w:szCs w:val="32"/>
          <w:lang w:eastAsia="zh-CN"/>
        </w:rPr>
        <w:t>。</w:t>
      </w:r>
    </w:p>
    <w:p w14:paraId="54CDDB2B">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五、一般公共预算财政拨款支出决算情况说明</w:t>
      </w:r>
    </w:p>
    <w:p w14:paraId="785DDD14">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（一）一般公共预算财政拨款支出决算总体情况</w:t>
      </w:r>
    </w:p>
    <w:p w14:paraId="43F74E03">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2024年度一般公共预算财政拨款支出2,840.42万元，占本年支出合计的94.20%。与上年相比，减少1,288.01万元，下降31.20%，主要原因是：</w:t>
      </w:r>
      <w:r>
        <w:rPr>
          <w:rFonts w:hint="eastAsia" w:ascii="仿宋_GB2312" w:eastAsia="仿宋_GB2312"/>
          <w:sz w:val="32"/>
          <w:szCs w:val="32"/>
          <w:lang w:eastAsia="zh-CN"/>
        </w:rPr>
        <w:t>本年减少二马场秸秆综合利用项目、上堡子渠道项目等</w:t>
      </w:r>
      <w:r>
        <w:rPr>
          <w:rFonts w:ascii="仿宋_GB2312" w:eastAsia="仿宋_GB2312"/>
          <w:sz w:val="32"/>
          <w:szCs w:val="32"/>
          <w:lang w:eastAsia="zh-CN"/>
        </w:rPr>
        <w:t>。与年初预算相比，年初预算数2,733.48万元，决算数2,840.42万元，预决算差异率3.91%，主要原因是：</w:t>
      </w:r>
      <w:r>
        <w:rPr>
          <w:rFonts w:hint="eastAsia" w:ascii="仿宋_GB2312" w:eastAsia="仿宋_GB2312"/>
          <w:sz w:val="32"/>
          <w:szCs w:val="32"/>
          <w:lang w:eastAsia="zh-CN"/>
        </w:rPr>
        <w:t>薪资调增，年中追加人员工资、津补贴等人员经费</w:t>
      </w:r>
      <w:r>
        <w:rPr>
          <w:rFonts w:ascii="仿宋_GB2312" w:eastAsia="仿宋_GB2312"/>
          <w:sz w:val="32"/>
          <w:szCs w:val="32"/>
          <w:lang w:eastAsia="zh-CN"/>
        </w:rPr>
        <w:t>。</w:t>
      </w:r>
    </w:p>
    <w:p w14:paraId="0178ABC6">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（二）一般公共预算财政拨款支出决算结构情况</w:t>
      </w:r>
    </w:p>
    <w:p w14:paraId="0D6286E0">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1.</w:t>
      </w:r>
      <w:r>
        <w:rPr>
          <w:rFonts w:ascii="仿宋_GB2312" w:eastAsia="仿宋_GB2312"/>
          <w:sz w:val="32"/>
          <w:szCs w:val="32"/>
          <w:lang w:eastAsia="zh-CN"/>
        </w:rPr>
        <w:t>一般公共服务支出（类）548.89万元，占19.32%。</w:t>
      </w:r>
    </w:p>
    <w:p w14:paraId="17DCFED8">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2.</w:t>
      </w:r>
      <w:r>
        <w:rPr>
          <w:rFonts w:ascii="仿宋_GB2312" w:eastAsia="仿宋_GB2312"/>
          <w:sz w:val="32"/>
          <w:szCs w:val="32"/>
          <w:lang w:eastAsia="zh-CN"/>
        </w:rPr>
        <w:t>文化旅游体育与传媒支出（类）1.00万元，占0.04%。</w:t>
      </w:r>
    </w:p>
    <w:p w14:paraId="14295DAE">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3.</w:t>
      </w:r>
      <w:r>
        <w:rPr>
          <w:rFonts w:ascii="仿宋_GB2312" w:eastAsia="仿宋_GB2312"/>
          <w:sz w:val="32"/>
          <w:szCs w:val="32"/>
          <w:lang w:eastAsia="zh-CN"/>
        </w:rPr>
        <w:t>社会保障和就业支出（类）181.17万元，占6.38%。</w:t>
      </w:r>
    </w:p>
    <w:p w14:paraId="11FB96B2">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4.</w:t>
      </w:r>
      <w:r>
        <w:rPr>
          <w:rFonts w:ascii="仿宋_GB2312" w:eastAsia="仿宋_GB2312"/>
          <w:sz w:val="32"/>
          <w:szCs w:val="32"/>
          <w:lang w:eastAsia="zh-CN"/>
        </w:rPr>
        <w:t>卫生健康支出（类）57.97万元，占2.04%。</w:t>
      </w:r>
    </w:p>
    <w:p w14:paraId="7BD0E884">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5.</w:t>
      </w:r>
      <w:r>
        <w:rPr>
          <w:rFonts w:ascii="仿宋_GB2312" w:eastAsia="仿宋_GB2312"/>
          <w:sz w:val="32"/>
          <w:szCs w:val="32"/>
          <w:lang w:eastAsia="zh-CN"/>
        </w:rPr>
        <w:t>城乡社区支出（类）24.78万元，占0.87%。</w:t>
      </w:r>
    </w:p>
    <w:p w14:paraId="1874FAD7">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6.</w:t>
      </w:r>
      <w:r>
        <w:rPr>
          <w:rFonts w:ascii="仿宋_GB2312" w:eastAsia="仿宋_GB2312"/>
          <w:sz w:val="32"/>
          <w:szCs w:val="32"/>
          <w:lang w:eastAsia="zh-CN"/>
        </w:rPr>
        <w:t>农林水支出（类）1,632.03万元，占57.46%。</w:t>
      </w:r>
    </w:p>
    <w:p w14:paraId="5AC7D51B">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7.</w:t>
      </w:r>
      <w:r>
        <w:rPr>
          <w:rFonts w:ascii="仿宋_GB2312" w:eastAsia="仿宋_GB2312"/>
          <w:sz w:val="32"/>
          <w:szCs w:val="32"/>
          <w:lang w:eastAsia="zh-CN"/>
        </w:rPr>
        <w:t>资源勘探工业信息等支出（类）242.04万元，占8.52%。</w:t>
      </w:r>
    </w:p>
    <w:p w14:paraId="3F476631">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8.</w:t>
      </w:r>
      <w:r>
        <w:rPr>
          <w:rFonts w:ascii="仿宋_GB2312" w:eastAsia="仿宋_GB2312"/>
          <w:sz w:val="32"/>
          <w:szCs w:val="32"/>
          <w:lang w:eastAsia="zh-CN"/>
        </w:rPr>
        <w:t>住房保障支出（类）86.62万元，占3.05%。</w:t>
      </w:r>
    </w:p>
    <w:p w14:paraId="31284988">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9.</w:t>
      </w:r>
      <w:r>
        <w:rPr>
          <w:rFonts w:ascii="仿宋_GB2312" w:eastAsia="仿宋_GB2312"/>
          <w:sz w:val="32"/>
          <w:szCs w:val="32"/>
          <w:lang w:eastAsia="zh-CN"/>
        </w:rPr>
        <w:t>其他支出（类）65.93万元，占2.32%。</w:t>
      </w:r>
    </w:p>
    <w:p w14:paraId="7199B72D">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（三）一般公共预算财政拨款支出决算具体情况</w:t>
      </w:r>
    </w:p>
    <w:p w14:paraId="31153235">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1、一般公共服务支出（类）政府办公厅（室）及相关机构事务（款）行政运行（项）：支出决算数为244.78万元，比上年决算减少14.82万元，下降5.71%，主要原因是：</w:t>
      </w:r>
      <w:r>
        <w:rPr>
          <w:rFonts w:hint="eastAsia" w:ascii="仿宋_GB2312" w:eastAsia="仿宋_GB2312"/>
          <w:sz w:val="32"/>
          <w:szCs w:val="32"/>
          <w:lang w:eastAsia="zh-CN"/>
        </w:rPr>
        <w:t>单位科目调整，部分人员经费从</w:t>
      </w:r>
      <w:r>
        <w:rPr>
          <w:rFonts w:ascii="仿宋_GB2312" w:eastAsia="仿宋_GB2312"/>
          <w:sz w:val="32"/>
          <w:szCs w:val="32"/>
          <w:lang w:eastAsia="zh-CN"/>
        </w:rPr>
        <w:t>政府办公厅（室）及相关机构事务（款）行政运行（项）</w:t>
      </w:r>
      <w:r>
        <w:rPr>
          <w:rFonts w:hint="eastAsia" w:ascii="仿宋_GB2312" w:eastAsia="仿宋_GB2312"/>
          <w:sz w:val="32"/>
          <w:szCs w:val="32"/>
          <w:lang w:eastAsia="zh-CN"/>
        </w:rPr>
        <w:t>调整至</w:t>
      </w:r>
      <w:r>
        <w:rPr>
          <w:rFonts w:ascii="仿宋_GB2312" w:eastAsia="仿宋_GB2312"/>
          <w:sz w:val="32"/>
          <w:szCs w:val="32"/>
          <w:lang w:eastAsia="zh-CN"/>
        </w:rPr>
        <w:t>党委办公厅（室）及相关机构事务（款）行政运行（项）</w:t>
      </w:r>
      <w:r>
        <w:rPr>
          <w:rFonts w:hint="eastAsia" w:ascii="仿宋_GB2312" w:eastAsia="仿宋_GB2312"/>
          <w:sz w:val="32"/>
          <w:szCs w:val="32"/>
          <w:lang w:eastAsia="zh-CN"/>
        </w:rPr>
        <w:t>科目反映。</w:t>
      </w:r>
    </w:p>
    <w:p w14:paraId="1533F4A5">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2、一般公共服务支出（类）政府办公厅（室）及相关机构事务（款）其他政府办公厅（室）及相关机构事务支出（项）：支出决算数为0.00万元，比上年决算减少45.36万元，下降100.00%，主要原因是：</w:t>
      </w:r>
      <w:r>
        <w:rPr>
          <w:rFonts w:hint="eastAsia" w:ascii="仿宋_GB2312" w:eastAsia="仿宋_GB2312"/>
          <w:sz w:val="32"/>
          <w:szCs w:val="32"/>
          <w:lang w:eastAsia="zh-CN"/>
        </w:rPr>
        <w:t>本年此科目减少吉布库镇天河村文化中心项目工程款、吉布库镇达半河牧业村文化活动中心工程及吉布库镇三十户村文化活动中心项目等经费。</w:t>
      </w:r>
    </w:p>
    <w:p w14:paraId="053D2C2C">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3、一般公共服务支出（类）纪检监察事务（款）其他纪检监察事务支出（项）：支出决算数为18.48万元，比上年决算增加12.31万元，增长199.51%，主要原因是：</w:t>
      </w:r>
      <w:r>
        <w:rPr>
          <w:rFonts w:hint="eastAsia" w:ascii="仿宋_GB2312" w:eastAsia="仿宋_GB2312"/>
          <w:sz w:val="32"/>
          <w:szCs w:val="32"/>
          <w:lang w:eastAsia="zh-CN"/>
        </w:rPr>
        <w:t>本年单位增加中央政法纪检监察转移支付资金。</w:t>
      </w:r>
    </w:p>
    <w:p w14:paraId="16D43960">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4、一般公共服务支出（类）党委办公厅（室）及相关机构事务（款）行政运行（项）：支出决算数为242.84万元，比上年决算增加42.58万元，增长21.26%，主要原因是：</w:t>
      </w:r>
      <w:r>
        <w:rPr>
          <w:rFonts w:hint="eastAsia" w:ascii="仿宋_GB2312" w:eastAsia="仿宋_GB2312"/>
          <w:sz w:val="32"/>
          <w:szCs w:val="32"/>
          <w:lang w:eastAsia="zh-CN"/>
        </w:rPr>
        <w:t>单位科目调整，部分人员经费从</w:t>
      </w:r>
      <w:r>
        <w:rPr>
          <w:rFonts w:ascii="仿宋_GB2312" w:eastAsia="仿宋_GB2312"/>
          <w:sz w:val="32"/>
          <w:szCs w:val="32"/>
          <w:lang w:eastAsia="zh-CN"/>
        </w:rPr>
        <w:t>政府办公厅（室）及相关机构事务（款）行政运行（项）</w:t>
      </w:r>
      <w:r>
        <w:rPr>
          <w:rFonts w:hint="eastAsia" w:ascii="仿宋_GB2312" w:eastAsia="仿宋_GB2312"/>
          <w:sz w:val="32"/>
          <w:szCs w:val="32"/>
          <w:lang w:eastAsia="zh-CN"/>
        </w:rPr>
        <w:t>调整至</w:t>
      </w:r>
      <w:r>
        <w:rPr>
          <w:rFonts w:ascii="仿宋_GB2312" w:eastAsia="仿宋_GB2312"/>
          <w:sz w:val="32"/>
          <w:szCs w:val="32"/>
          <w:lang w:eastAsia="zh-CN"/>
        </w:rPr>
        <w:t>党委办公厅（室）及相关机构事务（款）行政运行（项）</w:t>
      </w:r>
      <w:r>
        <w:rPr>
          <w:rFonts w:hint="eastAsia" w:ascii="仿宋_GB2312" w:eastAsia="仿宋_GB2312"/>
          <w:sz w:val="32"/>
          <w:szCs w:val="32"/>
          <w:lang w:eastAsia="zh-CN"/>
        </w:rPr>
        <w:t>科目反映。</w:t>
      </w:r>
    </w:p>
    <w:p w14:paraId="66A9E3DA">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5、一般公共服务支出（类）统战事务（款）宗教事务（项）：支出决算数为0.00万元，比上年决算减少16.59万元，下降100.00%，主要原因是：</w:t>
      </w:r>
      <w:r>
        <w:rPr>
          <w:rFonts w:hint="eastAsia" w:ascii="仿宋_GB2312" w:eastAsia="仿宋_GB2312"/>
          <w:sz w:val="32"/>
          <w:szCs w:val="32"/>
          <w:lang w:eastAsia="zh-CN"/>
        </w:rPr>
        <w:t>本年单位减少宗教活动场所修缮经费。</w:t>
      </w:r>
    </w:p>
    <w:p w14:paraId="1E970314">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6、一般公共服务支出（类）信访事务（款）其他信访事务支出（项）：支出决算数为42.79万元，比上年决算增加42.79万元，增长100.00%，主要原因是：</w:t>
      </w:r>
      <w:r>
        <w:rPr>
          <w:rFonts w:hint="eastAsia" w:ascii="仿宋_GB2312" w:eastAsia="仿宋_GB2312"/>
          <w:sz w:val="32"/>
          <w:szCs w:val="32"/>
          <w:lang w:eastAsia="zh-CN"/>
        </w:rPr>
        <w:t>本年增加推动化解涉政府项目拖欠类信访事项。</w:t>
      </w:r>
    </w:p>
    <w:p w14:paraId="225DEAC9">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7、文化旅游体育与传媒支出（类）文化和旅游（款）其他文化和旅游支出（项）：支出决算数为1.00万元，比上年决算增加1.00万元，增长100.00%，主要原因是：</w:t>
      </w:r>
      <w:r>
        <w:rPr>
          <w:rFonts w:hint="eastAsia" w:ascii="仿宋_GB2312" w:eastAsia="仿宋_GB2312"/>
          <w:sz w:val="32"/>
          <w:szCs w:val="32"/>
          <w:lang w:eastAsia="zh-CN"/>
        </w:rPr>
        <w:t>本年增加社火、村晚、文化集市等文化活动补助经费。</w:t>
      </w:r>
    </w:p>
    <w:p w14:paraId="0804F6AB">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8、文化旅游体育与传媒支出（类）其他文化旅游体育与传媒支出（款）其他文化旅游体育与传媒支出（项）：支出决算数为0.00万元，比上年决算减少9.00万元，下降100.00%，主要原因是：</w:t>
      </w:r>
      <w:r>
        <w:rPr>
          <w:rFonts w:hint="eastAsia" w:ascii="仿宋_GB2312" w:eastAsia="仿宋_GB2312"/>
          <w:sz w:val="32"/>
          <w:szCs w:val="32"/>
          <w:lang w:eastAsia="zh-CN"/>
        </w:rPr>
        <w:t>本年减少党建活动中心装修款、支持新时代文明实践所广告牌制作安装费及打造新时代文明实践所建设购买乒乓球拍经费等。</w:t>
      </w:r>
    </w:p>
    <w:p w14:paraId="4177A2D6">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9、社会保障和就业支出（类）行政事业单位养老支出（款）行政单位离退休（项）：支出决算数为18.63万元，比上年决算增加6.25万元，增长50.48%，主要原因是：</w:t>
      </w:r>
      <w:r>
        <w:rPr>
          <w:rFonts w:hint="eastAsia" w:ascii="仿宋_GB2312" w:eastAsia="仿宋_GB2312"/>
          <w:sz w:val="32"/>
          <w:szCs w:val="32"/>
          <w:lang w:eastAsia="zh-CN"/>
        </w:rPr>
        <w:t>本年单位退休人员取暖费较上年增加。</w:t>
      </w:r>
    </w:p>
    <w:p w14:paraId="25AEC5BC">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10、社会保障和就业支出（类）行政事业单位养老支出（款）机关事业单位基本养老保险缴费支出（项）：支出决算数为104.74万元，比上年决算增加16.08万元，增长18.14%，主要原因是：</w:t>
      </w:r>
      <w:bookmarkStart w:id="0" w:name="_Hlk208414579"/>
      <w:r>
        <w:rPr>
          <w:rFonts w:hint="eastAsia" w:ascii="仿宋_GB2312" w:eastAsia="仿宋_GB2312"/>
          <w:sz w:val="32"/>
          <w:szCs w:val="32"/>
          <w:lang w:eastAsia="zh-CN"/>
        </w:rPr>
        <w:t>社保缴费基数调增，人员</w:t>
      </w:r>
      <w:r>
        <w:rPr>
          <w:rFonts w:ascii="仿宋_GB2312" w:eastAsia="仿宋_GB2312"/>
          <w:sz w:val="32"/>
          <w:szCs w:val="32"/>
          <w:lang w:eastAsia="zh-CN"/>
        </w:rPr>
        <w:t>养老保险缴费</w:t>
      </w:r>
      <w:r>
        <w:rPr>
          <w:rFonts w:hint="eastAsia" w:ascii="仿宋_GB2312" w:eastAsia="仿宋_GB2312"/>
          <w:sz w:val="32"/>
          <w:szCs w:val="32"/>
          <w:lang w:eastAsia="zh-CN"/>
        </w:rPr>
        <w:t>增加</w:t>
      </w:r>
      <w:bookmarkEnd w:id="0"/>
      <w:r>
        <w:rPr>
          <w:rFonts w:hint="eastAsia" w:ascii="仿宋_GB2312" w:eastAsia="仿宋_GB2312"/>
          <w:sz w:val="32"/>
          <w:szCs w:val="32"/>
          <w:lang w:eastAsia="zh-CN"/>
        </w:rPr>
        <w:t>。</w:t>
      </w:r>
    </w:p>
    <w:p w14:paraId="3CE4768B">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11、社会保障和就业支出（类）行政事业单位养老支出（款）机关事业单位职业年金缴费支出（项）：支出决算数为57.80万元，比上年决算增加37.92万元，增长190.74%，主要原因是：</w:t>
      </w:r>
      <w:bookmarkStart w:id="1" w:name="_Hlk208412698"/>
      <w:r>
        <w:rPr>
          <w:rFonts w:hint="eastAsia" w:ascii="仿宋_GB2312" w:eastAsia="仿宋_GB2312"/>
          <w:sz w:val="32"/>
          <w:szCs w:val="32"/>
          <w:lang w:eastAsia="zh-CN"/>
        </w:rPr>
        <w:t>本年单位增加人员一次性职业年金缴费</w:t>
      </w:r>
      <w:bookmarkEnd w:id="1"/>
      <w:r>
        <w:rPr>
          <w:rFonts w:hint="eastAsia" w:ascii="仿宋_GB2312" w:eastAsia="仿宋_GB2312"/>
          <w:sz w:val="32"/>
          <w:szCs w:val="32"/>
          <w:lang w:eastAsia="zh-CN"/>
        </w:rPr>
        <w:t>。</w:t>
      </w:r>
    </w:p>
    <w:p w14:paraId="23A483A5">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12、社会保障和就业支出（类）抚恤（款）死亡抚恤（项）：支出决算数为0.00万元，比上年决算减少9.85万元，下降100.00%，主要原因是：</w:t>
      </w:r>
      <w:r>
        <w:rPr>
          <w:rFonts w:hint="eastAsia" w:ascii="仿宋_GB2312" w:eastAsia="仿宋_GB2312"/>
          <w:sz w:val="32"/>
          <w:szCs w:val="32"/>
          <w:lang w:eastAsia="zh-CN"/>
        </w:rPr>
        <w:t>本年减少去世人员抚恤补助资金。</w:t>
      </w:r>
    </w:p>
    <w:p w14:paraId="795B1FEA">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13、卫生健康支出（类）行政事业单位医疗（款）行政单位医疗（项）：支出决算数为25.36万元，比上年决算减少19.73万元，下降43.76%，主要原因是：</w:t>
      </w:r>
      <w:r>
        <w:rPr>
          <w:rFonts w:hint="eastAsia" w:ascii="仿宋_GB2312" w:eastAsia="仿宋_GB2312"/>
          <w:sz w:val="32"/>
          <w:szCs w:val="32"/>
          <w:lang w:eastAsia="zh-CN"/>
        </w:rPr>
        <w:t>单位行政人员减少，本年减少单位行政人员职工基本医疗保险缴费。</w:t>
      </w:r>
    </w:p>
    <w:p w14:paraId="37E43F15">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14、卫生健康支出（类）行政事业单位医疗（款）事业单位医疗（项）：支出决算数为25.89万元，比上年决算增加12.53万元，增长93.79%，主要原因是：</w:t>
      </w:r>
      <w:r>
        <w:rPr>
          <w:rFonts w:hint="eastAsia" w:ascii="仿宋_GB2312" w:eastAsia="仿宋_GB2312"/>
          <w:sz w:val="32"/>
          <w:szCs w:val="32"/>
          <w:lang w:eastAsia="zh-CN"/>
        </w:rPr>
        <w:t>单位事业人员增加，本年增加单位事业人员职工基本医疗保险缴费。</w:t>
      </w:r>
    </w:p>
    <w:p w14:paraId="4A54D1D5">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15、卫生健康支出（类）行政事业单位医疗（款）公务员医疗补助（项）：支出决算数为6.30万元，比上年决算减少2.16万元，下降25.53%，主要原因是：</w:t>
      </w:r>
      <w:r>
        <w:rPr>
          <w:rFonts w:hint="eastAsia" w:ascii="仿宋_GB2312" w:eastAsia="仿宋_GB2312"/>
          <w:sz w:val="32"/>
          <w:szCs w:val="32"/>
          <w:lang w:eastAsia="zh-CN"/>
        </w:rPr>
        <w:t>单位人员减少，本年减少单位人员公务员医疗补助缴费。</w:t>
      </w:r>
    </w:p>
    <w:p w14:paraId="3302C3FA">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16、卫生健康支出（类）行政事业单位医疗（款）其他行政事业单位医疗支出（项）：支出决算数为0.41万元，比上年决算减少0.13万元，下降24.07%，主要原因是：</w:t>
      </w:r>
      <w:r>
        <w:rPr>
          <w:rFonts w:hint="eastAsia" w:ascii="仿宋_GB2312" w:eastAsia="仿宋_GB2312"/>
          <w:sz w:val="32"/>
          <w:szCs w:val="32"/>
          <w:lang w:eastAsia="zh-CN"/>
        </w:rPr>
        <w:t>单位人员减少，人员</w:t>
      </w:r>
      <w:bookmarkStart w:id="2" w:name="_Hlk207798382"/>
      <w:r>
        <w:rPr>
          <w:rFonts w:hint="eastAsia" w:ascii="仿宋_GB2312" w:eastAsia="仿宋_GB2312"/>
          <w:sz w:val="32"/>
          <w:szCs w:val="32"/>
          <w:lang w:eastAsia="zh-CN"/>
        </w:rPr>
        <w:t>大额医疗补助缴费</w:t>
      </w:r>
      <w:bookmarkEnd w:id="2"/>
      <w:r>
        <w:rPr>
          <w:rFonts w:hint="eastAsia" w:ascii="仿宋_GB2312" w:eastAsia="仿宋_GB2312"/>
          <w:sz w:val="32"/>
          <w:szCs w:val="32"/>
          <w:lang w:eastAsia="zh-CN"/>
        </w:rPr>
        <w:t>减少。</w:t>
      </w:r>
    </w:p>
    <w:p w14:paraId="0C25215E">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17、城乡社区支出（类）城乡社区公共设施（款）小城镇基础设施建设（项）：支出决算数为24.78万元，比上年决算增加24.78万元，增长100.00%，主要原因是：</w:t>
      </w:r>
      <w:r>
        <w:rPr>
          <w:rFonts w:hint="eastAsia" w:ascii="仿宋_GB2312" w:eastAsia="仿宋_GB2312"/>
          <w:sz w:val="32"/>
          <w:szCs w:val="32"/>
          <w:lang w:eastAsia="zh-CN"/>
        </w:rPr>
        <w:t>本年单位增加房屋维修项目资金。</w:t>
      </w:r>
    </w:p>
    <w:p w14:paraId="077DDAEF">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18、农林水支出（类）农业农村（款）事业运行（项）：支出决算数为446.45万元，比上年决算增加74.97万元，增长20.18%，主要原因是：</w:t>
      </w:r>
      <w:r>
        <w:rPr>
          <w:rFonts w:hint="eastAsia" w:ascii="仿宋_GB2312" w:eastAsia="仿宋_GB2312"/>
          <w:sz w:val="32"/>
          <w:szCs w:val="32"/>
          <w:lang w:eastAsia="zh-CN"/>
        </w:rPr>
        <w:t>单位事业人员增加，事业人员</w:t>
      </w:r>
      <w:bookmarkStart w:id="3" w:name="_Hlk209001149"/>
      <w:r>
        <w:rPr>
          <w:rFonts w:hint="eastAsia" w:ascii="仿宋_GB2312" w:eastAsia="仿宋_GB2312"/>
          <w:sz w:val="32"/>
          <w:szCs w:val="32"/>
          <w:lang w:eastAsia="zh-CN"/>
        </w:rPr>
        <w:t>工资、津补贴等人员经费较上年</w:t>
      </w:r>
      <w:bookmarkEnd w:id="3"/>
      <w:r>
        <w:rPr>
          <w:rFonts w:hint="eastAsia" w:ascii="仿宋_GB2312" w:eastAsia="仿宋_GB2312"/>
          <w:sz w:val="32"/>
          <w:szCs w:val="32"/>
          <w:lang w:eastAsia="zh-CN"/>
        </w:rPr>
        <w:t>增加。</w:t>
      </w:r>
    </w:p>
    <w:p w14:paraId="0244B6C1">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19、农林水支出（类）农业农村（款）病虫害控制（项）：支出决算数为0.00万元，比上年决算减少39.93万元，下降100.00%，主要原因是：</w:t>
      </w:r>
      <w:r>
        <w:rPr>
          <w:rFonts w:hint="eastAsia" w:ascii="仿宋_GB2312" w:eastAsia="仿宋_GB2312"/>
          <w:sz w:val="32"/>
          <w:szCs w:val="32"/>
          <w:lang w:eastAsia="zh-CN"/>
        </w:rPr>
        <w:t>本年单位减少中央玉米大豆“一喷多促”资金。</w:t>
      </w:r>
    </w:p>
    <w:p w14:paraId="2123B8DF">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20、农林水支出（类）农业农村（款）农业生产发展（项）：支出决算数为148.82万元，比上年决算减少23.06万元，下降13.42%，主要原因是：</w:t>
      </w:r>
      <w:r>
        <w:rPr>
          <w:rFonts w:hint="eastAsia" w:ascii="仿宋_GB2312" w:eastAsia="仿宋_GB2312"/>
          <w:sz w:val="32"/>
          <w:szCs w:val="32"/>
          <w:lang w:eastAsia="zh-CN"/>
        </w:rPr>
        <w:t>本年减少吉布库镇现代农业产业园数字农业示范区建设项目及农村人居环境整治专项资金等项目经费。</w:t>
      </w:r>
    </w:p>
    <w:p w14:paraId="727803AD">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21、农林水支出（类）农业农村（款）其他农业农村支出（项）：支出决算数为143.68万元，比上年决算增加89.65万元，增长165.93%，主要原因是：</w:t>
      </w:r>
      <w:r>
        <w:rPr>
          <w:rFonts w:hint="eastAsia" w:ascii="仿宋_GB2312" w:eastAsia="仿宋_GB2312"/>
          <w:sz w:val="32"/>
          <w:szCs w:val="32"/>
          <w:lang w:eastAsia="zh-CN"/>
        </w:rPr>
        <w:t>本年增加吉布库镇开发区种地项目及吉布库牧业村入股张坝村育苗车间项目等。</w:t>
      </w:r>
    </w:p>
    <w:p w14:paraId="0131EB54">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22、农林水支出（类）巩固脱贫攻坚成果衔接乡村振兴（款）农村基础设施建设（项）：支出决算数为691.82万元，比上年决算减少608.18万元，下降46.78%，主要原因是：</w:t>
      </w:r>
      <w:r>
        <w:rPr>
          <w:rFonts w:hint="eastAsia" w:ascii="仿宋_GB2312" w:eastAsia="仿宋_GB2312"/>
          <w:sz w:val="32"/>
          <w:szCs w:val="32"/>
          <w:lang w:eastAsia="zh-CN"/>
        </w:rPr>
        <w:t>本年减少吉布库镇二马场村乡村振兴基础设施建设项目工程款。</w:t>
      </w:r>
    </w:p>
    <w:p w14:paraId="731DA325">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23、农林水支出（类）巩固脱贫攻坚成果衔接乡村振兴（款）生产发展（项）：支出决算数为79.60万元，比上年决算减少861.29万元，下降91.54%，主要原因是：</w:t>
      </w:r>
      <w:r>
        <w:rPr>
          <w:rFonts w:hint="eastAsia" w:ascii="仿宋_GB2312" w:eastAsia="仿宋_GB2312"/>
          <w:sz w:val="32"/>
          <w:szCs w:val="32"/>
          <w:lang w:eastAsia="zh-CN"/>
        </w:rPr>
        <w:t>本年减少奇台县吉布库镇二马场村秸秆综合利用项目工程费。</w:t>
      </w:r>
    </w:p>
    <w:p w14:paraId="5308B408">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24、农林水支出（类）农村综合改革（款）对村级公益事业建设的补助（项）：支出决算数为121.65万元，比上年决算增加121.65万元，增长100.00%，主要原因是：</w:t>
      </w:r>
      <w:r>
        <w:rPr>
          <w:rFonts w:hint="eastAsia" w:ascii="仿宋_GB2312" w:eastAsia="仿宋_GB2312"/>
          <w:sz w:val="32"/>
          <w:szCs w:val="32"/>
          <w:lang w:eastAsia="zh-CN"/>
        </w:rPr>
        <w:t>本年增加达板河村牧业村值树，土质回填项目及西槽子村村容村貌改造提升项目等。</w:t>
      </w:r>
    </w:p>
    <w:p w14:paraId="0FEF8A60">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25、农林水支出（类）其他农林水支出（款）其他农林水支出（项）：支出决算数为0.00万元，比上年决算减少5.19万元，下降100.00%，主要原因是：</w:t>
      </w:r>
      <w:r>
        <w:rPr>
          <w:rFonts w:hint="eastAsia" w:ascii="仿宋_GB2312" w:eastAsia="仿宋_GB2312"/>
          <w:sz w:val="32"/>
          <w:szCs w:val="32"/>
          <w:lang w:eastAsia="zh-CN"/>
        </w:rPr>
        <w:t>本年单位较上年减少购置吸粪车项目。</w:t>
      </w:r>
    </w:p>
    <w:p w14:paraId="739C34D4">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26、资源勘探工业信息等支出（类）支持中小企业发展和管理支出（款）其他支持中小企业发展和管理支出（项）：支出决算数为242.04万元，比上年决算减少169.35万元，下降41.17%，主要原因是：</w:t>
      </w:r>
      <w:r>
        <w:rPr>
          <w:rFonts w:hint="eastAsia" w:ascii="仿宋_GB2312" w:eastAsia="仿宋_GB2312"/>
          <w:sz w:val="32"/>
          <w:szCs w:val="32"/>
          <w:lang w:eastAsia="zh-CN"/>
        </w:rPr>
        <w:t>本年单位减少奇台县吉布库镇涨坝村烧烤区完善提升功能及接待能力配套项目工程款。</w:t>
      </w:r>
    </w:p>
    <w:p w14:paraId="4AA38C72">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27、住房保障支出（类）住房改革支出（款）住房公积金（项）：支出决算数为86.62万元，比上年决算增加15.38万元，增长21.59%，主要原因是：</w:t>
      </w:r>
      <w:r>
        <w:rPr>
          <w:rFonts w:hint="eastAsia" w:ascii="仿宋_GB2312" w:eastAsia="仿宋_GB2312"/>
          <w:sz w:val="32"/>
          <w:szCs w:val="32"/>
          <w:lang w:eastAsia="zh-CN"/>
        </w:rPr>
        <w:t>公积金缴费基数调增，人员</w:t>
      </w:r>
      <w:r>
        <w:rPr>
          <w:rFonts w:ascii="仿宋_GB2312" w:eastAsia="仿宋_GB2312"/>
          <w:sz w:val="32"/>
          <w:szCs w:val="32"/>
          <w:lang w:eastAsia="zh-CN"/>
        </w:rPr>
        <w:t>住房公积金</w:t>
      </w:r>
      <w:r>
        <w:rPr>
          <w:rFonts w:hint="eastAsia" w:ascii="仿宋_GB2312" w:eastAsia="仿宋_GB2312"/>
          <w:sz w:val="32"/>
          <w:szCs w:val="32"/>
          <w:lang w:eastAsia="zh-CN"/>
        </w:rPr>
        <w:t>缴费增加。</w:t>
      </w:r>
    </w:p>
    <w:p w14:paraId="7F4FCCC0">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28、其他支出（类）其他支出（款）其他支出（项）：支出决算数为65.93万元，比上年决算增加38.73万元，增长142.39%，主要原因是：</w:t>
      </w:r>
      <w:r>
        <w:rPr>
          <w:rFonts w:hint="eastAsia" w:ascii="仿宋_GB2312" w:eastAsia="仿宋_GB2312"/>
          <w:sz w:val="32"/>
          <w:szCs w:val="32"/>
          <w:lang w:eastAsia="zh-CN"/>
        </w:rPr>
        <w:t>本年单位较上年增加五小工程建设项目经费。</w:t>
      </w:r>
    </w:p>
    <w:p w14:paraId="336ECBB3">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六、一般公共预算财政拨款基本支出决算情况说明</w:t>
      </w:r>
    </w:p>
    <w:p w14:paraId="3C8965DF">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一般公共预算财政拨款基本支出1,259.83万元，其中：人员经费1,196.27万元，包括：基本工资、津贴补贴、奖金、绩效工资、机关事业单位基本养老保险缴费、职业年金缴费、职工基本医疗保险缴费、公务员医疗补助缴费、其他社会保障缴费、住房公积金、其他工资福利支出、退休费、生活补助和奖励金。</w:t>
      </w:r>
    </w:p>
    <w:p w14:paraId="7E15FFAA">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公用经费63.56万元，包括：办公费、印刷费、电费、邮电费、取暖费、差旅费、维修（护）费、劳务费、工会经费和公务用车运行维护费。</w:t>
      </w:r>
    </w:p>
    <w:p w14:paraId="2CFE0CED">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七、政府性基金预算财政拨款收入支出决算情况说明</w:t>
      </w:r>
    </w:p>
    <w:p w14:paraId="2942B6CB">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2024年度政府性基金预算财政拨款收入总计79.30万元，其中：年初结转和结余0.00万元，本年收入79.30万元。政府性基金预算财政拨款支出总计79.30万元，其中：年末结转和结余0.00万元，本年支出79.30万元。</w:t>
      </w:r>
    </w:p>
    <w:p w14:paraId="7F6B434A">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政府性基金预算财政拨款收入支出总体与上年相比，增加73.08万元，增长1,174.92%，主要原因是：</w:t>
      </w:r>
      <w:r>
        <w:rPr>
          <w:rFonts w:hint="eastAsia" w:ascii="仿宋_GB2312" w:eastAsia="仿宋_GB2312"/>
          <w:sz w:val="32"/>
          <w:szCs w:val="32"/>
          <w:lang w:eastAsia="zh-CN"/>
        </w:rPr>
        <w:t>本年增加奇台县实施地下水位下降整治实现“三影重叠”实测工作技术服务费及吉布库镇高速路两侧苗圃采伐清理及相应补偿资金</w:t>
      </w:r>
      <w:r>
        <w:rPr>
          <w:rFonts w:ascii="仿宋_GB2312" w:eastAsia="仿宋_GB2312"/>
          <w:sz w:val="32"/>
          <w:szCs w:val="32"/>
          <w:lang w:eastAsia="zh-CN"/>
        </w:rPr>
        <w:t>。与年初预算相比，年初预算数0.00万元，决算数79.30万元，预决算差异率100%，主要原因是：</w:t>
      </w:r>
      <w:r>
        <w:rPr>
          <w:rFonts w:hint="eastAsia" w:ascii="仿宋_GB2312" w:eastAsia="仿宋_GB2312"/>
          <w:sz w:val="32"/>
          <w:szCs w:val="32"/>
          <w:lang w:eastAsia="zh-CN"/>
        </w:rPr>
        <w:t>年中追加奇台县实施地下水位下降整治实现“三影重叠”实测工作技术服务费及吉布库镇高速路两侧苗圃采伐清理及相应补偿资金</w:t>
      </w:r>
      <w:r>
        <w:rPr>
          <w:rFonts w:ascii="仿宋_GB2312" w:eastAsia="仿宋_GB2312"/>
          <w:sz w:val="32"/>
          <w:szCs w:val="32"/>
          <w:lang w:eastAsia="zh-CN"/>
        </w:rPr>
        <w:t>。</w:t>
      </w:r>
    </w:p>
    <w:p w14:paraId="51015AE7">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政府性基金预算财政拨款支出79.30万元。</w:t>
      </w:r>
    </w:p>
    <w:p w14:paraId="3C0934D9">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1、城乡社区支出（类）国有土地使用权出让收入安排的支出（款）农业生产发展支出（项）：支出决算数为79.30万元，比上年决算增加79.30万元，增长100.00%，主要原因是：</w:t>
      </w:r>
      <w:r>
        <w:rPr>
          <w:rFonts w:hint="eastAsia" w:ascii="仿宋_GB2312" w:eastAsia="仿宋_GB2312"/>
          <w:sz w:val="32"/>
          <w:szCs w:val="32"/>
          <w:lang w:eastAsia="zh-CN"/>
        </w:rPr>
        <w:t>本年增加奇台县实施地下水位下降整治实现“三影重叠”实测工作技术服务费及吉布库镇高速路两侧苗圃采伐清理及相应补偿资金。</w:t>
      </w:r>
    </w:p>
    <w:p w14:paraId="483D3602">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八、国有资本经营预算财政拨款收入支出决算情况说明</w:t>
      </w:r>
    </w:p>
    <w:p w14:paraId="6F4DC802">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15FEFA67">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九、财政拨款“三公”经费支出决算情况说明</w:t>
      </w:r>
    </w:p>
    <w:p w14:paraId="71D8F6B0">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2024年度财政拨款“三公”经费支出3.00万元，与上年相比无变化，主要原因是：</w:t>
      </w:r>
      <w:r>
        <w:rPr>
          <w:rFonts w:hint="eastAsia" w:ascii="仿宋_GB2312" w:eastAsia="仿宋_GB2312"/>
          <w:sz w:val="32"/>
          <w:szCs w:val="32"/>
          <w:lang w:eastAsia="zh-CN"/>
        </w:rPr>
        <w:t>与上年对比无差异</w:t>
      </w:r>
      <w:r>
        <w:rPr>
          <w:rFonts w:ascii="仿宋_GB2312" w:eastAsia="仿宋_GB2312"/>
          <w:sz w:val="32"/>
          <w:szCs w:val="32"/>
          <w:lang w:eastAsia="zh-CN"/>
        </w:rPr>
        <w:t>。其中：因公出国（境）费支出0.00万元,占0.00%，与上年相比无变化，主要原因是：</w:t>
      </w:r>
      <w:bookmarkStart w:id="4" w:name="_Hlk207143847"/>
      <w:r>
        <w:rPr>
          <w:rFonts w:hint="eastAsia" w:ascii="仿宋_GB2312" w:eastAsia="仿宋_GB2312"/>
          <w:sz w:val="32"/>
          <w:szCs w:val="32"/>
          <w:lang w:eastAsia="zh-CN"/>
        </w:rPr>
        <w:t>我单位上年度与本年度均无此项经费</w:t>
      </w:r>
      <w:bookmarkEnd w:id="4"/>
      <w:r>
        <w:rPr>
          <w:rFonts w:ascii="仿宋_GB2312" w:eastAsia="仿宋_GB2312"/>
          <w:sz w:val="32"/>
          <w:szCs w:val="32"/>
          <w:lang w:eastAsia="zh-CN"/>
        </w:rPr>
        <w:t>；公务用车购置及运行维护费支出3.00万元，占100.00%，与上年相比无变化，主要原因是：</w:t>
      </w:r>
      <w:r>
        <w:rPr>
          <w:rFonts w:hint="eastAsia" w:ascii="仿宋_GB2312" w:eastAsia="仿宋_GB2312"/>
          <w:sz w:val="32"/>
          <w:szCs w:val="32"/>
          <w:lang w:eastAsia="zh-CN"/>
        </w:rPr>
        <w:t>与上年对比无差异</w:t>
      </w:r>
      <w:r>
        <w:rPr>
          <w:rFonts w:ascii="仿宋_GB2312" w:eastAsia="仿宋_GB2312"/>
          <w:sz w:val="32"/>
          <w:szCs w:val="32"/>
          <w:lang w:eastAsia="zh-CN"/>
        </w:rPr>
        <w:t>；公务接待费支出0.00万元，占0.00%，与上年相比无变化，主要原因是：</w:t>
      </w:r>
      <w:r>
        <w:rPr>
          <w:rFonts w:hint="eastAsia" w:ascii="仿宋_GB2312" w:eastAsia="仿宋_GB2312"/>
          <w:sz w:val="32"/>
          <w:szCs w:val="32"/>
          <w:lang w:eastAsia="zh-CN"/>
        </w:rPr>
        <w:t>我单位上年度与本年度均无此项经费</w:t>
      </w:r>
      <w:r>
        <w:rPr>
          <w:rFonts w:ascii="仿宋_GB2312" w:eastAsia="仿宋_GB2312"/>
          <w:sz w:val="32"/>
          <w:szCs w:val="32"/>
          <w:lang w:eastAsia="zh-CN"/>
        </w:rPr>
        <w:t>。</w:t>
      </w:r>
    </w:p>
    <w:p w14:paraId="2B7CC3C3">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具体情况如下：</w:t>
      </w:r>
    </w:p>
    <w:p w14:paraId="6C6ED333">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因公出国（境）费支出0.00万元，开支内容包括</w:t>
      </w:r>
      <w:bookmarkStart w:id="5" w:name="_Hlk207143872"/>
      <w:r>
        <w:rPr>
          <w:rFonts w:hint="eastAsia" w:ascii="仿宋_GB2312" w:eastAsia="仿宋_GB2312"/>
          <w:sz w:val="32"/>
          <w:szCs w:val="32"/>
          <w:lang w:eastAsia="zh-CN"/>
        </w:rPr>
        <w:t>单位本年无</w:t>
      </w:r>
      <w:r>
        <w:rPr>
          <w:rFonts w:ascii="仿宋_GB2312" w:eastAsia="仿宋_GB2312"/>
          <w:sz w:val="32"/>
          <w:szCs w:val="32"/>
          <w:lang w:eastAsia="zh-CN"/>
        </w:rPr>
        <w:t>因公出国（境）费</w:t>
      </w:r>
      <w:bookmarkEnd w:id="5"/>
      <w:r>
        <w:rPr>
          <w:rFonts w:ascii="仿宋_GB2312" w:eastAsia="仿宋_GB2312"/>
          <w:sz w:val="32"/>
          <w:szCs w:val="32"/>
          <w:lang w:eastAsia="zh-CN"/>
        </w:rPr>
        <w:t>。单位全年安排的因公出国（境）团组0个，因公出国（境）0人次。</w:t>
      </w:r>
    </w:p>
    <w:p w14:paraId="72A930AE">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公务用车购置及运行维护费3.00万元，其中：公务用车购置费0.00万元，公务用车运行维护费3.00万元。公务用车运行维护费开支内容包括</w:t>
      </w:r>
      <w:bookmarkStart w:id="6" w:name="_Hlk207793066"/>
      <w:r>
        <w:rPr>
          <w:rFonts w:hint="eastAsia" w:ascii="仿宋_GB2312" w:eastAsia="仿宋_GB2312"/>
          <w:sz w:val="32"/>
          <w:szCs w:val="32"/>
          <w:lang w:eastAsia="zh-CN"/>
        </w:rPr>
        <w:t>公务用车维修维护费、燃油费、保险费、过路费等</w:t>
      </w:r>
      <w:bookmarkEnd w:id="6"/>
      <w:r>
        <w:rPr>
          <w:rFonts w:ascii="仿宋_GB2312" w:eastAsia="仿宋_GB2312"/>
          <w:sz w:val="32"/>
          <w:szCs w:val="32"/>
          <w:lang w:eastAsia="zh-CN"/>
        </w:rPr>
        <w:t>。公务用车购置数0辆，公务用车保有量11辆。国有资产占用情况中固定资产车辆11辆，与公务用车保有量差异原因是：</w:t>
      </w:r>
      <w:bookmarkStart w:id="7" w:name="_Hlk207143898"/>
      <w:r>
        <w:rPr>
          <w:rFonts w:hint="eastAsia" w:ascii="仿宋_GB2312" w:eastAsia="仿宋_GB2312"/>
          <w:sz w:val="32"/>
          <w:szCs w:val="32"/>
          <w:lang w:eastAsia="zh-CN"/>
        </w:rPr>
        <w:t>本单位固定资产车辆与公务用车保有量一致无差异</w:t>
      </w:r>
      <w:bookmarkEnd w:id="7"/>
      <w:r>
        <w:rPr>
          <w:rFonts w:ascii="仿宋_GB2312" w:eastAsia="仿宋_GB2312"/>
          <w:sz w:val="32"/>
          <w:szCs w:val="32"/>
          <w:lang w:eastAsia="zh-CN"/>
        </w:rPr>
        <w:t>。</w:t>
      </w:r>
    </w:p>
    <w:p w14:paraId="5FBD6571">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公务接待费0.00万元，开支内容包括</w:t>
      </w:r>
      <w:r>
        <w:rPr>
          <w:rFonts w:hint="eastAsia" w:ascii="仿宋_GB2312" w:eastAsia="仿宋_GB2312"/>
          <w:sz w:val="32"/>
          <w:szCs w:val="32"/>
          <w:lang w:eastAsia="zh-CN"/>
        </w:rPr>
        <w:t>本年无</w:t>
      </w:r>
      <w:r>
        <w:rPr>
          <w:rFonts w:ascii="仿宋_GB2312" w:eastAsia="仿宋_GB2312"/>
          <w:sz w:val="32"/>
          <w:szCs w:val="32"/>
          <w:lang w:eastAsia="zh-CN"/>
        </w:rPr>
        <w:t>公务接待费。单位全年安排的国内公务接待0批次，0人次。</w:t>
      </w:r>
    </w:p>
    <w:p w14:paraId="7FE97EFB">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与全年预算相比，财政拨款“三公”经费支出全年预算数3.00万元，决算数3.00万元，预决算差异率0.00%，主要原因是：</w:t>
      </w:r>
      <w:bookmarkStart w:id="8" w:name="_Hlk207142995"/>
      <w:r>
        <w:rPr>
          <w:rFonts w:hint="eastAsia" w:ascii="仿宋_GB2312" w:eastAsia="仿宋_GB2312"/>
          <w:sz w:val="32"/>
          <w:szCs w:val="32"/>
          <w:lang w:eastAsia="zh-CN"/>
        </w:rPr>
        <w:t>严格按照预算执行，预决算对比无差异</w:t>
      </w:r>
      <w:bookmarkEnd w:id="8"/>
      <w:r>
        <w:rPr>
          <w:rFonts w:ascii="仿宋_GB2312" w:eastAsia="仿宋_GB2312"/>
          <w:sz w:val="32"/>
          <w:szCs w:val="32"/>
          <w:lang w:eastAsia="zh-CN"/>
        </w:rPr>
        <w:t>。其中：因公出国（境）费全年预算数0.00万元，决算数0.00万元，预决算差异率0.00%，主要原因是：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；公务用车运行维护费全年预算数3.00万元，决算数3.00万元，预决算差异率0.00%，主要原因是：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w:t>
      </w:r>
    </w:p>
    <w:p w14:paraId="3BB968B5">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十、其他重要事项的情况说明</w:t>
      </w:r>
    </w:p>
    <w:p w14:paraId="52F2B59B">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（一）机关运行经费及公用经费支出情况</w:t>
      </w:r>
    </w:p>
    <w:p w14:paraId="442DCA95">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2024年度奇台县吉布库镇人民政府单位（行政单位和参照公务员法管理事业单位）机关运行经费支出63.56万元，比上年增加29.16万元，增长84.77%，主要原因是：</w:t>
      </w:r>
      <w:r>
        <w:rPr>
          <w:rFonts w:hint="eastAsia" w:ascii="仿宋_GB2312" w:eastAsia="仿宋_GB2312"/>
          <w:sz w:val="32"/>
          <w:szCs w:val="32"/>
          <w:lang w:eastAsia="zh-CN"/>
        </w:rPr>
        <w:t>本年增加单位</w:t>
      </w:r>
      <w:r>
        <w:rPr>
          <w:rFonts w:ascii="仿宋_GB2312" w:eastAsia="仿宋_GB2312"/>
          <w:sz w:val="32"/>
          <w:szCs w:val="32"/>
          <w:lang w:eastAsia="zh-CN"/>
        </w:rPr>
        <w:t>办公费、电费、邮电费、取暖费</w:t>
      </w:r>
      <w:r>
        <w:rPr>
          <w:rFonts w:hint="eastAsia" w:ascii="仿宋_GB2312" w:eastAsia="仿宋_GB2312"/>
          <w:sz w:val="32"/>
          <w:szCs w:val="32"/>
          <w:lang w:eastAsia="zh-CN"/>
        </w:rPr>
        <w:t>等</w:t>
      </w:r>
      <w:r>
        <w:rPr>
          <w:rFonts w:ascii="仿宋_GB2312" w:eastAsia="仿宋_GB2312"/>
          <w:sz w:val="32"/>
          <w:szCs w:val="32"/>
          <w:lang w:eastAsia="zh-CN"/>
        </w:rPr>
        <w:t>。</w:t>
      </w:r>
    </w:p>
    <w:p w14:paraId="2BC196B7">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（二）政府采购情况</w:t>
      </w:r>
    </w:p>
    <w:p w14:paraId="3CBFA320">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2024年度政府采购支出总额13.52万元，其中：政府采购货物支出9.40万元、政府采购工程支出0.00万元、政府采购服务支出4.12万元。</w:t>
      </w:r>
    </w:p>
    <w:p w14:paraId="1EE1E8C1">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授予中小企业合同金额12.49万元，占政府采购支出总额的92.38%，其中：授予小微企业合同金额12.19万元，占政府采购支出总额的90.16%。</w:t>
      </w:r>
    </w:p>
    <w:p w14:paraId="5BAAFDB1">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（三）国有资产占用情况说明</w:t>
      </w:r>
    </w:p>
    <w:p w14:paraId="49D35760">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rPr>
        <w:t>截至2024年12月31日，房屋4,121.21平方米，价值492.73万元。</w:t>
      </w:r>
      <w:r>
        <w:rPr>
          <w:rFonts w:ascii="仿宋_GB2312" w:eastAsia="仿宋_GB2312"/>
          <w:sz w:val="32"/>
          <w:szCs w:val="32"/>
          <w:lang w:eastAsia="zh-CN"/>
        </w:rPr>
        <w:t>车辆11辆，价值122.61万元，其中：副部（省）级及以上领导用车0辆、主要负责人用车0辆、机要通信用车0辆、应急保障用车0辆、执法执勤用车0辆、特种专业技术用车0辆、离退休干部服务用车0辆、其他用车11辆，其他用车主要是：</w:t>
      </w:r>
      <w:r>
        <w:rPr>
          <w:rFonts w:hint="eastAsia" w:ascii="仿宋_GB2312" w:eastAsia="仿宋_GB2312"/>
          <w:sz w:val="32"/>
          <w:szCs w:val="32"/>
          <w:lang w:eastAsia="zh-CN"/>
        </w:rPr>
        <w:t>单位业务用车</w:t>
      </w:r>
      <w:r>
        <w:rPr>
          <w:rFonts w:ascii="仿宋_GB2312" w:eastAsia="仿宋_GB2312"/>
          <w:sz w:val="32"/>
          <w:szCs w:val="32"/>
          <w:lang w:eastAsia="zh-CN"/>
        </w:rPr>
        <w:t>;单价100万元（含）以上设备（不含车辆）0台（套）。</w:t>
      </w:r>
    </w:p>
    <w:p w14:paraId="4BCBE32D">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十一、预算绩效的情况说明</w:t>
      </w:r>
    </w:p>
    <w:p w14:paraId="5FB881B0">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w:t>
      </w:r>
      <w:r>
        <w:rPr>
          <w:rFonts w:hint="eastAsia" w:ascii="仿宋_GB2312" w:eastAsia="仿宋_GB2312"/>
          <w:sz w:val="32"/>
          <w:szCs w:val="32"/>
          <w:lang w:eastAsia="zh-CN"/>
        </w:rPr>
        <w:t>3,275.18</w:t>
      </w:r>
      <w:r>
        <w:rPr>
          <w:rFonts w:ascii="仿宋_GB2312" w:eastAsia="仿宋_GB2312"/>
          <w:sz w:val="32"/>
          <w:szCs w:val="32"/>
          <w:lang w:eastAsia="zh-CN"/>
        </w:rPr>
        <w:t>万元，实际执行总额</w:t>
      </w:r>
      <w:r>
        <w:rPr>
          <w:rFonts w:hint="eastAsia" w:ascii="仿宋_GB2312" w:eastAsia="仿宋_GB2312"/>
          <w:sz w:val="32"/>
          <w:szCs w:val="32"/>
          <w:lang w:eastAsia="zh-CN"/>
        </w:rPr>
        <w:t>3,275.18</w:t>
      </w:r>
      <w:r>
        <w:rPr>
          <w:rFonts w:ascii="仿宋_GB2312" w:eastAsia="仿宋_GB2312"/>
          <w:sz w:val="32"/>
          <w:szCs w:val="32"/>
          <w:lang w:eastAsia="zh-CN"/>
        </w:rPr>
        <w:t>万元；预算绩效评价项目</w:t>
      </w:r>
      <w:r>
        <w:rPr>
          <w:rFonts w:hint="eastAsia" w:ascii="仿宋_GB2312" w:eastAsia="仿宋_GB2312"/>
          <w:sz w:val="32"/>
          <w:szCs w:val="32"/>
          <w:lang w:eastAsia="zh-CN"/>
        </w:rPr>
        <w:t>7</w:t>
      </w:r>
      <w:r>
        <w:rPr>
          <w:rFonts w:ascii="仿宋_GB2312" w:eastAsia="仿宋_GB2312"/>
          <w:sz w:val="32"/>
          <w:szCs w:val="32"/>
          <w:lang w:eastAsia="zh-CN"/>
        </w:rPr>
        <w:t>个，全年预算数</w:t>
      </w:r>
      <w:r>
        <w:rPr>
          <w:rFonts w:hint="eastAsia" w:ascii="仿宋_GB2312" w:eastAsia="仿宋_GB2312"/>
          <w:sz w:val="32"/>
          <w:szCs w:val="32"/>
          <w:lang w:eastAsia="zh-CN"/>
        </w:rPr>
        <w:t>836.70</w:t>
      </w:r>
      <w:r>
        <w:rPr>
          <w:rFonts w:ascii="仿宋_GB2312" w:eastAsia="仿宋_GB2312"/>
          <w:sz w:val="32"/>
          <w:szCs w:val="32"/>
          <w:lang w:eastAsia="zh-CN"/>
        </w:rPr>
        <w:t>万元，全年执行数</w:t>
      </w:r>
      <w:r>
        <w:rPr>
          <w:rFonts w:hint="eastAsia" w:ascii="仿宋_GB2312" w:eastAsia="仿宋_GB2312"/>
          <w:sz w:val="32"/>
          <w:szCs w:val="32"/>
          <w:lang w:eastAsia="zh-CN"/>
        </w:rPr>
        <w:t>836.42</w:t>
      </w:r>
      <w:r>
        <w:rPr>
          <w:rFonts w:ascii="仿宋_GB2312" w:eastAsia="仿宋_GB2312"/>
          <w:sz w:val="32"/>
          <w:szCs w:val="32"/>
          <w:lang w:eastAsia="zh-CN"/>
        </w:rPr>
        <w:t>万元。预算绩效管理取得的成效：一是注重绩效目标编制，预算编制环节注重编细编实预算需求，科学选择绩效指标，合理设置绩效目标值，并严格按照财政统一要求，规范编制事前绩效报告，为财政资金发挥效益夯实基础；二是扎实开展自评工作，年度终了，扎实开展预算绩效目标完成情况部门审核和自评工作。发现的问题及原因：一是我单位部分绩效指标设置存在不够精简、指标数据无法统计和指标值设置过低等问题，部分项目绩效指标值设定为定性的指标，指标设置的科学性、合理性有待进一步提高；二是项目实施过程中的上报、跟踪、反馈机制尚未真正形成，对各地区项目资金的使用、实施等监管措施仍然存在改进的空间。下一步改进措施：一是建议以规章规则的形式，出台绩效管理制度，对绩效管理的目的、意义、性质和特点，以及组织实施绩效管理的程序、步骤、方法、原则和要求进行统一的规定</w:t>
      </w:r>
      <w:r>
        <w:rPr>
          <w:rFonts w:hint="eastAsia" w:ascii="仿宋_GB2312" w:eastAsia="仿宋_GB2312"/>
          <w:sz w:val="32"/>
          <w:szCs w:val="32"/>
          <w:lang w:eastAsia="zh-CN"/>
        </w:rPr>
        <w:t>；</w:t>
      </w:r>
      <w:r>
        <w:rPr>
          <w:rFonts w:ascii="仿宋_GB2312" w:eastAsia="仿宋_GB2312"/>
          <w:sz w:val="32"/>
          <w:szCs w:val="32"/>
          <w:lang w:eastAsia="zh-CN"/>
        </w:rPr>
        <w:t>二是合理设置年度任务。提高各</w:t>
      </w:r>
      <w:r>
        <w:rPr>
          <w:rFonts w:hint="eastAsia" w:ascii="仿宋_GB2312" w:eastAsia="仿宋_GB2312"/>
          <w:sz w:val="32"/>
          <w:szCs w:val="32"/>
          <w:lang w:eastAsia="zh-CN"/>
        </w:rPr>
        <w:t>科</w:t>
      </w:r>
      <w:r>
        <w:rPr>
          <w:rFonts w:ascii="仿宋_GB2312" w:eastAsia="仿宋_GB2312"/>
          <w:sz w:val="32"/>
          <w:szCs w:val="32"/>
          <w:lang w:eastAsia="zh-CN"/>
        </w:rPr>
        <w:t>室对部门中长期规划的重视程度，增强相关规划的落地性、导向性。具体附部门整体支出绩效自评表，项目支出绩效自评表和部门评价报告。</w:t>
      </w:r>
      <w:bookmarkStart w:id="9" w:name="_Hlk201836110"/>
    </w:p>
    <w:p w14:paraId="3A889207">
      <w:pPr>
        <w:jc w:val="center"/>
        <w:rPr>
          <w:rFonts w:hint="eastAsia" w:ascii="宋体" w:hAnsi="宋体" w:eastAsia="宋体" w:cs="宋体"/>
          <w:b/>
          <w:bCs/>
          <w:sz w:val="28"/>
          <w:szCs w:val="28"/>
          <w:lang w:eastAsia="zh-CN"/>
        </w:rPr>
      </w:pPr>
    </w:p>
    <w:p w14:paraId="44543366">
      <w:pPr>
        <w:jc w:val="center"/>
        <w:rPr>
          <w:rFonts w:hint="eastAsia" w:ascii="宋体" w:hAnsi="宋体" w:eastAsia="宋体" w:cs="宋体"/>
          <w:b/>
          <w:bCs/>
          <w:sz w:val="28"/>
          <w:szCs w:val="28"/>
          <w:lang w:eastAsia="zh-CN"/>
        </w:rPr>
      </w:pPr>
      <w:r>
        <w:rPr>
          <w:rFonts w:hint="eastAsia" w:ascii="宋体" w:hAnsi="宋体" w:eastAsia="宋体" w:cs="宋体"/>
          <w:b/>
          <w:bCs/>
          <w:sz w:val="28"/>
          <w:szCs w:val="28"/>
          <w:lang w:eastAsia="zh-CN"/>
        </w:rPr>
        <w:t>部门（单位）整体支出绩效目标自评表</w:t>
      </w:r>
    </w:p>
    <w:p w14:paraId="6D44B08F">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9651" w:type="dxa"/>
        <w:tblInd w:w="0" w:type="dxa"/>
        <w:tblLayout w:type="fixed"/>
        <w:tblCellMar>
          <w:top w:w="0" w:type="dxa"/>
          <w:left w:w="108" w:type="dxa"/>
          <w:bottom w:w="0" w:type="dxa"/>
          <w:right w:w="108" w:type="dxa"/>
        </w:tblCellMar>
      </w:tblPr>
      <w:tblGrid>
        <w:gridCol w:w="993"/>
        <w:gridCol w:w="1417"/>
        <w:gridCol w:w="1418"/>
        <w:gridCol w:w="1242"/>
        <w:gridCol w:w="1417"/>
        <w:gridCol w:w="1134"/>
        <w:gridCol w:w="1310"/>
        <w:gridCol w:w="720"/>
      </w:tblGrid>
      <w:tr w14:paraId="59124F41">
        <w:tblPrEx>
          <w:tblCellMar>
            <w:top w:w="0" w:type="dxa"/>
            <w:left w:w="108" w:type="dxa"/>
            <w:bottom w:w="0" w:type="dxa"/>
            <w:right w:w="108" w:type="dxa"/>
          </w:tblCellMar>
        </w:tblPrEx>
        <w:trPr>
          <w:cantSplit/>
          <w:trHeight w:val="660" w:hRule="atLeast"/>
        </w:trPr>
        <w:tc>
          <w:tcPr>
            <w:tcW w:w="993" w:type="dxa"/>
            <w:tcBorders>
              <w:top w:val="single" w:color="auto" w:sz="4" w:space="0"/>
              <w:left w:val="single" w:color="auto" w:sz="4" w:space="0"/>
              <w:bottom w:val="single" w:color="auto" w:sz="4" w:space="0"/>
              <w:right w:val="single" w:color="auto" w:sz="4" w:space="0"/>
            </w:tcBorders>
            <w:noWrap/>
            <w:vAlign w:val="center"/>
          </w:tcPr>
          <w:p w14:paraId="7F365C5A">
            <w:pPr>
              <w:jc w:val="center"/>
              <w:rPr>
                <w:rFonts w:hint="eastAsia" w:ascii="宋体" w:hAnsi="宋体" w:eastAsia="宋体" w:cs="宋体"/>
                <w:b/>
                <w:bCs/>
                <w:sz w:val="18"/>
                <w:szCs w:val="18"/>
              </w:rPr>
            </w:pPr>
            <w:r>
              <w:rPr>
                <w:rFonts w:hint="eastAsia" w:ascii="宋体" w:hAnsi="宋体" w:eastAsia="宋体" w:cs="宋体"/>
                <w:b/>
                <w:bCs/>
                <w:sz w:val="18"/>
                <w:szCs w:val="18"/>
              </w:rPr>
              <w:t>部门（单位）名称</w:t>
            </w:r>
          </w:p>
        </w:tc>
        <w:tc>
          <w:tcPr>
            <w:tcW w:w="8658" w:type="dxa"/>
            <w:gridSpan w:val="7"/>
            <w:tcBorders>
              <w:top w:val="single" w:color="auto" w:sz="4" w:space="0"/>
              <w:left w:val="nil"/>
              <w:bottom w:val="single" w:color="auto" w:sz="4" w:space="0"/>
              <w:right w:val="single" w:color="auto" w:sz="4" w:space="0"/>
            </w:tcBorders>
            <w:noWrap/>
            <w:vAlign w:val="center"/>
          </w:tcPr>
          <w:p w14:paraId="6381D304">
            <w:pPr>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奇台县吉布库镇人民政府</w:t>
            </w:r>
          </w:p>
        </w:tc>
      </w:tr>
      <w:tr w14:paraId="7163C4C8">
        <w:tblPrEx>
          <w:tblCellMar>
            <w:top w:w="0" w:type="dxa"/>
            <w:left w:w="108" w:type="dxa"/>
            <w:bottom w:w="0" w:type="dxa"/>
            <w:right w:w="108" w:type="dxa"/>
          </w:tblCellMar>
        </w:tblPrEx>
        <w:trPr>
          <w:cantSplit/>
          <w:trHeight w:val="570" w:hRule="atLeast"/>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2E7766C7">
            <w:pPr>
              <w:jc w:val="center"/>
              <w:rPr>
                <w:rFonts w:hint="eastAsia" w:ascii="宋体" w:hAnsi="宋体" w:eastAsia="宋体" w:cs="宋体"/>
                <w:b/>
                <w:bCs/>
                <w:sz w:val="18"/>
                <w:szCs w:val="18"/>
              </w:rPr>
            </w:pPr>
            <w:r>
              <w:rPr>
                <w:rFonts w:hint="eastAsia" w:ascii="宋体" w:hAnsi="宋体" w:eastAsia="宋体" w:cs="宋体"/>
                <w:b/>
                <w:bCs/>
                <w:sz w:val="18"/>
                <w:szCs w:val="18"/>
              </w:rPr>
              <w:t>部门资金（万元）</w:t>
            </w:r>
          </w:p>
        </w:tc>
        <w:tc>
          <w:tcPr>
            <w:tcW w:w="1417" w:type="dxa"/>
            <w:tcBorders>
              <w:top w:val="nil"/>
              <w:left w:val="nil"/>
              <w:bottom w:val="single" w:color="auto" w:sz="4" w:space="0"/>
              <w:right w:val="single" w:color="auto" w:sz="4" w:space="0"/>
            </w:tcBorders>
            <w:vAlign w:val="center"/>
          </w:tcPr>
          <w:p w14:paraId="35AEA4EE">
            <w:pPr>
              <w:jc w:val="center"/>
              <w:rPr>
                <w:rFonts w:hint="eastAsia" w:ascii="宋体" w:hAnsi="宋体" w:eastAsia="宋体" w:cs="宋体"/>
                <w:b/>
                <w:bCs/>
                <w:sz w:val="18"/>
                <w:szCs w:val="18"/>
              </w:rPr>
            </w:pPr>
            <w:r>
              <w:rPr>
                <w:rFonts w:hint="eastAsia" w:ascii="宋体" w:hAnsi="宋体" w:eastAsia="宋体" w:cs="宋体"/>
                <w:b/>
                <w:bCs/>
                <w:sz w:val="18"/>
                <w:szCs w:val="18"/>
              </w:rPr>
              <w:t>资金来源</w:t>
            </w:r>
          </w:p>
        </w:tc>
        <w:tc>
          <w:tcPr>
            <w:tcW w:w="1418" w:type="dxa"/>
            <w:tcBorders>
              <w:top w:val="nil"/>
              <w:left w:val="nil"/>
              <w:bottom w:val="single" w:color="auto" w:sz="4" w:space="0"/>
              <w:right w:val="single" w:color="auto" w:sz="4" w:space="0"/>
            </w:tcBorders>
            <w:vAlign w:val="center"/>
          </w:tcPr>
          <w:p w14:paraId="07FA00A0">
            <w:pPr>
              <w:jc w:val="center"/>
              <w:rPr>
                <w:rFonts w:hint="eastAsia" w:ascii="宋体" w:hAnsi="宋体" w:eastAsia="宋体" w:cs="宋体"/>
                <w:b/>
                <w:bCs/>
                <w:sz w:val="18"/>
                <w:szCs w:val="18"/>
              </w:rPr>
            </w:pPr>
            <w:r>
              <w:rPr>
                <w:rFonts w:hint="eastAsia" w:ascii="宋体" w:hAnsi="宋体" w:eastAsia="宋体" w:cs="宋体"/>
                <w:b/>
                <w:bCs/>
                <w:sz w:val="18"/>
                <w:szCs w:val="18"/>
              </w:rPr>
              <w:t>年初预算数</w:t>
            </w:r>
          </w:p>
        </w:tc>
        <w:tc>
          <w:tcPr>
            <w:tcW w:w="1242" w:type="dxa"/>
            <w:tcBorders>
              <w:top w:val="nil"/>
              <w:left w:val="nil"/>
              <w:bottom w:val="single" w:color="auto" w:sz="4" w:space="0"/>
              <w:right w:val="single" w:color="auto" w:sz="4" w:space="0"/>
            </w:tcBorders>
            <w:vAlign w:val="center"/>
          </w:tcPr>
          <w:p w14:paraId="1CF6BC84">
            <w:pPr>
              <w:jc w:val="center"/>
              <w:rPr>
                <w:rFonts w:hint="eastAsia" w:ascii="宋体" w:hAnsi="宋体" w:eastAsia="宋体" w:cs="宋体"/>
                <w:b/>
                <w:bCs/>
                <w:sz w:val="18"/>
                <w:szCs w:val="18"/>
              </w:rPr>
            </w:pPr>
            <w:r>
              <w:rPr>
                <w:rFonts w:hint="eastAsia" w:ascii="宋体" w:hAnsi="宋体" w:eastAsia="宋体" w:cs="宋体"/>
                <w:b/>
                <w:bCs/>
                <w:sz w:val="18"/>
                <w:szCs w:val="18"/>
              </w:rPr>
              <w:t>全年预算数</w:t>
            </w:r>
          </w:p>
        </w:tc>
        <w:tc>
          <w:tcPr>
            <w:tcW w:w="1417" w:type="dxa"/>
            <w:tcBorders>
              <w:top w:val="nil"/>
              <w:left w:val="nil"/>
              <w:bottom w:val="single" w:color="auto" w:sz="4" w:space="0"/>
              <w:right w:val="single" w:color="auto" w:sz="4" w:space="0"/>
            </w:tcBorders>
            <w:vAlign w:val="center"/>
          </w:tcPr>
          <w:p w14:paraId="40AAC4E2">
            <w:pPr>
              <w:jc w:val="center"/>
              <w:rPr>
                <w:rFonts w:hint="eastAsia" w:ascii="宋体" w:hAnsi="宋体" w:eastAsia="宋体" w:cs="宋体"/>
                <w:b/>
                <w:bCs/>
                <w:sz w:val="18"/>
                <w:szCs w:val="18"/>
              </w:rPr>
            </w:pPr>
            <w:r>
              <w:rPr>
                <w:rFonts w:hint="eastAsia" w:ascii="宋体" w:hAnsi="宋体" w:eastAsia="宋体" w:cs="宋体"/>
                <w:b/>
                <w:bCs/>
                <w:sz w:val="18"/>
                <w:szCs w:val="18"/>
              </w:rPr>
              <w:t>全年执行数</w:t>
            </w:r>
          </w:p>
        </w:tc>
        <w:tc>
          <w:tcPr>
            <w:tcW w:w="1134" w:type="dxa"/>
            <w:tcBorders>
              <w:top w:val="nil"/>
              <w:left w:val="nil"/>
              <w:bottom w:val="single" w:color="auto" w:sz="4" w:space="0"/>
              <w:right w:val="single" w:color="auto" w:sz="4" w:space="0"/>
            </w:tcBorders>
            <w:vAlign w:val="center"/>
          </w:tcPr>
          <w:p w14:paraId="724FDD07">
            <w:pPr>
              <w:jc w:val="center"/>
              <w:rPr>
                <w:rFonts w:hint="eastAsia" w:ascii="宋体" w:hAnsi="宋体" w:eastAsia="宋体" w:cs="宋体"/>
                <w:b/>
                <w:bCs/>
                <w:sz w:val="18"/>
                <w:szCs w:val="18"/>
              </w:rPr>
            </w:pPr>
            <w:r>
              <w:rPr>
                <w:rFonts w:hint="eastAsia" w:ascii="宋体" w:hAnsi="宋体" w:eastAsia="宋体" w:cs="宋体"/>
                <w:b/>
                <w:bCs/>
                <w:sz w:val="18"/>
                <w:szCs w:val="18"/>
              </w:rPr>
              <w:t>分值权重</w:t>
            </w:r>
          </w:p>
        </w:tc>
        <w:tc>
          <w:tcPr>
            <w:tcW w:w="1310" w:type="dxa"/>
            <w:tcBorders>
              <w:top w:val="nil"/>
              <w:left w:val="nil"/>
              <w:bottom w:val="single" w:color="auto" w:sz="4" w:space="0"/>
              <w:right w:val="single" w:color="auto" w:sz="4" w:space="0"/>
            </w:tcBorders>
            <w:vAlign w:val="center"/>
          </w:tcPr>
          <w:p w14:paraId="7CDF47F5">
            <w:pPr>
              <w:jc w:val="center"/>
              <w:rPr>
                <w:rFonts w:hint="eastAsia" w:ascii="宋体" w:hAnsi="宋体" w:eastAsia="宋体" w:cs="宋体"/>
                <w:b/>
                <w:bCs/>
                <w:sz w:val="18"/>
                <w:szCs w:val="18"/>
              </w:rPr>
            </w:pPr>
            <w:r>
              <w:rPr>
                <w:rFonts w:hint="eastAsia" w:ascii="宋体" w:hAnsi="宋体" w:eastAsia="宋体" w:cs="宋体"/>
                <w:b/>
                <w:bCs/>
                <w:sz w:val="18"/>
                <w:szCs w:val="18"/>
              </w:rPr>
              <w:t>执行率</w:t>
            </w:r>
          </w:p>
        </w:tc>
        <w:tc>
          <w:tcPr>
            <w:tcW w:w="720" w:type="dxa"/>
            <w:tcBorders>
              <w:top w:val="nil"/>
              <w:left w:val="nil"/>
              <w:bottom w:val="single" w:color="auto" w:sz="4" w:space="0"/>
              <w:right w:val="single" w:color="auto" w:sz="4" w:space="0"/>
            </w:tcBorders>
            <w:vAlign w:val="center"/>
          </w:tcPr>
          <w:p w14:paraId="1CD869EF">
            <w:pPr>
              <w:jc w:val="center"/>
              <w:rPr>
                <w:rFonts w:hint="eastAsia" w:ascii="宋体" w:hAnsi="宋体" w:eastAsia="宋体" w:cs="宋体"/>
                <w:b/>
                <w:bCs/>
                <w:sz w:val="18"/>
                <w:szCs w:val="18"/>
              </w:rPr>
            </w:pPr>
            <w:r>
              <w:rPr>
                <w:rFonts w:hint="eastAsia" w:ascii="宋体" w:hAnsi="宋体" w:eastAsia="宋体" w:cs="宋体"/>
                <w:b/>
                <w:bCs/>
                <w:sz w:val="18"/>
                <w:szCs w:val="18"/>
              </w:rPr>
              <w:t>得分</w:t>
            </w:r>
          </w:p>
        </w:tc>
      </w:tr>
      <w:tr w14:paraId="7DE49AEB">
        <w:tblPrEx>
          <w:tblCellMar>
            <w:top w:w="0" w:type="dxa"/>
            <w:left w:w="108" w:type="dxa"/>
            <w:bottom w:w="0" w:type="dxa"/>
            <w:right w:w="108" w:type="dxa"/>
          </w:tblCellMar>
        </w:tblPrEx>
        <w:trPr>
          <w:cantSplit/>
          <w:trHeight w:val="489"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1B8116D5">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noWrap/>
            <w:vAlign w:val="center"/>
          </w:tcPr>
          <w:p w14:paraId="4255ABB1">
            <w:pPr>
              <w:jc w:val="center"/>
              <w:rPr>
                <w:rFonts w:hint="eastAsia" w:ascii="宋体" w:hAnsi="宋体" w:eastAsia="宋体" w:cs="宋体"/>
                <w:b/>
                <w:bCs/>
                <w:sz w:val="18"/>
                <w:szCs w:val="18"/>
              </w:rPr>
            </w:pPr>
            <w:r>
              <w:rPr>
                <w:rFonts w:hint="eastAsia" w:ascii="宋体" w:hAnsi="宋体" w:eastAsia="宋体" w:cs="宋体"/>
                <w:b/>
                <w:bCs/>
                <w:sz w:val="18"/>
                <w:szCs w:val="18"/>
              </w:rPr>
              <w:t>上级资金</w:t>
            </w:r>
          </w:p>
        </w:tc>
        <w:tc>
          <w:tcPr>
            <w:tcW w:w="1418" w:type="dxa"/>
            <w:tcBorders>
              <w:top w:val="nil"/>
              <w:left w:val="nil"/>
              <w:bottom w:val="single" w:color="auto" w:sz="4" w:space="0"/>
              <w:right w:val="single" w:color="auto" w:sz="4" w:space="0"/>
            </w:tcBorders>
            <w:vAlign w:val="center"/>
          </w:tcPr>
          <w:p w14:paraId="6BA8759F">
            <w:pPr>
              <w:jc w:val="center"/>
              <w:rPr>
                <w:rFonts w:hint="eastAsia" w:ascii="宋体" w:hAnsi="宋体" w:eastAsia="宋体" w:cs="宋体"/>
                <w:sz w:val="18"/>
                <w:szCs w:val="18"/>
              </w:rPr>
            </w:pPr>
            <w:r>
              <w:rPr>
                <w:rFonts w:hint="eastAsia" w:ascii="宋体" w:hAnsi="宋体" w:eastAsia="宋体" w:cs="宋体"/>
                <w:sz w:val="18"/>
                <w:szCs w:val="18"/>
              </w:rPr>
              <w:t>894.00</w:t>
            </w:r>
          </w:p>
        </w:tc>
        <w:tc>
          <w:tcPr>
            <w:tcW w:w="1242" w:type="dxa"/>
            <w:tcBorders>
              <w:top w:val="nil"/>
              <w:left w:val="nil"/>
              <w:bottom w:val="single" w:color="auto" w:sz="4" w:space="0"/>
              <w:right w:val="single" w:color="auto" w:sz="4" w:space="0"/>
            </w:tcBorders>
            <w:vAlign w:val="center"/>
          </w:tcPr>
          <w:p w14:paraId="38B54A2D">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1417" w:type="dxa"/>
            <w:tcBorders>
              <w:top w:val="nil"/>
              <w:left w:val="nil"/>
              <w:bottom w:val="single" w:color="auto" w:sz="4" w:space="0"/>
              <w:right w:val="single" w:color="auto" w:sz="4" w:space="0"/>
            </w:tcBorders>
            <w:vAlign w:val="center"/>
          </w:tcPr>
          <w:p w14:paraId="1DEB6C1A">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1134" w:type="dxa"/>
            <w:tcBorders>
              <w:top w:val="nil"/>
              <w:left w:val="nil"/>
              <w:bottom w:val="single" w:color="auto" w:sz="4" w:space="0"/>
              <w:right w:val="single" w:color="auto" w:sz="4" w:space="0"/>
            </w:tcBorders>
            <w:vAlign w:val="center"/>
          </w:tcPr>
          <w:p w14:paraId="6B9EED6C">
            <w:pPr>
              <w:jc w:val="center"/>
              <w:rPr>
                <w:rFonts w:hint="eastAsia" w:ascii="宋体" w:hAnsi="宋体" w:eastAsia="宋体" w:cs="宋体"/>
                <w:sz w:val="18"/>
                <w:szCs w:val="18"/>
              </w:rPr>
            </w:pPr>
            <w:r>
              <w:rPr>
                <w:rFonts w:hint="eastAsia" w:ascii="宋体" w:hAnsi="宋体" w:eastAsia="宋体" w:cs="宋体"/>
                <w:sz w:val="18"/>
                <w:szCs w:val="18"/>
              </w:rPr>
              <w:t>10</w:t>
            </w:r>
          </w:p>
        </w:tc>
        <w:tc>
          <w:tcPr>
            <w:tcW w:w="1310" w:type="dxa"/>
            <w:tcBorders>
              <w:top w:val="nil"/>
              <w:left w:val="nil"/>
              <w:bottom w:val="single" w:color="auto" w:sz="4" w:space="0"/>
              <w:right w:val="single" w:color="auto" w:sz="4" w:space="0"/>
            </w:tcBorders>
            <w:vAlign w:val="center"/>
          </w:tcPr>
          <w:p w14:paraId="4B07291E">
            <w:pPr>
              <w:jc w:val="center"/>
              <w:rPr>
                <w:rFonts w:hint="eastAsia" w:ascii="宋体" w:hAnsi="宋体" w:eastAsia="宋体" w:cs="宋体"/>
                <w:sz w:val="18"/>
                <w:szCs w:val="18"/>
              </w:rPr>
            </w:pPr>
            <w:r>
              <w:rPr>
                <w:rFonts w:hint="eastAsia" w:ascii="宋体" w:hAnsi="宋体" w:eastAsia="宋体" w:cs="宋体"/>
                <w:sz w:val="18"/>
                <w:szCs w:val="18"/>
              </w:rPr>
              <w:t>100%</w:t>
            </w:r>
          </w:p>
        </w:tc>
        <w:tc>
          <w:tcPr>
            <w:tcW w:w="720" w:type="dxa"/>
            <w:tcBorders>
              <w:top w:val="nil"/>
              <w:left w:val="nil"/>
              <w:bottom w:val="single" w:color="auto" w:sz="4" w:space="0"/>
              <w:right w:val="single" w:color="auto" w:sz="4" w:space="0"/>
            </w:tcBorders>
            <w:vAlign w:val="center"/>
          </w:tcPr>
          <w:p w14:paraId="6CC1387D">
            <w:pPr>
              <w:jc w:val="center"/>
              <w:rPr>
                <w:rFonts w:hint="eastAsia" w:ascii="宋体" w:hAnsi="宋体" w:eastAsia="宋体" w:cs="宋体"/>
                <w:sz w:val="18"/>
                <w:szCs w:val="18"/>
              </w:rPr>
            </w:pPr>
            <w:r>
              <w:rPr>
                <w:rFonts w:hint="eastAsia" w:ascii="宋体" w:hAnsi="宋体" w:eastAsia="宋体" w:cs="宋体"/>
                <w:sz w:val="18"/>
                <w:szCs w:val="18"/>
              </w:rPr>
              <w:t>10</w:t>
            </w:r>
          </w:p>
        </w:tc>
      </w:tr>
      <w:tr w14:paraId="1EE74C61">
        <w:tblPrEx>
          <w:tblCellMar>
            <w:top w:w="0" w:type="dxa"/>
            <w:left w:w="108" w:type="dxa"/>
            <w:bottom w:w="0" w:type="dxa"/>
            <w:right w:w="108" w:type="dxa"/>
          </w:tblCellMar>
        </w:tblPrEx>
        <w:trPr>
          <w:cantSplit/>
          <w:trHeight w:val="42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46182A19">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2813DD52">
            <w:pPr>
              <w:jc w:val="center"/>
              <w:rPr>
                <w:rFonts w:hint="eastAsia" w:ascii="宋体" w:hAnsi="宋体" w:eastAsia="宋体" w:cs="宋体"/>
                <w:b/>
                <w:bCs/>
                <w:sz w:val="18"/>
                <w:szCs w:val="18"/>
              </w:rPr>
            </w:pPr>
            <w:r>
              <w:rPr>
                <w:rFonts w:hint="eastAsia" w:ascii="宋体" w:hAnsi="宋体" w:eastAsia="宋体" w:cs="宋体"/>
                <w:b/>
                <w:bCs/>
                <w:sz w:val="18"/>
                <w:szCs w:val="18"/>
              </w:rPr>
              <w:t>本级资金</w:t>
            </w:r>
          </w:p>
        </w:tc>
        <w:tc>
          <w:tcPr>
            <w:tcW w:w="1418" w:type="dxa"/>
            <w:tcBorders>
              <w:top w:val="nil"/>
              <w:left w:val="nil"/>
              <w:bottom w:val="single" w:color="auto" w:sz="4" w:space="0"/>
              <w:right w:val="single" w:color="auto" w:sz="4" w:space="0"/>
            </w:tcBorders>
            <w:vAlign w:val="center"/>
          </w:tcPr>
          <w:p w14:paraId="1D1E5D45">
            <w:pPr>
              <w:jc w:val="center"/>
              <w:rPr>
                <w:rFonts w:hint="eastAsia" w:ascii="宋体" w:hAnsi="宋体" w:eastAsia="宋体" w:cs="宋体"/>
                <w:sz w:val="18"/>
                <w:szCs w:val="18"/>
              </w:rPr>
            </w:pPr>
            <w:r>
              <w:rPr>
                <w:rFonts w:hint="eastAsia" w:ascii="宋体" w:hAnsi="宋体" w:eastAsia="宋体" w:cs="宋体"/>
                <w:sz w:val="18"/>
                <w:szCs w:val="18"/>
              </w:rPr>
              <w:t>1,269.47</w:t>
            </w:r>
          </w:p>
        </w:tc>
        <w:tc>
          <w:tcPr>
            <w:tcW w:w="1242" w:type="dxa"/>
            <w:tcBorders>
              <w:top w:val="nil"/>
              <w:left w:val="nil"/>
              <w:bottom w:val="single" w:color="auto" w:sz="4" w:space="0"/>
              <w:right w:val="single" w:color="auto" w:sz="4" w:space="0"/>
            </w:tcBorders>
            <w:vAlign w:val="center"/>
          </w:tcPr>
          <w:p w14:paraId="30ECE8AC">
            <w:pPr>
              <w:jc w:val="center"/>
              <w:rPr>
                <w:rFonts w:hint="eastAsia" w:ascii="宋体" w:hAnsi="宋体" w:eastAsia="宋体" w:cs="宋体"/>
                <w:sz w:val="18"/>
                <w:szCs w:val="18"/>
              </w:rPr>
            </w:pPr>
            <w:r>
              <w:rPr>
                <w:rFonts w:hint="eastAsia" w:ascii="宋体" w:hAnsi="宋体" w:eastAsia="宋体" w:cs="宋体"/>
                <w:sz w:val="18"/>
                <w:szCs w:val="18"/>
              </w:rPr>
              <w:t>3,015.18</w:t>
            </w:r>
          </w:p>
        </w:tc>
        <w:tc>
          <w:tcPr>
            <w:tcW w:w="1417" w:type="dxa"/>
            <w:tcBorders>
              <w:top w:val="nil"/>
              <w:left w:val="nil"/>
              <w:bottom w:val="single" w:color="auto" w:sz="4" w:space="0"/>
              <w:right w:val="single" w:color="auto" w:sz="4" w:space="0"/>
            </w:tcBorders>
            <w:vAlign w:val="center"/>
          </w:tcPr>
          <w:p w14:paraId="0BA6E8B4">
            <w:pPr>
              <w:jc w:val="center"/>
              <w:rPr>
                <w:rFonts w:hint="eastAsia" w:ascii="宋体" w:hAnsi="宋体" w:eastAsia="宋体" w:cs="宋体"/>
                <w:sz w:val="18"/>
                <w:szCs w:val="18"/>
              </w:rPr>
            </w:pPr>
            <w:r>
              <w:rPr>
                <w:rFonts w:hint="eastAsia" w:ascii="宋体" w:hAnsi="宋体" w:eastAsia="宋体" w:cs="宋体"/>
                <w:sz w:val="18"/>
                <w:szCs w:val="18"/>
              </w:rPr>
              <w:t>3,015.18</w:t>
            </w:r>
          </w:p>
        </w:tc>
        <w:tc>
          <w:tcPr>
            <w:tcW w:w="1134" w:type="dxa"/>
            <w:tcBorders>
              <w:top w:val="nil"/>
              <w:left w:val="nil"/>
              <w:bottom w:val="single" w:color="auto" w:sz="4" w:space="0"/>
              <w:right w:val="single" w:color="auto" w:sz="4" w:space="0"/>
            </w:tcBorders>
            <w:vAlign w:val="center"/>
          </w:tcPr>
          <w:p w14:paraId="1D39E92E">
            <w:pPr>
              <w:jc w:val="center"/>
              <w:rPr>
                <w:rFonts w:hint="eastAsia" w:ascii="宋体" w:hAnsi="宋体" w:eastAsia="宋体" w:cs="宋体"/>
                <w:sz w:val="18"/>
                <w:szCs w:val="18"/>
              </w:rPr>
            </w:pPr>
            <w:r>
              <w:rPr>
                <w:rFonts w:hint="eastAsia" w:ascii="宋体" w:hAnsi="宋体" w:eastAsia="宋体"/>
                <w:sz w:val="18"/>
                <w:szCs w:val="18"/>
              </w:rPr>
              <w:t>-</w:t>
            </w:r>
          </w:p>
        </w:tc>
        <w:tc>
          <w:tcPr>
            <w:tcW w:w="1310" w:type="dxa"/>
            <w:tcBorders>
              <w:top w:val="nil"/>
              <w:left w:val="nil"/>
              <w:bottom w:val="single" w:color="auto" w:sz="4" w:space="0"/>
              <w:right w:val="single" w:color="auto" w:sz="4" w:space="0"/>
            </w:tcBorders>
            <w:vAlign w:val="center"/>
          </w:tcPr>
          <w:p w14:paraId="51B34E7F">
            <w:pPr>
              <w:jc w:val="center"/>
              <w:rPr>
                <w:rFonts w:hint="eastAsia" w:ascii="宋体" w:hAnsi="宋体" w:eastAsia="宋体" w:cs="宋体"/>
                <w:sz w:val="18"/>
                <w:szCs w:val="18"/>
              </w:rPr>
            </w:pPr>
            <w:r>
              <w:rPr>
                <w:rFonts w:hint="eastAsia" w:ascii="宋体" w:hAnsi="宋体" w:eastAsia="宋体"/>
                <w:sz w:val="18"/>
                <w:szCs w:val="18"/>
              </w:rPr>
              <w:t>-</w:t>
            </w:r>
          </w:p>
        </w:tc>
        <w:tc>
          <w:tcPr>
            <w:tcW w:w="720" w:type="dxa"/>
            <w:tcBorders>
              <w:top w:val="nil"/>
              <w:left w:val="nil"/>
              <w:bottom w:val="single" w:color="auto" w:sz="4" w:space="0"/>
              <w:right w:val="single" w:color="auto" w:sz="4" w:space="0"/>
            </w:tcBorders>
            <w:vAlign w:val="center"/>
          </w:tcPr>
          <w:p w14:paraId="66D72E3C">
            <w:pPr>
              <w:jc w:val="center"/>
              <w:rPr>
                <w:rFonts w:hint="eastAsia" w:ascii="宋体" w:hAnsi="宋体" w:eastAsia="宋体" w:cs="宋体"/>
                <w:sz w:val="18"/>
                <w:szCs w:val="18"/>
              </w:rPr>
            </w:pPr>
            <w:r>
              <w:rPr>
                <w:rFonts w:hint="eastAsia" w:ascii="宋体" w:hAnsi="宋体" w:eastAsia="宋体"/>
                <w:sz w:val="18"/>
                <w:szCs w:val="18"/>
              </w:rPr>
              <w:t>-</w:t>
            </w:r>
          </w:p>
        </w:tc>
      </w:tr>
      <w:tr w14:paraId="019EBA26">
        <w:tblPrEx>
          <w:tblCellMar>
            <w:top w:w="0" w:type="dxa"/>
            <w:left w:w="108" w:type="dxa"/>
            <w:bottom w:w="0" w:type="dxa"/>
            <w:right w:w="108" w:type="dxa"/>
          </w:tblCellMar>
        </w:tblPrEx>
        <w:trPr>
          <w:cantSplit/>
          <w:trHeight w:val="416"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2A69E920">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3C2139D5">
            <w:pPr>
              <w:jc w:val="center"/>
              <w:rPr>
                <w:rFonts w:hint="eastAsia" w:ascii="宋体" w:hAnsi="宋体" w:eastAsia="宋体" w:cs="宋体"/>
                <w:b/>
                <w:bCs/>
                <w:sz w:val="18"/>
                <w:szCs w:val="18"/>
              </w:rPr>
            </w:pPr>
            <w:r>
              <w:rPr>
                <w:rFonts w:hint="eastAsia" w:ascii="宋体" w:hAnsi="宋体" w:eastAsia="宋体" w:cs="宋体"/>
                <w:b/>
                <w:bCs/>
                <w:sz w:val="18"/>
                <w:szCs w:val="18"/>
              </w:rPr>
              <w:t>其他资金</w:t>
            </w:r>
          </w:p>
        </w:tc>
        <w:tc>
          <w:tcPr>
            <w:tcW w:w="1418" w:type="dxa"/>
            <w:tcBorders>
              <w:top w:val="nil"/>
              <w:left w:val="nil"/>
              <w:bottom w:val="single" w:color="auto" w:sz="4" w:space="0"/>
              <w:right w:val="single" w:color="auto" w:sz="4" w:space="0"/>
            </w:tcBorders>
            <w:vAlign w:val="center"/>
          </w:tcPr>
          <w:p w14:paraId="61B4659C">
            <w:pPr>
              <w:jc w:val="center"/>
              <w:rPr>
                <w:rFonts w:hint="eastAsia" w:ascii="宋体" w:hAnsi="宋体" w:eastAsia="宋体" w:cs="宋体"/>
                <w:sz w:val="18"/>
                <w:szCs w:val="18"/>
              </w:rPr>
            </w:pPr>
            <w:r>
              <w:rPr>
                <w:rFonts w:hint="eastAsia" w:ascii="宋体" w:hAnsi="宋体" w:eastAsia="宋体" w:cs="宋体"/>
                <w:sz w:val="18"/>
                <w:szCs w:val="18"/>
              </w:rPr>
              <w:t>260.00</w:t>
            </w:r>
          </w:p>
        </w:tc>
        <w:tc>
          <w:tcPr>
            <w:tcW w:w="1242" w:type="dxa"/>
            <w:tcBorders>
              <w:top w:val="nil"/>
              <w:left w:val="nil"/>
              <w:bottom w:val="single" w:color="auto" w:sz="4" w:space="0"/>
              <w:right w:val="single" w:color="auto" w:sz="4" w:space="0"/>
            </w:tcBorders>
            <w:vAlign w:val="center"/>
          </w:tcPr>
          <w:p w14:paraId="60AB0B94">
            <w:pPr>
              <w:jc w:val="center"/>
              <w:rPr>
                <w:rFonts w:hint="eastAsia" w:ascii="宋体" w:hAnsi="宋体" w:eastAsia="宋体" w:cs="宋体"/>
                <w:sz w:val="18"/>
                <w:szCs w:val="18"/>
              </w:rPr>
            </w:pPr>
            <w:r>
              <w:rPr>
                <w:rFonts w:hint="eastAsia" w:ascii="宋体" w:hAnsi="宋体" w:eastAsia="宋体" w:cs="宋体"/>
                <w:sz w:val="18"/>
                <w:szCs w:val="18"/>
              </w:rPr>
              <w:t>260.00</w:t>
            </w:r>
          </w:p>
        </w:tc>
        <w:tc>
          <w:tcPr>
            <w:tcW w:w="1417" w:type="dxa"/>
            <w:tcBorders>
              <w:top w:val="nil"/>
              <w:left w:val="nil"/>
              <w:bottom w:val="single" w:color="auto" w:sz="4" w:space="0"/>
              <w:right w:val="single" w:color="auto" w:sz="4" w:space="0"/>
            </w:tcBorders>
            <w:vAlign w:val="center"/>
          </w:tcPr>
          <w:p w14:paraId="1CE81AEA">
            <w:pPr>
              <w:jc w:val="center"/>
              <w:rPr>
                <w:rFonts w:hint="eastAsia" w:ascii="宋体" w:hAnsi="宋体" w:eastAsia="宋体" w:cs="宋体"/>
                <w:sz w:val="18"/>
                <w:szCs w:val="18"/>
              </w:rPr>
            </w:pPr>
            <w:r>
              <w:rPr>
                <w:rFonts w:hint="eastAsia" w:ascii="宋体" w:hAnsi="宋体" w:eastAsia="宋体" w:cs="宋体"/>
                <w:sz w:val="18"/>
                <w:szCs w:val="18"/>
              </w:rPr>
              <w:t>260.00</w:t>
            </w:r>
          </w:p>
        </w:tc>
        <w:tc>
          <w:tcPr>
            <w:tcW w:w="1134" w:type="dxa"/>
            <w:tcBorders>
              <w:top w:val="nil"/>
              <w:left w:val="nil"/>
              <w:bottom w:val="single" w:color="auto" w:sz="4" w:space="0"/>
              <w:right w:val="single" w:color="auto" w:sz="4" w:space="0"/>
            </w:tcBorders>
            <w:vAlign w:val="center"/>
          </w:tcPr>
          <w:p w14:paraId="0F5D36F0">
            <w:pPr>
              <w:jc w:val="center"/>
              <w:rPr>
                <w:rFonts w:hint="eastAsia" w:ascii="宋体" w:hAnsi="宋体" w:eastAsia="宋体" w:cs="宋体"/>
                <w:sz w:val="18"/>
                <w:szCs w:val="18"/>
              </w:rPr>
            </w:pPr>
            <w:r>
              <w:rPr>
                <w:rFonts w:hint="eastAsia" w:ascii="宋体" w:hAnsi="宋体" w:eastAsia="宋体"/>
                <w:sz w:val="18"/>
                <w:szCs w:val="18"/>
              </w:rPr>
              <w:t>-</w:t>
            </w:r>
          </w:p>
        </w:tc>
        <w:tc>
          <w:tcPr>
            <w:tcW w:w="1310" w:type="dxa"/>
            <w:tcBorders>
              <w:top w:val="nil"/>
              <w:left w:val="nil"/>
              <w:bottom w:val="single" w:color="auto" w:sz="4" w:space="0"/>
              <w:right w:val="single" w:color="auto" w:sz="4" w:space="0"/>
            </w:tcBorders>
            <w:vAlign w:val="center"/>
          </w:tcPr>
          <w:p w14:paraId="061143F2">
            <w:pPr>
              <w:jc w:val="center"/>
              <w:rPr>
                <w:rFonts w:hint="eastAsia" w:ascii="宋体" w:hAnsi="宋体" w:eastAsia="宋体" w:cs="宋体"/>
                <w:sz w:val="18"/>
                <w:szCs w:val="18"/>
              </w:rPr>
            </w:pPr>
            <w:r>
              <w:rPr>
                <w:rFonts w:hint="eastAsia" w:ascii="宋体" w:hAnsi="宋体" w:eastAsia="宋体"/>
                <w:sz w:val="18"/>
                <w:szCs w:val="18"/>
              </w:rPr>
              <w:t>-</w:t>
            </w:r>
          </w:p>
        </w:tc>
        <w:tc>
          <w:tcPr>
            <w:tcW w:w="720" w:type="dxa"/>
            <w:tcBorders>
              <w:top w:val="nil"/>
              <w:left w:val="nil"/>
              <w:bottom w:val="single" w:color="auto" w:sz="4" w:space="0"/>
              <w:right w:val="single" w:color="auto" w:sz="4" w:space="0"/>
            </w:tcBorders>
            <w:vAlign w:val="center"/>
          </w:tcPr>
          <w:p w14:paraId="5F685B93">
            <w:pPr>
              <w:jc w:val="center"/>
              <w:rPr>
                <w:rFonts w:hint="eastAsia" w:ascii="宋体" w:hAnsi="宋体" w:eastAsia="宋体" w:cs="宋体"/>
                <w:sz w:val="18"/>
                <w:szCs w:val="18"/>
              </w:rPr>
            </w:pPr>
            <w:r>
              <w:rPr>
                <w:rFonts w:hint="eastAsia" w:ascii="宋体" w:hAnsi="宋体" w:eastAsia="宋体"/>
                <w:sz w:val="18"/>
                <w:szCs w:val="18"/>
              </w:rPr>
              <w:t>-</w:t>
            </w:r>
          </w:p>
        </w:tc>
      </w:tr>
      <w:tr w14:paraId="213C4D55">
        <w:tblPrEx>
          <w:tblCellMar>
            <w:top w:w="0" w:type="dxa"/>
            <w:left w:w="108" w:type="dxa"/>
            <w:bottom w:w="0" w:type="dxa"/>
            <w:right w:w="108" w:type="dxa"/>
          </w:tblCellMar>
        </w:tblPrEx>
        <w:trPr>
          <w:cantSplit/>
          <w:trHeight w:val="41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4158073E">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691A9B48">
            <w:pPr>
              <w:jc w:val="center"/>
              <w:rPr>
                <w:rFonts w:hint="eastAsia" w:ascii="宋体" w:hAnsi="宋体" w:eastAsia="宋体" w:cs="宋体"/>
                <w:b/>
                <w:bCs/>
                <w:sz w:val="18"/>
                <w:szCs w:val="18"/>
              </w:rPr>
            </w:pPr>
            <w:r>
              <w:rPr>
                <w:rFonts w:hint="eastAsia" w:ascii="宋体" w:hAnsi="宋体" w:eastAsia="宋体" w:cs="宋体"/>
                <w:b/>
                <w:bCs/>
                <w:sz w:val="18"/>
                <w:szCs w:val="18"/>
              </w:rPr>
              <w:t>合计</w:t>
            </w:r>
          </w:p>
        </w:tc>
        <w:tc>
          <w:tcPr>
            <w:tcW w:w="1418" w:type="dxa"/>
            <w:tcBorders>
              <w:top w:val="nil"/>
              <w:left w:val="nil"/>
              <w:bottom w:val="single" w:color="auto" w:sz="4" w:space="0"/>
              <w:right w:val="single" w:color="auto" w:sz="4" w:space="0"/>
            </w:tcBorders>
            <w:vAlign w:val="center"/>
          </w:tcPr>
          <w:p w14:paraId="3CC40295">
            <w:pPr>
              <w:jc w:val="center"/>
              <w:rPr>
                <w:rFonts w:hint="eastAsia" w:ascii="宋体" w:hAnsi="宋体" w:eastAsia="宋体" w:cs="宋体"/>
                <w:sz w:val="18"/>
                <w:szCs w:val="18"/>
              </w:rPr>
            </w:pPr>
            <w:r>
              <w:rPr>
                <w:rFonts w:hint="eastAsia" w:ascii="宋体" w:hAnsi="宋体" w:eastAsia="宋体" w:cs="宋体"/>
                <w:sz w:val="18"/>
                <w:szCs w:val="18"/>
              </w:rPr>
              <w:t>2,423.47</w:t>
            </w:r>
          </w:p>
        </w:tc>
        <w:tc>
          <w:tcPr>
            <w:tcW w:w="1242" w:type="dxa"/>
            <w:tcBorders>
              <w:top w:val="nil"/>
              <w:left w:val="nil"/>
              <w:bottom w:val="single" w:color="auto" w:sz="4" w:space="0"/>
              <w:right w:val="single" w:color="auto" w:sz="4" w:space="0"/>
            </w:tcBorders>
            <w:vAlign w:val="center"/>
          </w:tcPr>
          <w:p w14:paraId="46A3D769">
            <w:pPr>
              <w:jc w:val="center"/>
              <w:rPr>
                <w:rFonts w:hint="eastAsia" w:ascii="宋体" w:hAnsi="宋体" w:eastAsia="宋体" w:cs="宋体"/>
                <w:sz w:val="18"/>
                <w:szCs w:val="18"/>
              </w:rPr>
            </w:pPr>
            <w:r>
              <w:rPr>
                <w:rFonts w:hint="eastAsia" w:ascii="宋体" w:hAnsi="宋体" w:eastAsia="宋体" w:cs="宋体"/>
                <w:sz w:val="18"/>
                <w:szCs w:val="18"/>
              </w:rPr>
              <w:t>3,275.18</w:t>
            </w:r>
          </w:p>
        </w:tc>
        <w:tc>
          <w:tcPr>
            <w:tcW w:w="1417" w:type="dxa"/>
            <w:tcBorders>
              <w:top w:val="nil"/>
              <w:left w:val="nil"/>
              <w:bottom w:val="single" w:color="auto" w:sz="4" w:space="0"/>
              <w:right w:val="single" w:color="auto" w:sz="4" w:space="0"/>
            </w:tcBorders>
            <w:vAlign w:val="center"/>
          </w:tcPr>
          <w:p w14:paraId="168BA359">
            <w:pPr>
              <w:jc w:val="center"/>
              <w:rPr>
                <w:rFonts w:hint="eastAsia" w:ascii="宋体" w:hAnsi="宋体" w:eastAsia="宋体" w:cs="宋体"/>
                <w:sz w:val="18"/>
                <w:szCs w:val="18"/>
              </w:rPr>
            </w:pPr>
            <w:r>
              <w:rPr>
                <w:rFonts w:hint="eastAsia" w:ascii="宋体" w:hAnsi="宋体" w:eastAsia="宋体" w:cs="宋体"/>
                <w:sz w:val="18"/>
                <w:szCs w:val="18"/>
              </w:rPr>
              <w:t>3,275.18</w:t>
            </w:r>
          </w:p>
        </w:tc>
        <w:tc>
          <w:tcPr>
            <w:tcW w:w="1134" w:type="dxa"/>
            <w:tcBorders>
              <w:top w:val="nil"/>
              <w:left w:val="nil"/>
              <w:bottom w:val="single" w:color="auto" w:sz="4" w:space="0"/>
              <w:right w:val="single" w:color="auto" w:sz="4" w:space="0"/>
            </w:tcBorders>
            <w:vAlign w:val="center"/>
          </w:tcPr>
          <w:p w14:paraId="06065CC3">
            <w:pPr>
              <w:jc w:val="center"/>
              <w:rPr>
                <w:rFonts w:hint="eastAsia" w:ascii="宋体" w:hAnsi="宋体" w:eastAsia="宋体" w:cs="宋体"/>
                <w:sz w:val="18"/>
                <w:szCs w:val="18"/>
              </w:rPr>
            </w:pPr>
            <w:r>
              <w:rPr>
                <w:rFonts w:hint="eastAsia" w:ascii="宋体" w:hAnsi="宋体" w:eastAsia="宋体" w:cs="宋体"/>
                <w:sz w:val="18"/>
                <w:szCs w:val="18"/>
              </w:rPr>
              <w:t>-</w:t>
            </w:r>
          </w:p>
        </w:tc>
        <w:tc>
          <w:tcPr>
            <w:tcW w:w="1310" w:type="dxa"/>
            <w:tcBorders>
              <w:top w:val="nil"/>
              <w:left w:val="nil"/>
              <w:bottom w:val="single" w:color="auto" w:sz="4" w:space="0"/>
              <w:right w:val="single" w:color="auto" w:sz="4" w:space="0"/>
            </w:tcBorders>
            <w:vAlign w:val="center"/>
          </w:tcPr>
          <w:p w14:paraId="3D2146A2">
            <w:pPr>
              <w:jc w:val="center"/>
              <w:rPr>
                <w:rFonts w:hint="eastAsia" w:ascii="宋体" w:hAnsi="宋体" w:eastAsia="宋体" w:cs="宋体"/>
                <w:sz w:val="18"/>
                <w:szCs w:val="18"/>
              </w:rPr>
            </w:pPr>
            <w:r>
              <w:rPr>
                <w:rFonts w:hint="eastAsia" w:ascii="宋体" w:hAnsi="宋体" w:eastAsia="宋体" w:cs="宋体"/>
                <w:sz w:val="18"/>
                <w:szCs w:val="18"/>
              </w:rPr>
              <w:t>-</w:t>
            </w:r>
          </w:p>
        </w:tc>
        <w:tc>
          <w:tcPr>
            <w:tcW w:w="720" w:type="dxa"/>
            <w:tcBorders>
              <w:top w:val="nil"/>
              <w:left w:val="nil"/>
              <w:bottom w:val="single" w:color="auto" w:sz="4" w:space="0"/>
              <w:right w:val="single" w:color="auto" w:sz="4" w:space="0"/>
            </w:tcBorders>
            <w:vAlign w:val="center"/>
          </w:tcPr>
          <w:p w14:paraId="409F8B9E">
            <w:pPr>
              <w:jc w:val="center"/>
              <w:rPr>
                <w:rFonts w:hint="eastAsia" w:ascii="宋体" w:hAnsi="宋体" w:eastAsia="宋体" w:cs="宋体"/>
                <w:sz w:val="18"/>
                <w:szCs w:val="18"/>
              </w:rPr>
            </w:pPr>
            <w:r>
              <w:rPr>
                <w:rFonts w:hint="eastAsia" w:ascii="宋体" w:hAnsi="宋体" w:eastAsia="宋体" w:cs="宋体"/>
                <w:sz w:val="18"/>
                <w:szCs w:val="18"/>
              </w:rPr>
              <w:t>-</w:t>
            </w:r>
          </w:p>
        </w:tc>
      </w:tr>
      <w:tr w14:paraId="100CCF15">
        <w:tblPrEx>
          <w:tblCellMar>
            <w:top w:w="0" w:type="dxa"/>
            <w:left w:w="108" w:type="dxa"/>
            <w:bottom w:w="0" w:type="dxa"/>
            <w:right w:w="108" w:type="dxa"/>
          </w:tblCellMar>
        </w:tblPrEx>
        <w:trPr>
          <w:cantSplit/>
          <w:trHeight w:val="341" w:hRule="atLeast"/>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216F74BF">
            <w:pPr>
              <w:jc w:val="center"/>
              <w:rPr>
                <w:rFonts w:hint="eastAsia" w:ascii="宋体" w:hAnsi="宋体" w:eastAsia="宋体" w:cs="宋体"/>
                <w:b/>
                <w:bCs/>
                <w:sz w:val="18"/>
                <w:szCs w:val="18"/>
              </w:rPr>
            </w:pPr>
            <w:r>
              <w:rPr>
                <w:rFonts w:hint="eastAsia" w:ascii="宋体" w:hAnsi="宋体" w:eastAsia="宋体" w:cs="宋体"/>
                <w:b/>
                <w:bCs/>
                <w:sz w:val="18"/>
                <w:szCs w:val="18"/>
              </w:rPr>
              <w:t>年度总体目标</w:t>
            </w:r>
          </w:p>
        </w:tc>
        <w:tc>
          <w:tcPr>
            <w:tcW w:w="4077" w:type="dxa"/>
            <w:gridSpan w:val="3"/>
            <w:tcBorders>
              <w:top w:val="single" w:color="auto" w:sz="4" w:space="0"/>
              <w:left w:val="nil"/>
              <w:bottom w:val="single" w:color="auto" w:sz="4" w:space="0"/>
              <w:right w:val="single" w:color="auto" w:sz="4" w:space="0"/>
            </w:tcBorders>
            <w:noWrap/>
            <w:vAlign w:val="center"/>
          </w:tcPr>
          <w:p w14:paraId="4BDE8613">
            <w:pPr>
              <w:jc w:val="center"/>
              <w:rPr>
                <w:rFonts w:hint="eastAsia" w:ascii="宋体" w:hAnsi="宋体" w:eastAsia="宋体" w:cs="宋体"/>
                <w:b/>
                <w:bCs/>
                <w:sz w:val="18"/>
                <w:szCs w:val="18"/>
              </w:rPr>
            </w:pPr>
            <w:r>
              <w:rPr>
                <w:rFonts w:hint="eastAsia" w:ascii="宋体" w:hAnsi="宋体" w:eastAsia="宋体" w:cs="宋体"/>
                <w:b/>
                <w:bCs/>
                <w:sz w:val="18"/>
                <w:szCs w:val="18"/>
              </w:rPr>
              <w:t>预期目标</w:t>
            </w:r>
          </w:p>
        </w:tc>
        <w:tc>
          <w:tcPr>
            <w:tcW w:w="4581" w:type="dxa"/>
            <w:gridSpan w:val="4"/>
            <w:tcBorders>
              <w:top w:val="single" w:color="auto" w:sz="4" w:space="0"/>
              <w:left w:val="nil"/>
              <w:bottom w:val="single" w:color="auto" w:sz="4" w:space="0"/>
              <w:right w:val="single" w:color="auto" w:sz="4" w:space="0"/>
            </w:tcBorders>
            <w:noWrap/>
            <w:vAlign w:val="center"/>
          </w:tcPr>
          <w:p w14:paraId="32CA53B4">
            <w:pPr>
              <w:jc w:val="center"/>
              <w:rPr>
                <w:rFonts w:hint="eastAsia" w:ascii="宋体" w:hAnsi="宋体" w:eastAsia="宋体" w:cs="宋体"/>
                <w:b/>
                <w:bCs/>
                <w:sz w:val="18"/>
                <w:szCs w:val="18"/>
              </w:rPr>
            </w:pPr>
            <w:r>
              <w:rPr>
                <w:rFonts w:hint="eastAsia" w:ascii="宋体" w:hAnsi="宋体" w:eastAsia="宋体" w:cs="宋体"/>
                <w:b/>
                <w:bCs/>
                <w:sz w:val="18"/>
                <w:szCs w:val="18"/>
              </w:rPr>
              <w:t>实际完成情况</w:t>
            </w:r>
          </w:p>
        </w:tc>
      </w:tr>
      <w:tr w14:paraId="40BD365F">
        <w:tblPrEx>
          <w:tblCellMar>
            <w:top w:w="0" w:type="dxa"/>
            <w:left w:w="108" w:type="dxa"/>
            <w:bottom w:w="0" w:type="dxa"/>
            <w:right w:w="108" w:type="dxa"/>
          </w:tblCellMar>
        </w:tblPrEx>
        <w:trPr>
          <w:cantSplit/>
          <w:trHeight w:val="70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56710C07">
            <w:pPr>
              <w:rPr>
                <w:rFonts w:hint="eastAsia" w:ascii="宋体" w:hAnsi="宋体" w:eastAsia="宋体" w:cs="宋体"/>
                <w:b/>
                <w:bCs/>
                <w:sz w:val="18"/>
                <w:szCs w:val="18"/>
              </w:rPr>
            </w:pPr>
          </w:p>
        </w:tc>
        <w:tc>
          <w:tcPr>
            <w:tcW w:w="4077" w:type="dxa"/>
            <w:gridSpan w:val="3"/>
            <w:tcBorders>
              <w:top w:val="single" w:color="auto" w:sz="4" w:space="0"/>
              <w:left w:val="nil"/>
              <w:bottom w:val="single" w:color="auto" w:sz="4" w:space="0"/>
              <w:right w:val="single" w:color="auto" w:sz="4" w:space="0"/>
            </w:tcBorders>
          </w:tcPr>
          <w:p w14:paraId="49E7599C">
            <w:pPr>
              <w:rPr>
                <w:rFonts w:hint="eastAsia" w:ascii="宋体" w:hAnsi="宋体" w:eastAsia="宋体" w:cs="宋体"/>
                <w:sz w:val="18"/>
                <w:szCs w:val="18"/>
                <w:lang w:eastAsia="zh-CN"/>
              </w:rPr>
            </w:pPr>
            <w:r>
              <w:rPr>
                <w:rFonts w:hint="eastAsia" w:ascii="宋体" w:hAnsi="宋体" w:eastAsia="宋体" w:cs="宋体"/>
                <w:sz w:val="18"/>
                <w:szCs w:val="18"/>
                <w:lang w:eastAsia="zh-CN"/>
              </w:rPr>
              <w:t>目标1：坚持农业农村优先发展，扎实推进乡村振兴，推进畜牧业高质量发展，统筹推进新能源及其配套产业发展。目标2：加快推进服务业提质增效，培育消费新业态和增长点，实施文旅融合提质行动，丰富业态供给。目标3：全力扩大有效投资，持续推进项目建设，聚焦“项目为王”抓建设，持续加大招商引资力度。目标4：着力抓好污染防治和生态建设，推动绿色低碳发展目标5：持续保障和改善民生，不断提升人民生活品质，实施医疗提质强基行动，提高社会保障水平。目标6：深入推进文化润疆，铸牢中华民族共同体意识，广泛开展文体活动。</w:t>
            </w:r>
          </w:p>
        </w:tc>
        <w:tc>
          <w:tcPr>
            <w:tcW w:w="4581" w:type="dxa"/>
            <w:gridSpan w:val="4"/>
            <w:tcBorders>
              <w:top w:val="single" w:color="auto" w:sz="4" w:space="0"/>
              <w:left w:val="nil"/>
              <w:bottom w:val="single" w:color="auto" w:sz="4" w:space="0"/>
              <w:right w:val="single" w:color="auto" w:sz="4" w:space="0"/>
            </w:tcBorders>
          </w:tcPr>
          <w:p w14:paraId="4B65932F">
            <w:pPr>
              <w:rPr>
                <w:rFonts w:hint="eastAsia" w:ascii="宋体" w:hAnsi="宋体" w:eastAsia="宋体" w:cs="宋体"/>
                <w:sz w:val="18"/>
                <w:szCs w:val="18"/>
                <w:lang w:eastAsia="zh-CN"/>
              </w:rPr>
            </w:pPr>
            <w:r>
              <w:rPr>
                <w:rFonts w:hint="eastAsia" w:ascii="宋体" w:hAnsi="宋体" w:eastAsia="宋体" w:cs="宋体"/>
                <w:sz w:val="18"/>
                <w:szCs w:val="18"/>
                <w:lang w:eastAsia="zh-CN"/>
              </w:rPr>
              <w:t>2024年我单位全年预算数为2423.47万元，全年执行数为2423.47万元，总预算执行率为100%。2024年我单位完成以下工作内容：1.完成高标准农田建设亩数：0.07万亩；2.改良牛羊品种只数9200只；3.完成新建农村户厕数10座；4.完成改造农村清洁取暖户数80户；5.实现新增就业人数：111人；6.完成文体活动场次30场次。</w:t>
            </w:r>
          </w:p>
        </w:tc>
      </w:tr>
      <w:tr w14:paraId="0465214D">
        <w:tblPrEx>
          <w:tblCellMar>
            <w:top w:w="0" w:type="dxa"/>
            <w:left w:w="108" w:type="dxa"/>
            <w:bottom w:w="0" w:type="dxa"/>
            <w:right w:w="108" w:type="dxa"/>
          </w:tblCellMar>
        </w:tblPrEx>
        <w:trPr>
          <w:cantSplit/>
          <w:trHeight w:val="716" w:hRule="atLeast"/>
        </w:trPr>
        <w:tc>
          <w:tcPr>
            <w:tcW w:w="993" w:type="dxa"/>
            <w:tcBorders>
              <w:top w:val="single" w:color="auto" w:sz="4" w:space="0"/>
              <w:left w:val="single" w:color="auto" w:sz="4" w:space="0"/>
              <w:bottom w:val="single" w:color="auto" w:sz="4" w:space="0"/>
              <w:right w:val="single" w:color="auto" w:sz="4" w:space="0"/>
            </w:tcBorders>
            <w:vAlign w:val="center"/>
          </w:tcPr>
          <w:p w14:paraId="35DBBB18">
            <w:pPr>
              <w:jc w:val="center"/>
              <w:rPr>
                <w:rFonts w:hint="eastAsia" w:ascii="宋体" w:hAnsi="宋体" w:eastAsia="宋体" w:cs="宋体"/>
                <w:b/>
                <w:bCs/>
                <w:sz w:val="18"/>
                <w:szCs w:val="18"/>
              </w:rPr>
            </w:pPr>
            <w:r>
              <w:rPr>
                <w:rFonts w:hint="eastAsia" w:ascii="宋体" w:hAnsi="宋体" w:eastAsia="宋体" w:cs="宋体"/>
                <w:b/>
                <w:bCs/>
                <w:sz w:val="18"/>
                <w:szCs w:val="18"/>
              </w:rPr>
              <w:t>一级指标</w:t>
            </w:r>
          </w:p>
        </w:tc>
        <w:tc>
          <w:tcPr>
            <w:tcW w:w="1417" w:type="dxa"/>
            <w:tcBorders>
              <w:top w:val="nil"/>
              <w:left w:val="nil"/>
              <w:bottom w:val="single" w:color="auto" w:sz="4" w:space="0"/>
              <w:right w:val="single" w:color="auto" w:sz="4" w:space="0"/>
            </w:tcBorders>
            <w:vAlign w:val="center"/>
          </w:tcPr>
          <w:p w14:paraId="49A566BA">
            <w:pPr>
              <w:jc w:val="center"/>
              <w:rPr>
                <w:rFonts w:hint="eastAsia" w:ascii="宋体" w:hAnsi="宋体" w:eastAsia="宋体" w:cs="宋体"/>
                <w:b/>
                <w:bCs/>
                <w:sz w:val="18"/>
                <w:szCs w:val="18"/>
              </w:rPr>
            </w:pPr>
            <w:r>
              <w:rPr>
                <w:rFonts w:hint="eastAsia" w:ascii="宋体" w:hAnsi="宋体" w:eastAsia="宋体" w:cs="宋体"/>
                <w:b/>
                <w:bCs/>
                <w:sz w:val="18"/>
                <w:szCs w:val="18"/>
              </w:rPr>
              <w:t>二级指标</w:t>
            </w:r>
          </w:p>
        </w:tc>
        <w:tc>
          <w:tcPr>
            <w:tcW w:w="1418" w:type="dxa"/>
            <w:tcBorders>
              <w:top w:val="nil"/>
              <w:left w:val="nil"/>
              <w:bottom w:val="single" w:color="auto" w:sz="4" w:space="0"/>
              <w:right w:val="single" w:color="auto" w:sz="4" w:space="0"/>
            </w:tcBorders>
            <w:vAlign w:val="center"/>
          </w:tcPr>
          <w:p w14:paraId="6962D3B2">
            <w:pPr>
              <w:jc w:val="center"/>
              <w:rPr>
                <w:rFonts w:hint="eastAsia" w:ascii="宋体" w:hAnsi="宋体" w:eastAsia="宋体" w:cs="宋体"/>
                <w:b/>
                <w:bCs/>
                <w:sz w:val="18"/>
                <w:szCs w:val="18"/>
              </w:rPr>
            </w:pPr>
            <w:r>
              <w:rPr>
                <w:rFonts w:hint="eastAsia" w:ascii="宋体" w:hAnsi="宋体" w:eastAsia="宋体" w:cs="宋体"/>
                <w:b/>
                <w:bCs/>
                <w:sz w:val="18"/>
                <w:szCs w:val="18"/>
              </w:rPr>
              <w:t>三级指标</w:t>
            </w:r>
          </w:p>
        </w:tc>
        <w:tc>
          <w:tcPr>
            <w:tcW w:w="1242" w:type="dxa"/>
            <w:tcBorders>
              <w:top w:val="nil"/>
              <w:left w:val="nil"/>
              <w:bottom w:val="single" w:color="auto" w:sz="4" w:space="0"/>
              <w:right w:val="single" w:color="auto" w:sz="4" w:space="0"/>
            </w:tcBorders>
            <w:vAlign w:val="center"/>
          </w:tcPr>
          <w:p w14:paraId="0F60439C">
            <w:pPr>
              <w:jc w:val="center"/>
              <w:rPr>
                <w:rFonts w:hint="eastAsia" w:ascii="宋体" w:hAnsi="宋体" w:eastAsia="宋体" w:cs="宋体"/>
                <w:b/>
                <w:bCs/>
                <w:sz w:val="18"/>
                <w:szCs w:val="18"/>
              </w:rPr>
            </w:pPr>
            <w:r>
              <w:rPr>
                <w:rFonts w:hint="eastAsia" w:ascii="宋体" w:hAnsi="宋体" w:eastAsia="宋体" w:cs="宋体"/>
                <w:b/>
                <w:bCs/>
                <w:sz w:val="18"/>
                <w:szCs w:val="18"/>
              </w:rPr>
              <w:t>预期指标值</w:t>
            </w:r>
          </w:p>
        </w:tc>
        <w:tc>
          <w:tcPr>
            <w:tcW w:w="1417" w:type="dxa"/>
            <w:tcBorders>
              <w:top w:val="nil"/>
              <w:left w:val="nil"/>
              <w:bottom w:val="single" w:color="auto" w:sz="4" w:space="0"/>
              <w:right w:val="single" w:color="auto" w:sz="4" w:space="0"/>
            </w:tcBorders>
            <w:vAlign w:val="center"/>
          </w:tcPr>
          <w:p w14:paraId="7B0E7961">
            <w:pPr>
              <w:jc w:val="center"/>
              <w:rPr>
                <w:rFonts w:hint="eastAsia" w:ascii="宋体" w:hAnsi="宋体" w:eastAsia="宋体" w:cs="宋体"/>
                <w:b/>
                <w:bCs/>
                <w:sz w:val="18"/>
                <w:szCs w:val="18"/>
              </w:rPr>
            </w:pPr>
            <w:r>
              <w:rPr>
                <w:rFonts w:hint="eastAsia" w:ascii="宋体" w:hAnsi="宋体" w:eastAsia="宋体" w:cs="宋体"/>
                <w:b/>
                <w:bCs/>
                <w:sz w:val="18"/>
                <w:szCs w:val="18"/>
              </w:rPr>
              <w:t>指标值设定依据</w:t>
            </w:r>
          </w:p>
        </w:tc>
        <w:tc>
          <w:tcPr>
            <w:tcW w:w="1134" w:type="dxa"/>
            <w:tcBorders>
              <w:top w:val="nil"/>
              <w:left w:val="nil"/>
              <w:bottom w:val="single" w:color="auto" w:sz="4" w:space="0"/>
              <w:right w:val="single" w:color="auto" w:sz="4" w:space="0"/>
            </w:tcBorders>
            <w:vAlign w:val="center"/>
          </w:tcPr>
          <w:p w14:paraId="755389E7">
            <w:pPr>
              <w:jc w:val="center"/>
              <w:rPr>
                <w:rFonts w:hint="eastAsia" w:ascii="宋体" w:hAnsi="宋体" w:eastAsia="宋体" w:cs="宋体"/>
                <w:b/>
                <w:bCs/>
                <w:sz w:val="18"/>
                <w:szCs w:val="18"/>
              </w:rPr>
            </w:pPr>
            <w:r>
              <w:rPr>
                <w:rFonts w:hint="eastAsia" w:ascii="宋体" w:hAnsi="宋体" w:eastAsia="宋体" w:cs="宋体"/>
                <w:b/>
                <w:bCs/>
                <w:sz w:val="18"/>
                <w:szCs w:val="18"/>
              </w:rPr>
              <w:t>分值权重</w:t>
            </w:r>
          </w:p>
        </w:tc>
        <w:tc>
          <w:tcPr>
            <w:tcW w:w="1310" w:type="dxa"/>
            <w:tcBorders>
              <w:top w:val="nil"/>
              <w:left w:val="nil"/>
              <w:bottom w:val="single" w:color="auto" w:sz="4" w:space="0"/>
              <w:right w:val="single" w:color="auto" w:sz="4" w:space="0"/>
            </w:tcBorders>
            <w:vAlign w:val="center"/>
          </w:tcPr>
          <w:p w14:paraId="20DE52F0">
            <w:pPr>
              <w:jc w:val="center"/>
              <w:rPr>
                <w:rFonts w:hint="eastAsia" w:ascii="宋体" w:hAnsi="宋体" w:eastAsia="宋体" w:cs="宋体"/>
                <w:b/>
                <w:bCs/>
                <w:sz w:val="18"/>
                <w:szCs w:val="18"/>
              </w:rPr>
            </w:pPr>
            <w:r>
              <w:rPr>
                <w:rFonts w:hint="eastAsia" w:ascii="宋体" w:hAnsi="宋体" w:eastAsia="宋体" w:cs="宋体"/>
                <w:b/>
                <w:bCs/>
                <w:sz w:val="18"/>
                <w:szCs w:val="18"/>
              </w:rPr>
              <w:t>实际完成指标值</w:t>
            </w:r>
          </w:p>
        </w:tc>
        <w:tc>
          <w:tcPr>
            <w:tcW w:w="720" w:type="dxa"/>
            <w:tcBorders>
              <w:top w:val="nil"/>
              <w:left w:val="nil"/>
              <w:bottom w:val="single" w:color="auto" w:sz="4" w:space="0"/>
              <w:right w:val="single" w:color="auto" w:sz="4" w:space="0"/>
            </w:tcBorders>
            <w:vAlign w:val="center"/>
          </w:tcPr>
          <w:p w14:paraId="0C2089F2">
            <w:pPr>
              <w:jc w:val="center"/>
              <w:rPr>
                <w:rFonts w:hint="eastAsia" w:ascii="宋体" w:hAnsi="宋体" w:eastAsia="宋体" w:cs="宋体"/>
                <w:b/>
                <w:bCs/>
                <w:sz w:val="18"/>
                <w:szCs w:val="18"/>
              </w:rPr>
            </w:pPr>
            <w:r>
              <w:rPr>
                <w:rFonts w:hint="eastAsia" w:ascii="宋体" w:hAnsi="宋体" w:eastAsia="宋体" w:cs="宋体"/>
                <w:b/>
                <w:bCs/>
                <w:sz w:val="18"/>
                <w:szCs w:val="18"/>
              </w:rPr>
              <w:t>得分</w:t>
            </w:r>
          </w:p>
        </w:tc>
      </w:tr>
      <w:tr w14:paraId="485AA567">
        <w:tblPrEx>
          <w:tblCellMar>
            <w:top w:w="0" w:type="dxa"/>
            <w:left w:w="108" w:type="dxa"/>
            <w:bottom w:w="0" w:type="dxa"/>
            <w:right w:w="108" w:type="dxa"/>
          </w:tblCellMar>
        </w:tblPrEx>
        <w:trPr>
          <w:cantSplit/>
          <w:trHeight w:val="740" w:hRule="atLeast"/>
        </w:trPr>
        <w:tc>
          <w:tcPr>
            <w:tcW w:w="993" w:type="dxa"/>
            <w:vMerge w:val="restart"/>
            <w:tcBorders>
              <w:top w:val="single" w:color="auto" w:sz="4" w:space="0"/>
              <w:left w:val="single" w:color="auto" w:sz="4" w:space="0"/>
              <w:right w:val="single" w:color="auto" w:sz="4" w:space="0"/>
            </w:tcBorders>
            <w:noWrap/>
            <w:vAlign w:val="center"/>
          </w:tcPr>
          <w:p w14:paraId="36BB4C82">
            <w:pPr>
              <w:jc w:val="center"/>
              <w:rPr>
                <w:rFonts w:hint="eastAsia" w:ascii="宋体" w:hAnsi="宋体" w:eastAsia="宋体" w:cs="宋体"/>
                <w:sz w:val="18"/>
                <w:szCs w:val="18"/>
              </w:rPr>
            </w:pPr>
            <w:r>
              <w:rPr>
                <w:rFonts w:hint="eastAsia" w:ascii="宋体" w:hAnsi="宋体" w:eastAsia="宋体" w:cs="宋体"/>
                <w:sz w:val="18"/>
                <w:szCs w:val="18"/>
              </w:rPr>
              <w:t>履职效能</w:t>
            </w:r>
          </w:p>
        </w:tc>
        <w:tc>
          <w:tcPr>
            <w:tcW w:w="1417" w:type="dxa"/>
            <w:vMerge w:val="restart"/>
            <w:tcBorders>
              <w:top w:val="nil"/>
              <w:left w:val="nil"/>
              <w:right w:val="single" w:color="auto" w:sz="4" w:space="0"/>
            </w:tcBorders>
            <w:noWrap/>
            <w:vAlign w:val="center"/>
          </w:tcPr>
          <w:p w14:paraId="4A72E048">
            <w:pPr>
              <w:jc w:val="center"/>
              <w:rPr>
                <w:rFonts w:hint="eastAsia" w:ascii="宋体" w:hAnsi="宋体" w:eastAsia="宋体" w:cs="宋体"/>
                <w:sz w:val="18"/>
                <w:szCs w:val="18"/>
              </w:rPr>
            </w:pPr>
            <w:r>
              <w:rPr>
                <w:rFonts w:hint="eastAsia" w:ascii="宋体" w:hAnsi="宋体" w:eastAsia="宋体" w:cs="宋体"/>
                <w:sz w:val="18"/>
                <w:szCs w:val="18"/>
              </w:rPr>
              <w:t>数量指标</w:t>
            </w:r>
          </w:p>
        </w:tc>
        <w:tc>
          <w:tcPr>
            <w:tcW w:w="1418" w:type="dxa"/>
            <w:tcBorders>
              <w:top w:val="nil"/>
              <w:left w:val="nil"/>
              <w:bottom w:val="single" w:color="auto" w:sz="4" w:space="0"/>
              <w:right w:val="single" w:color="auto" w:sz="4" w:space="0"/>
            </w:tcBorders>
            <w:noWrap/>
            <w:vAlign w:val="center"/>
          </w:tcPr>
          <w:p w14:paraId="341307D1">
            <w:pPr>
              <w:jc w:val="center"/>
              <w:rPr>
                <w:rFonts w:hint="eastAsia" w:ascii="宋体" w:hAnsi="宋体" w:eastAsia="宋体" w:cs="宋体"/>
                <w:sz w:val="18"/>
                <w:szCs w:val="18"/>
              </w:rPr>
            </w:pPr>
            <w:r>
              <w:rPr>
                <w:rFonts w:hint="eastAsia" w:ascii="宋体" w:hAnsi="宋体" w:eastAsia="宋体" w:cs="宋体"/>
                <w:sz w:val="18"/>
                <w:szCs w:val="18"/>
              </w:rPr>
              <w:t>高标准农田建设亩数</w:t>
            </w:r>
          </w:p>
        </w:tc>
        <w:tc>
          <w:tcPr>
            <w:tcW w:w="1242" w:type="dxa"/>
            <w:tcBorders>
              <w:top w:val="nil"/>
              <w:left w:val="nil"/>
              <w:bottom w:val="single" w:color="auto" w:sz="4" w:space="0"/>
              <w:right w:val="single" w:color="auto" w:sz="4" w:space="0"/>
            </w:tcBorders>
            <w:noWrap/>
            <w:vAlign w:val="center"/>
          </w:tcPr>
          <w:p w14:paraId="591FB8B6">
            <w:pPr>
              <w:jc w:val="center"/>
              <w:rPr>
                <w:rFonts w:hint="eastAsia" w:ascii="宋体" w:hAnsi="宋体" w:eastAsia="宋体" w:cs="宋体"/>
                <w:sz w:val="18"/>
                <w:szCs w:val="18"/>
              </w:rPr>
            </w:pPr>
            <w:r>
              <w:rPr>
                <w:rFonts w:hint="eastAsia" w:ascii="宋体" w:hAnsi="宋体" w:eastAsia="宋体" w:cs="宋体"/>
                <w:sz w:val="18"/>
                <w:szCs w:val="18"/>
              </w:rPr>
              <w:t>&gt;=0.67万亩</w:t>
            </w:r>
          </w:p>
        </w:tc>
        <w:tc>
          <w:tcPr>
            <w:tcW w:w="1417" w:type="dxa"/>
            <w:tcBorders>
              <w:top w:val="nil"/>
              <w:left w:val="nil"/>
              <w:bottom w:val="single" w:color="auto" w:sz="4" w:space="0"/>
              <w:right w:val="single" w:color="auto" w:sz="4" w:space="0"/>
            </w:tcBorders>
            <w:noWrap/>
            <w:vAlign w:val="center"/>
          </w:tcPr>
          <w:p w14:paraId="30FE0B84">
            <w:pPr>
              <w:rPr>
                <w:rFonts w:hint="eastAsia" w:ascii="宋体" w:hAnsi="宋体" w:eastAsia="宋体" w:cs="宋体"/>
                <w:sz w:val="18"/>
                <w:szCs w:val="18"/>
                <w:lang w:eastAsia="zh-CN"/>
              </w:rPr>
            </w:pPr>
            <w:r>
              <w:rPr>
                <w:rFonts w:hint="eastAsia" w:ascii="宋体" w:hAnsi="宋体" w:eastAsia="宋体" w:cs="宋体"/>
                <w:sz w:val="18"/>
                <w:szCs w:val="18"/>
                <w:lang w:eastAsia="zh-CN"/>
              </w:rPr>
              <w:t>吉布库镇人民政府2024年政府工作报告</w:t>
            </w:r>
          </w:p>
        </w:tc>
        <w:tc>
          <w:tcPr>
            <w:tcW w:w="1134" w:type="dxa"/>
            <w:tcBorders>
              <w:top w:val="nil"/>
              <w:left w:val="nil"/>
              <w:bottom w:val="single" w:color="auto" w:sz="4" w:space="0"/>
              <w:right w:val="single" w:color="auto" w:sz="4" w:space="0"/>
            </w:tcBorders>
            <w:noWrap/>
            <w:vAlign w:val="center"/>
          </w:tcPr>
          <w:p w14:paraId="1D0C81ED">
            <w:pPr>
              <w:jc w:val="center"/>
              <w:rPr>
                <w:rFonts w:hint="eastAsia" w:ascii="宋体" w:hAnsi="宋体" w:eastAsia="宋体" w:cs="宋体"/>
                <w:sz w:val="18"/>
                <w:szCs w:val="18"/>
              </w:rPr>
            </w:pPr>
            <w:r>
              <w:rPr>
                <w:rFonts w:hint="eastAsia" w:ascii="宋体" w:hAnsi="宋体" w:eastAsia="宋体" w:cs="宋体"/>
                <w:sz w:val="18"/>
                <w:szCs w:val="18"/>
              </w:rPr>
              <w:t>15</w:t>
            </w:r>
          </w:p>
        </w:tc>
        <w:tc>
          <w:tcPr>
            <w:tcW w:w="1310" w:type="dxa"/>
            <w:tcBorders>
              <w:top w:val="nil"/>
              <w:left w:val="nil"/>
              <w:bottom w:val="single" w:color="auto" w:sz="4" w:space="0"/>
              <w:right w:val="single" w:color="auto" w:sz="4" w:space="0"/>
            </w:tcBorders>
            <w:noWrap/>
            <w:vAlign w:val="center"/>
          </w:tcPr>
          <w:p w14:paraId="03E112B4">
            <w:pPr>
              <w:jc w:val="center"/>
              <w:rPr>
                <w:rFonts w:hint="eastAsia" w:ascii="宋体" w:hAnsi="宋体" w:eastAsia="宋体" w:cs="宋体"/>
                <w:sz w:val="18"/>
                <w:szCs w:val="18"/>
              </w:rPr>
            </w:pPr>
            <w:r>
              <w:rPr>
                <w:rFonts w:hint="eastAsia" w:ascii="宋体" w:hAnsi="宋体" w:eastAsia="宋体" w:cs="宋体"/>
                <w:sz w:val="18"/>
                <w:szCs w:val="18"/>
              </w:rPr>
              <w:t>=0.67万亩</w:t>
            </w:r>
          </w:p>
        </w:tc>
        <w:tc>
          <w:tcPr>
            <w:tcW w:w="720" w:type="dxa"/>
            <w:tcBorders>
              <w:top w:val="nil"/>
              <w:left w:val="nil"/>
              <w:bottom w:val="single" w:color="auto" w:sz="4" w:space="0"/>
              <w:right w:val="single" w:color="auto" w:sz="4" w:space="0"/>
            </w:tcBorders>
            <w:noWrap/>
            <w:vAlign w:val="center"/>
          </w:tcPr>
          <w:p w14:paraId="6C97404E">
            <w:pPr>
              <w:jc w:val="center"/>
              <w:rPr>
                <w:rFonts w:hint="eastAsia" w:ascii="宋体" w:hAnsi="宋体" w:eastAsia="宋体" w:cs="宋体"/>
                <w:sz w:val="18"/>
                <w:szCs w:val="18"/>
              </w:rPr>
            </w:pPr>
            <w:r>
              <w:rPr>
                <w:rFonts w:hint="eastAsia" w:ascii="宋体" w:hAnsi="宋体" w:eastAsia="宋体" w:cs="宋体"/>
                <w:sz w:val="18"/>
                <w:szCs w:val="18"/>
              </w:rPr>
              <w:t>15</w:t>
            </w:r>
          </w:p>
        </w:tc>
      </w:tr>
      <w:tr w14:paraId="0B65808A">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right w:val="single" w:color="auto" w:sz="4" w:space="0"/>
            </w:tcBorders>
            <w:noWrap/>
            <w:vAlign w:val="center"/>
          </w:tcPr>
          <w:p w14:paraId="5888377C">
            <w:pPr>
              <w:jc w:val="center"/>
              <w:rPr>
                <w:rFonts w:hint="eastAsia" w:ascii="宋体" w:hAnsi="宋体" w:eastAsia="宋体" w:cs="宋体"/>
                <w:sz w:val="18"/>
                <w:szCs w:val="18"/>
              </w:rPr>
            </w:pPr>
          </w:p>
        </w:tc>
        <w:tc>
          <w:tcPr>
            <w:tcW w:w="1417" w:type="dxa"/>
            <w:vMerge w:val="continue"/>
            <w:tcBorders>
              <w:left w:val="nil"/>
              <w:right w:val="single" w:color="auto" w:sz="4" w:space="0"/>
            </w:tcBorders>
            <w:noWrap/>
            <w:vAlign w:val="center"/>
          </w:tcPr>
          <w:p w14:paraId="7CC577E5">
            <w:pPr>
              <w:jc w:val="center"/>
              <w:rPr>
                <w:rFonts w:hint="eastAsia" w:ascii="宋体" w:hAnsi="宋体" w:eastAsia="宋体" w:cs="宋体"/>
                <w:sz w:val="18"/>
                <w:szCs w:val="18"/>
              </w:rPr>
            </w:pPr>
          </w:p>
        </w:tc>
        <w:tc>
          <w:tcPr>
            <w:tcW w:w="1418" w:type="dxa"/>
            <w:tcBorders>
              <w:top w:val="nil"/>
              <w:left w:val="nil"/>
              <w:bottom w:val="single" w:color="auto" w:sz="4" w:space="0"/>
              <w:right w:val="single" w:color="auto" w:sz="4" w:space="0"/>
            </w:tcBorders>
            <w:noWrap/>
            <w:vAlign w:val="center"/>
          </w:tcPr>
          <w:p w14:paraId="3E9582F4">
            <w:pPr>
              <w:jc w:val="center"/>
              <w:rPr>
                <w:rFonts w:hint="eastAsia" w:ascii="宋体" w:hAnsi="宋体" w:eastAsia="宋体" w:cs="宋体"/>
                <w:sz w:val="18"/>
                <w:szCs w:val="18"/>
              </w:rPr>
            </w:pPr>
            <w:r>
              <w:rPr>
                <w:rFonts w:hint="eastAsia" w:ascii="宋体" w:hAnsi="宋体" w:eastAsia="宋体" w:cs="宋体"/>
                <w:sz w:val="18"/>
                <w:szCs w:val="18"/>
              </w:rPr>
              <w:t>改良牛羊品种只数</w:t>
            </w:r>
          </w:p>
        </w:tc>
        <w:tc>
          <w:tcPr>
            <w:tcW w:w="1242" w:type="dxa"/>
            <w:tcBorders>
              <w:top w:val="nil"/>
              <w:left w:val="nil"/>
              <w:bottom w:val="single" w:color="auto" w:sz="4" w:space="0"/>
              <w:right w:val="single" w:color="auto" w:sz="4" w:space="0"/>
            </w:tcBorders>
            <w:noWrap/>
            <w:vAlign w:val="center"/>
          </w:tcPr>
          <w:p w14:paraId="08CDA0BD">
            <w:pPr>
              <w:jc w:val="center"/>
              <w:rPr>
                <w:rFonts w:hint="eastAsia" w:ascii="宋体" w:hAnsi="宋体" w:eastAsia="宋体" w:cs="宋体"/>
                <w:sz w:val="18"/>
                <w:szCs w:val="18"/>
              </w:rPr>
            </w:pPr>
            <w:r>
              <w:rPr>
                <w:rFonts w:hint="eastAsia" w:ascii="宋体" w:hAnsi="宋体" w:eastAsia="宋体" w:cs="宋体"/>
                <w:sz w:val="18"/>
                <w:szCs w:val="18"/>
              </w:rPr>
              <w:t>&gt;=9200只</w:t>
            </w:r>
          </w:p>
        </w:tc>
        <w:tc>
          <w:tcPr>
            <w:tcW w:w="1417" w:type="dxa"/>
            <w:tcBorders>
              <w:top w:val="nil"/>
              <w:left w:val="nil"/>
              <w:bottom w:val="single" w:color="auto" w:sz="4" w:space="0"/>
              <w:right w:val="single" w:color="auto" w:sz="4" w:space="0"/>
            </w:tcBorders>
            <w:noWrap/>
            <w:vAlign w:val="center"/>
          </w:tcPr>
          <w:p w14:paraId="539C1AD2">
            <w:pPr>
              <w:rPr>
                <w:rFonts w:hint="eastAsia" w:ascii="宋体" w:hAnsi="宋体" w:eastAsia="宋体" w:cs="宋体"/>
                <w:sz w:val="18"/>
                <w:szCs w:val="18"/>
                <w:lang w:eastAsia="zh-CN"/>
              </w:rPr>
            </w:pPr>
            <w:r>
              <w:rPr>
                <w:rFonts w:hint="eastAsia" w:ascii="宋体" w:hAnsi="宋体" w:eastAsia="宋体" w:cs="宋体"/>
                <w:sz w:val="18"/>
                <w:szCs w:val="18"/>
                <w:lang w:eastAsia="zh-CN"/>
              </w:rPr>
              <w:t>吉布库镇人民政府2024年政府工作报告</w:t>
            </w:r>
          </w:p>
        </w:tc>
        <w:tc>
          <w:tcPr>
            <w:tcW w:w="1134" w:type="dxa"/>
            <w:tcBorders>
              <w:top w:val="nil"/>
              <w:left w:val="nil"/>
              <w:bottom w:val="single" w:color="auto" w:sz="4" w:space="0"/>
              <w:right w:val="single" w:color="auto" w:sz="4" w:space="0"/>
            </w:tcBorders>
            <w:noWrap/>
            <w:vAlign w:val="center"/>
          </w:tcPr>
          <w:p w14:paraId="26BDD1EB">
            <w:pPr>
              <w:jc w:val="center"/>
              <w:rPr>
                <w:rFonts w:hint="eastAsia" w:ascii="宋体" w:hAnsi="宋体" w:eastAsia="宋体" w:cs="宋体"/>
                <w:sz w:val="18"/>
                <w:szCs w:val="18"/>
              </w:rPr>
            </w:pPr>
            <w:r>
              <w:rPr>
                <w:rFonts w:hint="eastAsia" w:ascii="宋体" w:hAnsi="宋体" w:eastAsia="宋体" w:cs="宋体"/>
                <w:sz w:val="18"/>
                <w:szCs w:val="18"/>
              </w:rPr>
              <w:t>15</w:t>
            </w:r>
          </w:p>
        </w:tc>
        <w:tc>
          <w:tcPr>
            <w:tcW w:w="1310" w:type="dxa"/>
            <w:tcBorders>
              <w:top w:val="nil"/>
              <w:left w:val="nil"/>
              <w:bottom w:val="single" w:color="auto" w:sz="4" w:space="0"/>
              <w:right w:val="single" w:color="auto" w:sz="4" w:space="0"/>
            </w:tcBorders>
            <w:noWrap/>
            <w:vAlign w:val="center"/>
          </w:tcPr>
          <w:p w14:paraId="5B2ADFDD">
            <w:pPr>
              <w:jc w:val="center"/>
              <w:rPr>
                <w:rFonts w:hint="eastAsia" w:ascii="宋体" w:hAnsi="宋体" w:eastAsia="宋体" w:cs="宋体"/>
                <w:sz w:val="18"/>
                <w:szCs w:val="18"/>
              </w:rPr>
            </w:pPr>
            <w:r>
              <w:rPr>
                <w:rFonts w:hint="eastAsia" w:ascii="宋体" w:hAnsi="宋体" w:eastAsia="宋体" w:cs="宋体"/>
                <w:sz w:val="18"/>
                <w:szCs w:val="18"/>
              </w:rPr>
              <w:t>=9200只</w:t>
            </w:r>
          </w:p>
        </w:tc>
        <w:tc>
          <w:tcPr>
            <w:tcW w:w="720" w:type="dxa"/>
            <w:tcBorders>
              <w:top w:val="nil"/>
              <w:left w:val="nil"/>
              <w:bottom w:val="single" w:color="auto" w:sz="4" w:space="0"/>
              <w:right w:val="single" w:color="auto" w:sz="4" w:space="0"/>
            </w:tcBorders>
            <w:noWrap/>
            <w:vAlign w:val="center"/>
          </w:tcPr>
          <w:p w14:paraId="16DB03AB">
            <w:pPr>
              <w:jc w:val="center"/>
              <w:rPr>
                <w:rFonts w:hint="eastAsia" w:ascii="宋体" w:hAnsi="宋体" w:eastAsia="宋体" w:cs="宋体"/>
                <w:sz w:val="18"/>
                <w:szCs w:val="18"/>
              </w:rPr>
            </w:pPr>
            <w:r>
              <w:rPr>
                <w:rFonts w:hint="eastAsia" w:ascii="宋体" w:hAnsi="宋体" w:eastAsia="宋体" w:cs="宋体"/>
                <w:sz w:val="18"/>
                <w:szCs w:val="18"/>
              </w:rPr>
              <w:t>15</w:t>
            </w:r>
          </w:p>
        </w:tc>
      </w:tr>
      <w:tr w14:paraId="7B61109C">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right w:val="single" w:color="auto" w:sz="4" w:space="0"/>
            </w:tcBorders>
            <w:noWrap/>
            <w:vAlign w:val="center"/>
          </w:tcPr>
          <w:p w14:paraId="5000DA6A">
            <w:pPr>
              <w:jc w:val="center"/>
              <w:rPr>
                <w:rFonts w:hint="eastAsia" w:ascii="宋体" w:hAnsi="宋体" w:eastAsia="宋体" w:cs="宋体"/>
                <w:sz w:val="18"/>
                <w:szCs w:val="18"/>
              </w:rPr>
            </w:pPr>
          </w:p>
        </w:tc>
        <w:tc>
          <w:tcPr>
            <w:tcW w:w="1417" w:type="dxa"/>
            <w:vMerge w:val="continue"/>
            <w:tcBorders>
              <w:left w:val="nil"/>
              <w:right w:val="single" w:color="auto" w:sz="4" w:space="0"/>
            </w:tcBorders>
            <w:noWrap/>
            <w:vAlign w:val="center"/>
          </w:tcPr>
          <w:p w14:paraId="4BC7FBC2">
            <w:pPr>
              <w:jc w:val="center"/>
              <w:rPr>
                <w:rFonts w:hint="eastAsia" w:ascii="宋体" w:hAnsi="宋体" w:eastAsia="宋体" w:cs="宋体"/>
                <w:sz w:val="18"/>
                <w:szCs w:val="18"/>
              </w:rPr>
            </w:pPr>
          </w:p>
        </w:tc>
        <w:tc>
          <w:tcPr>
            <w:tcW w:w="1418" w:type="dxa"/>
            <w:tcBorders>
              <w:top w:val="nil"/>
              <w:left w:val="nil"/>
              <w:bottom w:val="single" w:color="auto" w:sz="4" w:space="0"/>
              <w:right w:val="single" w:color="auto" w:sz="4" w:space="0"/>
            </w:tcBorders>
            <w:noWrap/>
            <w:vAlign w:val="center"/>
          </w:tcPr>
          <w:p w14:paraId="521226DB">
            <w:pPr>
              <w:jc w:val="center"/>
              <w:rPr>
                <w:rFonts w:hint="eastAsia" w:ascii="宋体" w:hAnsi="宋体" w:eastAsia="宋体" w:cs="宋体"/>
                <w:sz w:val="18"/>
                <w:szCs w:val="18"/>
              </w:rPr>
            </w:pPr>
            <w:r>
              <w:rPr>
                <w:rFonts w:hint="eastAsia" w:ascii="宋体" w:hAnsi="宋体" w:eastAsia="宋体" w:cs="宋体"/>
                <w:sz w:val="18"/>
                <w:szCs w:val="18"/>
              </w:rPr>
              <w:t>完成新建农村户厕数</w:t>
            </w:r>
          </w:p>
        </w:tc>
        <w:tc>
          <w:tcPr>
            <w:tcW w:w="1242" w:type="dxa"/>
            <w:tcBorders>
              <w:top w:val="nil"/>
              <w:left w:val="nil"/>
              <w:bottom w:val="single" w:color="auto" w:sz="4" w:space="0"/>
              <w:right w:val="single" w:color="auto" w:sz="4" w:space="0"/>
            </w:tcBorders>
            <w:noWrap/>
            <w:vAlign w:val="center"/>
          </w:tcPr>
          <w:p w14:paraId="1D69702F">
            <w:pPr>
              <w:jc w:val="center"/>
              <w:rPr>
                <w:rFonts w:hint="eastAsia" w:ascii="宋体" w:hAnsi="宋体" w:eastAsia="宋体" w:cs="宋体"/>
                <w:sz w:val="18"/>
                <w:szCs w:val="18"/>
              </w:rPr>
            </w:pPr>
            <w:r>
              <w:rPr>
                <w:rFonts w:hint="eastAsia" w:ascii="宋体" w:hAnsi="宋体" w:eastAsia="宋体" w:cs="宋体"/>
                <w:sz w:val="18"/>
                <w:szCs w:val="18"/>
              </w:rPr>
              <w:t>&gt;=10座</w:t>
            </w:r>
          </w:p>
        </w:tc>
        <w:tc>
          <w:tcPr>
            <w:tcW w:w="1417" w:type="dxa"/>
            <w:tcBorders>
              <w:top w:val="nil"/>
              <w:left w:val="nil"/>
              <w:bottom w:val="single" w:color="auto" w:sz="4" w:space="0"/>
              <w:right w:val="single" w:color="auto" w:sz="4" w:space="0"/>
            </w:tcBorders>
            <w:noWrap/>
            <w:vAlign w:val="center"/>
          </w:tcPr>
          <w:p w14:paraId="71017FA2">
            <w:pPr>
              <w:rPr>
                <w:rFonts w:hint="eastAsia" w:ascii="宋体" w:hAnsi="宋体" w:eastAsia="宋体" w:cs="宋体"/>
                <w:sz w:val="18"/>
                <w:szCs w:val="18"/>
                <w:lang w:eastAsia="zh-CN"/>
              </w:rPr>
            </w:pPr>
            <w:r>
              <w:rPr>
                <w:rFonts w:hint="eastAsia" w:ascii="宋体" w:hAnsi="宋体" w:eastAsia="宋体" w:cs="宋体"/>
                <w:sz w:val="18"/>
                <w:szCs w:val="18"/>
                <w:lang w:eastAsia="zh-CN"/>
              </w:rPr>
              <w:t>吉布库镇人民政府2024年政府工作报告</w:t>
            </w:r>
          </w:p>
        </w:tc>
        <w:tc>
          <w:tcPr>
            <w:tcW w:w="1134" w:type="dxa"/>
            <w:tcBorders>
              <w:top w:val="nil"/>
              <w:left w:val="nil"/>
              <w:bottom w:val="single" w:color="auto" w:sz="4" w:space="0"/>
              <w:right w:val="single" w:color="auto" w:sz="4" w:space="0"/>
            </w:tcBorders>
            <w:noWrap/>
            <w:vAlign w:val="center"/>
          </w:tcPr>
          <w:p w14:paraId="618A4B68">
            <w:pPr>
              <w:jc w:val="center"/>
              <w:rPr>
                <w:rFonts w:hint="eastAsia" w:ascii="宋体" w:hAnsi="宋体" w:eastAsia="宋体" w:cs="宋体"/>
                <w:sz w:val="18"/>
                <w:szCs w:val="18"/>
              </w:rPr>
            </w:pPr>
            <w:r>
              <w:rPr>
                <w:rFonts w:hint="eastAsia" w:ascii="宋体" w:hAnsi="宋体" w:eastAsia="宋体" w:cs="宋体"/>
                <w:sz w:val="18"/>
                <w:szCs w:val="18"/>
              </w:rPr>
              <w:t>15</w:t>
            </w:r>
          </w:p>
        </w:tc>
        <w:tc>
          <w:tcPr>
            <w:tcW w:w="1310" w:type="dxa"/>
            <w:tcBorders>
              <w:top w:val="nil"/>
              <w:left w:val="nil"/>
              <w:bottom w:val="single" w:color="auto" w:sz="4" w:space="0"/>
              <w:right w:val="single" w:color="auto" w:sz="4" w:space="0"/>
            </w:tcBorders>
            <w:noWrap/>
            <w:vAlign w:val="center"/>
          </w:tcPr>
          <w:p w14:paraId="117BC1CE">
            <w:pPr>
              <w:jc w:val="center"/>
              <w:rPr>
                <w:rFonts w:hint="eastAsia" w:ascii="宋体" w:hAnsi="宋体" w:eastAsia="宋体" w:cs="宋体"/>
                <w:sz w:val="18"/>
                <w:szCs w:val="18"/>
              </w:rPr>
            </w:pPr>
            <w:r>
              <w:rPr>
                <w:rFonts w:hint="eastAsia" w:ascii="宋体" w:hAnsi="宋体" w:eastAsia="宋体" w:cs="宋体"/>
                <w:sz w:val="18"/>
                <w:szCs w:val="18"/>
              </w:rPr>
              <w:t>=10座</w:t>
            </w:r>
          </w:p>
        </w:tc>
        <w:tc>
          <w:tcPr>
            <w:tcW w:w="720" w:type="dxa"/>
            <w:tcBorders>
              <w:top w:val="nil"/>
              <w:left w:val="nil"/>
              <w:bottom w:val="single" w:color="auto" w:sz="4" w:space="0"/>
              <w:right w:val="single" w:color="auto" w:sz="4" w:space="0"/>
            </w:tcBorders>
            <w:noWrap/>
            <w:vAlign w:val="center"/>
          </w:tcPr>
          <w:p w14:paraId="53C6BA53">
            <w:pPr>
              <w:jc w:val="center"/>
              <w:rPr>
                <w:rFonts w:hint="eastAsia" w:ascii="宋体" w:hAnsi="宋体" w:eastAsia="宋体" w:cs="宋体"/>
                <w:sz w:val="18"/>
                <w:szCs w:val="18"/>
              </w:rPr>
            </w:pPr>
            <w:r>
              <w:rPr>
                <w:rFonts w:hint="eastAsia" w:ascii="宋体" w:hAnsi="宋体" w:eastAsia="宋体" w:cs="宋体"/>
                <w:sz w:val="18"/>
                <w:szCs w:val="18"/>
              </w:rPr>
              <w:t>15</w:t>
            </w:r>
          </w:p>
        </w:tc>
      </w:tr>
      <w:tr w14:paraId="15C5682E">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right w:val="single" w:color="auto" w:sz="4" w:space="0"/>
            </w:tcBorders>
            <w:noWrap/>
            <w:vAlign w:val="center"/>
          </w:tcPr>
          <w:p w14:paraId="55C735F8">
            <w:pPr>
              <w:jc w:val="center"/>
              <w:rPr>
                <w:rFonts w:hint="eastAsia" w:ascii="宋体" w:hAnsi="宋体" w:eastAsia="宋体" w:cs="宋体"/>
                <w:sz w:val="18"/>
                <w:szCs w:val="18"/>
              </w:rPr>
            </w:pPr>
          </w:p>
        </w:tc>
        <w:tc>
          <w:tcPr>
            <w:tcW w:w="1417" w:type="dxa"/>
            <w:vMerge w:val="continue"/>
            <w:tcBorders>
              <w:left w:val="nil"/>
              <w:right w:val="single" w:color="auto" w:sz="4" w:space="0"/>
            </w:tcBorders>
            <w:noWrap/>
            <w:vAlign w:val="center"/>
          </w:tcPr>
          <w:p w14:paraId="566E4A54">
            <w:pPr>
              <w:jc w:val="center"/>
              <w:rPr>
                <w:rFonts w:hint="eastAsia" w:ascii="宋体" w:hAnsi="宋体" w:eastAsia="宋体" w:cs="宋体"/>
                <w:sz w:val="18"/>
                <w:szCs w:val="18"/>
              </w:rPr>
            </w:pPr>
          </w:p>
        </w:tc>
        <w:tc>
          <w:tcPr>
            <w:tcW w:w="1418" w:type="dxa"/>
            <w:tcBorders>
              <w:top w:val="nil"/>
              <w:left w:val="nil"/>
              <w:bottom w:val="single" w:color="auto" w:sz="4" w:space="0"/>
              <w:right w:val="single" w:color="auto" w:sz="4" w:space="0"/>
            </w:tcBorders>
            <w:noWrap/>
            <w:vAlign w:val="center"/>
          </w:tcPr>
          <w:p w14:paraId="60264D2F">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完成改造农村清洁取暖户数</w:t>
            </w:r>
          </w:p>
        </w:tc>
        <w:tc>
          <w:tcPr>
            <w:tcW w:w="1242" w:type="dxa"/>
            <w:tcBorders>
              <w:top w:val="nil"/>
              <w:left w:val="nil"/>
              <w:bottom w:val="single" w:color="auto" w:sz="4" w:space="0"/>
              <w:right w:val="single" w:color="auto" w:sz="4" w:space="0"/>
            </w:tcBorders>
            <w:noWrap/>
            <w:vAlign w:val="center"/>
          </w:tcPr>
          <w:p w14:paraId="386BE7A8">
            <w:pPr>
              <w:jc w:val="center"/>
              <w:rPr>
                <w:rFonts w:hint="eastAsia" w:ascii="宋体" w:hAnsi="宋体" w:eastAsia="宋体" w:cs="宋体"/>
                <w:sz w:val="18"/>
                <w:szCs w:val="18"/>
              </w:rPr>
            </w:pPr>
            <w:r>
              <w:rPr>
                <w:rFonts w:hint="eastAsia" w:ascii="宋体" w:hAnsi="宋体" w:eastAsia="宋体" w:cs="宋体"/>
                <w:sz w:val="18"/>
                <w:szCs w:val="18"/>
              </w:rPr>
              <w:t>&gt;=80户</w:t>
            </w:r>
          </w:p>
        </w:tc>
        <w:tc>
          <w:tcPr>
            <w:tcW w:w="1417" w:type="dxa"/>
            <w:tcBorders>
              <w:top w:val="nil"/>
              <w:left w:val="nil"/>
              <w:bottom w:val="single" w:color="auto" w:sz="4" w:space="0"/>
              <w:right w:val="single" w:color="auto" w:sz="4" w:space="0"/>
            </w:tcBorders>
            <w:noWrap/>
            <w:vAlign w:val="center"/>
          </w:tcPr>
          <w:p w14:paraId="1EA2DADF">
            <w:pPr>
              <w:rPr>
                <w:rFonts w:hint="eastAsia" w:ascii="宋体" w:hAnsi="宋体" w:eastAsia="宋体" w:cs="宋体"/>
                <w:sz w:val="18"/>
                <w:szCs w:val="18"/>
                <w:lang w:eastAsia="zh-CN"/>
              </w:rPr>
            </w:pPr>
            <w:r>
              <w:rPr>
                <w:rFonts w:hint="eastAsia" w:ascii="宋体" w:hAnsi="宋体" w:eastAsia="宋体" w:cs="宋体"/>
                <w:sz w:val="18"/>
                <w:szCs w:val="18"/>
                <w:lang w:eastAsia="zh-CN"/>
              </w:rPr>
              <w:t>吉布库镇人民政府2024年政府工作报告</w:t>
            </w:r>
          </w:p>
        </w:tc>
        <w:tc>
          <w:tcPr>
            <w:tcW w:w="1134" w:type="dxa"/>
            <w:tcBorders>
              <w:top w:val="nil"/>
              <w:left w:val="nil"/>
              <w:bottom w:val="single" w:color="auto" w:sz="4" w:space="0"/>
              <w:right w:val="single" w:color="auto" w:sz="4" w:space="0"/>
            </w:tcBorders>
            <w:noWrap/>
            <w:vAlign w:val="center"/>
          </w:tcPr>
          <w:p w14:paraId="68B35162">
            <w:pPr>
              <w:jc w:val="center"/>
              <w:rPr>
                <w:rFonts w:hint="eastAsia" w:ascii="宋体" w:hAnsi="宋体" w:eastAsia="宋体" w:cs="宋体"/>
                <w:sz w:val="18"/>
                <w:szCs w:val="18"/>
              </w:rPr>
            </w:pPr>
            <w:r>
              <w:rPr>
                <w:rFonts w:hint="eastAsia" w:ascii="宋体" w:hAnsi="宋体" w:eastAsia="宋体" w:cs="宋体"/>
                <w:sz w:val="18"/>
                <w:szCs w:val="18"/>
              </w:rPr>
              <w:t>15</w:t>
            </w:r>
          </w:p>
        </w:tc>
        <w:tc>
          <w:tcPr>
            <w:tcW w:w="1310" w:type="dxa"/>
            <w:tcBorders>
              <w:top w:val="nil"/>
              <w:left w:val="nil"/>
              <w:bottom w:val="single" w:color="auto" w:sz="4" w:space="0"/>
              <w:right w:val="single" w:color="auto" w:sz="4" w:space="0"/>
            </w:tcBorders>
            <w:noWrap/>
            <w:vAlign w:val="center"/>
          </w:tcPr>
          <w:p w14:paraId="42461B88">
            <w:pPr>
              <w:jc w:val="center"/>
              <w:rPr>
                <w:rFonts w:hint="eastAsia" w:ascii="宋体" w:hAnsi="宋体" w:eastAsia="宋体" w:cs="宋体"/>
                <w:sz w:val="18"/>
                <w:szCs w:val="18"/>
              </w:rPr>
            </w:pPr>
            <w:r>
              <w:rPr>
                <w:rFonts w:hint="eastAsia" w:ascii="宋体" w:hAnsi="宋体" w:eastAsia="宋体" w:cs="宋体"/>
                <w:sz w:val="18"/>
                <w:szCs w:val="18"/>
              </w:rPr>
              <w:t>=80户</w:t>
            </w:r>
          </w:p>
        </w:tc>
        <w:tc>
          <w:tcPr>
            <w:tcW w:w="720" w:type="dxa"/>
            <w:tcBorders>
              <w:top w:val="nil"/>
              <w:left w:val="nil"/>
              <w:bottom w:val="single" w:color="auto" w:sz="4" w:space="0"/>
              <w:right w:val="single" w:color="auto" w:sz="4" w:space="0"/>
            </w:tcBorders>
            <w:noWrap/>
            <w:vAlign w:val="center"/>
          </w:tcPr>
          <w:p w14:paraId="169AFEB6">
            <w:pPr>
              <w:jc w:val="center"/>
              <w:rPr>
                <w:rFonts w:hint="eastAsia" w:ascii="宋体" w:hAnsi="宋体" w:eastAsia="宋体" w:cs="宋体"/>
                <w:sz w:val="18"/>
                <w:szCs w:val="18"/>
              </w:rPr>
            </w:pPr>
            <w:r>
              <w:rPr>
                <w:rFonts w:hint="eastAsia" w:ascii="宋体" w:hAnsi="宋体" w:eastAsia="宋体" w:cs="宋体"/>
                <w:sz w:val="18"/>
                <w:szCs w:val="18"/>
              </w:rPr>
              <w:t>15</w:t>
            </w:r>
          </w:p>
        </w:tc>
      </w:tr>
      <w:tr w14:paraId="54CBDF2E">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right w:val="single" w:color="auto" w:sz="4" w:space="0"/>
            </w:tcBorders>
            <w:noWrap/>
            <w:vAlign w:val="center"/>
          </w:tcPr>
          <w:p w14:paraId="513A679B">
            <w:pPr>
              <w:jc w:val="center"/>
              <w:rPr>
                <w:rFonts w:hint="eastAsia" w:ascii="宋体" w:hAnsi="宋体" w:eastAsia="宋体" w:cs="宋体"/>
                <w:sz w:val="18"/>
                <w:szCs w:val="18"/>
              </w:rPr>
            </w:pPr>
          </w:p>
        </w:tc>
        <w:tc>
          <w:tcPr>
            <w:tcW w:w="1417" w:type="dxa"/>
            <w:vMerge w:val="continue"/>
            <w:tcBorders>
              <w:left w:val="nil"/>
              <w:right w:val="single" w:color="auto" w:sz="4" w:space="0"/>
            </w:tcBorders>
            <w:noWrap/>
            <w:vAlign w:val="center"/>
          </w:tcPr>
          <w:p w14:paraId="48A5764E">
            <w:pPr>
              <w:jc w:val="center"/>
              <w:rPr>
                <w:rFonts w:hint="eastAsia" w:ascii="宋体" w:hAnsi="宋体" w:eastAsia="宋体" w:cs="宋体"/>
                <w:sz w:val="18"/>
                <w:szCs w:val="18"/>
              </w:rPr>
            </w:pPr>
          </w:p>
        </w:tc>
        <w:tc>
          <w:tcPr>
            <w:tcW w:w="1418" w:type="dxa"/>
            <w:tcBorders>
              <w:top w:val="nil"/>
              <w:left w:val="nil"/>
              <w:bottom w:val="single" w:color="auto" w:sz="4" w:space="0"/>
              <w:right w:val="single" w:color="auto" w:sz="4" w:space="0"/>
            </w:tcBorders>
            <w:noWrap/>
            <w:vAlign w:val="center"/>
          </w:tcPr>
          <w:p w14:paraId="0EB875BE">
            <w:pPr>
              <w:jc w:val="center"/>
              <w:rPr>
                <w:rFonts w:hint="eastAsia" w:ascii="宋体" w:hAnsi="宋体" w:eastAsia="宋体" w:cs="宋体"/>
                <w:sz w:val="18"/>
                <w:szCs w:val="18"/>
              </w:rPr>
            </w:pPr>
            <w:r>
              <w:rPr>
                <w:rFonts w:hint="eastAsia" w:ascii="宋体" w:hAnsi="宋体" w:eastAsia="宋体" w:cs="宋体"/>
                <w:sz w:val="18"/>
                <w:szCs w:val="18"/>
              </w:rPr>
              <w:t>实现新增就业人数</w:t>
            </w:r>
          </w:p>
        </w:tc>
        <w:tc>
          <w:tcPr>
            <w:tcW w:w="1242" w:type="dxa"/>
            <w:tcBorders>
              <w:top w:val="nil"/>
              <w:left w:val="nil"/>
              <w:bottom w:val="single" w:color="auto" w:sz="4" w:space="0"/>
              <w:right w:val="single" w:color="auto" w:sz="4" w:space="0"/>
            </w:tcBorders>
            <w:noWrap/>
            <w:vAlign w:val="center"/>
          </w:tcPr>
          <w:p w14:paraId="5589A09C">
            <w:pPr>
              <w:jc w:val="center"/>
              <w:rPr>
                <w:rFonts w:hint="eastAsia" w:ascii="宋体" w:hAnsi="宋体" w:eastAsia="宋体" w:cs="宋体"/>
                <w:sz w:val="18"/>
                <w:szCs w:val="18"/>
              </w:rPr>
            </w:pPr>
            <w:r>
              <w:rPr>
                <w:rFonts w:hint="eastAsia" w:ascii="宋体" w:hAnsi="宋体" w:eastAsia="宋体" w:cs="宋体"/>
                <w:sz w:val="18"/>
                <w:szCs w:val="18"/>
              </w:rPr>
              <w:t>&gt;=111人</w:t>
            </w:r>
          </w:p>
        </w:tc>
        <w:tc>
          <w:tcPr>
            <w:tcW w:w="1417" w:type="dxa"/>
            <w:tcBorders>
              <w:top w:val="nil"/>
              <w:left w:val="nil"/>
              <w:bottom w:val="single" w:color="auto" w:sz="4" w:space="0"/>
              <w:right w:val="single" w:color="auto" w:sz="4" w:space="0"/>
            </w:tcBorders>
            <w:noWrap/>
            <w:vAlign w:val="center"/>
          </w:tcPr>
          <w:p w14:paraId="1BE36F6B">
            <w:pPr>
              <w:rPr>
                <w:rFonts w:hint="eastAsia" w:ascii="宋体" w:hAnsi="宋体" w:eastAsia="宋体" w:cs="宋体"/>
                <w:sz w:val="18"/>
                <w:szCs w:val="18"/>
                <w:lang w:eastAsia="zh-CN"/>
              </w:rPr>
            </w:pPr>
            <w:r>
              <w:rPr>
                <w:rFonts w:hint="eastAsia" w:ascii="宋体" w:hAnsi="宋体" w:eastAsia="宋体" w:cs="宋体"/>
                <w:sz w:val="18"/>
                <w:szCs w:val="18"/>
                <w:lang w:eastAsia="zh-CN"/>
              </w:rPr>
              <w:t>吉布库镇人民政府2024年政府工作报告</w:t>
            </w:r>
          </w:p>
        </w:tc>
        <w:tc>
          <w:tcPr>
            <w:tcW w:w="1134" w:type="dxa"/>
            <w:tcBorders>
              <w:top w:val="nil"/>
              <w:left w:val="nil"/>
              <w:bottom w:val="single" w:color="auto" w:sz="4" w:space="0"/>
              <w:right w:val="single" w:color="auto" w:sz="4" w:space="0"/>
            </w:tcBorders>
            <w:noWrap/>
            <w:vAlign w:val="center"/>
          </w:tcPr>
          <w:p w14:paraId="7F36212D">
            <w:pPr>
              <w:jc w:val="center"/>
              <w:rPr>
                <w:rFonts w:hint="eastAsia" w:ascii="宋体" w:hAnsi="宋体" w:eastAsia="宋体" w:cs="宋体"/>
                <w:sz w:val="18"/>
                <w:szCs w:val="18"/>
              </w:rPr>
            </w:pPr>
            <w:r>
              <w:rPr>
                <w:rFonts w:hint="eastAsia" w:ascii="宋体" w:hAnsi="宋体" w:eastAsia="宋体" w:cs="宋体"/>
                <w:sz w:val="18"/>
                <w:szCs w:val="18"/>
              </w:rPr>
              <w:t>15</w:t>
            </w:r>
          </w:p>
        </w:tc>
        <w:tc>
          <w:tcPr>
            <w:tcW w:w="1310" w:type="dxa"/>
            <w:tcBorders>
              <w:top w:val="nil"/>
              <w:left w:val="nil"/>
              <w:bottom w:val="single" w:color="auto" w:sz="4" w:space="0"/>
              <w:right w:val="single" w:color="auto" w:sz="4" w:space="0"/>
            </w:tcBorders>
            <w:noWrap/>
            <w:vAlign w:val="center"/>
          </w:tcPr>
          <w:p w14:paraId="5AA3BC39">
            <w:pPr>
              <w:jc w:val="center"/>
              <w:rPr>
                <w:rFonts w:hint="eastAsia" w:ascii="宋体" w:hAnsi="宋体" w:eastAsia="宋体" w:cs="宋体"/>
                <w:sz w:val="18"/>
                <w:szCs w:val="18"/>
              </w:rPr>
            </w:pPr>
            <w:r>
              <w:rPr>
                <w:rFonts w:hint="eastAsia" w:ascii="宋体" w:hAnsi="宋体" w:eastAsia="宋体" w:cs="宋体"/>
                <w:sz w:val="18"/>
                <w:szCs w:val="18"/>
              </w:rPr>
              <w:t>=111人</w:t>
            </w:r>
          </w:p>
        </w:tc>
        <w:tc>
          <w:tcPr>
            <w:tcW w:w="720" w:type="dxa"/>
            <w:tcBorders>
              <w:top w:val="nil"/>
              <w:left w:val="nil"/>
              <w:bottom w:val="single" w:color="auto" w:sz="4" w:space="0"/>
              <w:right w:val="single" w:color="auto" w:sz="4" w:space="0"/>
            </w:tcBorders>
            <w:noWrap/>
            <w:vAlign w:val="center"/>
          </w:tcPr>
          <w:p w14:paraId="5678C0BB">
            <w:pPr>
              <w:jc w:val="center"/>
              <w:rPr>
                <w:rFonts w:hint="eastAsia" w:ascii="宋体" w:hAnsi="宋体" w:eastAsia="宋体" w:cs="宋体"/>
                <w:sz w:val="18"/>
                <w:szCs w:val="18"/>
              </w:rPr>
            </w:pPr>
            <w:r>
              <w:rPr>
                <w:rFonts w:hint="eastAsia" w:ascii="宋体" w:hAnsi="宋体" w:eastAsia="宋体" w:cs="宋体"/>
                <w:sz w:val="18"/>
                <w:szCs w:val="18"/>
              </w:rPr>
              <w:t>15</w:t>
            </w:r>
          </w:p>
        </w:tc>
      </w:tr>
      <w:tr w14:paraId="18E207AD">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bottom w:val="single" w:color="auto" w:sz="4" w:space="0"/>
              <w:right w:val="single" w:color="auto" w:sz="4" w:space="0"/>
            </w:tcBorders>
            <w:noWrap/>
            <w:vAlign w:val="center"/>
          </w:tcPr>
          <w:p w14:paraId="2C3DBA35">
            <w:pPr>
              <w:jc w:val="center"/>
              <w:rPr>
                <w:rFonts w:hint="eastAsia" w:ascii="宋体" w:hAnsi="宋体" w:eastAsia="宋体" w:cs="宋体"/>
                <w:sz w:val="18"/>
                <w:szCs w:val="18"/>
              </w:rPr>
            </w:pPr>
          </w:p>
        </w:tc>
        <w:tc>
          <w:tcPr>
            <w:tcW w:w="1417" w:type="dxa"/>
            <w:vMerge w:val="continue"/>
            <w:tcBorders>
              <w:left w:val="nil"/>
              <w:bottom w:val="single" w:color="auto" w:sz="4" w:space="0"/>
              <w:right w:val="single" w:color="auto" w:sz="4" w:space="0"/>
            </w:tcBorders>
            <w:noWrap/>
            <w:vAlign w:val="center"/>
          </w:tcPr>
          <w:p w14:paraId="571D5C91">
            <w:pPr>
              <w:jc w:val="center"/>
              <w:rPr>
                <w:rFonts w:hint="eastAsia" w:ascii="宋体" w:hAnsi="宋体" w:eastAsia="宋体" w:cs="宋体"/>
                <w:sz w:val="18"/>
                <w:szCs w:val="18"/>
              </w:rPr>
            </w:pPr>
          </w:p>
        </w:tc>
        <w:tc>
          <w:tcPr>
            <w:tcW w:w="1418" w:type="dxa"/>
            <w:tcBorders>
              <w:top w:val="nil"/>
              <w:left w:val="nil"/>
              <w:bottom w:val="single" w:color="auto" w:sz="4" w:space="0"/>
              <w:right w:val="single" w:color="auto" w:sz="4" w:space="0"/>
            </w:tcBorders>
            <w:noWrap/>
            <w:vAlign w:val="center"/>
          </w:tcPr>
          <w:p w14:paraId="1C75144C">
            <w:pPr>
              <w:jc w:val="center"/>
              <w:rPr>
                <w:rFonts w:hint="eastAsia" w:ascii="宋体" w:hAnsi="宋体" w:eastAsia="宋体" w:cs="宋体"/>
                <w:sz w:val="18"/>
                <w:szCs w:val="18"/>
              </w:rPr>
            </w:pPr>
            <w:r>
              <w:rPr>
                <w:rFonts w:hint="eastAsia" w:ascii="宋体" w:hAnsi="宋体" w:eastAsia="宋体" w:cs="宋体"/>
                <w:sz w:val="18"/>
                <w:szCs w:val="18"/>
              </w:rPr>
              <w:t>完成文体活动场次数</w:t>
            </w:r>
          </w:p>
        </w:tc>
        <w:tc>
          <w:tcPr>
            <w:tcW w:w="1242" w:type="dxa"/>
            <w:tcBorders>
              <w:top w:val="nil"/>
              <w:left w:val="nil"/>
              <w:bottom w:val="single" w:color="auto" w:sz="4" w:space="0"/>
              <w:right w:val="single" w:color="auto" w:sz="4" w:space="0"/>
            </w:tcBorders>
            <w:noWrap/>
            <w:vAlign w:val="center"/>
          </w:tcPr>
          <w:p w14:paraId="5298777B">
            <w:pPr>
              <w:jc w:val="center"/>
              <w:rPr>
                <w:rFonts w:hint="eastAsia" w:ascii="宋体" w:hAnsi="宋体" w:eastAsia="宋体" w:cs="宋体"/>
                <w:sz w:val="18"/>
                <w:szCs w:val="18"/>
              </w:rPr>
            </w:pPr>
            <w:r>
              <w:rPr>
                <w:rFonts w:hint="eastAsia" w:ascii="宋体" w:hAnsi="宋体" w:eastAsia="宋体" w:cs="宋体"/>
                <w:sz w:val="18"/>
                <w:szCs w:val="18"/>
              </w:rPr>
              <w:t>&gt;=30场次</w:t>
            </w:r>
          </w:p>
        </w:tc>
        <w:tc>
          <w:tcPr>
            <w:tcW w:w="1417" w:type="dxa"/>
            <w:tcBorders>
              <w:top w:val="nil"/>
              <w:left w:val="nil"/>
              <w:bottom w:val="single" w:color="auto" w:sz="4" w:space="0"/>
              <w:right w:val="single" w:color="auto" w:sz="4" w:space="0"/>
            </w:tcBorders>
            <w:noWrap/>
            <w:vAlign w:val="center"/>
          </w:tcPr>
          <w:p w14:paraId="3E2C9BA6">
            <w:pPr>
              <w:rPr>
                <w:rFonts w:hint="eastAsia" w:ascii="宋体" w:hAnsi="宋体" w:eastAsia="宋体" w:cs="宋体"/>
                <w:sz w:val="18"/>
                <w:szCs w:val="18"/>
                <w:lang w:eastAsia="zh-CN"/>
              </w:rPr>
            </w:pPr>
            <w:r>
              <w:rPr>
                <w:rFonts w:hint="eastAsia" w:ascii="宋体" w:hAnsi="宋体" w:eastAsia="宋体" w:cs="宋体"/>
                <w:sz w:val="18"/>
                <w:szCs w:val="18"/>
                <w:lang w:eastAsia="zh-CN"/>
              </w:rPr>
              <w:t>吉布库镇人民政府2024年政府工作报告</w:t>
            </w:r>
          </w:p>
        </w:tc>
        <w:tc>
          <w:tcPr>
            <w:tcW w:w="1134" w:type="dxa"/>
            <w:tcBorders>
              <w:top w:val="nil"/>
              <w:left w:val="nil"/>
              <w:bottom w:val="single" w:color="auto" w:sz="4" w:space="0"/>
              <w:right w:val="single" w:color="auto" w:sz="4" w:space="0"/>
            </w:tcBorders>
            <w:noWrap/>
            <w:vAlign w:val="center"/>
          </w:tcPr>
          <w:p w14:paraId="505C13B5">
            <w:pPr>
              <w:jc w:val="center"/>
              <w:rPr>
                <w:rFonts w:hint="eastAsia" w:ascii="宋体" w:hAnsi="宋体" w:eastAsia="宋体" w:cs="宋体"/>
                <w:sz w:val="18"/>
                <w:szCs w:val="18"/>
              </w:rPr>
            </w:pPr>
            <w:r>
              <w:rPr>
                <w:rFonts w:hint="eastAsia" w:ascii="宋体" w:hAnsi="宋体" w:eastAsia="宋体" w:cs="宋体"/>
                <w:sz w:val="18"/>
                <w:szCs w:val="18"/>
              </w:rPr>
              <w:t>15</w:t>
            </w:r>
          </w:p>
        </w:tc>
        <w:tc>
          <w:tcPr>
            <w:tcW w:w="1310" w:type="dxa"/>
            <w:tcBorders>
              <w:top w:val="nil"/>
              <w:left w:val="nil"/>
              <w:bottom w:val="single" w:color="auto" w:sz="4" w:space="0"/>
              <w:right w:val="single" w:color="auto" w:sz="4" w:space="0"/>
            </w:tcBorders>
            <w:noWrap/>
            <w:vAlign w:val="center"/>
          </w:tcPr>
          <w:p w14:paraId="776CEFE0">
            <w:pPr>
              <w:jc w:val="center"/>
              <w:rPr>
                <w:rFonts w:hint="eastAsia" w:ascii="宋体" w:hAnsi="宋体" w:eastAsia="宋体" w:cs="宋体"/>
                <w:sz w:val="18"/>
                <w:szCs w:val="18"/>
              </w:rPr>
            </w:pPr>
            <w:r>
              <w:rPr>
                <w:rFonts w:hint="eastAsia" w:ascii="宋体" w:hAnsi="宋体" w:eastAsia="宋体" w:cs="宋体"/>
                <w:sz w:val="18"/>
                <w:szCs w:val="18"/>
              </w:rPr>
              <w:t>=30场次</w:t>
            </w:r>
          </w:p>
        </w:tc>
        <w:tc>
          <w:tcPr>
            <w:tcW w:w="720" w:type="dxa"/>
            <w:tcBorders>
              <w:top w:val="nil"/>
              <w:left w:val="nil"/>
              <w:bottom w:val="single" w:color="auto" w:sz="4" w:space="0"/>
              <w:right w:val="single" w:color="auto" w:sz="4" w:space="0"/>
            </w:tcBorders>
            <w:noWrap/>
            <w:vAlign w:val="center"/>
          </w:tcPr>
          <w:p w14:paraId="293B5E83">
            <w:pPr>
              <w:jc w:val="center"/>
              <w:rPr>
                <w:rFonts w:hint="eastAsia" w:ascii="宋体" w:hAnsi="宋体" w:eastAsia="宋体" w:cs="宋体"/>
                <w:sz w:val="18"/>
                <w:szCs w:val="18"/>
              </w:rPr>
            </w:pPr>
            <w:r>
              <w:rPr>
                <w:rFonts w:hint="eastAsia" w:ascii="宋体" w:hAnsi="宋体" w:eastAsia="宋体" w:cs="宋体"/>
                <w:sz w:val="18"/>
                <w:szCs w:val="18"/>
              </w:rPr>
              <w:t>15</w:t>
            </w:r>
          </w:p>
        </w:tc>
      </w:tr>
    </w:tbl>
    <w:p w14:paraId="324D45D9">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597D730B">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bookmarkEnd w:id="9"/>
    <w:tbl>
      <w:tblPr>
        <w:tblStyle w:val="12"/>
        <w:tblW w:w="5001" w:type="pct"/>
        <w:tblInd w:w="0" w:type="dxa"/>
        <w:tblLayout w:type="autofit"/>
        <w:tblCellMar>
          <w:top w:w="0" w:type="dxa"/>
          <w:left w:w="108" w:type="dxa"/>
          <w:bottom w:w="0" w:type="dxa"/>
          <w:right w:w="108" w:type="dxa"/>
        </w:tblCellMar>
      </w:tblPr>
      <w:tblGrid>
        <w:gridCol w:w="578"/>
        <w:gridCol w:w="397"/>
        <w:gridCol w:w="397"/>
        <w:gridCol w:w="756"/>
        <w:gridCol w:w="489"/>
        <w:gridCol w:w="1296"/>
        <w:gridCol w:w="1206"/>
        <w:gridCol w:w="486"/>
        <w:gridCol w:w="757"/>
        <w:gridCol w:w="398"/>
        <w:gridCol w:w="401"/>
        <w:gridCol w:w="449"/>
        <w:gridCol w:w="451"/>
        <w:gridCol w:w="797"/>
      </w:tblGrid>
      <w:tr w14:paraId="440CE316">
        <w:tblPrEx>
          <w:tblCellMar>
            <w:top w:w="0" w:type="dxa"/>
            <w:left w:w="108" w:type="dxa"/>
            <w:bottom w:w="0" w:type="dxa"/>
            <w:right w:w="108" w:type="dxa"/>
          </w:tblCellMar>
        </w:tblPrEx>
        <w:trPr>
          <w:trHeight w:val="614" w:hRule="atLeast"/>
        </w:trPr>
        <w:tc>
          <w:tcPr>
            <w:tcW w:w="659" w:type="pct"/>
            <w:gridSpan w:val="2"/>
            <w:tcBorders>
              <w:top w:val="single" w:color="auto" w:sz="4" w:space="0"/>
              <w:left w:val="single" w:color="auto" w:sz="4" w:space="0"/>
              <w:bottom w:val="single" w:color="auto" w:sz="4" w:space="0"/>
              <w:right w:val="single" w:color="auto" w:sz="4" w:space="0"/>
            </w:tcBorders>
            <w:vAlign w:val="center"/>
          </w:tcPr>
          <w:p w14:paraId="3CB34556">
            <w:pPr>
              <w:jc w:val="center"/>
              <w:rPr>
                <w:rFonts w:hint="eastAsia" w:ascii="宋体" w:hAnsi="宋体" w:eastAsia="宋体" w:cs="宋体"/>
                <w:b/>
                <w:bCs/>
                <w:color w:val="000000"/>
                <w:sz w:val="18"/>
                <w:szCs w:val="18"/>
              </w:rPr>
            </w:pPr>
            <w:bookmarkStart w:id="10" w:name="_Hlk201837198"/>
            <w:r>
              <w:rPr>
                <w:rFonts w:hint="eastAsia" w:ascii="宋体" w:hAnsi="宋体" w:eastAsia="宋体" w:cs="宋体"/>
                <w:b/>
                <w:bCs/>
                <w:color w:val="000000"/>
                <w:sz w:val="18"/>
                <w:szCs w:val="18"/>
              </w:rPr>
              <w:t>项目名称</w:t>
            </w:r>
          </w:p>
        </w:tc>
        <w:tc>
          <w:tcPr>
            <w:tcW w:w="4341" w:type="pct"/>
            <w:gridSpan w:val="12"/>
            <w:tcBorders>
              <w:top w:val="single" w:color="auto" w:sz="4" w:space="0"/>
              <w:left w:val="nil"/>
              <w:bottom w:val="single" w:color="auto" w:sz="4" w:space="0"/>
              <w:right w:val="single" w:color="auto" w:sz="4" w:space="0"/>
            </w:tcBorders>
            <w:vAlign w:val="center"/>
          </w:tcPr>
          <w:p w14:paraId="4477D400">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关于吉布库镇文化活动经费、中央政法纪检监察经费、三影重叠技术服务费、苗木补偿、运转类经费项目</w:t>
            </w:r>
          </w:p>
        </w:tc>
      </w:tr>
      <w:tr w14:paraId="7B47847F">
        <w:tblPrEx>
          <w:tblCellMar>
            <w:top w:w="0" w:type="dxa"/>
            <w:left w:w="108" w:type="dxa"/>
            <w:bottom w:w="0" w:type="dxa"/>
            <w:right w:w="108" w:type="dxa"/>
          </w:tblCellMar>
        </w:tblPrEx>
        <w:trPr>
          <w:trHeight w:val="380" w:hRule="atLeast"/>
        </w:trPr>
        <w:tc>
          <w:tcPr>
            <w:tcW w:w="659" w:type="pct"/>
            <w:gridSpan w:val="2"/>
            <w:tcBorders>
              <w:top w:val="single" w:color="auto" w:sz="4" w:space="0"/>
              <w:left w:val="single" w:color="auto" w:sz="4" w:space="0"/>
              <w:bottom w:val="single" w:color="auto" w:sz="4" w:space="0"/>
              <w:right w:val="single" w:color="auto" w:sz="4" w:space="0"/>
            </w:tcBorders>
            <w:vAlign w:val="center"/>
          </w:tcPr>
          <w:p w14:paraId="3D7089B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1782" w:type="pct"/>
            <w:gridSpan w:val="5"/>
            <w:tcBorders>
              <w:top w:val="single" w:color="auto" w:sz="4" w:space="0"/>
              <w:left w:val="nil"/>
              <w:bottom w:val="single" w:color="auto" w:sz="4" w:space="0"/>
              <w:right w:val="single" w:color="auto" w:sz="4" w:space="0"/>
            </w:tcBorders>
            <w:vAlign w:val="center"/>
          </w:tcPr>
          <w:p w14:paraId="21606A08">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奇台县吉布库镇人民政府</w:t>
            </w:r>
          </w:p>
        </w:tc>
        <w:tc>
          <w:tcPr>
            <w:tcW w:w="708" w:type="pct"/>
            <w:gridSpan w:val="2"/>
            <w:tcBorders>
              <w:top w:val="single" w:color="auto" w:sz="4" w:space="0"/>
              <w:left w:val="nil"/>
              <w:bottom w:val="single" w:color="auto" w:sz="4" w:space="0"/>
              <w:right w:val="single" w:color="auto" w:sz="4" w:space="0"/>
            </w:tcBorders>
            <w:vAlign w:val="center"/>
          </w:tcPr>
          <w:p w14:paraId="0AD076F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1851" w:type="pct"/>
            <w:gridSpan w:val="5"/>
            <w:tcBorders>
              <w:top w:val="single" w:color="auto" w:sz="4" w:space="0"/>
              <w:left w:val="nil"/>
              <w:bottom w:val="single" w:color="auto" w:sz="4" w:space="0"/>
              <w:right w:val="single" w:color="auto" w:sz="4" w:space="0"/>
            </w:tcBorders>
            <w:vAlign w:val="center"/>
          </w:tcPr>
          <w:p w14:paraId="7A71D00D">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奇台县吉布库镇人民政府</w:t>
            </w:r>
          </w:p>
        </w:tc>
      </w:tr>
      <w:tr w14:paraId="7B6EA994">
        <w:tblPrEx>
          <w:tblCellMar>
            <w:top w:w="0" w:type="dxa"/>
            <w:left w:w="108" w:type="dxa"/>
            <w:bottom w:w="0" w:type="dxa"/>
            <w:right w:w="108" w:type="dxa"/>
          </w:tblCellMar>
        </w:tblPrEx>
        <w:trPr>
          <w:trHeight w:val="380" w:hRule="atLeast"/>
        </w:trPr>
        <w:tc>
          <w:tcPr>
            <w:tcW w:w="328" w:type="pct"/>
            <w:vMerge w:val="restart"/>
            <w:tcBorders>
              <w:top w:val="nil"/>
              <w:left w:val="single" w:color="auto" w:sz="4" w:space="0"/>
              <w:bottom w:val="single" w:color="auto" w:sz="4" w:space="0"/>
              <w:right w:val="single" w:color="auto" w:sz="4" w:space="0"/>
            </w:tcBorders>
            <w:vAlign w:val="center"/>
          </w:tcPr>
          <w:p w14:paraId="01B2ED0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659" w:type="pct"/>
            <w:gridSpan w:val="2"/>
            <w:tcBorders>
              <w:top w:val="single" w:color="auto" w:sz="4" w:space="0"/>
              <w:left w:val="nil"/>
              <w:bottom w:val="single" w:color="auto" w:sz="4" w:space="0"/>
              <w:right w:val="single" w:color="auto" w:sz="4" w:space="0"/>
            </w:tcBorders>
            <w:vAlign w:val="center"/>
          </w:tcPr>
          <w:p w14:paraId="483D01BC">
            <w:pPr>
              <w:jc w:val="center"/>
              <w:rPr>
                <w:rFonts w:hint="eastAsia" w:ascii="宋体" w:hAnsi="宋体" w:eastAsia="宋体" w:cs="宋体"/>
                <w:color w:val="000000"/>
                <w:sz w:val="18"/>
                <w:szCs w:val="18"/>
              </w:rPr>
            </w:pPr>
          </w:p>
        </w:tc>
        <w:tc>
          <w:tcPr>
            <w:tcW w:w="472" w:type="pct"/>
            <w:tcBorders>
              <w:top w:val="single" w:color="auto" w:sz="4" w:space="0"/>
              <w:left w:val="nil"/>
              <w:bottom w:val="single" w:color="auto" w:sz="4" w:space="0"/>
              <w:right w:val="single" w:color="auto" w:sz="4" w:space="0"/>
            </w:tcBorders>
            <w:vAlign w:val="center"/>
          </w:tcPr>
          <w:p w14:paraId="6778665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983" w:type="pct"/>
            <w:gridSpan w:val="3"/>
            <w:tcBorders>
              <w:top w:val="single" w:color="auto" w:sz="4" w:space="0"/>
              <w:left w:val="nil"/>
              <w:bottom w:val="single" w:color="auto" w:sz="4" w:space="0"/>
              <w:right w:val="single" w:color="auto" w:sz="4" w:space="0"/>
            </w:tcBorders>
            <w:vAlign w:val="center"/>
          </w:tcPr>
          <w:p w14:paraId="10FBB8D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708" w:type="pct"/>
            <w:gridSpan w:val="2"/>
            <w:tcBorders>
              <w:top w:val="single" w:color="auto" w:sz="4" w:space="0"/>
              <w:left w:val="nil"/>
              <w:bottom w:val="single" w:color="auto" w:sz="4" w:space="0"/>
              <w:right w:val="single" w:color="auto" w:sz="4" w:space="0"/>
            </w:tcBorders>
            <w:vAlign w:val="center"/>
          </w:tcPr>
          <w:p w14:paraId="23EE7BF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671" w:type="pct"/>
            <w:gridSpan w:val="2"/>
            <w:tcBorders>
              <w:top w:val="nil"/>
              <w:left w:val="nil"/>
              <w:bottom w:val="single" w:color="auto" w:sz="4" w:space="0"/>
              <w:right w:val="single" w:color="auto" w:sz="4" w:space="0"/>
            </w:tcBorders>
            <w:vAlign w:val="center"/>
          </w:tcPr>
          <w:p w14:paraId="0F15F87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655" w:type="pct"/>
            <w:gridSpan w:val="2"/>
            <w:tcBorders>
              <w:top w:val="single" w:color="auto" w:sz="4" w:space="0"/>
              <w:left w:val="nil"/>
              <w:bottom w:val="single" w:color="auto" w:sz="4" w:space="0"/>
              <w:right w:val="single" w:color="auto" w:sz="4" w:space="0"/>
            </w:tcBorders>
            <w:vAlign w:val="center"/>
          </w:tcPr>
          <w:p w14:paraId="58E8AE6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524" w:type="pct"/>
            <w:tcBorders>
              <w:top w:val="nil"/>
              <w:left w:val="nil"/>
              <w:bottom w:val="single" w:color="auto" w:sz="4" w:space="0"/>
              <w:right w:val="single" w:color="auto" w:sz="4" w:space="0"/>
            </w:tcBorders>
            <w:vAlign w:val="center"/>
          </w:tcPr>
          <w:p w14:paraId="7176F3A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2E61FB30">
        <w:tblPrEx>
          <w:tblCellMar>
            <w:top w:w="0" w:type="dxa"/>
            <w:left w:w="108" w:type="dxa"/>
            <w:bottom w:w="0" w:type="dxa"/>
            <w:right w:w="108" w:type="dxa"/>
          </w:tblCellMar>
        </w:tblPrEx>
        <w:trPr>
          <w:trHeight w:val="380" w:hRule="atLeast"/>
        </w:trPr>
        <w:tc>
          <w:tcPr>
            <w:tcW w:w="328" w:type="pct"/>
            <w:vMerge w:val="continue"/>
            <w:tcBorders>
              <w:top w:val="nil"/>
              <w:left w:val="single" w:color="auto" w:sz="4" w:space="0"/>
              <w:bottom w:val="single" w:color="auto" w:sz="4" w:space="0"/>
              <w:right w:val="single" w:color="auto" w:sz="4" w:space="0"/>
            </w:tcBorders>
            <w:vAlign w:val="center"/>
          </w:tcPr>
          <w:p w14:paraId="5F6C9776">
            <w:pPr>
              <w:rPr>
                <w:rFonts w:hint="eastAsia" w:ascii="宋体" w:hAnsi="宋体" w:eastAsia="宋体" w:cs="宋体"/>
                <w:color w:val="000000"/>
                <w:sz w:val="18"/>
                <w:szCs w:val="18"/>
              </w:rPr>
            </w:pPr>
          </w:p>
        </w:tc>
        <w:tc>
          <w:tcPr>
            <w:tcW w:w="659" w:type="pct"/>
            <w:gridSpan w:val="2"/>
            <w:tcBorders>
              <w:top w:val="single" w:color="auto" w:sz="4" w:space="0"/>
              <w:left w:val="nil"/>
              <w:bottom w:val="single" w:color="auto" w:sz="4" w:space="0"/>
              <w:right w:val="single" w:color="auto" w:sz="4" w:space="0"/>
            </w:tcBorders>
            <w:vAlign w:val="center"/>
          </w:tcPr>
          <w:p w14:paraId="63FB7E1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472" w:type="pct"/>
            <w:tcBorders>
              <w:top w:val="single" w:color="auto" w:sz="4" w:space="0"/>
              <w:left w:val="nil"/>
              <w:bottom w:val="single" w:color="auto" w:sz="4" w:space="0"/>
              <w:right w:val="single" w:color="auto" w:sz="4" w:space="0"/>
            </w:tcBorders>
            <w:vAlign w:val="center"/>
          </w:tcPr>
          <w:p w14:paraId="4220BAE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169.30</w:t>
            </w:r>
          </w:p>
        </w:tc>
        <w:tc>
          <w:tcPr>
            <w:tcW w:w="983" w:type="pct"/>
            <w:gridSpan w:val="3"/>
            <w:tcBorders>
              <w:top w:val="single" w:color="auto" w:sz="4" w:space="0"/>
              <w:left w:val="nil"/>
              <w:bottom w:val="single" w:color="auto" w:sz="4" w:space="0"/>
              <w:right w:val="single" w:color="auto" w:sz="4" w:space="0"/>
            </w:tcBorders>
            <w:vAlign w:val="center"/>
          </w:tcPr>
          <w:p w14:paraId="7CAF107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169.30</w:t>
            </w:r>
          </w:p>
        </w:tc>
        <w:tc>
          <w:tcPr>
            <w:tcW w:w="708" w:type="pct"/>
            <w:gridSpan w:val="2"/>
            <w:tcBorders>
              <w:top w:val="single" w:color="auto" w:sz="4" w:space="0"/>
              <w:left w:val="nil"/>
              <w:bottom w:val="single" w:color="auto" w:sz="4" w:space="0"/>
              <w:right w:val="single" w:color="auto" w:sz="4" w:space="0"/>
            </w:tcBorders>
            <w:vAlign w:val="center"/>
          </w:tcPr>
          <w:p w14:paraId="6318DD8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169.30</w:t>
            </w:r>
          </w:p>
        </w:tc>
        <w:tc>
          <w:tcPr>
            <w:tcW w:w="671" w:type="pct"/>
            <w:gridSpan w:val="2"/>
            <w:tcBorders>
              <w:top w:val="nil"/>
              <w:left w:val="nil"/>
              <w:bottom w:val="single" w:color="auto" w:sz="4" w:space="0"/>
              <w:right w:val="single" w:color="auto" w:sz="4" w:space="0"/>
            </w:tcBorders>
            <w:vAlign w:val="center"/>
          </w:tcPr>
          <w:p w14:paraId="4BF6AA5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55" w:type="pct"/>
            <w:gridSpan w:val="2"/>
            <w:tcBorders>
              <w:top w:val="single" w:color="auto" w:sz="4" w:space="0"/>
              <w:left w:val="nil"/>
              <w:bottom w:val="single" w:color="auto" w:sz="4" w:space="0"/>
              <w:right w:val="single" w:color="auto" w:sz="4" w:space="0"/>
            </w:tcBorders>
            <w:vAlign w:val="center"/>
          </w:tcPr>
          <w:p w14:paraId="50F22EA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524" w:type="pct"/>
            <w:tcBorders>
              <w:top w:val="nil"/>
              <w:left w:val="nil"/>
              <w:bottom w:val="single" w:color="auto" w:sz="4" w:space="0"/>
              <w:right w:val="single" w:color="auto" w:sz="4" w:space="0"/>
            </w:tcBorders>
            <w:vAlign w:val="center"/>
          </w:tcPr>
          <w:p w14:paraId="75F40B4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76870954">
        <w:tblPrEx>
          <w:tblCellMar>
            <w:top w:w="0" w:type="dxa"/>
            <w:left w:w="108" w:type="dxa"/>
            <w:bottom w:w="0" w:type="dxa"/>
            <w:right w:w="108" w:type="dxa"/>
          </w:tblCellMar>
        </w:tblPrEx>
        <w:trPr>
          <w:trHeight w:val="380" w:hRule="atLeast"/>
        </w:trPr>
        <w:tc>
          <w:tcPr>
            <w:tcW w:w="328" w:type="pct"/>
            <w:vMerge w:val="continue"/>
            <w:tcBorders>
              <w:top w:val="nil"/>
              <w:left w:val="single" w:color="auto" w:sz="4" w:space="0"/>
              <w:bottom w:val="single" w:color="auto" w:sz="4" w:space="0"/>
              <w:right w:val="single" w:color="auto" w:sz="4" w:space="0"/>
            </w:tcBorders>
            <w:vAlign w:val="center"/>
          </w:tcPr>
          <w:p w14:paraId="7FEE2A17">
            <w:pPr>
              <w:rPr>
                <w:rFonts w:hint="eastAsia" w:ascii="宋体" w:hAnsi="宋体" w:eastAsia="宋体" w:cs="宋体"/>
                <w:color w:val="000000"/>
                <w:sz w:val="18"/>
                <w:szCs w:val="18"/>
              </w:rPr>
            </w:pPr>
          </w:p>
        </w:tc>
        <w:tc>
          <w:tcPr>
            <w:tcW w:w="659" w:type="pct"/>
            <w:gridSpan w:val="2"/>
            <w:tcBorders>
              <w:top w:val="single" w:color="auto" w:sz="4" w:space="0"/>
              <w:left w:val="nil"/>
              <w:bottom w:val="single" w:color="auto" w:sz="4" w:space="0"/>
              <w:right w:val="single" w:color="auto" w:sz="4" w:space="0"/>
            </w:tcBorders>
            <w:vAlign w:val="center"/>
          </w:tcPr>
          <w:p w14:paraId="6ED1A36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472" w:type="pct"/>
            <w:tcBorders>
              <w:top w:val="single" w:color="auto" w:sz="4" w:space="0"/>
              <w:left w:val="nil"/>
              <w:bottom w:val="single" w:color="auto" w:sz="4" w:space="0"/>
              <w:right w:val="single" w:color="auto" w:sz="4" w:space="0"/>
            </w:tcBorders>
            <w:vAlign w:val="center"/>
          </w:tcPr>
          <w:p w14:paraId="7B76616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169.30</w:t>
            </w:r>
          </w:p>
        </w:tc>
        <w:tc>
          <w:tcPr>
            <w:tcW w:w="983" w:type="pct"/>
            <w:gridSpan w:val="3"/>
            <w:tcBorders>
              <w:top w:val="single" w:color="auto" w:sz="4" w:space="0"/>
              <w:left w:val="nil"/>
              <w:bottom w:val="single" w:color="auto" w:sz="4" w:space="0"/>
              <w:right w:val="single" w:color="auto" w:sz="4" w:space="0"/>
            </w:tcBorders>
            <w:vAlign w:val="center"/>
          </w:tcPr>
          <w:p w14:paraId="0782EB0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169.30</w:t>
            </w:r>
          </w:p>
        </w:tc>
        <w:tc>
          <w:tcPr>
            <w:tcW w:w="708" w:type="pct"/>
            <w:gridSpan w:val="2"/>
            <w:tcBorders>
              <w:top w:val="single" w:color="auto" w:sz="4" w:space="0"/>
              <w:left w:val="nil"/>
              <w:bottom w:val="single" w:color="auto" w:sz="4" w:space="0"/>
              <w:right w:val="single" w:color="auto" w:sz="4" w:space="0"/>
            </w:tcBorders>
            <w:vAlign w:val="center"/>
          </w:tcPr>
          <w:p w14:paraId="447E6FB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169.30</w:t>
            </w:r>
          </w:p>
        </w:tc>
        <w:tc>
          <w:tcPr>
            <w:tcW w:w="671" w:type="pct"/>
            <w:gridSpan w:val="2"/>
            <w:tcBorders>
              <w:top w:val="nil"/>
              <w:left w:val="nil"/>
              <w:bottom w:val="single" w:color="auto" w:sz="4" w:space="0"/>
              <w:right w:val="single" w:color="auto" w:sz="4" w:space="0"/>
            </w:tcBorders>
            <w:vAlign w:val="center"/>
          </w:tcPr>
          <w:p w14:paraId="418F831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55" w:type="pct"/>
            <w:gridSpan w:val="2"/>
            <w:tcBorders>
              <w:top w:val="single" w:color="auto" w:sz="4" w:space="0"/>
              <w:left w:val="nil"/>
              <w:bottom w:val="single" w:color="auto" w:sz="4" w:space="0"/>
              <w:right w:val="single" w:color="auto" w:sz="4" w:space="0"/>
            </w:tcBorders>
            <w:vAlign w:val="center"/>
          </w:tcPr>
          <w:p w14:paraId="39A5B0A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524" w:type="pct"/>
            <w:tcBorders>
              <w:top w:val="nil"/>
              <w:left w:val="nil"/>
              <w:bottom w:val="single" w:color="auto" w:sz="4" w:space="0"/>
              <w:right w:val="single" w:color="auto" w:sz="4" w:space="0"/>
            </w:tcBorders>
            <w:vAlign w:val="center"/>
          </w:tcPr>
          <w:p w14:paraId="2476A43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6B0F155F">
        <w:tblPrEx>
          <w:tblCellMar>
            <w:top w:w="0" w:type="dxa"/>
            <w:left w:w="108" w:type="dxa"/>
            <w:bottom w:w="0" w:type="dxa"/>
            <w:right w:w="108" w:type="dxa"/>
          </w:tblCellMar>
        </w:tblPrEx>
        <w:trPr>
          <w:trHeight w:val="380" w:hRule="atLeast"/>
        </w:trPr>
        <w:tc>
          <w:tcPr>
            <w:tcW w:w="328" w:type="pct"/>
            <w:vMerge w:val="continue"/>
            <w:tcBorders>
              <w:top w:val="nil"/>
              <w:left w:val="single" w:color="auto" w:sz="4" w:space="0"/>
              <w:bottom w:val="single" w:color="auto" w:sz="4" w:space="0"/>
              <w:right w:val="single" w:color="auto" w:sz="4" w:space="0"/>
            </w:tcBorders>
            <w:vAlign w:val="center"/>
          </w:tcPr>
          <w:p w14:paraId="357DC790">
            <w:pPr>
              <w:rPr>
                <w:rFonts w:hint="eastAsia" w:ascii="宋体" w:hAnsi="宋体" w:eastAsia="宋体" w:cs="宋体"/>
                <w:color w:val="000000"/>
                <w:sz w:val="18"/>
                <w:szCs w:val="18"/>
              </w:rPr>
            </w:pPr>
          </w:p>
        </w:tc>
        <w:tc>
          <w:tcPr>
            <w:tcW w:w="659" w:type="pct"/>
            <w:gridSpan w:val="2"/>
            <w:tcBorders>
              <w:top w:val="single" w:color="auto" w:sz="4" w:space="0"/>
              <w:left w:val="nil"/>
              <w:bottom w:val="single" w:color="auto" w:sz="4" w:space="0"/>
              <w:right w:val="single" w:color="auto" w:sz="4" w:space="0"/>
            </w:tcBorders>
            <w:vAlign w:val="center"/>
          </w:tcPr>
          <w:p w14:paraId="355DB67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472" w:type="pct"/>
            <w:tcBorders>
              <w:top w:val="single" w:color="auto" w:sz="4" w:space="0"/>
              <w:left w:val="nil"/>
              <w:bottom w:val="single" w:color="auto" w:sz="4" w:space="0"/>
              <w:right w:val="single" w:color="auto" w:sz="4" w:space="0"/>
            </w:tcBorders>
            <w:vAlign w:val="center"/>
          </w:tcPr>
          <w:p w14:paraId="672D637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983" w:type="pct"/>
            <w:gridSpan w:val="3"/>
            <w:tcBorders>
              <w:top w:val="single" w:color="auto" w:sz="4" w:space="0"/>
              <w:left w:val="nil"/>
              <w:bottom w:val="single" w:color="auto" w:sz="4" w:space="0"/>
              <w:right w:val="single" w:color="auto" w:sz="4" w:space="0"/>
            </w:tcBorders>
            <w:vAlign w:val="center"/>
          </w:tcPr>
          <w:p w14:paraId="534ED36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708" w:type="pct"/>
            <w:gridSpan w:val="2"/>
            <w:tcBorders>
              <w:top w:val="single" w:color="auto" w:sz="4" w:space="0"/>
              <w:left w:val="nil"/>
              <w:bottom w:val="single" w:color="auto" w:sz="4" w:space="0"/>
              <w:right w:val="single" w:color="auto" w:sz="4" w:space="0"/>
            </w:tcBorders>
            <w:vAlign w:val="center"/>
          </w:tcPr>
          <w:p w14:paraId="12120A1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671" w:type="pct"/>
            <w:gridSpan w:val="2"/>
            <w:tcBorders>
              <w:top w:val="nil"/>
              <w:left w:val="nil"/>
              <w:bottom w:val="single" w:color="auto" w:sz="4" w:space="0"/>
              <w:right w:val="single" w:color="auto" w:sz="4" w:space="0"/>
            </w:tcBorders>
            <w:vAlign w:val="center"/>
          </w:tcPr>
          <w:p w14:paraId="5918DF4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55" w:type="pct"/>
            <w:gridSpan w:val="2"/>
            <w:tcBorders>
              <w:top w:val="single" w:color="auto" w:sz="4" w:space="0"/>
              <w:left w:val="nil"/>
              <w:bottom w:val="single" w:color="auto" w:sz="4" w:space="0"/>
              <w:right w:val="single" w:color="auto" w:sz="4" w:space="0"/>
            </w:tcBorders>
            <w:vAlign w:val="center"/>
          </w:tcPr>
          <w:p w14:paraId="2A39997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524" w:type="pct"/>
            <w:tcBorders>
              <w:top w:val="nil"/>
              <w:left w:val="nil"/>
              <w:bottom w:val="single" w:color="auto" w:sz="4" w:space="0"/>
              <w:right w:val="single" w:color="auto" w:sz="4" w:space="0"/>
            </w:tcBorders>
            <w:vAlign w:val="center"/>
          </w:tcPr>
          <w:p w14:paraId="7EC1C77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756E0574">
        <w:tblPrEx>
          <w:tblCellMar>
            <w:top w:w="0" w:type="dxa"/>
            <w:left w:w="108" w:type="dxa"/>
            <w:bottom w:w="0" w:type="dxa"/>
            <w:right w:w="108" w:type="dxa"/>
          </w:tblCellMar>
        </w:tblPrEx>
        <w:trPr>
          <w:trHeight w:val="360" w:hRule="atLeast"/>
        </w:trPr>
        <w:tc>
          <w:tcPr>
            <w:tcW w:w="328" w:type="pct"/>
            <w:vMerge w:val="restart"/>
            <w:tcBorders>
              <w:top w:val="nil"/>
              <w:left w:val="single" w:color="auto" w:sz="4" w:space="0"/>
              <w:bottom w:val="single" w:color="auto" w:sz="4" w:space="0"/>
              <w:right w:val="single" w:color="auto" w:sz="4" w:space="0"/>
            </w:tcBorders>
            <w:vAlign w:val="center"/>
          </w:tcPr>
          <w:p w14:paraId="3CB3CD3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2114" w:type="pct"/>
            <w:gridSpan w:val="6"/>
            <w:tcBorders>
              <w:top w:val="single" w:color="auto" w:sz="4" w:space="0"/>
              <w:left w:val="nil"/>
              <w:bottom w:val="single" w:color="auto" w:sz="4" w:space="0"/>
              <w:right w:val="single" w:color="auto" w:sz="4" w:space="0"/>
            </w:tcBorders>
            <w:vAlign w:val="center"/>
          </w:tcPr>
          <w:p w14:paraId="58D523A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2559" w:type="pct"/>
            <w:gridSpan w:val="7"/>
            <w:tcBorders>
              <w:top w:val="single" w:color="auto" w:sz="4" w:space="0"/>
              <w:left w:val="nil"/>
              <w:bottom w:val="single" w:color="auto" w:sz="4" w:space="0"/>
              <w:right w:val="single" w:color="auto" w:sz="4" w:space="0"/>
            </w:tcBorders>
            <w:vAlign w:val="center"/>
          </w:tcPr>
          <w:p w14:paraId="03C69C7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7A38FB7C">
        <w:tblPrEx>
          <w:tblCellMar>
            <w:top w:w="0" w:type="dxa"/>
            <w:left w:w="108" w:type="dxa"/>
            <w:bottom w:w="0" w:type="dxa"/>
            <w:right w:w="108" w:type="dxa"/>
          </w:tblCellMar>
        </w:tblPrEx>
        <w:trPr>
          <w:trHeight w:val="820" w:hRule="atLeast"/>
        </w:trPr>
        <w:tc>
          <w:tcPr>
            <w:tcW w:w="328" w:type="pct"/>
            <w:vMerge w:val="continue"/>
            <w:tcBorders>
              <w:top w:val="nil"/>
              <w:left w:val="single" w:color="auto" w:sz="4" w:space="0"/>
              <w:bottom w:val="single" w:color="auto" w:sz="4" w:space="0"/>
              <w:right w:val="single" w:color="auto" w:sz="4" w:space="0"/>
            </w:tcBorders>
            <w:vAlign w:val="center"/>
          </w:tcPr>
          <w:p w14:paraId="18D42D20">
            <w:pPr>
              <w:rPr>
                <w:rFonts w:hint="eastAsia" w:ascii="宋体" w:hAnsi="宋体" w:eastAsia="宋体" w:cs="宋体"/>
                <w:color w:val="000000"/>
                <w:sz w:val="18"/>
                <w:szCs w:val="18"/>
              </w:rPr>
            </w:pPr>
          </w:p>
        </w:tc>
        <w:tc>
          <w:tcPr>
            <w:tcW w:w="2114" w:type="pct"/>
            <w:gridSpan w:val="6"/>
            <w:tcBorders>
              <w:top w:val="single" w:color="auto" w:sz="4" w:space="0"/>
              <w:left w:val="nil"/>
              <w:bottom w:val="single" w:color="auto" w:sz="4" w:space="0"/>
              <w:right w:val="single" w:color="auto" w:sz="4" w:space="0"/>
            </w:tcBorders>
            <w:vAlign w:val="center"/>
          </w:tcPr>
          <w:p w14:paraId="1ED3F361">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为深入实施“文化润江”工程，根据奇台县下发“文润庭州金龙贺岁福满元宵古城欢歌”活动方案，我镇申请资金，以秧歌、旱船、舞龙舞狮等形式积极参与元宵节社火大赛1次。2.2023年奇台县实施地下水位下降整治实现“三影重叠”实测工作技术服务费3.根据昌州财办【2024】6号2024年内容为开展办案业务所需要我单位申请2万元纪检监察转移办公经费和业务装备经费7台。4.奇乡财【2024】39号吉布库镇高速路两侧苗圃采伐清理及相应补偿资金；5.吉布库张坝村购买垃圾车、扫雪车各一辆；6.奇乡财【2024】48号吉布库镇经费（办公耗材一批、赔偿款1次、停车场2个）</w:t>
            </w:r>
          </w:p>
        </w:tc>
        <w:tc>
          <w:tcPr>
            <w:tcW w:w="2559" w:type="pct"/>
            <w:gridSpan w:val="7"/>
            <w:tcBorders>
              <w:top w:val="single" w:color="auto" w:sz="4" w:space="0"/>
              <w:left w:val="nil"/>
              <w:bottom w:val="single" w:color="auto" w:sz="4" w:space="0"/>
              <w:right w:val="single" w:color="auto" w:sz="4" w:space="0"/>
            </w:tcBorders>
            <w:vAlign w:val="center"/>
          </w:tcPr>
          <w:p w14:paraId="442C800B">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关于吉布库镇文化活动经费、中央政法纪检监察经费、“三影重叠”技术服务费、高速路两侧苗圃采伐清理及相应补偿资金、吉布库张坝村购买垃圾车、扫雪车个一辆、及拨付吉布库镇经费的项目，此次文化活动开展场次1次，观看群众满意度达95%，有效保障了人民群众精神文化生活。“三影重叠”技术服务费为6.3万元，中央政法纪检监察经费购买7台办公设备，购买垃圾车、扫雪车一辆设备验收合格率达100%。支出高速路两侧苗圃采伐清理及相应补偿资金60万元，拨付吉布库镇经费60万，修建停车场2个，有效保障了乡镇的基本生活和健康安全。</w:t>
            </w:r>
          </w:p>
        </w:tc>
      </w:tr>
      <w:tr w14:paraId="15A27C9B">
        <w:tblPrEx>
          <w:tblCellMar>
            <w:top w:w="0" w:type="dxa"/>
            <w:left w:w="108" w:type="dxa"/>
            <w:bottom w:w="0" w:type="dxa"/>
            <w:right w:w="108" w:type="dxa"/>
          </w:tblCellMar>
        </w:tblPrEx>
        <w:trPr>
          <w:trHeight w:val="820" w:hRule="atLeast"/>
        </w:trPr>
        <w:tc>
          <w:tcPr>
            <w:tcW w:w="328" w:type="pct"/>
            <w:tcBorders>
              <w:top w:val="nil"/>
              <w:left w:val="single" w:color="auto" w:sz="4" w:space="0"/>
              <w:bottom w:val="single" w:color="auto" w:sz="4" w:space="0"/>
              <w:right w:val="single" w:color="auto" w:sz="4" w:space="0"/>
            </w:tcBorders>
            <w:vAlign w:val="center"/>
          </w:tcPr>
          <w:p w14:paraId="7714CDE9">
            <w:pPr>
              <w:rPr>
                <w:rFonts w:hint="eastAsia" w:ascii="宋体" w:hAnsi="宋体" w:eastAsia="宋体" w:cs="宋体"/>
                <w:color w:val="000000"/>
                <w:sz w:val="18"/>
                <w:szCs w:val="18"/>
                <w:lang w:eastAsia="zh-CN"/>
              </w:rPr>
            </w:pPr>
          </w:p>
        </w:tc>
        <w:tc>
          <w:tcPr>
            <w:tcW w:w="332" w:type="pct"/>
            <w:tcBorders>
              <w:top w:val="nil"/>
              <w:left w:val="nil"/>
              <w:bottom w:val="single" w:color="auto" w:sz="4" w:space="0"/>
              <w:right w:val="single" w:color="auto" w:sz="4" w:space="0"/>
            </w:tcBorders>
            <w:vAlign w:val="center"/>
          </w:tcPr>
          <w:p w14:paraId="742C6C3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328" w:type="pct"/>
            <w:tcBorders>
              <w:top w:val="nil"/>
              <w:left w:val="nil"/>
              <w:bottom w:val="single" w:color="auto" w:sz="4" w:space="0"/>
              <w:right w:val="single" w:color="auto" w:sz="4" w:space="0"/>
            </w:tcBorders>
            <w:vAlign w:val="center"/>
          </w:tcPr>
          <w:p w14:paraId="67413F1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472" w:type="pct"/>
            <w:tcBorders>
              <w:top w:val="single" w:color="auto" w:sz="4" w:space="0"/>
              <w:left w:val="nil"/>
              <w:bottom w:val="single" w:color="auto" w:sz="4" w:space="0"/>
              <w:right w:val="single" w:color="auto" w:sz="4" w:space="0"/>
            </w:tcBorders>
            <w:vAlign w:val="center"/>
          </w:tcPr>
          <w:p w14:paraId="4D1E5AF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334" w:type="pct"/>
            <w:tcBorders>
              <w:top w:val="nil"/>
              <w:left w:val="nil"/>
              <w:bottom w:val="single" w:color="auto" w:sz="4" w:space="0"/>
              <w:right w:val="single" w:color="auto" w:sz="4" w:space="0"/>
            </w:tcBorders>
            <w:vAlign w:val="center"/>
          </w:tcPr>
          <w:p w14:paraId="2094175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314" w:type="pct"/>
            <w:tcBorders>
              <w:top w:val="nil"/>
              <w:left w:val="nil"/>
              <w:bottom w:val="single" w:color="auto" w:sz="4" w:space="0"/>
              <w:right w:val="single" w:color="auto" w:sz="4" w:space="0"/>
            </w:tcBorders>
            <w:vAlign w:val="center"/>
          </w:tcPr>
          <w:p w14:paraId="6C4F154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334" w:type="pct"/>
            <w:tcBorders>
              <w:top w:val="nil"/>
              <w:left w:val="nil"/>
              <w:bottom w:val="single" w:color="auto" w:sz="4" w:space="0"/>
              <w:right w:val="single" w:color="auto" w:sz="4" w:space="0"/>
            </w:tcBorders>
            <w:vAlign w:val="center"/>
          </w:tcPr>
          <w:p w14:paraId="30F02DF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328" w:type="pct"/>
            <w:tcBorders>
              <w:top w:val="nil"/>
              <w:left w:val="nil"/>
              <w:bottom w:val="single" w:color="auto" w:sz="4" w:space="0"/>
              <w:right w:val="single" w:color="auto" w:sz="4" w:space="0"/>
            </w:tcBorders>
            <w:vAlign w:val="center"/>
          </w:tcPr>
          <w:p w14:paraId="0921440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380" w:type="pct"/>
            <w:tcBorders>
              <w:top w:val="nil"/>
              <w:left w:val="nil"/>
              <w:bottom w:val="single" w:color="auto" w:sz="4" w:space="0"/>
              <w:right w:val="single" w:color="auto" w:sz="4" w:space="0"/>
            </w:tcBorders>
            <w:vAlign w:val="center"/>
          </w:tcPr>
          <w:p w14:paraId="5C3AFFA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342" w:type="pct"/>
            <w:tcBorders>
              <w:top w:val="nil"/>
              <w:left w:val="nil"/>
              <w:bottom w:val="single" w:color="auto" w:sz="4" w:space="0"/>
              <w:right w:val="single" w:color="auto" w:sz="4" w:space="0"/>
            </w:tcBorders>
            <w:vAlign w:val="center"/>
          </w:tcPr>
          <w:p w14:paraId="5E6E9E5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329" w:type="pct"/>
            <w:tcBorders>
              <w:top w:val="nil"/>
              <w:left w:val="nil"/>
              <w:bottom w:val="single" w:color="auto" w:sz="4" w:space="0"/>
              <w:right w:val="single" w:color="auto" w:sz="4" w:space="0"/>
            </w:tcBorders>
            <w:vAlign w:val="center"/>
          </w:tcPr>
          <w:p w14:paraId="54BCF59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327" w:type="pct"/>
            <w:tcBorders>
              <w:top w:val="nil"/>
              <w:left w:val="nil"/>
              <w:bottom w:val="single" w:color="auto" w:sz="4" w:space="0"/>
              <w:right w:val="single" w:color="auto" w:sz="4" w:space="0"/>
            </w:tcBorders>
            <w:vAlign w:val="center"/>
          </w:tcPr>
          <w:p w14:paraId="7026DCC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328" w:type="pct"/>
            <w:tcBorders>
              <w:top w:val="nil"/>
              <w:left w:val="nil"/>
              <w:bottom w:val="single" w:color="auto" w:sz="4" w:space="0"/>
              <w:right w:val="single" w:color="auto" w:sz="4" w:space="0"/>
            </w:tcBorders>
            <w:vAlign w:val="center"/>
          </w:tcPr>
          <w:p w14:paraId="1DF185B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524" w:type="pct"/>
            <w:tcBorders>
              <w:top w:val="nil"/>
              <w:left w:val="nil"/>
              <w:bottom w:val="single" w:color="auto" w:sz="4" w:space="0"/>
              <w:right w:val="single" w:color="auto" w:sz="4" w:space="0"/>
            </w:tcBorders>
            <w:vAlign w:val="center"/>
          </w:tcPr>
          <w:p w14:paraId="55A42814">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1720A153">
        <w:tblPrEx>
          <w:tblCellMar>
            <w:top w:w="0" w:type="dxa"/>
            <w:left w:w="108" w:type="dxa"/>
            <w:bottom w:w="0" w:type="dxa"/>
            <w:right w:w="108" w:type="dxa"/>
          </w:tblCellMar>
        </w:tblPrEx>
        <w:trPr>
          <w:trHeight w:val="800" w:hRule="atLeast"/>
        </w:trPr>
        <w:tc>
          <w:tcPr>
            <w:tcW w:w="328" w:type="pct"/>
            <w:vMerge w:val="restart"/>
            <w:tcBorders>
              <w:top w:val="nil"/>
              <w:left w:val="single" w:color="auto" w:sz="4" w:space="0"/>
              <w:right w:val="single" w:color="auto" w:sz="4" w:space="0"/>
            </w:tcBorders>
            <w:vAlign w:val="center"/>
          </w:tcPr>
          <w:p w14:paraId="15930B05">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年度绩效指标完成情况</w:t>
            </w:r>
          </w:p>
        </w:tc>
        <w:tc>
          <w:tcPr>
            <w:tcW w:w="332" w:type="pct"/>
            <w:vMerge w:val="restart"/>
            <w:tcBorders>
              <w:top w:val="nil"/>
              <w:left w:val="nil"/>
              <w:right w:val="single" w:color="auto" w:sz="4" w:space="0"/>
            </w:tcBorders>
            <w:vAlign w:val="center"/>
          </w:tcPr>
          <w:p w14:paraId="451A87F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328" w:type="pct"/>
            <w:tcBorders>
              <w:top w:val="nil"/>
              <w:left w:val="nil"/>
              <w:bottom w:val="single" w:color="auto" w:sz="4" w:space="0"/>
              <w:right w:val="single" w:color="auto" w:sz="4" w:space="0"/>
            </w:tcBorders>
            <w:vAlign w:val="center"/>
          </w:tcPr>
          <w:p w14:paraId="25DE338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2" w:type="pct"/>
            <w:tcBorders>
              <w:top w:val="single" w:color="auto" w:sz="4" w:space="0"/>
              <w:left w:val="nil"/>
              <w:bottom w:val="single" w:color="auto" w:sz="4" w:space="0"/>
              <w:right w:val="single" w:color="auto" w:sz="4" w:space="0"/>
            </w:tcBorders>
            <w:vAlign w:val="center"/>
          </w:tcPr>
          <w:p w14:paraId="586C3329">
            <w:pPr>
              <w:rPr>
                <w:rFonts w:hint="eastAsia" w:ascii="宋体" w:hAnsi="宋体" w:eastAsia="宋体" w:cs="宋体"/>
                <w:color w:val="000000"/>
                <w:sz w:val="18"/>
                <w:szCs w:val="18"/>
              </w:rPr>
            </w:pPr>
            <w:r>
              <w:rPr>
                <w:rFonts w:hint="eastAsia" w:ascii="宋体" w:hAnsi="宋体" w:eastAsia="宋体" w:cs="宋体"/>
                <w:color w:val="000000"/>
                <w:sz w:val="18"/>
                <w:szCs w:val="18"/>
              </w:rPr>
              <w:t>文化活动开展场次</w:t>
            </w:r>
          </w:p>
        </w:tc>
        <w:tc>
          <w:tcPr>
            <w:tcW w:w="334" w:type="pct"/>
            <w:tcBorders>
              <w:top w:val="nil"/>
              <w:left w:val="nil"/>
              <w:bottom w:val="single" w:color="auto" w:sz="4" w:space="0"/>
              <w:right w:val="single" w:color="auto" w:sz="4" w:space="0"/>
            </w:tcBorders>
            <w:vAlign w:val="center"/>
          </w:tcPr>
          <w:p w14:paraId="49F399A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14" w:type="pct"/>
            <w:tcBorders>
              <w:top w:val="nil"/>
              <w:left w:val="nil"/>
              <w:bottom w:val="single" w:color="auto" w:sz="4" w:space="0"/>
              <w:right w:val="single" w:color="auto" w:sz="4" w:space="0"/>
            </w:tcBorders>
            <w:vAlign w:val="center"/>
          </w:tcPr>
          <w:p w14:paraId="215AEC9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&gt;=1次</w:t>
            </w:r>
          </w:p>
        </w:tc>
        <w:tc>
          <w:tcPr>
            <w:tcW w:w="334" w:type="pct"/>
            <w:tcBorders>
              <w:top w:val="nil"/>
              <w:left w:val="nil"/>
              <w:bottom w:val="single" w:color="auto" w:sz="4" w:space="0"/>
              <w:right w:val="single" w:color="auto" w:sz="4" w:space="0"/>
            </w:tcBorders>
            <w:vAlign w:val="center"/>
          </w:tcPr>
          <w:p w14:paraId="3832606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=1次</w:t>
            </w:r>
          </w:p>
        </w:tc>
        <w:tc>
          <w:tcPr>
            <w:tcW w:w="328" w:type="pct"/>
            <w:tcBorders>
              <w:top w:val="nil"/>
              <w:left w:val="nil"/>
              <w:bottom w:val="single" w:color="auto" w:sz="4" w:space="0"/>
              <w:right w:val="single" w:color="auto" w:sz="4" w:space="0"/>
            </w:tcBorders>
            <w:vAlign w:val="center"/>
          </w:tcPr>
          <w:p w14:paraId="7FA90E3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1392E95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42" w:type="pct"/>
            <w:tcBorders>
              <w:top w:val="nil"/>
              <w:left w:val="nil"/>
              <w:bottom w:val="single" w:color="auto" w:sz="4" w:space="0"/>
              <w:right w:val="single" w:color="auto" w:sz="4" w:space="0"/>
            </w:tcBorders>
            <w:vAlign w:val="center"/>
          </w:tcPr>
          <w:p w14:paraId="060E593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6F82608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77BF414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7F37962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12886F40">
            <w:pPr>
              <w:jc w:val="center"/>
              <w:rPr>
                <w:rFonts w:hint="eastAsia" w:ascii="宋体" w:hAnsi="宋体" w:eastAsia="宋体" w:cs="宋体"/>
                <w:color w:val="000000"/>
                <w:sz w:val="18"/>
                <w:szCs w:val="18"/>
              </w:rPr>
            </w:pPr>
          </w:p>
        </w:tc>
      </w:tr>
      <w:tr w14:paraId="01818726">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59D9B409">
            <w:pPr>
              <w:jc w:val="center"/>
              <w:rPr>
                <w:rFonts w:hint="eastAsia" w:ascii="宋体" w:hAnsi="宋体" w:eastAsia="宋体" w:cs="宋体"/>
                <w:color w:val="000000"/>
                <w:sz w:val="18"/>
                <w:szCs w:val="18"/>
              </w:rPr>
            </w:pPr>
          </w:p>
        </w:tc>
        <w:tc>
          <w:tcPr>
            <w:tcW w:w="332" w:type="pct"/>
            <w:vMerge w:val="continue"/>
            <w:tcBorders>
              <w:left w:val="nil"/>
              <w:right w:val="single" w:color="auto" w:sz="4" w:space="0"/>
            </w:tcBorders>
            <w:vAlign w:val="center"/>
          </w:tcPr>
          <w:p w14:paraId="0FDC90AB">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1BA6A9F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2" w:type="pct"/>
            <w:tcBorders>
              <w:top w:val="single" w:color="auto" w:sz="4" w:space="0"/>
              <w:left w:val="nil"/>
              <w:bottom w:val="single" w:color="auto" w:sz="4" w:space="0"/>
              <w:right w:val="single" w:color="auto" w:sz="4" w:space="0"/>
            </w:tcBorders>
            <w:vAlign w:val="center"/>
          </w:tcPr>
          <w:p w14:paraId="63D34B42">
            <w:pPr>
              <w:rPr>
                <w:rFonts w:hint="eastAsia" w:ascii="宋体" w:hAnsi="宋体" w:eastAsia="宋体" w:cs="宋体"/>
                <w:color w:val="000000"/>
                <w:sz w:val="18"/>
                <w:szCs w:val="18"/>
              </w:rPr>
            </w:pPr>
            <w:r>
              <w:rPr>
                <w:rFonts w:hint="eastAsia" w:ascii="宋体" w:hAnsi="宋体" w:eastAsia="宋体" w:cs="宋体"/>
                <w:color w:val="000000"/>
                <w:sz w:val="18"/>
                <w:szCs w:val="18"/>
              </w:rPr>
              <w:t>购买办公设备数量</w:t>
            </w:r>
          </w:p>
        </w:tc>
        <w:tc>
          <w:tcPr>
            <w:tcW w:w="334" w:type="pct"/>
            <w:tcBorders>
              <w:top w:val="nil"/>
              <w:left w:val="nil"/>
              <w:bottom w:val="single" w:color="auto" w:sz="4" w:space="0"/>
              <w:right w:val="single" w:color="auto" w:sz="4" w:space="0"/>
            </w:tcBorders>
            <w:vAlign w:val="center"/>
          </w:tcPr>
          <w:p w14:paraId="3BFB1DB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14" w:type="pct"/>
            <w:tcBorders>
              <w:top w:val="nil"/>
              <w:left w:val="nil"/>
              <w:bottom w:val="single" w:color="auto" w:sz="4" w:space="0"/>
              <w:right w:val="single" w:color="auto" w:sz="4" w:space="0"/>
            </w:tcBorders>
            <w:vAlign w:val="center"/>
          </w:tcPr>
          <w:p w14:paraId="2BAF96D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&gt;=7台</w:t>
            </w:r>
          </w:p>
        </w:tc>
        <w:tc>
          <w:tcPr>
            <w:tcW w:w="334" w:type="pct"/>
            <w:tcBorders>
              <w:top w:val="nil"/>
              <w:left w:val="nil"/>
              <w:bottom w:val="single" w:color="auto" w:sz="4" w:space="0"/>
              <w:right w:val="single" w:color="auto" w:sz="4" w:space="0"/>
            </w:tcBorders>
            <w:vAlign w:val="center"/>
          </w:tcPr>
          <w:p w14:paraId="0A39EFF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=7台</w:t>
            </w:r>
          </w:p>
        </w:tc>
        <w:tc>
          <w:tcPr>
            <w:tcW w:w="328" w:type="pct"/>
            <w:tcBorders>
              <w:top w:val="nil"/>
              <w:left w:val="nil"/>
              <w:bottom w:val="single" w:color="auto" w:sz="4" w:space="0"/>
              <w:right w:val="single" w:color="auto" w:sz="4" w:space="0"/>
            </w:tcBorders>
            <w:vAlign w:val="center"/>
          </w:tcPr>
          <w:p w14:paraId="6BB7FCB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0C661F5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42" w:type="pct"/>
            <w:tcBorders>
              <w:top w:val="nil"/>
              <w:left w:val="nil"/>
              <w:bottom w:val="single" w:color="auto" w:sz="4" w:space="0"/>
              <w:right w:val="single" w:color="auto" w:sz="4" w:space="0"/>
            </w:tcBorders>
            <w:vAlign w:val="center"/>
          </w:tcPr>
          <w:p w14:paraId="44CC3A9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69EFCC3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2F79C69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6DC3CD8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0BB0322C">
            <w:pPr>
              <w:jc w:val="center"/>
              <w:rPr>
                <w:rFonts w:hint="eastAsia" w:ascii="宋体" w:hAnsi="宋体" w:eastAsia="宋体" w:cs="宋体"/>
                <w:color w:val="000000"/>
                <w:sz w:val="18"/>
                <w:szCs w:val="18"/>
              </w:rPr>
            </w:pPr>
          </w:p>
        </w:tc>
      </w:tr>
      <w:tr w14:paraId="71796C8E">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612A6304">
            <w:pPr>
              <w:jc w:val="center"/>
              <w:rPr>
                <w:rFonts w:hint="eastAsia" w:ascii="宋体" w:hAnsi="宋体" w:eastAsia="宋体" w:cs="宋体"/>
                <w:color w:val="000000"/>
                <w:sz w:val="18"/>
                <w:szCs w:val="18"/>
              </w:rPr>
            </w:pPr>
          </w:p>
        </w:tc>
        <w:tc>
          <w:tcPr>
            <w:tcW w:w="332" w:type="pct"/>
            <w:vMerge w:val="continue"/>
            <w:tcBorders>
              <w:left w:val="nil"/>
              <w:right w:val="single" w:color="auto" w:sz="4" w:space="0"/>
            </w:tcBorders>
            <w:vAlign w:val="center"/>
          </w:tcPr>
          <w:p w14:paraId="322582B9">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6414B23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2" w:type="pct"/>
            <w:tcBorders>
              <w:top w:val="single" w:color="auto" w:sz="4" w:space="0"/>
              <w:left w:val="nil"/>
              <w:bottom w:val="single" w:color="auto" w:sz="4" w:space="0"/>
              <w:right w:val="single" w:color="auto" w:sz="4" w:space="0"/>
            </w:tcBorders>
            <w:vAlign w:val="center"/>
          </w:tcPr>
          <w:p w14:paraId="09060555">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购买扫雪车、垃圾清运车数量</w:t>
            </w:r>
          </w:p>
        </w:tc>
        <w:tc>
          <w:tcPr>
            <w:tcW w:w="334" w:type="pct"/>
            <w:tcBorders>
              <w:top w:val="nil"/>
              <w:left w:val="nil"/>
              <w:bottom w:val="single" w:color="auto" w:sz="4" w:space="0"/>
              <w:right w:val="single" w:color="auto" w:sz="4" w:space="0"/>
            </w:tcBorders>
            <w:vAlign w:val="center"/>
          </w:tcPr>
          <w:p w14:paraId="4707527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14" w:type="pct"/>
            <w:tcBorders>
              <w:top w:val="nil"/>
              <w:left w:val="nil"/>
              <w:bottom w:val="single" w:color="auto" w:sz="4" w:space="0"/>
              <w:right w:val="single" w:color="auto" w:sz="4" w:space="0"/>
            </w:tcBorders>
            <w:vAlign w:val="center"/>
          </w:tcPr>
          <w:p w14:paraId="7EF2743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&gt;=2台</w:t>
            </w:r>
          </w:p>
        </w:tc>
        <w:tc>
          <w:tcPr>
            <w:tcW w:w="334" w:type="pct"/>
            <w:tcBorders>
              <w:top w:val="nil"/>
              <w:left w:val="nil"/>
              <w:bottom w:val="single" w:color="auto" w:sz="4" w:space="0"/>
              <w:right w:val="single" w:color="auto" w:sz="4" w:space="0"/>
            </w:tcBorders>
            <w:vAlign w:val="center"/>
          </w:tcPr>
          <w:p w14:paraId="36625B6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=2台</w:t>
            </w:r>
          </w:p>
        </w:tc>
        <w:tc>
          <w:tcPr>
            <w:tcW w:w="328" w:type="pct"/>
            <w:tcBorders>
              <w:top w:val="nil"/>
              <w:left w:val="nil"/>
              <w:bottom w:val="single" w:color="auto" w:sz="4" w:space="0"/>
              <w:right w:val="single" w:color="auto" w:sz="4" w:space="0"/>
            </w:tcBorders>
            <w:vAlign w:val="center"/>
          </w:tcPr>
          <w:p w14:paraId="765908A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50AEF6F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42" w:type="pct"/>
            <w:tcBorders>
              <w:top w:val="nil"/>
              <w:left w:val="nil"/>
              <w:bottom w:val="single" w:color="auto" w:sz="4" w:space="0"/>
              <w:right w:val="single" w:color="auto" w:sz="4" w:space="0"/>
            </w:tcBorders>
            <w:vAlign w:val="center"/>
          </w:tcPr>
          <w:p w14:paraId="63464AC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1AB0CD8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0BCA78B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7185937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2C7722A9">
            <w:pPr>
              <w:jc w:val="center"/>
              <w:rPr>
                <w:rFonts w:hint="eastAsia" w:ascii="宋体" w:hAnsi="宋体" w:eastAsia="宋体" w:cs="宋体"/>
                <w:color w:val="000000"/>
                <w:sz w:val="18"/>
                <w:szCs w:val="18"/>
              </w:rPr>
            </w:pPr>
          </w:p>
        </w:tc>
      </w:tr>
      <w:tr w14:paraId="61634E1A">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5A468882">
            <w:pPr>
              <w:jc w:val="center"/>
              <w:rPr>
                <w:rFonts w:hint="eastAsia" w:ascii="宋体" w:hAnsi="宋体" w:eastAsia="宋体" w:cs="宋体"/>
                <w:color w:val="000000"/>
                <w:sz w:val="18"/>
                <w:szCs w:val="18"/>
              </w:rPr>
            </w:pPr>
          </w:p>
        </w:tc>
        <w:tc>
          <w:tcPr>
            <w:tcW w:w="332" w:type="pct"/>
            <w:vMerge w:val="continue"/>
            <w:tcBorders>
              <w:left w:val="nil"/>
              <w:right w:val="single" w:color="auto" w:sz="4" w:space="0"/>
            </w:tcBorders>
            <w:vAlign w:val="center"/>
          </w:tcPr>
          <w:p w14:paraId="5EEFC60E">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2F8DF75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2" w:type="pct"/>
            <w:tcBorders>
              <w:top w:val="single" w:color="auto" w:sz="4" w:space="0"/>
              <w:left w:val="nil"/>
              <w:bottom w:val="single" w:color="auto" w:sz="4" w:space="0"/>
              <w:right w:val="single" w:color="auto" w:sz="4" w:space="0"/>
            </w:tcBorders>
            <w:vAlign w:val="center"/>
          </w:tcPr>
          <w:p w14:paraId="74562F19">
            <w:pPr>
              <w:rPr>
                <w:rFonts w:hint="eastAsia" w:ascii="宋体" w:hAnsi="宋体" w:eastAsia="宋体" w:cs="宋体"/>
                <w:color w:val="000000"/>
                <w:sz w:val="18"/>
                <w:szCs w:val="18"/>
              </w:rPr>
            </w:pPr>
            <w:r>
              <w:rPr>
                <w:rFonts w:hint="eastAsia" w:ascii="宋体" w:hAnsi="宋体" w:eastAsia="宋体" w:cs="宋体"/>
                <w:color w:val="000000"/>
                <w:sz w:val="18"/>
                <w:szCs w:val="18"/>
              </w:rPr>
              <w:t>修建停车场数量</w:t>
            </w:r>
          </w:p>
        </w:tc>
        <w:tc>
          <w:tcPr>
            <w:tcW w:w="334" w:type="pct"/>
            <w:tcBorders>
              <w:top w:val="nil"/>
              <w:left w:val="nil"/>
              <w:bottom w:val="single" w:color="auto" w:sz="4" w:space="0"/>
              <w:right w:val="single" w:color="auto" w:sz="4" w:space="0"/>
            </w:tcBorders>
            <w:vAlign w:val="center"/>
          </w:tcPr>
          <w:p w14:paraId="2959CD4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14" w:type="pct"/>
            <w:tcBorders>
              <w:top w:val="nil"/>
              <w:left w:val="nil"/>
              <w:bottom w:val="single" w:color="auto" w:sz="4" w:space="0"/>
              <w:right w:val="single" w:color="auto" w:sz="4" w:space="0"/>
            </w:tcBorders>
            <w:vAlign w:val="center"/>
          </w:tcPr>
          <w:p w14:paraId="752474D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&gt;=2个</w:t>
            </w:r>
          </w:p>
        </w:tc>
        <w:tc>
          <w:tcPr>
            <w:tcW w:w="334" w:type="pct"/>
            <w:tcBorders>
              <w:top w:val="nil"/>
              <w:left w:val="nil"/>
              <w:bottom w:val="single" w:color="auto" w:sz="4" w:space="0"/>
              <w:right w:val="single" w:color="auto" w:sz="4" w:space="0"/>
            </w:tcBorders>
            <w:vAlign w:val="center"/>
          </w:tcPr>
          <w:p w14:paraId="12A3D68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=2个</w:t>
            </w:r>
          </w:p>
        </w:tc>
        <w:tc>
          <w:tcPr>
            <w:tcW w:w="328" w:type="pct"/>
            <w:tcBorders>
              <w:top w:val="nil"/>
              <w:left w:val="nil"/>
              <w:bottom w:val="single" w:color="auto" w:sz="4" w:space="0"/>
              <w:right w:val="single" w:color="auto" w:sz="4" w:space="0"/>
            </w:tcBorders>
            <w:vAlign w:val="center"/>
          </w:tcPr>
          <w:p w14:paraId="3269619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0FD1BD5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42" w:type="pct"/>
            <w:tcBorders>
              <w:top w:val="nil"/>
              <w:left w:val="nil"/>
              <w:bottom w:val="single" w:color="auto" w:sz="4" w:space="0"/>
              <w:right w:val="single" w:color="auto" w:sz="4" w:space="0"/>
            </w:tcBorders>
            <w:vAlign w:val="center"/>
          </w:tcPr>
          <w:p w14:paraId="7C588FA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6C8B376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33DA614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5BD2FDC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485E36A6">
            <w:pPr>
              <w:jc w:val="center"/>
              <w:rPr>
                <w:rFonts w:hint="eastAsia" w:ascii="宋体" w:hAnsi="宋体" w:eastAsia="宋体" w:cs="宋体"/>
                <w:color w:val="000000"/>
                <w:sz w:val="18"/>
                <w:szCs w:val="18"/>
              </w:rPr>
            </w:pPr>
          </w:p>
        </w:tc>
      </w:tr>
      <w:tr w14:paraId="5A2DCDF4">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39B82672">
            <w:pPr>
              <w:jc w:val="center"/>
              <w:rPr>
                <w:rFonts w:hint="eastAsia" w:ascii="宋体" w:hAnsi="宋体" w:eastAsia="宋体" w:cs="宋体"/>
                <w:color w:val="000000"/>
                <w:sz w:val="18"/>
                <w:szCs w:val="18"/>
              </w:rPr>
            </w:pPr>
          </w:p>
        </w:tc>
        <w:tc>
          <w:tcPr>
            <w:tcW w:w="332" w:type="pct"/>
            <w:vMerge w:val="continue"/>
            <w:tcBorders>
              <w:left w:val="nil"/>
              <w:right w:val="single" w:color="auto" w:sz="4" w:space="0"/>
            </w:tcBorders>
            <w:vAlign w:val="center"/>
          </w:tcPr>
          <w:p w14:paraId="68A7A593">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0287E12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472" w:type="pct"/>
            <w:tcBorders>
              <w:top w:val="single" w:color="auto" w:sz="4" w:space="0"/>
              <w:left w:val="nil"/>
              <w:bottom w:val="single" w:color="auto" w:sz="4" w:space="0"/>
              <w:right w:val="single" w:color="auto" w:sz="4" w:space="0"/>
            </w:tcBorders>
            <w:vAlign w:val="center"/>
          </w:tcPr>
          <w:p w14:paraId="31D56C76">
            <w:pPr>
              <w:rPr>
                <w:rFonts w:hint="eastAsia" w:ascii="宋体" w:hAnsi="宋体" w:eastAsia="宋体" w:cs="宋体"/>
                <w:color w:val="000000"/>
                <w:sz w:val="18"/>
                <w:szCs w:val="18"/>
              </w:rPr>
            </w:pPr>
            <w:r>
              <w:rPr>
                <w:rFonts w:hint="eastAsia" w:ascii="宋体" w:hAnsi="宋体" w:eastAsia="宋体" w:cs="宋体"/>
                <w:color w:val="000000"/>
                <w:sz w:val="18"/>
                <w:szCs w:val="18"/>
              </w:rPr>
              <w:t>办公设备验收合格率</w:t>
            </w:r>
          </w:p>
        </w:tc>
        <w:tc>
          <w:tcPr>
            <w:tcW w:w="334" w:type="pct"/>
            <w:tcBorders>
              <w:top w:val="nil"/>
              <w:left w:val="nil"/>
              <w:bottom w:val="single" w:color="auto" w:sz="4" w:space="0"/>
              <w:right w:val="single" w:color="auto" w:sz="4" w:space="0"/>
            </w:tcBorders>
            <w:vAlign w:val="center"/>
          </w:tcPr>
          <w:p w14:paraId="63AEB5C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14" w:type="pct"/>
            <w:tcBorders>
              <w:top w:val="nil"/>
              <w:left w:val="nil"/>
              <w:bottom w:val="single" w:color="auto" w:sz="4" w:space="0"/>
              <w:right w:val="single" w:color="auto" w:sz="4" w:space="0"/>
            </w:tcBorders>
            <w:vAlign w:val="center"/>
          </w:tcPr>
          <w:p w14:paraId="4081362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4" w:type="pct"/>
            <w:tcBorders>
              <w:top w:val="nil"/>
              <w:left w:val="nil"/>
              <w:bottom w:val="single" w:color="auto" w:sz="4" w:space="0"/>
              <w:right w:val="single" w:color="auto" w:sz="4" w:space="0"/>
            </w:tcBorders>
            <w:vAlign w:val="center"/>
          </w:tcPr>
          <w:p w14:paraId="3807C80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1D921F3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09C47D4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42" w:type="pct"/>
            <w:tcBorders>
              <w:top w:val="nil"/>
              <w:left w:val="nil"/>
              <w:bottom w:val="single" w:color="auto" w:sz="4" w:space="0"/>
              <w:right w:val="single" w:color="auto" w:sz="4" w:space="0"/>
            </w:tcBorders>
            <w:vAlign w:val="center"/>
          </w:tcPr>
          <w:p w14:paraId="5207407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7B412B7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0E2D2EF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766FEFE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3F527A62">
            <w:pPr>
              <w:jc w:val="center"/>
              <w:rPr>
                <w:rFonts w:hint="eastAsia" w:ascii="宋体" w:hAnsi="宋体" w:eastAsia="宋体" w:cs="宋体"/>
                <w:color w:val="000000"/>
                <w:sz w:val="18"/>
                <w:szCs w:val="18"/>
              </w:rPr>
            </w:pPr>
          </w:p>
        </w:tc>
      </w:tr>
      <w:tr w14:paraId="2D572C7A">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2A42E701">
            <w:pPr>
              <w:jc w:val="center"/>
              <w:rPr>
                <w:rFonts w:hint="eastAsia" w:ascii="宋体" w:hAnsi="宋体" w:eastAsia="宋体" w:cs="宋体"/>
                <w:color w:val="000000"/>
                <w:sz w:val="18"/>
                <w:szCs w:val="18"/>
              </w:rPr>
            </w:pPr>
          </w:p>
        </w:tc>
        <w:tc>
          <w:tcPr>
            <w:tcW w:w="332" w:type="pct"/>
            <w:vMerge w:val="continue"/>
            <w:tcBorders>
              <w:left w:val="nil"/>
              <w:right w:val="single" w:color="auto" w:sz="4" w:space="0"/>
            </w:tcBorders>
            <w:vAlign w:val="center"/>
          </w:tcPr>
          <w:p w14:paraId="63A4D146">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44FD684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472" w:type="pct"/>
            <w:tcBorders>
              <w:top w:val="single" w:color="auto" w:sz="4" w:space="0"/>
              <w:left w:val="nil"/>
              <w:bottom w:val="single" w:color="auto" w:sz="4" w:space="0"/>
              <w:right w:val="single" w:color="auto" w:sz="4" w:space="0"/>
            </w:tcBorders>
            <w:vAlign w:val="center"/>
          </w:tcPr>
          <w:p w14:paraId="48977E88">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扫雪车、垃圾清运车验收合格率</w:t>
            </w:r>
          </w:p>
        </w:tc>
        <w:tc>
          <w:tcPr>
            <w:tcW w:w="334" w:type="pct"/>
            <w:tcBorders>
              <w:top w:val="nil"/>
              <w:left w:val="nil"/>
              <w:bottom w:val="single" w:color="auto" w:sz="4" w:space="0"/>
              <w:right w:val="single" w:color="auto" w:sz="4" w:space="0"/>
            </w:tcBorders>
            <w:vAlign w:val="center"/>
          </w:tcPr>
          <w:p w14:paraId="76DE0D7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14" w:type="pct"/>
            <w:tcBorders>
              <w:top w:val="nil"/>
              <w:left w:val="nil"/>
              <w:bottom w:val="single" w:color="auto" w:sz="4" w:space="0"/>
              <w:right w:val="single" w:color="auto" w:sz="4" w:space="0"/>
            </w:tcBorders>
            <w:vAlign w:val="center"/>
          </w:tcPr>
          <w:p w14:paraId="3FB72A7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4" w:type="pct"/>
            <w:tcBorders>
              <w:top w:val="nil"/>
              <w:left w:val="nil"/>
              <w:bottom w:val="single" w:color="auto" w:sz="4" w:space="0"/>
              <w:right w:val="single" w:color="auto" w:sz="4" w:space="0"/>
            </w:tcBorders>
            <w:vAlign w:val="center"/>
          </w:tcPr>
          <w:p w14:paraId="70E5769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2E036AC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5423372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42" w:type="pct"/>
            <w:tcBorders>
              <w:top w:val="nil"/>
              <w:left w:val="nil"/>
              <w:bottom w:val="single" w:color="auto" w:sz="4" w:space="0"/>
              <w:right w:val="single" w:color="auto" w:sz="4" w:space="0"/>
            </w:tcBorders>
            <w:vAlign w:val="center"/>
          </w:tcPr>
          <w:p w14:paraId="66084A4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671687F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666A15F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0ED8C64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2D3A36DB">
            <w:pPr>
              <w:jc w:val="center"/>
              <w:rPr>
                <w:rFonts w:hint="eastAsia" w:ascii="宋体" w:hAnsi="宋体" w:eastAsia="宋体" w:cs="宋体"/>
                <w:color w:val="000000"/>
                <w:sz w:val="18"/>
                <w:szCs w:val="18"/>
              </w:rPr>
            </w:pPr>
          </w:p>
        </w:tc>
      </w:tr>
      <w:tr w14:paraId="5ACC4F37">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045211A6">
            <w:pPr>
              <w:jc w:val="center"/>
              <w:rPr>
                <w:rFonts w:hint="eastAsia" w:ascii="宋体" w:hAnsi="宋体" w:eastAsia="宋体" w:cs="宋体"/>
                <w:color w:val="000000"/>
                <w:sz w:val="18"/>
                <w:szCs w:val="18"/>
              </w:rPr>
            </w:pPr>
          </w:p>
        </w:tc>
        <w:tc>
          <w:tcPr>
            <w:tcW w:w="332" w:type="pct"/>
            <w:vMerge w:val="continue"/>
            <w:tcBorders>
              <w:left w:val="nil"/>
              <w:bottom w:val="single" w:color="auto" w:sz="4" w:space="0"/>
              <w:right w:val="single" w:color="auto" w:sz="4" w:space="0"/>
            </w:tcBorders>
            <w:vAlign w:val="center"/>
          </w:tcPr>
          <w:p w14:paraId="5B7BD22A">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383A6C5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472" w:type="pct"/>
            <w:tcBorders>
              <w:top w:val="single" w:color="auto" w:sz="4" w:space="0"/>
              <w:left w:val="nil"/>
              <w:bottom w:val="single" w:color="auto" w:sz="4" w:space="0"/>
              <w:right w:val="single" w:color="auto" w:sz="4" w:space="0"/>
            </w:tcBorders>
            <w:vAlign w:val="center"/>
          </w:tcPr>
          <w:p w14:paraId="345A888A">
            <w:pPr>
              <w:rPr>
                <w:rFonts w:hint="eastAsia" w:ascii="宋体" w:hAnsi="宋体" w:eastAsia="宋体" w:cs="宋体"/>
                <w:color w:val="000000"/>
                <w:sz w:val="18"/>
                <w:szCs w:val="18"/>
              </w:rPr>
            </w:pPr>
            <w:r>
              <w:rPr>
                <w:rFonts w:hint="eastAsia" w:ascii="宋体" w:hAnsi="宋体" w:eastAsia="宋体" w:cs="宋体"/>
                <w:color w:val="000000"/>
                <w:sz w:val="18"/>
                <w:szCs w:val="18"/>
              </w:rPr>
              <w:t>停车场验收时间</w:t>
            </w:r>
          </w:p>
        </w:tc>
        <w:tc>
          <w:tcPr>
            <w:tcW w:w="334" w:type="pct"/>
            <w:tcBorders>
              <w:top w:val="nil"/>
              <w:left w:val="nil"/>
              <w:bottom w:val="single" w:color="auto" w:sz="4" w:space="0"/>
              <w:right w:val="single" w:color="auto" w:sz="4" w:space="0"/>
            </w:tcBorders>
            <w:vAlign w:val="center"/>
          </w:tcPr>
          <w:p w14:paraId="1034EE8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59B0579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&lt;=2024年10月</w:t>
            </w:r>
          </w:p>
        </w:tc>
        <w:tc>
          <w:tcPr>
            <w:tcW w:w="334" w:type="pct"/>
            <w:tcBorders>
              <w:top w:val="nil"/>
              <w:left w:val="nil"/>
              <w:bottom w:val="single" w:color="auto" w:sz="4" w:space="0"/>
              <w:right w:val="single" w:color="auto" w:sz="4" w:space="0"/>
            </w:tcBorders>
            <w:vAlign w:val="center"/>
          </w:tcPr>
          <w:p w14:paraId="5D1CF07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=2024年10月</w:t>
            </w:r>
          </w:p>
        </w:tc>
        <w:tc>
          <w:tcPr>
            <w:tcW w:w="328" w:type="pct"/>
            <w:tcBorders>
              <w:top w:val="nil"/>
              <w:left w:val="nil"/>
              <w:bottom w:val="single" w:color="auto" w:sz="4" w:space="0"/>
              <w:right w:val="single" w:color="auto" w:sz="4" w:space="0"/>
            </w:tcBorders>
            <w:vAlign w:val="center"/>
          </w:tcPr>
          <w:p w14:paraId="3A417F9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7DC96BF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3340034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39CB84B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4FAEBE2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7DC223C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1BE27C6E">
            <w:pPr>
              <w:jc w:val="center"/>
              <w:rPr>
                <w:rFonts w:hint="eastAsia" w:ascii="宋体" w:hAnsi="宋体" w:eastAsia="宋体" w:cs="宋体"/>
                <w:color w:val="000000"/>
                <w:sz w:val="18"/>
                <w:szCs w:val="18"/>
              </w:rPr>
            </w:pPr>
          </w:p>
        </w:tc>
      </w:tr>
      <w:tr w14:paraId="0FF11CB4">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6B07E737">
            <w:pPr>
              <w:jc w:val="center"/>
              <w:rPr>
                <w:rFonts w:hint="eastAsia" w:ascii="宋体" w:hAnsi="宋体" w:eastAsia="宋体" w:cs="宋体"/>
                <w:color w:val="000000"/>
                <w:sz w:val="18"/>
                <w:szCs w:val="18"/>
              </w:rPr>
            </w:pPr>
          </w:p>
        </w:tc>
        <w:tc>
          <w:tcPr>
            <w:tcW w:w="332" w:type="pct"/>
            <w:vMerge w:val="restart"/>
            <w:tcBorders>
              <w:top w:val="nil"/>
              <w:left w:val="nil"/>
              <w:right w:val="single" w:color="auto" w:sz="4" w:space="0"/>
            </w:tcBorders>
            <w:vAlign w:val="center"/>
          </w:tcPr>
          <w:p w14:paraId="293E1AF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328" w:type="pct"/>
            <w:tcBorders>
              <w:top w:val="nil"/>
              <w:left w:val="nil"/>
              <w:bottom w:val="single" w:color="auto" w:sz="4" w:space="0"/>
              <w:right w:val="single" w:color="auto" w:sz="4" w:space="0"/>
            </w:tcBorders>
            <w:vAlign w:val="center"/>
          </w:tcPr>
          <w:p w14:paraId="4E9C9A6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72" w:type="pct"/>
            <w:tcBorders>
              <w:top w:val="single" w:color="auto" w:sz="4" w:space="0"/>
              <w:left w:val="nil"/>
              <w:bottom w:val="single" w:color="auto" w:sz="4" w:space="0"/>
              <w:right w:val="single" w:color="auto" w:sz="4" w:space="0"/>
            </w:tcBorders>
            <w:vAlign w:val="center"/>
          </w:tcPr>
          <w:p w14:paraId="68DBDE6B">
            <w:pPr>
              <w:rPr>
                <w:rFonts w:hint="eastAsia" w:ascii="宋体" w:hAnsi="宋体" w:eastAsia="宋体" w:cs="宋体"/>
                <w:color w:val="000000"/>
                <w:sz w:val="18"/>
                <w:szCs w:val="18"/>
              </w:rPr>
            </w:pPr>
            <w:r>
              <w:rPr>
                <w:rFonts w:hint="eastAsia" w:ascii="宋体" w:hAnsi="宋体" w:eastAsia="宋体" w:cs="宋体"/>
                <w:color w:val="000000"/>
                <w:sz w:val="18"/>
                <w:szCs w:val="18"/>
              </w:rPr>
              <w:t>文体活动经费金额</w:t>
            </w:r>
          </w:p>
        </w:tc>
        <w:tc>
          <w:tcPr>
            <w:tcW w:w="334" w:type="pct"/>
            <w:tcBorders>
              <w:top w:val="nil"/>
              <w:left w:val="nil"/>
              <w:bottom w:val="single" w:color="auto" w:sz="4" w:space="0"/>
              <w:right w:val="single" w:color="auto" w:sz="4" w:space="0"/>
            </w:tcBorders>
            <w:vAlign w:val="center"/>
          </w:tcPr>
          <w:p w14:paraId="55F0A4E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w:t>
            </w:r>
          </w:p>
        </w:tc>
        <w:tc>
          <w:tcPr>
            <w:tcW w:w="314" w:type="pct"/>
            <w:tcBorders>
              <w:top w:val="nil"/>
              <w:left w:val="nil"/>
              <w:bottom w:val="single" w:color="auto" w:sz="4" w:space="0"/>
              <w:right w:val="single" w:color="auto" w:sz="4" w:space="0"/>
            </w:tcBorders>
            <w:vAlign w:val="center"/>
          </w:tcPr>
          <w:p w14:paraId="0BF24F2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&lt;=1万元</w:t>
            </w:r>
          </w:p>
        </w:tc>
        <w:tc>
          <w:tcPr>
            <w:tcW w:w="334" w:type="pct"/>
            <w:tcBorders>
              <w:top w:val="nil"/>
              <w:left w:val="nil"/>
              <w:bottom w:val="single" w:color="auto" w:sz="4" w:space="0"/>
              <w:right w:val="single" w:color="auto" w:sz="4" w:space="0"/>
            </w:tcBorders>
            <w:vAlign w:val="center"/>
          </w:tcPr>
          <w:p w14:paraId="69D3C8A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=1万元</w:t>
            </w:r>
          </w:p>
        </w:tc>
        <w:tc>
          <w:tcPr>
            <w:tcW w:w="328" w:type="pct"/>
            <w:tcBorders>
              <w:top w:val="nil"/>
              <w:left w:val="nil"/>
              <w:bottom w:val="single" w:color="auto" w:sz="4" w:space="0"/>
              <w:right w:val="single" w:color="auto" w:sz="4" w:space="0"/>
            </w:tcBorders>
            <w:vAlign w:val="center"/>
          </w:tcPr>
          <w:p w14:paraId="7CC5E36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4EB1780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w:t>
            </w:r>
          </w:p>
        </w:tc>
        <w:tc>
          <w:tcPr>
            <w:tcW w:w="342" w:type="pct"/>
            <w:tcBorders>
              <w:top w:val="nil"/>
              <w:left w:val="nil"/>
              <w:bottom w:val="single" w:color="auto" w:sz="4" w:space="0"/>
              <w:right w:val="single" w:color="auto" w:sz="4" w:space="0"/>
            </w:tcBorders>
            <w:vAlign w:val="center"/>
          </w:tcPr>
          <w:p w14:paraId="0956726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546F5BF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4F27F35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4AAE231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15844FAB">
            <w:pPr>
              <w:jc w:val="center"/>
              <w:rPr>
                <w:rFonts w:hint="eastAsia" w:ascii="宋体" w:hAnsi="宋体" w:eastAsia="宋体" w:cs="宋体"/>
                <w:color w:val="000000"/>
                <w:sz w:val="18"/>
                <w:szCs w:val="18"/>
              </w:rPr>
            </w:pPr>
          </w:p>
        </w:tc>
      </w:tr>
      <w:tr w14:paraId="664924AD">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2FE6E71B">
            <w:pPr>
              <w:jc w:val="center"/>
              <w:rPr>
                <w:rFonts w:hint="eastAsia" w:ascii="宋体" w:hAnsi="宋体" w:eastAsia="宋体" w:cs="宋体"/>
                <w:color w:val="000000"/>
                <w:sz w:val="18"/>
                <w:szCs w:val="18"/>
              </w:rPr>
            </w:pPr>
          </w:p>
        </w:tc>
        <w:tc>
          <w:tcPr>
            <w:tcW w:w="332" w:type="pct"/>
            <w:vMerge w:val="continue"/>
            <w:tcBorders>
              <w:left w:val="nil"/>
              <w:right w:val="single" w:color="auto" w:sz="4" w:space="0"/>
            </w:tcBorders>
            <w:vAlign w:val="center"/>
          </w:tcPr>
          <w:p w14:paraId="483CB5C0">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5C15506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72" w:type="pct"/>
            <w:tcBorders>
              <w:top w:val="single" w:color="auto" w:sz="4" w:space="0"/>
              <w:left w:val="nil"/>
              <w:bottom w:val="single" w:color="auto" w:sz="4" w:space="0"/>
              <w:right w:val="single" w:color="auto" w:sz="4" w:space="0"/>
            </w:tcBorders>
            <w:vAlign w:val="center"/>
          </w:tcPr>
          <w:p w14:paraId="38BA6E76">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三影重叠项目测绘费金额</w:t>
            </w:r>
          </w:p>
        </w:tc>
        <w:tc>
          <w:tcPr>
            <w:tcW w:w="334" w:type="pct"/>
            <w:tcBorders>
              <w:top w:val="nil"/>
              <w:left w:val="nil"/>
              <w:bottom w:val="single" w:color="auto" w:sz="4" w:space="0"/>
              <w:right w:val="single" w:color="auto" w:sz="4" w:space="0"/>
            </w:tcBorders>
            <w:vAlign w:val="center"/>
          </w:tcPr>
          <w:p w14:paraId="632C860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w:t>
            </w:r>
          </w:p>
        </w:tc>
        <w:tc>
          <w:tcPr>
            <w:tcW w:w="314" w:type="pct"/>
            <w:tcBorders>
              <w:top w:val="nil"/>
              <w:left w:val="nil"/>
              <w:bottom w:val="single" w:color="auto" w:sz="4" w:space="0"/>
              <w:right w:val="single" w:color="auto" w:sz="4" w:space="0"/>
            </w:tcBorders>
            <w:vAlign w:val="center"/>
          </w:tcPr>
          <w:p w14:paraId="3E1F6AC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&gt;=6.3万元</w:t>
            </w:r>
          </w:p>
        </w:tc>
        <w:tc>
          <w:tcPr>
            <w:tcW w:w="334" w:type="pct"/>
            <w:tcBorders>
              <w:top w:val="nil"/>
              <w:left w:val="nil"/>
              <w:bottom w:val="single" w:color="auto" w:sz="4" w:space="0"/>
              <w:right w:val="single" w:color="auto" w:sz="4" w:space="0"/>
            </w:tcBorders>
            <w:vAlign w:val="center"/>
          </w:tcPr>
          <w:p w14:paraId="564F334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=6.3万元</w:t>
            </w:r>
          </w:p>
        </w:tc>
        <w:tc>
          <w:tcPr>
            <w:tcW w:w="328" w:type="pct"/>
            <w:tcBorders>
              <w:top w:val="nil"/>
              <w:left w:val="nil"/>
              <w:bottom w:val="single" w:color="auto" w:sz="4" w:space="0"/>
              <w:right w:val="single" w:color="auto" w:sz="4" w:space="0"/>
            </w:tcBorders>
            <w:vAlign w:val="center"/>
          </w:tcPr>
          <w:p w14:paraId="376ED10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315505A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w:t>
            </w:r>
          </w:p>
        </w:tc>
        <w:tc>
          <w:tcPr>
            <w:tcW w:w="342" w:type="pct"/>
            <w:tcBorders>
              <w:top w:val="nil"/>
              <w:left w:val="nil"/>
              <w:bottom w:val="single" w:color="auto" w:sz="4" w:space="0"/>
              <w:right w:val="single" w:color="auto" w:sz="4" w:space="0"/>
            </w:tcBorders>
            <w:vAlign w:val="center"/>
          </w:tcPr>
          <w:p w14:paraId="25C5CB6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3019070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4B309FB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236C247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06BEF1A6">
            <w:pPr>
              <w:jc w:val="center"/>
              <w:rPr>
                <w:rFonts w:hint="eastAsia" w:ascii="宋体" w:hAnsi="宋体" w:eastAsia="宋体" w:cs="宋体"/>
                <w:color w:val="000000"/>
                <w:sz w:val="18"/>
                <w:szCs w:val="18"/>
              </w:rPr>
            </w:pPr>
          </w:p>
        </w:tc>
      </w:tr>
      <w:tr w14:paraId="3949BF7A">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1F10E39B">
            <w:pPr>
              <w:jc w:val="center"/>
              <w:rPr>
                <w:rFonts w:hint="eastAsia" w:ascii="宋体" w:hAnsi="宋体" w:eastAsia="宋体" w:cs="宋体"/>
                <w:color w:val="000000"/>
                <w:sz w:val="18"/>
                <w:szCs w:val="18"/>
              </w:rPr>
            </w:pPr>
          </w:p>
        </w:tc>
        <w:tc>
          <w:tcPr>
            <w:tcW w:w="332" w:type="pct"/>
            <w:vMerge w:val="continue"/>
            <w:tcBorders>
              <w:left w:val="nil"/>
              <w:right w:val="single" w:color="auto" w:sz="4" w:space="0"/>
            </w:tcBorders>
            <w:vAlign w:val="center"/>
          </w:tcPr>
          <w:p w14:paraId="65F87438">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078F6A0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72" w:type="pct"/>
            <w:tcBorders>
              <w:top w:val="single" w:color="auto" w:sz="4" w:space="0"/>
              <w:left w:val="nil"/>
              <w:bottom w:val="single" w:color="auto" w:sz="4" w:space="0"/>
              <w:right w:val="single" w:color="auto" w:sz="4" w:space="0"/>
            </w:tcBorders>
            <w:vAlign w:val="center"/>
          </w:tcPr>
          <w:p w14:paraId="23E4492B">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购置办公设备经费金额</w:t>
            </w:r>
          </w:p>
        </w:tc>
        <w:tc>
          <w:tcPr>
            <w:tcW w:w="334" w:type="pct"/>
            <w:tcBorders>
              <w:top w:val="nil"/>
              <w:left w:val="nil"/>
              <w:bottom w:val="single" w:color="auto" w:sz="4" w:space="0"/>
              <w:right w:val="single" w:color="auto" w:sz="4" w:space="0"/>
            </w:tcBorders>
            <w:vAlign w:val="center"/>
          </w:tcPr>
          <w:p w14:paraId="07D7C54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w:t>
            </w:r>
          </w:p>
        </w:tc>
        <w:tc>
          <w:tcPr>
            <w:tcW w:w="314" w:type="pct"/>
            <w:tcBorders>
              <w:top w:val="nil"/>
              <w:left w:val="nil"/>
              <w:bottom w:val="single" w:color="auto" w:sz="4" w:space="0"/>
              <w:right w:val="single" w:color="auto" w:sz="4" w:space="0"/>
            </w:tcBorders>
            <w:vAlign w:val="center"/>
          </w:tcPr>
          <w:p w14:paraId="7BB8C3C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&lt;=2万元</w:t>
            </w:r>
          </w:p>
        </w:tc>
        <w:tc>
          <w:tcPr>
            <w:tcW w:w="334" w:type="pct"/>
            <w:tcBorders>
              <w:top w:val="nil"/>
              <w:left w:val="nil"/>
              <w:bottom w:val="single" w:color="auto" w:sz="4" w:space="0"/>
              <w:right w:val="single" w:color="auto" w:sz="4" w:space="0"/>
            </w:tcBorders>
            <w:vAlign w:val="center"/>
          </w:tcPr>
          <w:p w14:paraId="7A3CB5C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=2万元</w:t>
            </w:r>
          </w:p>
        </w:tc>
        <w:tc>
          <w:tcPr>
            <w:tcW w:w="328" w:type="pct"/>
            <w:tcBorders>
              <w:top w:val="nil"/>
              <w:left w:val="nil"/>
              <w:bottom w:val="single" w:color="auto" w:sz="4" w:space="0"/>
              <w:right w:val="single" w:color="auto" w:sz="4" w:space="0"/>
            </w:tcBorders>
            <w:vAlign w:val="center"/>
          </w:tcPr>
          <w:p w14:paraId="0617CFB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5A879F2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w:t>
            </w:r>
          </w:p>
        </w:tc>
        <w:tc>
          <w:tcPr>
            <w:tcW w:w="342" w:type="pct"/>
            <w:tcBorders>
              <w:top w:val="nil"/>
              <w:left w:val="nil"/>
              <w:bottom w:val="single" w:color="auto" w:sz="4" w:space="0"/>
              <w:right w:val="single" w:color="auto" w:sz="4" w:space="0"/>
            </w:tcBorders>
            <w:vAlign w:val="center"/>
          </w:tcPr>
          <w:p w14:paraId="1FF0890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69C6D6A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0C255BC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103D862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234F6E5E">
            <w:pPr>
              <w:jc w:val="center"/>
              <w:rPr>
                <w:rFonts w:hint="eastAsia" w:ascii="宋体" w:hAnsi="宋体" w:eastAsia="宋体" w:cs="宋体"/>
                <w:color w:val="000000"/>
                <w:sz w:val="18"/>
                <w:szCs w:val="18"/>
              </w:rPr>
            </w:pPr>
          </w:p>
        </w:tc>
      </w:tr>
      <w:tr w14:paraId="5912FF88">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5D436F0E">
            <w:pPr>
              <w:jc w:val="center"/>
              <w:rPr>
                <w:rFonts w:hint="eastAsia" w:ascii="宋体" w:hAnsi="宋体" w:eastAsia="宋体" w:cs="宋体"/>
                <w:color w:val="000000"/>
                <w:sz w:val="18"/>
                <w:szCs w:val="18"/>
              </w:rPr>
            </w:pPr>
          </w:p>
        </w:tc>
        <w:tc>
          <w:tcPr>
            <w:tcW w:w="332" w:type="pct"/>
            <w:vMerge w:val="continue"/>
            <w:tcBorders>
              <w:left w:val="nil"/>
              <w:right w:val="single" w:color="auto" w:sz="4" w:space="0"/>
            </w:tcBorders>
            <w:vAlign w:val="center"/>
          </w:tcPr>
          <w:p w14:paraId="7F084DB7">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7C9A595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72" w:type="pct"/>
            <w:tcBorders>
              <w:top w:val="single" w:color="auto" w:sz="4" w:space="0"/>
              <w:left w:val="nil"/>
              <w:bottom w:val="single" w:color="auto" w:sz="4" w:space="0"/>
              <w:right w:val="single" w:color="auto" w:sz="4" w:space="0"/>
            </w:tcBorders>
            <w:vAlign w:val="center"/>
          </w:tcPr>
          <w:p w14:paraId="486171BC">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高速路两侧苗圃采伐清理及相应补偿资金额</w:t>
            </w:r>
          </w:p>
        </w:tc>
        <w:tc>
          <w:tcPr>
            <w:tcW w:w="334" w:type="pct"/>
            <w:tcBorders>
              <w:top w:val="nil"/>
              <w:left w:val="nil"/>
              <w:bottom w:val="single" w:color="auto" w:sz="4" w:space="0"/>
              <w:right w:val="single" w:color="auto" w:sz="4" w:space="0"/>
            </w:tcBorders>
            <w:vAlign w:val="center"/>
          </w:tcPr>
          <w:p w14:paraId="5D55162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w:t>
            </w:r>
          </w:p>
        </w:tc>
        <w:tc>
          <w:tcPr>
            <w:tcW w:w="314" w:type="pct"/>
            <w:tcBorders>
              <w:top w:val="nil"/>
              <w:left w:val="nil"/>
              <w:bottom w:val="single" w:color="auto" w:sz="4" w:space="0"/>
              <w:right w:val="single" w:color="auto" w:sz="4" w:space="0"/>
            </w:tcBorders>
            <w:vAlign w:val="center"/>
          </w:tcPr>
          <w:p w14:paraId="243EF23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&lt;=65万元</w:t>
            </w:r>
          </w:p>
        </w:tc>
        <w:tc>
          <w:tcPr>
            <w:tcW w:w="334" w:type="pct"/>
            <w:tcBorders>
              <w:top w:val="nil"/>
              <w:left w:val="nil"/>
              <w:bottom w:val="single" w:color="auto" w:sz="4" w:space="0"/>
              <w:right w:val="single" w:color="auto" w:sz="4" w:space="0"/>
            </w:tcBorders>
            <w:vAlign w:val="center"/>
          </w:tcPr>
          <w:p w14:paraId="1DDEF5F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=65万元</w:t>
            </w:r>
          </w:p>
        </w:tc>
        <w:tc>
          <w:tcPr>
            <w:tcW w:w="328" w:type="pct"/>
            <w:tcBorders>
              <w:top w:val="nil"/>
              <w:left w:val="nil"/>
              <w:bottom w:val="single" w:color="auto" w:sz="4" w:space="0"/>
              <w:right w:val="single" w:color="auto" w:sz="4" w:space="0"/>
            </w:tcBorders>
            <w:vAlign w:val="center"/>
          </w:tcPr>
          <w:p w14:paraId="0D8F7B6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547DAA0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w:t>
            </w:r>
          </w:p>
        </w:tc>
        <w:tc>
          <w:tcPr>
            <w:tcW w:w="342" w:type="pct"/>
            <w:tcBorders>
              <w:top w:val="nil"/>
              <w:left w:val="nil"/>
              <w:bottom w:val="single" w:color="auto" w:sz="4" w:space="0"/>
              <w:right w:val="single" w:color="auto" w:sz="4" w:space="0"/>
            </w:tcBorders>
            <w:vAlign w:val="center"/>
          </w:tcPr>
          <w:p w14:paraId="73F0D4A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791B5CD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29C5914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1B631D4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4467B18B">
            <w:pPr>
              <w:jc w:val="center"/>
              <w:rPr>
                <w:rFonts w:hint="eastAsia" w:ascii="宋体" w:hAnsi="宋体" w:eastAsia="宋体" w:cs="宋体"/>
                <w:color w:val="000000"/>
                <w:sz w:val="18"/>
                <w:szCs w:val="18"/>
              </w:rPr>
            </w:pPr>
          </w:p>
        </w:tc>
      </w:tr>
      <w:tr w14:paraId="5A0884C6">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48E1DCAC">
            <w:pPr>
              <w:jc w:val="center"/>
              <w:rPr>
                <w:rFonts w:hint="eastAsia" w:ascii="宋体" w:hAnsi="宋体" w:eastAsia="宋体" w:cs="宋体"/>
                <w:color w:val="000000"/>
                <w:sz w:val="18"/>
                <w:szCs w:val="18"/>
              </w:rPr>
            </w:pPr>
          </w:p>
        </w:tc>
        <w:tc>
          <w:tcPr>
            <w:tcW w:w="332" w:type="pct"/>
            <w:vMerge w:val="continue"/>
            <w:tcBorders>
              <w:left w:val="nil"/>
              <w:right w:val="single" w:color="auto" w:sz="4" w:space="0"/>
            </w:tcBorders>
            <w:vAlign w:val="center"/>
          </w:tcPr>
          <w:p w14:paraId="1BDB8B47">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507ADFA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72" w:type="pct"/>
            <w:tcBorders>
              <w:top w:val="single" w:color="auto" w:sz="4" w:space="0"/>
              <w:left w:val="nil"/>
              <w:bottom w:val="single" w:color="auto" w:sz="4" w:space="0"/>
              <w:right w:val="single" w:color="auto" w:sz="4" w:space="0"/>
            </w:tcBorders>
            <w:vAlign w:val="center"/>
          </w:tcPr>
          <w:p w14:paraId="14E23693">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购买垃圾车、扫雪车金额</w:t>
            </w:r>
          </w:p>
        </w:tc>
        <w:tc>
          <w:tcPr>
            <w:tcW w:w="334" w:type="pct"/>
            <w:tcBorders>
              <w:top w:val="nil"/>
              <w:left w:val="nil"/>
              <w:bottom w:val="single" w:color="auto" w:sz="4" w:space="0"/>
              <w:right w:val="single" w:color="auto" w:sz="4" w:space="0"/>
            </w:tcBorders>
            <w:vAlign w:val="center"/>
          </w:tcPr>
          <w:p w14:paraId="45546E6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w:t>
            </w:r>
          </w:p>
        </w:tc>
        <w:tc>
          <w:tcPr>
            <w:tcW w:w="314" w:type="pct"/>
            <w:tcBorders>
              <w:top w:val="nil"/>
              <w:left w:val="nil"/>
              <w:bottom w:val="single" w:color="auto" w:sz="4" w:space="0"/>
              <w:right w:val="single" w:color="auto" w:sz="4" w:space="0"/>
            </w:tcBorders>
            <w:vAlign w:val="center"/>
          </w:tcPr>
          <w:p w14:paraId="531B7C4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&lt;=35万元</w:t>
            </w:r>
          </w:p>
        </w:tc>
        <w:tc>
          <w:tcPr>
            <w:tcW w:w="334" w:type="pct"/>
            <w:tcBorders>
              <w:top w:val="nil"/>
              <w:left w:val="nil"/>
              <w:bottom w:val="single" w:color="auto" w:sz="4" w:space="0"/>
              <w:right w:val="single" w:color="auto" w:sz="4" w:space="0"/>
            </w:tcBorders>
            <w:vAlign w:val="center"/>
          </w:tcPr>
          <w:p w14:paraId="607C292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=35万元</w:t>
            </w:r>
          </w:p>
        </w:tc>
        <w:tc>
          <w:tcPr>
            <w:tcW w:w="328" w:type="pct"/>
            <w:tcBorders>
              <w:top w:val="nil"/>
              <w:left w:val="nil"/>
              <w:bottom w:val="single" w:color="auto" w:sz="4" w:space="0"/>
              <w:right w:val="single" w:color="auto" w:sz="4" w:space="0"/>
            </w:tcBorders>
            <w:vAlign w:val="center"/>
          </w:tcPr>
          <w:p w14:paraId="1643AA3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3CE4D84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w:t>
            </w:r>
          </w:p>
        </w:tc>
        <w:tc>
          <w:tcPr>
            <w:tcW w:w="342" w:type="pct"/>
            <w:tcBorders>
              <w:top w:val="nil"/>
              <w:left w:val="nil"/>
              <w:bottom w:val="single" w:color="auto" w:sz="4" w:space="0"/>
              <w:right w:val="single" w:color="auto" w:sz="4" w:space="0"/>
            </w:tcBorders>
            <w:vAlign w:val="center"/>
          </w:tcPr>
          <w:p w14:paraId="324A7B7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6E6EF28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315BC3C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287321F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63EB6EDA">
            <w:pPr>
              <w:jc w:val="center"/>
              <w:rPr>
                <w:rFonts w:hint="eastAsia" w:ascii="宋体" w:hAnsi="宋体" w:eastAsia="宋体" w:cs="宋体"/>
                <w:color w:val="000000"/>
                <w:sz w:val="18"/>
                <w:szCs w:val="18"/>
              </w:rPr>
            </w:pPr>
          </w:p>
        </w:tc>
      </w:tr>
      <w:tr w14:paraId="67AB483C">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13DA8922">
            <w:pPr>
              <w:jc w:val="center"/>
              <w:rPr>
                <w:rFonts w:hint="eastAsia" w:ascii="宋体" w:hAnsi="宋体" w:eastAsia="宋体" w:cs="宋体"/>
                <w:color w:val="000000"/>
                <w:sz w:val="18"/>
                <w:szCs w:val="18"/>
              </w:rPr>
            </w:pPr>
          </w:p>
        </w:tc>
        <w:tc>
          <w:tcPr>
            <w:tcW w:w="332" w:type="pct"/>
            <w:vMerge w:val="continue"/>
            <w:tcBorders>
              <w:left w:val="nil"/>
              <w:right w:val="single" w:color="auto" w:sz="4" w:space="0"/>
            </w:tcBorders>
            <w:vAlign w:val="center"/>
          </w:tcPr>
          <w:p w14:paraId="41CB91BA">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39A2652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72" w:type="pct"/>
            <w:tcBorders>
              <w:top w:val="single" w:color="auto" w:sz="4" w:space="0"/>
              <w:left w:val="nil"/>
              <w:bottom w:val="single" w:color="auto" w:sz="4" w:space="0"/>
              <w:right w:val="single" w:color="auto" w:sz="4" w:space="0"/>
            </w:tcBorders>
            <w:vAlign w:val="center"/>
          </w:tcPr>
          <w:p w14:paraId="260EBE04">
            <w:pPr>
              <w:rPr>
                <w:rFonts w:hint="eastAsia" w:ascii="宋体" w:hAnsi="宋体" w:eastAsia="宋体" w:cs="宋体"/>
                <w:color w:val="000000"/>
                <w:sz w:val="18"/>
                <w:szCs w:val="18"/>
              </w:rPr>
            </w:pPr>
            <w:r>
              <w:rPr>
                <w:rFonts w:hint="eastAsia" w:ascii="宋体" w:hAnsi="宋体" w:eastAsia="宋体" w:cs="宋体"/>
                <w:color w:val="000000"/>
                <w:sz w:val="18"/>
                <w:szCs w:val="18"/>
              </w:rPr>
              <w:t>购买办公耗材成本</w:t>
            </w:r>
          </w:p>
        </w:tc>
        <w:tc>
          <w:tcPr>
            <w:tcW w:w="334" w:type="pct"/>
            <w:tcBorders>
              <w:top w:val="nil"/>
              <w:left w:val="nil"/>
              <w:bottom w:val="single" w:color="auto" w:sz="4" w:space="0"/>
              <w:right w:val="single" w:color="auto" w:sz="4" w:space="0"/>
            </w:tcBorders>
            <w:vAlign w:val="center"/>
          </w:tcPr>
          <w:p w14:paraId="1E9C722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w:t>
            </w:r>
          </w:p>
        </w:tc>
        <w:tc>
          <w:tcPr>
            <w:tcW w:w="314" w:type="pct"/>
            <w:tcBorders>
              <w:top w:val="nil"/>
              <w:left w:val="nil"/>
              <w:bottom w:val="single" w:color="auto" w:sz="4" w:space="0"/>
              <w:right w:val="single" w:color="auto" w:sz="4" w:space="0"/>
            </w:tcBorders>
            <w:vAlign w:val="center"/>
          </w:tcPr>
          <w:p w14:paraId="72D4F03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&lt;=11.0029794万元</w:t>
            </w:r>
          </w:p>
        </w:tc>
        <w:tc>
          <w:tcPr>
            <w:tcW w:w="334" w:type="pct"/>
            <w:tcBorders>
              <w:top w:val="nil"/>
              <w:left w:val="nil"/>
              <w:bottom w:val="single" w:color="auto" w:sz="4" w:space="0"/>
              <w:right w:val="single" w:color="auto" w:sz="4" w:space="0"/>
            </w:tcBorders>
            <w:vAlign w:val="center"/>
          </w:tcPr>
          <w:p w14:paraId="6E0FDC2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=11.0029794万元</w:t>
            </w:r>
          </w:p>
        </w:tc>
        <w:tc>
          <w:tcPr>
            <w:tcW w:w="328" w:type="pct"/>
            <w:tcBorders>
              <w:top w:val="nil"/>
              <w:left w:val="nil"/>
              <w:bottom w:val="single" w:color="auto" w:sz="4" w:space="0"/>
              <w:right w:val="single" w:color="auto" w:sz="4" w:space="0"/>
            </w:tcBorders>
            <w:vAlign w:val="center"/>
          </w:tcPr>
          <w:p w14:paraId="717D6EF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741655B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w:t>
            </w:r>
          </w:p>
        </w:tc>
        <w:tc>
          <w:tcPr>
            <w:tcW w:w="342" w:type="pct"/>
            <w:tcBorders>
              <w:top w:val="nil"/>
              <w:left w:val="nil"/>
              <w:bottom w:val="single" w:color="auto" w:sz="4" w:space="0"/>
              <w:right w:val="single" w:color="auto" w:sz="4" w:space="0"/>
            </w:tcBorders>
            <w:vAlign w:val="center"/>
          </w:tcPr>
          <w:p w14:paraId="17E2330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5BCD6C2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72BA629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7364251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63EF1FFE">
            <w:pPr>
              <w:jc w:val="center"/>
              <w:rPr>
                <w:rFonts w:hint="eastAsia" w:ascii="宋体" w:hAnsi="宋体" w:eastAsia="宋体" w:cs="宋体"/>
                <w:color w:val="000000"/>
                <w:sz w:val="18"/>
                <w:szCs w:val="18"/>
              </w:rPr>
            </w:pPr>
          </w:p>
        </w:tc>
      </w:tr>
      <w:tr w14:paraId="7B3BA681">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30FF1464">
            <w:pPr>
              <w:rPr>
                <w:rFonts w:hint="eastAsia" w:ascii="宋体" w:hAnsi="宋体" w:eastAsia="宋体" w:cs="宋体"/>
                <w:color w:val="000000"/>
                <w:sz w:val="18"/>
                <w:szCs w:val="18"/>
              </w:rPr>
            </w:pPr>
          </w:p>
        </w:tc>
        <w:tc>
          <w:tcPr>
            <w:tcW w:w="332" w:type="pct"/>
            <w:vMerge w:val="continue"/>
            <w:tcBorders>
              <w:left w:val="nil"/>
              <w:right w:val="single" w:color="auto" w:sz="4" w:space="0"/>
            </w:tcBorders>
            <w:vAlign w:val="center"/>
          </w:tcPr>
          <w:p w14:paraId="44BE1E10">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4C942E9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72" w:type="pct"/>
            <w:tcBorders>
              <w:top w:val="single" w:color="auto" w:sz="4" w:space="0"/>
              <w:left w:val="nil"/>
              <w:bottom w:val="single" w:color="auto" w:sz="4" w:space="0"/>
              <w:right w:val="single" w:color="auto" w:sz="4" w:space="0"/>
            </w:tcBorders>
            <w:vAlign w:val="center"/>
          </w:tcPr>
          <w:p w14:paraId="6BCB59F3">
            <w:pPr>
              <w:rPr>
                <w:rFonts w:hint="eastAsia" w:ascii="宋体" w:hAnsi="宋体" w:eastAsia="宋体" w:cs="宋体"/>
                <w:color w:val="000000"/>
                <w:sz w:val="18"/>
                <w:szCs w:val="18"/>
              </w:rPr>
            </w:pPr>
            <w:r>
              <w:rPr>
                <w:rFonts w:hint="eastAsia" w:ascii="宋体" w:hAnsi="宋体" w:eastAsia="宋体" w:cs="宋体"/>
                <w:color w:val="000000"/>
                <w:sz w:val="18"/>
                <w:szCs w:val="18"/>
              </w:rPr>
              <w:t>法院判决赔偿款金额</w:t>
            </w:r>
          </w:p>
        </w:tc>
        <w:tc>
          <w:tcPr>
            <w:tcW w:w="334" w:type="pct"/>
            <w:tcBorders>
              <w:top w:val="nil"/>
              <w:left w:val="nil"/>
              <w:bottom w:val="single" w:color="auto" w:sz="4" w:space="0"/>
              <w:right w:val="single" w:color="auto" w:sz="4" w:space="0"/>
            </w:tcBorders>
            <w:vAlign w:val="center"/>
          </w:tcPr>
          <w:p w14:paraId="7346A0F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w:t>
            </w:r>
          </w:p>
        </w:tc>
        <w:tc>
          <w:tcPr>
            <w:tcW w:w="314" w:type="pct"/>
            <w:tcBorders>
              <w:top w:val="nil"/>
              <w:left w:val="nil"/>
              <w:bottom w:val="single" w:color="auto" w:sz="4" w:space="0"/>
              <w:right w:val="single" w:color="auto" w:sz="4" w:space="0"/>
            </w:tcBorders>
            <w:vAlign w:val="center"/>
          </w:tcPr>
          <w:p w14:paraId="779AB7F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&lt;=10.31万元</w:t>
            </w:r>
          </w:p>
        </w:tc>
        <w:tc>
          <w:tcPr>
            <w:tcW w:w="334" w:type="pct"/>
            <w:tcBorders>
              <w:top w:val="nil"/>
              <w:left w:val="nil"/>
              <w:bottom w:val="single" w:color="auto" w:sz="4" w:space="0"/>
              <w:right w:val="single" w:color="auto" w:sz="4" w:space="0"/>
            </w:tcBorders>
            <w:vAlign w:val="center"/>
          </w:tcPr>
          <w:p w14:paraId="05915A0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=10.31万元</w:t>
            </w:r>
          </w:p>
        </w:tc>
        <w:tc>
          <w:tcPr>
            <w:tcW w:w="328" w:type="pct"/>
            <w:tcBorders>
              <w:top w:val="nil"/>
              <w:left w:val="nil"/>
              <w:bottom w:val="single" w:color="auto" w:sz="4" w:space="0"/>
              <w:right w:val="single" w:color="auto" w:sz="4" w:space="0"/>
            </w:tcBorders>
            <w:vAlign w:val="center"/>
          </w:tcPr>
          <w:p w14:paraId="34376E6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4D9401B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w:t>
            </w:r>
          </w:p>
        </w:tc>
        <w:tc>
          <w:tcPr>
            <w:tcW w:w="342" w:type="pct"/>
            <w:tcBorders>
              <w:top w:val="nil"/>
              <w:left w:val="nil"/>
              <w:bottom w:val="single" w:color="auto" w:sz="4" w:space="0"/>
              <w:right w:val="single" w:color="auto" w:sz="4" w:space="0"/>
            </w:tcBorders>
            <w:vAlign w:val="center"/>
          </w:tcPr>
          <w:p w14:paraId="4211E90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442653F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0D70061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1DA5A42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76963351">
            <w:pPr>
              <w:jc w:val="center"/>
              <w:rPr>
                <w:rFonts w:hint="eastAsia" w:ascii="宋体" w:hAnsi="宋体" w:eastAsia="宋体" w:cs="宋体"/>
                <w:color w:val="000000"/>
                <w:sz w:val="18"/>
                <w:szCs w:val="18"/>
              </w:rPr>
            </w:pPr>
          </w:p>
        </w:tc>
      </w:tr>
      <w:tr w14:paraId="4BC2AEAE">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3A6F9B46">
            <w:pPr>
              <w:rPr>
                <w:rFonts w:hint="eastAsia" w:ascii="宋体" w:hAnsi="宋体" w:eastAsia="宋体" w:cs="宋体"/>
                <w:color w:val="000000"/>
                <w:sz w:val="18"/>
                <w:szCs w:val="18"/>
              </w:rPr>
            </w:pPr>
          </w:p>
        </w:tc>
        <w:tc>
          <w:tcPr>
            <w:tcW w:w="332" w:type="pct"/>
            <w:vMerge w:val="continue"/>
            <w:tcBorders>
              <w:left w:val="nil"/>
              <w:bottom w:val="single" w:color="auto" w:sz="4" w:space="0"/>
              <w:right w:val="single" w:color="auto" w:sz="4" w:space="0"/>
            </w:tcBorders>
            <w:vAlign w:val="center"/>
          </w:tcPr>
          <w:p w14:paraId="66A4A25F">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54F5FD7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72" w:type="pct"/>
            <w:tcBorders>
              <w:top w:val="single" w:color="auto" w:sz="4" w:space="0"/>
              <w:left w:val="nil"/>
              <w:bottom w:val="single" w:color="auto" w:sz="4" w:space="0"/>
              <w:right w:val="single" w:color="auto" w:sz="4" w:space="0"/>
            </w:tcBorders>
            <w:vAlign w:val="center"/>
          </w:tcPr>
          <w:p w14:paraId="7C0987BB">
            <w:pPr>
              <w:rPr>
                <w:rFonts w:hint="eastAsia" w:ascii="宋体" w:hAnsi="宋体" w:eastAsia="宋体" w:cs="宋体"/>
                <w:color w:val="000000"/>
                <w:sz w:val="18"/>
                <w:szCs w:val="18"/>
              </w:rPr>
            </w:pPr>
            <w:r>
              <w:rPr>
                <w:rFonts w:hint="eastAsia" w:ascii="宋体" w:hAnsi="宋体" w:eastAsia="宋体" w:cs="宋体"/>
                <w:color w:val="000000"/>
                <w:sz w:val="18"/>
                <w:szCs w:val="18"/>
              </w:rPr>
              <w:t>修建停车场成本</w:t>
            </w:r>
          </w:p>
        </w:tc>
        <w:tc>
          <w:tcPr>
            <w:tcW w:w="334" w:type="pct"/>
            <w:tcBorders>
              <w:top w:val="nil"/>
              <w:left w:val="nil"/>
              <w:bottom w:val="single" w:color="auto" w:sz="4" w:space="0"/>
              <w:right w:val="single" w:color="auto" w:sz="4" w:space="0"/>
            </w:tcBorders>
            <w:vAlign w:val="center"/>
          </w:tcPr>
          <w:p w14:paraId="14A9186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14" w:type="pct"/>
            <w:tcBorders>
              <w:top w:val="nil"/>
              <w:left w:val="nil"/>
              <w:bottom w:val="single" w:color="auto" w:sz="4" w:space="0"/>
              <w:right w:val="single" w:color="auto" w:sz="4" w:space="0"/>
            </w:tcBorders>
            <w:vAlign w:val="center"/>
          </w:tcPr>
          <w:p w14:paraId="361A10D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&lt;=38.66万元</w:t>
            </w:r>
          </w:p>
        </w:tc>
        <w:tc>
          <w:tcPr>
            <w:tcW w:w="334" w:type="pct"/>
            <w:tcBorders>
              <w:top w:val="nil"/>
              <w:left w:val="nil"/>
              <w:bottom w:val="single" w:color="auto" w:sz="4" w:space="0"/>
              <w:right w:val="single" w:color="auto" w:sz="4" w:space="0"/>
            </w:tcBorders>
            <w:vAlign w:val="center"/>
          </w:tcPr>
          <w:p w14:paraId="2104F7C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=38.66万元</w:t>
            </w:r>
          </w:p>
        </w:tc>
        <w:tc>
          <w:tcPr>
            <w:tcW w:w="328" w:type="pct"/>
            <w:tcBorders>
              <w:top w:val="nil"/>
              <w:left w:val="nil"/>
              <w:bottom w:val="single" w:color="auto" w:sz="4" w:space="0"/>
              <w:right w:val="single" w:color="auto" w:sz="4" w:space="0"/>
            </w:tcBorders>
            <w:vAlign w:val="center"/>
          </w:tcPr>
          <w:p w14:paraId="56A14CF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0511FC1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42" w:type="pct"/>
            <w:tcBorders>
              <w:top w:val="nil"/>
              <w:left w:val="nil"/>
              <w:bottom w:val="single" w:color="auto" w:sz="4" w:space="0"/>
              <w:right w:val="single" w:color="auto" w:sz="4" w:space="0"/>
            </w:tcBorders>
            <w:vAlign w:val="center"/>
          </w:tcPr>
          <w:p w14:paraId="1DFFE05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7C4DF3A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5588E7D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003225E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1EE4D4C1">
            <w:pPr>
              <w:jc w:val="center"/>
              <w:rPr>
                <w:rFonts w:hint="eastAsia" w:ascii="宋体" w:hAnsi="宋体" w:eastAsia="宋体" w:cs="宋体"/>
                <w:color w:val="000000"/>
                <w:sz w:val="18"/>
                <w:szCs w:val="18"/>
              </w:rPr>
            </w:pPr>
          </w:p>
        </w:tc>
      </w:tr>
      <w:tr w14:paraId="03692248">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06B424C7">
            <w:pPr>
              <w:rPr>
                <w:rFonts w:hint="eastAsia"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47F3986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328" w:type="pct"/>
            <w:tcBorders>
              <w:top w:val="nil"/>
              <w:left w:val="nil"/>
              <w:bottom w:val="single" w:color="auto" w:sz="4" w:space="0"/>
              <w:right w:val="single" w:color="auto" w:sz="4" w:space="0"/>
            </w:tcBorders>
            <w:vAlign w:val="center"/>
          </w:tcPr>
          <w:p w14:paraId="672B2E9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472" w:type="pct"/>
            <w:tcBorders>
              <w:top w:val="single" w:color="auto" w:sz="4" w:space="0"/>
              <w:left w:val="nil"/>
              <w:bottom w:val="single" w:color="auto" w:sz="4" w:space="0"/>
              <w:right w:val="single" w:color="auto" w:sz="4" w:space="0"/>
            </w:tcBorders>
            <w:vAlign w:val="center"/>
          </w:tcPr>
          <w:p w14:paraId="7EA64784">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有效保障乡镇的基本生活和健康安全</w:t>
            </w:r>
          </w:p>
        </w:tc>
        <w:tc>
          <w:tcPr>
            <w:tcW w:w="334" w:type="pct"/>
            <w:tcBorders>
              <w:top w:val="nil"/>
              <w:left w:val="nil"/>
              <w:bottom w:val="single" w:color="auto" w:sz="4" w:space="0"/>
              <w:right w:val="single" w:color="auto" w:sz="4" w:space="0"/>
            </w:tcBorders>
            <w:vAlign w:val="center"/>
          </w:tcPr>
          <w:p w14:paraId="4C1280C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14" w:type="pct"/>
            <w:tcBorders>
              <w:top w:val="nil"/>
              <w:left w:val="nil"/>
              <w:bottom w:val="single" w:color="auto" w:sz="4" w:space="0"/>
              <w:right w:val="single" w:color="auto" w:sz="4" w:space="0"/>
            </w:tcBorders>
            <w:vAlign w:val="center"/>
          </w:tcPr>
          <w:p w14:paraId="7CE3F70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有效保障</w:t>
            </w:r>
          </w:p>
        </w:tc>
        <w:tc>
          <w:tcPr>
            <w:tcW w:w="334" w:type="pct"/>
            <w:tcBorders>
              <w:top w:val="nil"/>
              <w:left w:val="nil"/>
              <w:bottom w:val="single" w:color="auto" w:sz="4" w:space="0"/>
              <w:right w:val="single" w:color="auto" w:sz="4" w:space="0"/>
            </w:tcBorders>
            <w:vAlign w:val="center"/>
          </w:tcPr>
          <w:p w14:paraId="508907C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有效保障</w:t>
            </w:r>
          </w:p>
        </w:tc>
        <w:tc>
          <w:tcPr>
            <w:tcW w:w="328" w:type="pct"/>
            <w:tcBorders>
              <w:top w:val="nil"/>
              <w:left w:val="nil"/>
              <w:bottom w:val="single" w:color="auto" w:sz="4" w:space="0"/>
              <w:right w:val="single" w:color="auto" w:sz="4" w:space="0"/>
            </w:tcBorders>
            <w:vAlign w:val="center"/>
          </w:tcPr>
          <w:p w14:paraId="33FD6DA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1C63CD1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42" w:type="pct"/>
            <w:tcBorders>
              <w:top w:val="nil"/>
              <w:left w:val="nil"/>
              <w:bottom w:val="single" w:color="auto" w:sz="4" w:space="0"/>
              <w:right w:val="single" w:color="auto" w:sz="4" w:space="0"/>
            </w:tcBorders>
            <w:vAlign w:val="center"/>
          </w:tcPr>
          <w:p w14:paraId="3BC00B7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51852787">
            <w:pPr>
              <w:jc w:val="center"/>
              <w:rPr>
                <w:rFonts w:hint="eastAsia" w:ascii="宋体" w:hAnsi="宋体" w:eastAsia="宋体" w:cs="宋体"/>
                <w:color w:val="000000"/>
                <w:sz w:val="18"/>
                <w:szCs w:val="18"/>
              </w:rPr>
            </w:pPr>
          </w:p>
        </w:tc>
        <w:tc>
          <w:tcPr>
            <w:tcW w:w="327" w:type="pct"/>
            <w:tcBorders>
              <w:top w:val="nil"/>
              <w:left w:val="nil"/>
              <w:bottom w:val="single" w:color="auto" w:sz="4" w:space="0"/>
              <w:right w:val="single" w:color="auto" w:sz="4" w:space="0"/>
            </w:tcBorders>
            <w:vAlign w:val="center"/>
          </w:tcPr>
          <w:p w14:paraId="7C4A489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328" w:type="pct"/>
            <w:tcBorders>
              <w:top w:val="nil"/>
              <w:left w:val="nil"/>
              <w:bottom w:val="single" w:color="auto" w:sz="4" w:space="0"/>
              <w:right w:val="single" w:color="auto" w:sz="4" w:space="0"/>
            </w:tcBorders>
            <w:vAlign w:val="center"/>
          </w:tcPr>
          <w:p w14:paraId="48CF03C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524" w:type="pct"/>
            <w:tcBorders>
              <w:top w:val="nil"/>
              <w:left w:val="nil"/>
              <w:bottom w:val="single" w:color="auto" w:sz="4" w:space="0"/>
              <w:right w:val="single" w:color="auto" w:sz="4" w:space="0"/>
            </w:tcBorders>
            <w:vAlign w:val="center"/>
          </w:tcPr>
          <w:p w14:paraId="48D08AC9">
            <w:pPr>
              <w:jc w:val="center"/>
              <w:rPr>
                <w:rFonts w:hint="eastAsia" w:ascii="宋体" w:hAnsi="宋体" w:eastAsia="宋体" w:cs="宋体"/>
                <w:color w:val="000000"/>
                <w:sz w:val="18"/>
                <w:szCs w:val="18"/>
              </w:rPr>
            </w:pPr>
          </w:p>
        </w:tc>
      </w:tr>
      <w:tr w14:paraId="7C653A57">
        <w:tblPrEx>
          <w:tblCellMar>
            <w:top w:w="0" w:type="dxa"/>
            <w:left w:w="108" w:type="dxa"/>
            <w:bottom w:w="0" w:type="dxa"/>
            <w:right w:w="108" w:type="dxa"/>
          </w:tblCellMar>
        </w:tblPrEx>
        <w:trPr>
          <w:trHeight w:val="800" w:hRule="atLeast"/>
        </w:trPr>
        <w:tc>
          <w:tcPr>
            <w:tcW w:w="328" w:type="pct"/>
            <w:vMerge w:val="continue"/>
            <w:tcBorders>
              <w:left w:val="single" w:color="auto" w:sz="4" w:space="0"/>
              <w:bottom w:val="single" w:color="auto" w:sz="4" w:space="0"/>
              <w:right w:val="single" w:color="auto" w:sz="4" w:space="0"/>
            </w:tcBorders>
            <w:vAlign w:val="center"/>
          </w:tcPr>
          <w:p w14:paraId="7354CECA">
            <w:pPr>
              <w:rPr>
                <w:rFonts w:hint="eastAsia"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178E02C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328" w:type="pct"/>
            <w:tcBorders>
              <w:top w:val="nil"/>
              <w:left w:val="nil"/>
              <w:bottom w:val="single" w:color="auto" w:sz="4" w:space="0"/>
              <w:right w:val="single" w:color="auto" w:sz="4" w:space="0"/>
            </w:tcBorders>
            <w:vAlign w:val="center"/>
          </w:tcPr>
          <w:p w14:paraId="3E0DA5F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472" w:type="pct"/>
            <w:tcBorders>
              <w:top w:val="single" w:color="auto" w:sz="4" w:space="0"/>
              <w:left w:val="nil"/>
              <w:bottom w:val="single" w:color="auto" w:sz="4" w:space="0"/>
              <w:right w:val="single" w:color="auto" w:sz="4" w:space="0"/>
            </w:tcBorders>
            <w:vAlign w:val="center"/>
          </w:tcPr>
          <w:p w14:paraId="2CA509D7">
            <w:pPr>
              <w:rPr>
                <w:rFonts w:hint="eastAsia" w:ascii="宋体" w:hAnsi="宋体" w:eastAsia="宋体" w:cs="宋体"/>
                <w:color w:val="000000"/>
                <w:sz w:val="18"/>
                <w:szCs w:val="18"/>
              </w:rPr>
            </w:pPr>
            <w:r>
              <w:rPr>
                <w:rFonts w:hint="eastAsia" w:ascii="宋体" w:hAnsi="宋体" w:eastAsia="宋体" w:cs="宋体"/>
                <w:color w:val="000000"/>
                <w:sz w:val="18"/>
                <w:szCs w:val="18"/>
              </w:rPr>
              <w:t>观看群众满意度</w:t>
            </w:r>
          </w:p>
        </w:tc>
        <w:tc>
          <w:tcPr>
            <w:tcW w:w="334" w:type="pct"/>
            <w:tcBorders>
              <w:top w:val="nil"/>
              <w:left w:val="nil"/>
              <w:bottom w:val="single" w:color="auto" w:sz="4" w:space="0"/>
              <w:right w:val="single" w:color="auto" w:sz="4" w:space="0"/>
            </w:tcBorders>
            <w:vAlign w:val="center"/>
          </w:tcPr>
          <w:p w14:paraId="5277426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443BB70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&gt;=95%</w:t>
            </w:r>
          </w:p>
        </w:tc>
        <w:tc>
          <w:tcPr>
            <w:tcW w:w="334" w:type="pct"/>
            <w:tcBorders>
              <w:top w:val="nil"/>
              <w:left w:val="nil"/>
              <w:bottom w:val="single" w:color="auto" w:sz="4" w:space="0"/>
              <w:right w:val="single" w:color="auto" w:sz="4" w:space="0"/>
            </w:tcBorders>
            <w:vAlign w:val="center"/>
          </w:tcPr>
          <w:p w14:paraId="41E924D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=95%</w:t>
            </w:r>
          </w:p>
        </w:tc>
        <w:tc>
          <w:tcPr>
            <w:tcW w:w="328" w:type="pct"/>
            <w:tcBorders>
              <w:top w:val="nil"/>
              <w:left w:val="nil"/>
              <w:bottom w:val="single" w:color="auto" w:sz="4" w:space="0"/>
              <w:right w:val="single" w:color="auto" w:sz="4" w:space="0"/>
            </w:tcBorders>
            <w:vAlign w:val="center"/>
          </w:tcPr>
          <w:p w14:paraId="283726C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66D7252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66B98EA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77A37B8E">
            <w:pPr>
              <w:jc w:val="center"/>
              <w:rPr>
                <w:rFonts w:hint="eastAsia" w:ascii="宋体" w:hAnsi="宋体" w:eastAsia="宋体" w:cs="宋体"/>
                <w:color w:val="000000"/>
                <w:sz w:val="18"/>
                <w:szCs w:val="18"/>
              </w:rPr>
            </w:pPr>
          </w:p>
        </w:tc>
        <w:tc>
          <w:tcPr>
            <w:tcW w:w="327" w:type="pct"/>
            <w:tcBorders>
              <w:top w:val="nil"/>
              <w:left w:val="nil"/>
              <w:bottom w:val="single" w:color="auto" w:sz="4" w:space="0"/>
              <w:right w:val="single" w:color="auto" w:sz="4" w:space="0"/>
            </w:tcBorders>
            <w:vAlign w:val="center"/>
          </w:tcPr>
          <w:p w14:paraId="55C7E85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328" w:type="pct"/>
            <w:tcBorders>
              <w:top w:val="nil"/>
              <w:left w:val="nil"/>
              <w:bottom w:val="single" w:color="auto" w:sz="4" w:space="0"/>
              <w:right w:val="single" w:color="auto" w:sz="4" w:space="0"/>
            </w:tcBorders>
            <w:vAlign w:val="center"/>
          </w:tcPr>
          <w:p w14:paraId="7128AE2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524" w:type="pct"/>
            <w:tcBorders>
              <w:top w:val="nil"/>
              <w:left w:val="nil"/>
              <w:bottom w:val="single" w:color="auto" w:sz="4" w:space="0"/>
              <w:right w:val="single" w:color="auto" w:sz="4" w:space="0"/>
            </w:tcBorders>
            <w:vAlign w:val="center"/>
          </w:tcPr>
          <w:p w14:paraId="40AE5E52">
            <w:pPr>
              <w:jc w:val="center"/>
              <w:rPr>
                <w:rFonts w:hint="eastAsia" w:ascii="宋体" w:hAnsi="宋体" w:eastAsia="宋体" w:cs="宋体"/>
                <w:color w:val="000000"/>
                <w:sz w:val="18"/>
                <w:szCs w:val="18"/>
              </w:rPr>
            </w:pPr>
          </w:p>
        </w:tc>
      </w:tr>
      <w:tr w14:paraId="4C7BA1F4">
        <w:tblPrEx>
          <w:tblCellMar>
            <w:top w:w="0" w:type="dxa"/>
            <w:left w:w="108" w:type="dxa"/>
            <w:bottom w:w="0" w:type="dxa"/>
            <w:right w:w="108" w:type="dxa"/>
          </w:tblCellMar>
        </w:tblPrEx>
        <w:trPr>
          <w:trHeight w:val="520" w:hRule="atLeast"/>
        </w:trPr>
        <w:tc>
          <w:tcPr>
            <w:tcW w:w="1459" w:type="pct"/>
            <w:gridSpan w:val="4"/>
            <w:tcBorders>
              <w:top w:val="single" w:color="auto" w:sz="4" w:space="0"/>
              <w:left w:val="single" w:color="auto" w:sz="4" w:space="0"/>
              <w:bottom w:val="single" w:color="auto" w:sz="4" w:space="0"/>
              <w:right w:val="single" w:color="auto" w:sz="4" w:space="0"/>
            </w:tcBorders>
            <w:vAlign w:val="center"/>
          </w:tcPr>
          <w:p w14:paraId="527C118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334" w:type="pct"/>
            <w:tcBorders>
              <w:top w:val="single" w:color="auto" w:sz="4" w:space="0"/>
              <w:left w:val="single" w:color="auto" w:sz="4" w:space="0"/>
              <w:bottom w:val="single" w:color="auto" w:sz="4" w:space="0"/>
              <w:right w:val="single" w:color="auto" w:sz="4" w:space="0"/>
            </w:tcBorders>
            <w:vAlign w:val="center"/>
          </w:tcPr>
          <w:p w14:paraId="7CB9D7B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314" w:type="pct"/>
            <w:tcBorders>
              <w:top w:val="single" w:color="auto" w:sz="4" w:space="0"/>
              <w:left w:val="single" w:color="auto" w:sz="4" w:space="0"/>
              <w:bottom w:val="single" w:color="auto" w:sz="4" w:space="0"/>
              <w:right w:val="single" w:color="auto" w:sz="4" w:space="0"/>
            </w:tcBorders>
            <w:vAlign w:val="center"/>
          </w:tcPr>
          <w:p w14:paraId="00964A20">
            <w:pPr>
              <w:jc w:val="center"/>
              <w:rPr>
                <w:rFonts w:hint="eastAsia" w:ascii="宋体" w:hAnsi="宋体" w:eastAsia="宋体" w:cs="宋体"/>
                <w:color w:val="000000"/>
                <w:sz w:val="18"/>
                <w:szCs w:val="18"/>
              </w:rPr>
            </w:pPr>
          </w:p>
        </w:tc>
        <w:tc>
          <w:tcPr>
            <w:tcW w:w="334" w:type="pct"/>
            <w:tcBorders>
              <w:top w:val="single" w:color="auto" w:sz="4" w:space="0"/>
              <w:left w:val="single" w:color="auto" w:sz="4" w:space="0"/>
              <w:bottom w:val="single" w:color="auto" w:sz="4" w:space="0"/>
              <w:right w:val="single" w:color="auto" w:sz="4" w:space="0"/>
            </w:tcBorders>
            <w:vAlign w:val="center"/>
          </w:tcPr>
          <w:p w14:paraId="20A666CC">
            <w:pPr>
              <w:jc w:val="center"/>
              <w:rPr>
                <w:rFonts w:hint="eastAsia" w:ascii="宋体" w:hAnsi="宋体" w:eastAsia="宋体" w:cs="宋体"/>
                <w:color w:val="000000"/>
                <w:sz w:val="18"/>
                <w:szCs w:val="18"/>
              </w:rPr>
            </w:pPr>
          </w:p>
        </w:tc>
        <w:tc>
          <w:tcPr>
            <w:tcW w:w="328" w:type="pct"/>
            <w:tcBorders>
              <w:top w:val="single" w:color="auto" w:sz="4" w:space="0"/>
              <w:left w:val="single" w:color="auto" w:sz="4" w:space="0"/>
              <w:bottom w:val="single" w:color="auto" w:sz="4" w:space="0"/>
              <w:right w:val="single" w:color="auto" w:sz="4" w:space="0"/>
            </w:tcBorders>
            <w:vAlign w:val="center"/>
          </w:tcPr>
          <w:p w14:paraId="2AC26A4B">
            <w:pPr>
              <w:jc w:val="center"/>
              <w:rPr>
                <w:rFonts w:hint="eastAsia" w:ascii="宋体" w:hAnsi="宋体" w:eastAsia="宋体" w:cs="宋体"/>
                <w:color w:val="000000"/>
                <w:sz w:val="18"/>
                <w:szCs w:val="18"/>
              </w:rPr>
            </w:pPr>
          </w:p>
        </w:tc>
        <w:tc>
          <w:tcPr>
            <w:tcW w:w="380" w:type="pct"/>
            <w:tcBorders>
              <w:top w:val="single" w:color="auto" w:sz="4" w:space="0"/>
              <w:left w:val="nil"/>
              <w:bottom w:val="single" w:color="auto" w:sz="4" w:space="0"/>
              <w:right w:val="single" w:color="auto" w:sz="4" w:space="0"/>
            </w:tcBorders>
            <w:vAlign w:val="center"/>
          </w:tcPr>
          <w:p w14:paraId="7F74777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100.00分</w:t>
            </w:r>
          </w:p>
        </w:tc>
        <w:tc>
          <w:tcPr>
            <w:tcW w:w="342" w:type="pct"/>
            <w:tcBorders>
              <w:top w:val="single" w:color="auto" w:sz="4" w:space="0"/>
              <w:left w:val="nil"/>
              <w:bottom w:val="single" w:color="auto" w:sz="4" w:space="0"/>
              <w:right w:val="single" w:color="auto" w:sz="4" w:space="0"/>
            </w:tcBorders>
            <w:vAlign w:val="center"/>
          </w:tcPr>
          <w:p w14:paraId="32187CAB">
            <w:pPr>
              <w:rPr>
                <w:rFonts w:hint="eastAsia" w:ascii="宋体" w:hAnsi="宋体" w:eastAsia="宋体" w:cs="宋体"/>
                <w:color w:val="000000"/>
                <w:sz w:val="18"/>
                <w:szCs w:val="18"/>
              </w:rPr>
            </w:pPr>
          </w:p>
        </w:tc>
        <w:tc>
          <w:tcPr>
            <w:tcW w:w="329" w:type="pct"/>
            <w:tcBorders>
              <w:top w:val="single" w:color="auto" w:sz="4" w:space="0"/>
              <w:left w:val="nil"/>
              <w:bottom w:val="single" w:color="auto" w:sz="4" w:space="0"/>
              <w:right w:val="single" w:color="auto" w:sz="4" w:space="0"/>
            </w:tcBorders>
            <w:vAlign w:val="center"/>
          </w:tcPr>
          <w:p w14:paraId="70737938">
            <w:pPr>
              <w:rPr>
                <w:rFonts w:hint="eastAsia" w:ascii="宋体" w:hAnsi="宋体" w:eastAsia="宋体" w:cs="宋体"/>
                <w:color w:val="000000"/>
                <w:sz w:val="18"/>
                <w:szCs w:val="18"/>
              </w:rPr>
            </w:pPr>
          </w:p>
        </w:tc>
        <w:tc>
          <w:tcPr>
            <w:tcW w:w="327" w:type="pct"/>
            <w:tcBorders>
              <w:top w:val="single" w:color="auto" w:sz="4" w:space="0"/>
              <w:left w:val="nil"/>
              <w:bottom w:val="single" w:color="auto" w:sz="4" w:space="0"/>
              <w:right w:val="single" w:color="auto" w:sz="4" w:space="0"/>
            </w:tcBorders>
            <w:vAlign w:val="center"/>
          </w:tcPr>
          <w:p w14:paraId="18FE5607">
            <w:pPr>
              <w:rPr>
                <w:rFonts w:hint="eastAsia" w:ascii="宋体" w:hAnsi="宋体" w:eastAsia="宋体" w:cs="宋体"/>
                <w:color w:val="000000"/>
                <w:sz w:val="18"/>
                <w:szCs w:val="18"/>
              </w:rPr>
            </w:pPr>
          </w:p>
        </w:tc>
        <w:tc>
          <w:tcPr>
            <w:tcW w:w="328" w:type="pct"/>
            <w:tcBorders>
              <w:top w:val="single" w:color="auto" w:sz="4" w:space="0"/>
              <w:left w:val="nil"/>
              <w:bottom w:val="single" w:color="auto" w:sz="4" w:space="0"/>
              <w:right w:val="single" w:color="auto" w:sz="4" w:space="0"/>
            </w:tcBorders>
            <w:vAlign w:val="center"/>
          </w:tcPr>
          <w:p w14:paraId="7037079B">
            <w:pPr>
              <w:rPr>
                <w:rFonts w:hint="eastAsia" w:ascii="宋体" w:hAnsi="宋体" w:eastAsia="宋体" w:cs="宋体"/>
                <w:color w:val="000000"/>
                <w:sz w:val="18"/>
                <w:szCs w:val="18"/>
              </w:rPr>
            </w:pPr>
          </w:p>
        </w:tc>
        <w:tc>
          <w:tcPr>
            <w:tcW w:w="524" w:type="pct"/>
            <w:tcBorders>
              <w:top w:val="single" w:color="auto" w:sz="4" w:space="0"/>
              <w:left w:val="nil"/>
              <w:bottom w:val="single" w:color="auto" w:sz="4" w:space="0"/>
              <w:right w:val="single" w:color="auto" w:sz="4" w:space="0"/>
            </w:tcBorders>
            <w:vAlign w:val="center"/>
          </w:tcPr>
          <w:p w14:paraId="0A2BC6F0">
            <w:pPr>
              <w:rPr>
                <w:rFonts w:hint="eastAsia" w:ascii="宋体" w:hAnsi="宋体" w:eastAsia="宋体" w:cs="宋体"/>
                <w:color w:val="000000"/>
                <w:sz w:val="18"/>
                <w:szCs w:val="18"/>
              </w:rPr>
            </w:pPr>
          </w:p>
        </w:tc>
      </w:tr>
      <w:bookmarkEnd w:id="10"/>
    </w:tbl>
    <w:p w14:paraId="3E00F365">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458636CB">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5001" w:type="pct"/>
        <w:tblInd w:w="0" w:type="dxa"/>
        <w:tblLayout w:type="autofit"/>
        <w:tblCellMar>
          <w:top w:w="0" w:type="dxa"/>
          <w:left w:w="108" w:type="dxa"/>
          <w:bottom w:w="0" w:type="dxa"/>
          <w:right w:w="108" w:type="dxa"/>
        </w:tblCellMar>
      </w:tblPr>
      <w:tblGrid>
        <w:gridCol w:w="578"/>
        <w:gridCol w:w="542"/>
        <w:gridCol w:w="556"/>
        <w:gridCol w:w="812"/>
        <w:gridCol w:w="568"/>
        <w:gridCol w:w="666"/>
        <w:gridCol w:w="666"/>
        <w:gridCol w:w="557"/>
        <w:gridCol w:w="756"/>
        <w:gridCol w:w="582"/>
        <w:gridCol w:w="559"/>
        <w:gridCol w:w="555"/>
        <w:gridCol w:w="557"/>
        <w:gridCol w:w="904"/>
      </w:tblGrid>
      <w:tr w14:paraId="6EF98AC9">
        <w:tblPrEx>
          <w:tblCellMar>
            <w:top w:w="0" w:type="dxa"/>
            <w:left w:w="108" w:type="dxa"/>
            <w:bottom w:w="0" w:type="dxa"/>
            <w:right w:w="108" w:type="dxa"/>
          </w:tblCellMar>
        </w:tblPrEx>
        <w:trPr>
          <w:trHeight w:val="614" w:hRule="atLeast"/>
        </w:trPr>
        <w:tc>
          <w:tcPr>
            <w:tcW w:w="660" w:type="pct"/>
            <w:gridSpan w:val="2"/>
            <w:tcBorders>
              <w:top w:val="single" w:color="auto" w:sz="4" w:space="0"/>
              <w:left w:val="single" w:color="auto" w:sz="4" w:space="0"/>
              <w:bottom w:val="single" w:color="auto" w:sz="4" w:space="0"/>
              <w:right w:val="single" w:color="auto" w:sz="4" w:space="0"/>
            </w:tcBorders>
            <w:vAlign w:val="center"/>
          </w:tcPr>
          <w:p w14:paraId="48F0E01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4340" w:type="pct"/>
            <w:gridSpan w:val="12"/>
            <w:tcBorders>
              <w:top w:val="single" w:color="auto" w:sz="4" w:space="0"/>
              <w:left w:val="nil"/>
              <w:bottom w:val="single" w:color="auto" w:sz="4" w:space="0"/>
              <w:right w:val="single" w:color="auto" w:sz="4" w:space="0"/>
            </w:tcBorders>
            <w:vAlign w:val="center"/>
          </w:tcPr>
          <w:p w14:paraId="5BD0A93E">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奇乡财[2024]12号关于拨付吉布库镇三十户村防渗渠道项目资金的通知</w:t>
            </w:r>
          </w:p>
        </w:tc>
      </w:tr>
      <w:tr w14:paraId="26A01D6C">
        <w:tblPrEx>
          <w:tblCellMar>
            <w:top w:w="0" w:type="dxa"/>
            <w:left w:w="108" w:type="dxa"/>
            <w:bottom w:w="0" w:type="dxa"/>
            <w:right w:w="108" w:type="dxa"/>
          </w:tblCellMar>
        </w:tblPrEx>
        <w:trPr>
          <w:trHeight w:val="380" w:hRule="atLeast"/>
        </w:trPr>
        <w:tc>
          <w:tcPr>
            <w:tcW w:w="660" w:type="pct"/>
            <w:gridSpan w:val="2"/>
            <w:tcBorders>
              <w:top w:val="single" w:color="auto" w:sz="4" w:space="0"/>
              <w:left w:val="single" w:color="auto" w:sz="4" w:space="0"/>
              <w:bottom w:val="single" w:color="auto" w:sz="4" w:space="0"/>
              <w:right w:val="single" w:color="auto" w:sz="4" w:space="0"/>
            </w:tcBorders>
            <w:vAlign w:val="center"/>
          </w:tcPr>
          <w:p w14:paraId="764E23F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1781" w:type="pct"/>
            <w:gridSpan w:val="5"/>
            <w:tcBorders>
              <w:top w:val="single" w:color="auto" w:sz="4" w:space="0"/>
              <w:left w:val="nil"/>
              <w:bottom w:val="single" w:color="auto" w:sz="4" w:space="0"/>
              <w:right w:val="single" w:color="auto" w:sz="4" w:space="0"/>
            </w:tcBorders>
            <w:vAlign w:val="center"/>
          </w:tcPr>
          <w:p w14:paraId="2EC7EBE4">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奇台县吉布库镇人民政府</w:t>
            </w:r>
          </w:p>
        </w:tc>
        <w:tc>
          <w:tcPr>
            <w:tcW w:w="708" w:type="pct"/>
            <w:gridSpan w:val="2"/>
            <w:tcBorders>
              <w:top w:val="single" w:color="auto" w:sz="4" w:space="0"/>
              <w:left w:val="nil"/>
              <w:bottom w:val="single" w:color="auto" w:sz="4" w:space="0"/>
              <w:right w:val="single" w:color="auto" w:sz="4" w:space="0"/>
            </w:tcBorders>
            <w:vAlign w:val="center"/>
          </w:tcPr>
          <w:p w14:paraId="46B1663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1851" w:type="pct"/>
            <w:gridSpan w:val="5"/>
            <w:tcBorders>
              <w:top w:val="single" w:color="auto" w:sz="4" w:space="0"/>
              <w:left w:val="nil"/>
              <w:bottom w:val="single" w:color="auto" w:sz="4" w:space="0"/>
              <w:right w:val="single" w:color="auto" w:sz="4" w:space="0"/>
            </w:tcBorders>
            <w:vAlign w:val="center"/>
          </w:tcPr>
          <w:p w14:paraId="1EAB2466">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奇台县吉布库镇人民政府</w:t>
            </w:r>
          </w:p>
        </w:tc>
      </w:tr>
      <w:tr w14:paraId="0F9C88DB">
        <w:tblPrEx>
          <w:tblCellMar>
            <w:top w:w="0" w:type="dxa"/>
            <w:left w:w="108" w:type="dxa"/>
            <w:bottom w:w="0" w:type="dxa"/>
            <w:right w:w="108" w:type="dxa"/>
          </w:tblCellMar>
        </w:tblPrEx>
        <w:trPr>
          <w:trHeight w:val="380" w:hRule="atLeast"/>
        </w:trPr>
        <w:tc>
          <w:tcPr>
            <w:tcW w:w="328" w:type="pct"/>
            <w:vMerge w:val="restart"/>
            <w:tcBorders>
              <w:top w:val="nil"/>
              <w:left w:val="single" w:color="auto" w:sz="4" w:space="0"/>
              <w:bottom w:val="single" w:color="auto" w:sz="4" w:space="0"/>
              <w:right w:val="single" w:color="auto" w:sz="4" w:space="0"/>
            </w:tcBorders>
            <w:vAlign w:val="center"/>
          </w:tcPr>
          <w:p w14:paraId="67956CD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660" w:type="pct"/>
            <w:gridSpan w:val="2"/>
            <w:tcBorders>
              <w:top w:val="single" w:color="auto" w:sz="4" w:space="0"/>
              <w:left w:val="nil"/>
              <w:bottom w:val="single" w:color="auto" w:sz="4" w:space="0"/>
              <w:right w:val="single" w:color="auto" w:sz="4" w:space="0"/>
            </w:tcBorders>
            <w:vAlign w:val="center"/>
          </w:tcPr>
          <w:p w14:paraId="6A7D14D9">
            <w:pPr>
              <w:jc w:val="center"/>
              <w:rPr>
                <w:rFonts w:hint="eastAsia" w:ascii="宋体" w:hAnsi="宋体" w:eastAsia="宋体" w:cs="宋体"/>
                <w:color w:val="000000"/>
                <w:sz w:val="18"/>
                <w:szCs w:val="18"/>
              </w:rPr>
            </w:pPr>
          </w:p>
        </w:tc>
        <w:tc>
          <w:tcPr>
            <w:tcW w:w="471" w:type="pct"/>
            <w:tcBorders>
              <w:top w:val="single" w:color="auto" w:sz="4" w:space="0"/>
              <w:left w:val="nil"/>
              <w:bottom w:val="single" w:color="auto" w:sz="4" w:space="0"/>
              <w:right w:val="single" w:color="auto" w:sz="4" w:space="0"/>
            </w:tcBorders>
            <w:vAlign w:val="center"/>
          </w:tcPr>
          <w:p w14:paraId="5B95B12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982" w:type="pct"/>
            <w:gridSpan w:val="3"/>
            <w:tcBorders>
              <w:top w:val="single" w:color="auto" w:sz="4" w:space="0"/>
              <w:left w:val="nil"/>
              <w:bottom w:val="single" w:color="auto" w:sz="4" w:space="0"/>
              <w:right w:val="single" w:color="auto" w:sz="4" w:space="0"/>
            </w:tcBorders>
            <w:vAlign w:val="center"/>
          </w:tcPr>
          <w:p w14:paraId="18B9393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708" w:type="pct"/>
            <w:gridSpan w:val="2"/>
            <w:tcBorders>
              <w:top w:val="single" w:color="auto" w:sz="4" w:space="0"/>
              <w:left w:val="nil"/>
              <w:bottom w:val="single" w:color="auto" w:sz="4" w:space="0"/>
              <w:right w:val="single" w:color="auto" w:sz="4" w:space="0"/>
            </w:tcBorders>
            <w:vAlign w:val="center"/>
          </w:tcPr>
          <w:p w14:paraId="14D416D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671" w:type="pct"/>
            <w:gridSpan w:val="2"/>
            <w:tcBorders>
              <w:top w:val="nil"/>
              <w:left w:val="nil"/>
              <w:bottom w:val="single" w:color="auto" w:sz="4" w:space="0"/>
              <w:right w:val="single" w:color="auto" w:sz="4" w:space="0"/>
            </w:tcBorders>
            <w:vAlign w:val="center"/>
          </w:tcPr>
          <w:p w14:paraId="277C401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655" w:type="pct"/>
            <w:gridSpan w:val="2"/>
            <w:tcBorders>
              <w:top w:val="single" w:color="auto" w:sz="4" w:space="0"/>
              <w:left w:val="nil"/>
              <w:bottom w:val="single" w:color="auto" w:sz="4" w:space="0"/>
              <w:right w:val="single" w:color="auto" w:sz="4" w:space="0"/>
            </w:tcBorders>
            <w:vAlign w:val="center"/>
          </w:tcPr>
          <w:p w14:paraId="64B3AF5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524" w:type="pct"/>
            <w:tcBorders>
              <w:top w:val="nil"/>
              <w:left w:val="nil"/>
              <w:bottom w:val="single" w:color="auto" w:sz="4" w:space="0"/>
              <w:right w:val="single" w:color="auto" w:sz="4" w:space="0"/>
            </w:tcBorders>
            <w:vAlign w:val="center"/>
          </w:tcPr>
          <w:p w14:paraId="5C5A4F2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3B2CE526">
        <w:tblPrEx>
          <w:tblCellMar>
            <w:top w:w="0" w:type="dxa"/>
            <w:left w:w="108" w:type="dxa"/>
            <w:bottom w:w="0" w:type="dxa"/>
            <w:right w:w="108" w:type="dxa"/>
          </w:tblCellMar>
        </w:tblPrEx>
        <w:trPr>
          <w:trHeight w:val="380" w:hRule="atLeast"/>
        </w:trPr>
        <w:tc>
          <w:tcPr>
            <w:tcW w:w="328" w:type="pct"/>
            <w:vMerge w:val="continue"/>
            <w:tcBorders>
              <w:top w:val="nil"/>
              <w:left w:val="single" w:color="auto" w:sz="4" w:space="0"/>
              <w:bottom w:val="single" w:color="auto" w:sz="4" w:space="0"/>
              <w:right w:val="single" w:color="auto" w:sz="4" w:space="0"/>
            </w:tcBorders>
            <w:vAlign w:val="center"/>
          </w:tcPr>
          <w:p w14:paraId="033AF7AE">
            <w:pPr>
              <w:rPr>
                <w:rFonts w:hint="eastAsia" w:ascii="宋体" w:hAnsi="宋体" w:eastAsia="宋体" w:cs="宋体"/>
                <w:color w:val="000000"/>
                <w:sz w:val="18"/>
                <w:szCs w:val="18"/>
              </w:rPr>
            </w:pPr>
          </w:p>
        </w:tc>
        <w:tc>
          <w:tcPr>
            <w:tcW w:w="660" w:type="pct"/>
            <w:gridSpan w:val="2"/>
            <w:tcBorders>
              <w:top w:val="single" w:color="auto" w:sz="4" w:space="0"/>
              <w:left w:val="nil"/>
              <w:bottom w:val="single" w:color="auto" w:sz="4" w:space="0"/>
              <w:right w:val="single" w:color="auto" w:sz="4" w:space="0"/>
            </w:tcBorders>
            <w:vAlign w:val="center"/>
          </w:tcPr>
          <w:p w14:paraId="083C719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471" w:type="pct"/>
            <w:tcBorders>
              <w:top w:val="single" w:color="auto" w:sz="4" w:space="0"/>
              <w:left w:val="nil"/>
              <w:bottom w:val="single" w:color="auto" w:sz="4" w:space="0"/>
              <w:right w:val="single" w:color="auto" w:sz="4" w:space="0"/>
            </w:tcBorders>
            <w:vAlign w:val="center"/>
          </w:tcPr>
          <w:p w14:paraId="11DE0A6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8.00</w:t>
            </w:r>
          </w:p>
        </w:tc>
        <w:tc>
          <w:tcPr>
            <w:tcW w:w="982" w:type="pct"/>
            <w:gridSpan w:val="3"/>
            <w:tcBorders>
              <w:top w:val="single" w:color="auto" w:sz="4" w:space="0"/>
              <w:left w:val="nil"/>
              <w:bottom w:val="single" w:color="auto" w:sz="4" w:space="0"/>
              <w:right w:val="single" w:color="auto" w:sz="4" w:space="0"/>
            </w:tcBorders>
            <w:vAlign w:val="center"/>
          </w:tcPr>
          <w:p w14:paraId="0E42789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8.00</w:t>
            </w:r>
          </w:p>
        </w:tc>
        <w:tc>
          <w:tcPr>
            <w:tcW w:w="708" w:type="pct"/>
            <w:gridSpan w:val="2"/>
            <w:tcBorders>
              <w:top w:val="single" w:color="auto" w:sz="4" w:space="0"/>
              <w:left w:val="nil"/>
              <w:bottom w:val="single" w:color="auto" w:sz="4" w:space="0"/>
              <w:right w:val="single" w:color="auto" w:sz="4" w:space="0"/>
            </w:tcBorders>
            <w:vAlign w:val="center"/>
          </w:tcPr>
          <w:p w14:paraId="271804C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8.00</w:t>
            </w:r>
          </w:p>
        </w:tc>
        <w:tc>
          <w:tcPr>
            <w:tcW w:w="671" w:type="pct"/>
            <w:gridSpan w:val="2"/>
            <w:tcBorders>
              <w:top w:val="nil"/>
              <w:left w:val="nil"/>
              <w:bottom w:val="single" w:color="auto" w:sz="4" w:space="0"/>
              <w:right w:val="single" w:color="auto" w:sz="4" w:space="0"/>
            </w:tcBorders>
            <w:vAlign w:val="center"/>
          </w:tcPr>
          <w:p w14:paraId="5F7BAA3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55" w:type="pct"/>
            <w:gridSpan w:val="2"/>
            <w:tcBorders>
              <w:top w:val="single" w:color="auto" w:sz="4" w:space="0"/>
              <w:left w:val="nil"/>
              <w:bottom w:val="single" w:color="auto" w:sz="4" w:space="0"/>
              <w:right w:val="single" w:color="auto" w:sz="4" w:space="0"/>
            </w:tcBorders>
            <w:vAlign w:val="center"/>
          </w:tcPr>
          <w:p w14:paraId="263E858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524" w:type="pct"/>
            <w:tcBorders>
              <w:top w:val="nil"/>
              <w:left w:val="nil"/>
              <w:bottom w:val="single" w:color="auto" w:sz="4" w:space="0"/>
              <w:right w:val="single" w:color="auto" w:sz="4" w:space="0"/>
            </w:tcBorders>
            <w:vAlign w:val="center"/>
          </w:tcPr>
          <w:p w14:paraId="479506A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63271D9D">
        <w:tblPrEx>
          <w:tblCellMar>
            <w:top w:w="0" w:type="dxa"/>
            <w:left w:w="108" w:type="dxa"/>
            <w:bottom w:w="0" w:type="dxa"/>
            <w:right w:w="108" w:type="dxa"/>
          </w:tblCellMar>
        </w:tblPrEx>
        <w:trPr>
          <w:trHeight w:val="380" w:hRule="atLeast"/>
        </w:trPr>
        <w:tc>
          <w:tcPr>
            <w:tcW w:w="328" w:type="pct"/>
            <w:vMerge w:val="continue"/>
            <w:tcBorders>
              <w:top w:val="nil"/>
              <w:left w:val="single" w:color="auto" w:sz="4" w:space="0"/>
              <w:bottom w:val="single" w:color="auto" w:sz="4" w:space="0"/>
              <w:right w:val="single" w:color="auto" w:sz="4" w:space="0"/>
            </w:tcBorders>
            <w:vAlign w:val="center"/>
          </w:tcPr>
          <w:p w14:paraId="445FAA49">
            <w:pPr>
              <w:rPr>
                <w:rFonts w:hint="eastAsia" w:ascii="宋体" w:hAnsi="宋体" w:eastAsia="宋体" w:cs="宋体"/>
                <w:color w:val="000000"/>
                <w:sz w:val="18"/>
                <w:szCs w:val="18"/>
              </w:rPr>
            </w:pPr>
          </w:p>
        </w:tc>
        <w:tc>
          <w:tcPr>
            <w:tcW w:w="660" w:type="pct"/>
            <w:gridSpan w:val="2"/>
            <w:tcBorders>
              <w:top w:val="single" w:color="auto" w:sz="4" w:space="0"/>
              <w:left w:val="nil"/>
              <w:bottom w:val="single" w:color="auto" w:sz="4" w:space="0"/>
              <w:right w:val="single" w:color="auto" w:sz="4" w:space="0"/>
            </w:tcBorders>
            <w:vAlign w:val="center"/>
          </w:tcPr>
          <w:p w14:paraId="2514974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471" w:type="pct"/>
            <w:tcBorders>
              <w:top w:val="single" w:color="auto" w:sz="4" w:space="0"/>
              <w:left w:val="nil"/>
              <w:bottom w:val="single" w:color="auto" w:sz="4" w:space="0"/>
              <w:right w:val="single" w:color="auto" w:sz="4" w:space="0"/>
            </w:tcBorders>
            <w:vAlign w:val="center"/>
          </w:tcPr>
          <w:p w14:paraId="21FD243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8.00</w:t>
            </w:r>
          </w:p>
        </w:tc>
        <w:tc>
          <w:tcPr>
            <w:tcW w:w="982" w:type="pct"/>
            <w:gridSpan w:val="3"/>
            <w:tcBorders>
              <w:top w:val="single" w:color="auto" w:sz="4" w:space="0"/>
              <w:left w:val="nil"/>
              <w:bottom w:val="single" w:color="auto" w:sz="4" w:space="0"/>
              <w:right w:val="single" w:color="auto" w:sz="4" w:space="0"/>
            </w:tcBorders>
            <w:vAlign w:val="center"/>
          </w:tcPr>
          <w:p w14:paraId="0763112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8.00</w:t>
            </w:r>
          </w:p>
        </w:tc>
        <w:tc>
          <w:tcPr>
            <w:tcW w:w="708" w:type="pct"/>
            <w:gridSpan w:val="2"/>
            <w:tcBorders>
              <w:top w:val="single" w:color="auto" w:sz="4" w:space="0"/>
              <w:left w:val="nil"/>
              <w:bottom w:val="single" w:color="auto" w:sz="4" w:space="0"/>
              <w:right w:val="single" w:color="auto" w:sz="4" w:space="0"/>
            </w:tcBorders>
            <w:vAlign w:val="center"/>
          </w:tcPr>
          <w:p w14:paraId="7E9596F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8.00</w:t>
            </w:r>
          </w:p>
        </w:tc>
        <w:tc>
          <w:tcPr>
            <w:tcW w:w="671" w:type="pct"/>
            <w:gridSpan w:val="2"/>
            <w:tcBorders>
              <w:top w:val="nil"/>
              <w:left w:val="nil"/>
              <w:bottom w:val="single" w:color="auto" w:sz="4" w:space="0"/>
              <w:right w:val="single" w:color="auto" w:sz="4" w:space="0"/>
            </w:tcBorders>
            <w:vAlign w:val="center"/>
          </w:tcPr>
          <w:p w14:paraId="4BCEBDA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55" w:type="pct"/>
            <w:gridSpan w:val="2"/>
            <w:tcBorders>
              <w:top w:val="single" w:color="auto" w:sz="4" w:space="0"/>
              <w:left w:val="nil"/>
              <w:bottom w:val="single" w:color="auto" w:sz="4" w:space="0"/>
              <w:right w:val="single" w:color="auto" w:sz="4" w:space="0"/>
            </w:tcBorders>
            <w:vAlign w:val="center"/>
          </w:tcPr>
          <w:p w14:paraId="554F9E9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524" w:type="pct"/>
            <w:tcBorders>
              <w:top w:val="nil"/>
              <w:left w:val="nil"/>
              <w:bottom w:val="single" w:color="auto" w:sz="4" w:space="0"/>
              <w:right w:val="single" w:color="auto" w:sz="4" w:space="0"/>
            </w:tcBorders>
            <w:vAlign w:val="center"/>
          </w:tcPr>
          <w:p w14:paraId="6A83F3A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1B87208E">
        <w:tblPrEx>
          <w:tblCellMar>
            <w:top w:w="0" w:type="dxa"/>
            <w:left w:w="108" w:type="dxa"/>
            <w:bottom w:w="0" w:type="dxa"/>
            <w:right w:w="108" w:type="dxa"/>
          </w:tblCellMar>
        </w:tblPrEx>
        <w:trPr>
          <w:trHeight w:val="380" w:hRule="atLeast"/>
        </w:trPr>
        <w:tc>
          <w:tcPr>
            <w:tcW w:w="328" w:type="pct"/>
            <w:vMerge w:val="continue"/>
            <w:tcBorders>
              <w:top w:val="nil"/>
              <w:left w:val="single" w:color="auto" w:sz="4" w:space="0"/>
              <w:bottom w:val="single" w:color="auto" w:sz="4" w:space="0"/>
              <w:right w:val="single" w:color="auto" w:sz="4" w:space="0"/>
            </w:tcBorders>
            <w:vAlign w:val="center"/>
          </w:tcPr>
          <w:p w14:paraId="6EA808F8">
            <w:pPr>
              <w:rPr>
                <w:rFonts w:hint="eastAsia" w:ascii="宋体" w:hAnsi="宋体" w:eastAsia="宋体" w:cs="宋体"/>
                <w:color w:val="000000"/>
                <w:sz w:val="18"/>
                <w:szCs w:val="18"/>
              </w:rPr>
            </w:pPr>
          </w:p>
        </w:tc>
        <w:tc>
          <w:tcPr>
            <w:tcW w:w="660" w:type="pct"/>
            <w:gridSpan w:val="2"/>
            <w:tcBorders>
              <w:top w:val="single" w:color="auto" w:sz="4" w:space="0"/>
              <w:left w:val="nil"/>
              <w:bottom w:val="single" w:color="auto" w:sz="4" w:space="0"/>
              <w:right w:val="single" w:color="auto" w:sz="4" w:space="0"/>
            </w:tcBorders>
            <w:vAlign w:val="center"/>
          </w:tcPr>
          <w:p w14:paraId="3F6CF26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471" w:type="pct"/>
            <w:tcBorders>
              <w:top w:val="single" w:color="auto" w:sz="4" w:space="0"/>
              <w:left w:val="nil"/>
              <w:bottom w:val="single" w:color="auto" w:sz="4" w:space="0"/>
              <w:right w:val="single" w:color="auto" w:sz="4" w:space="0"/>
            </w:tcBorders>
            <w:vAlign w:val="center"/>
          </w:tcPr>
          <w:p w14:paraId="519B367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982" w:type="pct"/>
            <w:gridSpan w:val="3"/>
            <w:tcBorders>
              <w:top w:val="single" w:color="auto" w:sz="4" w:space="0"/>
              <w:left w:val="nil"/>
              <w:bottom w:val="single" w:color="auto" w:sz="4" w:space="0"/>
              <w:right w:val="single" w:color="auto" w:sz="4" w:space="0"/>
            </w:tcBorders>
            <w:vAlign w:val="center"/>
          </w:tcPr>
          <w:p w14:paraId="4A84B0F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708" w:type="pct"/>
            <w:gridSpan w:val="2"/>
            <w:tcBorders>
              <w:top w:val="single" w:color="auto" w:sz="4" w:space="0"/>
              <w:left w:val="nil"/>
              <w:bottom w:val="single" w:color="auto" w:sz="4" w:space="0"/>
              <w:right w:val="single" w:color="auto" w:sz="4" w:space="0"/>
            </w:tcBorders>
            <w:vAlign w:val="center"/>
          </w:tcPr>
          <w:p w14:paraId="5F86EA9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671" w:type="pct"/>
            <w:gridSpan w:val="2"/>
            <w:tcBorders>
              <w:top w:val="nil"/>
              <w:left w:val="nil"/>
              <w:bottom w:val="single" w:color="auto" w:sz="4" w:space="0"/>
              <w:right w:val="single" w:color="auto" w:sz="4" w:space="0"/>
            </w:tcBorders>
            <w:vAlign w:val="center"/>
          </w:tcPr>
          <w:p w14:paraId="55E2BFC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55" w:type="pct"/>
            <w:gridSpan w:val="2"/>
            <w:tcBorders>
              <w:top w:val="single" w:color="auto" w:sz="4" w:space="0"/>
              <w:left w:val="nil"/>
              <w:bottom w:val="single" w:color="auto" w:sz="4" w:space="0"/>
              <w:right w:val="single" w:color="auto" w:sz="4" w:space="0"/>
            </w:tcBorders>
            <w:vAlign w:val="center"/>
          </w:tcPr>
          <w:p w14:paraId="76E3369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524" w:type="pct"/>
            <w:tcBorders>
              <w:top w:val="nil"/>
              <w:left w:val="nil"/>
              <w:bottom w:val="single" w:color="auto" w:sz="4" w:space="0"/>
              <w:right w:val="single" w:color="auto" w:sz="4" w:space="0"/>
            </w:tcBorders>
            <w:vAlign w:val="center"/>
          </w:tcPr>
          <w:p w14:paraId="05B212C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10CCE430">
        <w:tblPrEx>
          <w:tblCellMar>
            <w:top w:w="0" w:type="dxa"/>
            <w:left w:w="108" w:type="dxa"/>
            <w:bottom w:w="0" w:type="dxa"/>
            <w:right w:w="108" w:type="dxa"/>
          </w:tblCellMar>
        </w:tblPrEx>
        <w:trPr>
          <w:trHeight w:val="360" w:hRule="atLeast"/>
        </w:trPr>
        <w:tc>
          <w:tcPr>
            <w:tcW w:w="328" w:type="pct"/>
            <w:vMerge w:val="restart"/>
            <w:tcBorders>
              <w:top w:val="nil"/>
              <w:left w:val="single" w:color="auto" w:sz="4" w:space="0"/>
              <w:bottom w:val="single" w:color="auto" w:sz="4" w:space="0"/>
              <w:right w:val="single" w:color="auto" w:sz="4" w:space="0"/>
            </w:tcBorders>
            <w:vAlign w:val="center"/>
          </w:tcPr>
          <w:p w14:paraId="29F8AD4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2113" w:type="pct"/>
            <w:gridSpan w:val="6"/>
            <w:tcBorders>
              <w:top w:val="single" w:color="auto" w:sz="4" w:space="0"/>
              <w:left w:val="nil"/>
              <w:bottom w:val="single" w:color="auto" w:sz="4" w:space="0"/>
              <w:right w:val="single" w:color="auto" w:sz="4" w:space="0"/>
            </w:tcBorders>
            <w:vAlign w:val="center"/>
          </w:tcPr>
          <w:p w14:paraId="441C070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2559" w:type="pct"/>
            <w:gridSpan w:val="7"/>
            <w:tcBorders>
              <w:top w:val="single" w:color="auto" w:sz="4" w:space="0"/>
              <w:left w:val="nil"/>
              <w:bottom w:val="single" w:color="auto" w:sz="4" w:space="0"/>
              <w:right w:val="single" w:color="auto" w:sz="4" w:space="0"/>
            </w:tcBorders>
            <w:vAlign w:val="center"/>
          </w:tcPr>
          <w:p w14:paraId="02479FD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1980F68B">
        <w:tblPrEx>
          <w:tblCellMar>
            <w:top w:w="0" w:type="dxa"/>
            <w:left w:w="108" w:type="dxa"/>
            <w:bottom w:w="0" w:type="dxa"/>
            <w:right w:w="108" w:type="dxa"/>
          </w:tblCellMar>
        </w:tblPrEx>
        <w:trPr>
          <w:trHeight w:val="820" w:hRule="atLeast"/>
        </w:trPr>
        <w:tc>
          <w:tcPr>
            <w:tcW w:w="328" w:type="pct"/>
            <w:vMerge w:val="continue"/>
            <w:tcBorders>
              <w:top w:val="nil"/>
              <w:left w:val="single" w:color="auto" w:sz="4" w:space="0"/>
              <w:bottom w:val="single" w:color="auto" w:sz="4" w:space="0"/>
              <w:right w:val="single" w:color="auto" w:sz="4" w:space="0"/>
            </w:tcBorders>
            <w:vAlign w:val="center"/>
          </w:tcPr>
          <w:p w14:paraId="1F5AC56E">
            <w:pPr>
              <w:rPr>
                <w:rFonts w:hint="eastAsia" w:ascii="宋体" w:hAnsi="宋体" w:eastAsia="宋体" w:cs="宋体"/>
                <w:color w:val="000000"/>
                <w:sz w:val="18"/>
                <w:szCs w:val="18"/>
              </w:rPr>
            </w:pPr>
          </w:p>
        </w:tc>
        <w:tc>
          <w:tcPr>
            <w:tcW w:w="2113" w:type="pct"/>
            <w:gridSpan w:val="6"/>
            <w:tcBorders>
              <w:top w:val="single" w:color="auto" w:sz="4" w:space="0"/>
              <w:left w:val="nil"/>
              <w:bottom w:val="single" w:color="auto" w:sz="4" w:space="0"/>
              <w:right w:val="single" w:color="auto" w:sz="4" w:space="0"/>
            </w:tcBorders>
            <w:vAlign w:val="center"/>
          </w:tcPr>
          <w:p w14:paraId="7854DC15">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债务支付笔数：1；债务资金支付完成率：100；债务还款准确率：100；债务资金按期支付率：100；债务资金支付率：100；保障单位良好信用：有效保障；支付对象满意度：90%</w:t>
            </w:r>
          </w:p>
        </w:tc>
        <w:tc>
          <w:tcPr>
            <w:tcW w:w="2559" w:type="pct"/>
            <w:gridSpan w:val="7"/>
            <w:tcBorders>
              <w:top w:val="single" w:color="auto" w:sz="4" w:space="0"/>
              <w:left w:val="nil"/>
              <w:bottom w:val="single" w:color="auto" w:sz="4" w:space="0"/>
              <w:right w:val="single" w:color="auto" w:sz="4" w:space="0"/>
            </w:tcBorders>
            <w:vAlign w:val="center"/>
          </w:tcPr>
          <w:p w14:paraId="6A8C0AA3">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债务支付笔数为1，债务资金支付完成率、债务还款准确率、债务资金按期支付率、债务资金支付率达到100%；该笔资金支付达到保障单位良好信用，有效保障了支付对象满意，支付对象满意度达到90%</w:t>
            </w:r>
          </w:p>
        </w:tc>
      </w:tr>
      <w:tr w14:paraId="1FA48EC9">
        <w:tblPrEx>
          <w:tblCellMar>
            <w:top w:w="0" w:type="dxa"/>
            <w:left w:w="108" w:type="dxa"/>
            <w:bottom w:w="0" w:type="dxa"/>
            <w:right w:w="108" w:type="dxa"/>
          </w:tblCellMar>
        </w:tblPrEx>
        <w:trPr>
          <w:trHeight w:val="820" w:hRule="atLeast"/>
        </w:trPr>
        <w:tc>
          <w:tcPr>
            <w:tcW w:w="328" w:type="pct"/>
            <w:tcBorders>
              <w:top w:val="nil"/>
              <w:left w:val="single" w:color="auto" w:sz="4" w:space="0"/>
              <w:bottom w:val="single" w:color="auto" w:sz="4" w:space="0"/>
              <w:right w:val="single" w:color="auto" w:sz="4" w:space="0"/>
            </w:tcBorders>
            <w:vAlign w:val="center"/>
          </w:tcPr>
          <w:p w14:paraId="037EF87C">
            <w:pPr>
              <w:rPr>
                <w:rFonts w:hint="eastAsia" w:ascii="宋体" w:hAnsi="宋体" w:eastAsia="宋体" w:cs="宋体"/>
                <w:color w:val="000000"/>
                <w:sz w:val="18"/>
                <w:szCs w:val="18"/>
                <w:lang w:eastAsia="zh-CN"/>
              </w:rPr>
            </w:pPr>
          </w:p>
        </w:tc>
        <w:tc>
          <w:tcPr>
            <w:tcW w:w="332" w:type="pct"/>
            <w:tcBorders>
              <w:top w:val="nil"/>
              <w:left w:val="nil"/>
              <w:bottom w:val="single" w:color="auto" w:sz="4" w:space="0"/>
              <w:right w:val="single" w:color="auto" w:sz="4" w:space="0"/>
            </w:tcBorders>
            <w:vAlign w:val="center"/>
          </w:tcPr>
          <w:p w14:paraId="390F533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328" w:type="pct"/>
            <w:tcBorders>
              <w:top w:val="nil"/>
              <w:left w:val="nil"/>
              <w:bottom w:val="single" w:color="auto" w:sz="4" w:space="0"/>
              <w:right w:val="single" w:color="auto" w:sz="4" w:space="0"/>
            </w:tcBorders>
            <w:vAlign w:val="center"/>
          </w:tcPr>
          <w:p w14:paraId="1BF71D6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471" w:type="pct"/>
            <w:tcBorders>
              <w:top w:val="single" w:color="auto" w:sz="4" w:space="0"/>
              <w:left w:val="nil"/>
              <w:bottom w:val="single" w:color="auto" w:sz="4" w:space="0"/>
              <w:right w:val="single" w:color="auto" w:sz="4" w:space="0"/>
            </w:tcBorders>
            <w:vAlign w:val="center"/>
          </w:tcPr>
          <w:p w14:paraId="722EA38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334" w:type="pct"/>
            <w:tcBorders>
              <w:top w:val="nil"/>
              <w:left w:val="nil"/>
              <w:bottom w:val="single" w:color="auto" w:sz="4" w:space="0"/>
              <w:right w:val="single" w:color="auto" w:sz="4" w:space="0"/>
            </w:tcBorders>
            <w:vAlign w:val="center"/>
          </w:tcPr>
          <w:p w14:paraId="02450A2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314" w:type="pct"/>
            <w:tcBorders>
              <w:top w:val="nil"/>
              <w:left w:val="nil"/>
              <w:bottom w:val="single" w:color="auto" w:sz="4" w:space="0"/>
              <w:right w:val="single" w:color="auto" w:sz="4" w:space="0"/>
            </w:tcBorders>
            <w:vAlign w:val="center"/>
          </w:tcPr>
          <w:p w14:paraId="2DA2469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333" w:type="pct"/>
            <w:tcBorders>
              <w:top w:val="nil"/>
              <w:left w:val="nil"/>
              <w:bottom w:val="single" w:color="auto" w:sz="4" w:space="0"/>
              <w:right w:val="single" w:color="auto" w:sz="4" w:space="0"/>
            </w:tcBorders>
            <w:vAlign w:val="center"/>
          </w:tcPr>
          <w:p w14:paraId="4579F37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328" w:type="pct"/>
            <w:tcBorders>
              <w:top w:val="nil"/>
              <w:left w:val="nil"/>
              <w:bottom w:val="single" w:color="auto" w:sz="4" w:space="0"/>
              <w:right w:val="single" w:color="auto" w:sz="4" w:space="0"/>
            </w:tcBorders>
            <w:vAlign w:val="center"/>
          </w:tcPr>
          <w:p w14:paraId="727DA49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379" w:type="pct"/>
            <w:tcBorders>
              <w:top w:val="nil"/>
              <w:left w:val="nil"/>
              <w:bottom w:val="single" w:color="auto" w:sz="4" w:space="0"/>
              <w:right w:val="single" w:color="auto" w:sz="4" w:space="0"/>
            </w:tcBorders>
            <w:vAlign w:val="center"/>
          </w:tcPr>
          <w:p w14:paraId="59214EC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342" w:type="pct"/>
            <w:tcBorders>
              <w:top w:val="nil"/>
              <w:left w:val="nil"/>
              <w:bottom w:val="single" w:color="auto" w:sz="4" w:space="0"/>
              <w:right w:val="single" w:color="auto" w:sz="4" w:space="0"/>
            </w:tcBorders>
            <w:vAlign w:val="center"/>
          </w:tcPr>
          <w:p w14:paraId="6DD86BE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329" w:type="pct"/>
            <w:tcBorders>
              <w:top w:val="nil"/>
              <w:left w:val="nil"/>
              <w:bottom w:val="single" w:color="auto" w:sz="4" w:space="0"/>
              <w:right w:val="single" w:color="auto" w:sz="4" w:space="0"/>
            </w:tcBorders>
            <w:vAlign w:val="center"/>
          </w:tcPr>
          <w:p w14:paraId="22B16D6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327" w:type="pct"/>
            <w:tcBorders>
              <w:top w:val="nil"/>
              <w:left w:val="nil"/>
              <w:bottom w:val="single" w:color="auto" w:sz="4" w:space="0"/>
              <w:right w:val="single" w:color="auto" w:sz="4" w:space="0"/>
            </w:tcBorders>
            <w:vAlign w:val="center"/>
          </w:tcPr>
          <w:p w14:paraId="0BBF615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328" w:type="pct"/>
            <w:tcBorders>
              <w:top w:val="nil"/>
              <w:left w:val="nil"/>
              <w:bottom w:val="single" w:color="auto" w:sz="4" w:space="0"/>
              <w:right w:val="single" w:color="auto" w:sz="4" w:space="0"/>
            </w:tcBorders>
            <w:vAlign w:val="center"/>
          </w:tcPr>
          <w:p w14:paraId="4805F45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524" w:type="pct"/>
            <w:tcBorders>
              <w:top w:val="nil"/>
              <w:left w:val="nil"/>
              <w:bottom w:val="single" w:color="auto" w:sz="4" w:space="0"/>
              <w:right w:val="single" w:color="auto" w:sz="4" w:space="0"/>
            </w:tcBorders>
            <w:vAlign w:val="center"/>
          </w:tcPr>
          <w:p w14:paraId="277A7343">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7FF99FF4">
        <w:tblPrEx>
          <w:tblCellMar>
            <w:top w:w="0" w:type="dxa"/>
            <w:left w:w="108" w:type="dxa"/>
            <w:bottom w:w="0" w:type="dxa"/>
            <w:right w:w="108" w:type="dxa"/>
          </w:tblCellMar>
        </w:tblPrEx>
        <w:trPr>
          <w:trHeight w:val="800" w:hRule="atLeast"/>
        </w:trPr>
        <w:tc>
          <w:tcPr>
            <w:tcW w:w="328" w:type="pct"/>
            <w:vMerge w:val="restart"/>
            <w:tcBorders>
              <w:top w:val="nil"/>
              <w:left w:val="single" w:color="auto" w:sz="4" w:space="0"/>
              <w:right w:val="single" w:color="auto" w:sz="4" w:space="0"/>
            </w:tcBorders>
            <w:vAlign w:val="center"/>
          </w:tcPr>
          <w:p w14:paraId="07066667">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年度绩效指标完成情况</w:t>
            </w:r>
          </w:p>
        </w:tc>
        <w:tc>
          <w:tcPr>
            <w:tcW w:w="332" w:type="pct"/>
            <w:vMerge w:val="restart"/>
            <w:tcBorders>
              <w:top w:val="nil"/>
              <w:left w:val="nil"/>
              <w:right w:val="single" w:color="auto" w:sz="4" w:space="0"/>
            </w:tcBorders>
            <w:vAlign w:val="center"/>
          </w:tcPr>
          <w:p w14:paraId="1B93256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328" w:type="pct"/>
            <w:tcBorders>
              <w:top w:val="nil"/>
              <w:left w:val="nil"/>
              <w:bottom w:val="single" w:color="auto" w:sz="4" w:space="0"/>
              <w:right w:val="single" w:color="auto" w:sz="4" w:space="0"/>
            </w:tcBorders>
            <w:vAlign w:val="center"/>
          </w:tcPr>
          <w:p w14:paraId="770FC6A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1" w:type="pct"/>
            <w:tcBorders>
              <w:top w:val="single" w:color="auto" w:sz="4" w:space="0"/>
              <w:left w:val="nil"/>
              <w:bottom w:val="single" w:color="auto" w:sz="4" w:space="0"/>
              <w:right w:val="single" w:color="auto" w:sz="4" w:space="0"/>
            </w:tcBorders>
            <w:vAlign w:val="center"/>
          </w:tcPr>
          <w:p w14:paraId="3344B867">
            <w:pPr>
              <w:rPr>
                <w:rFonts w:hint="eastAsia" w:ascii="宋体" w:hAnsi="宋体" w:eastAsia="宋体" w:cs="宋体"/>
                <w:color w:val="000000"/>
                <w:sz w:val="18"/>
                <w:szCs w:val="18"/>
              </w:rPr>
            </w:pPr>
            <w:r>
              <w:rPr>
                <w:rFonts w:hint="eastAsia" w:ascii="宋体" w:hAnsi="宋体" w:eastAsia="宋体" w:cs="宋体"/>
                <w:color w:val="000000"/>
                <w:sz w:val="18"/>
                <w:szCs w:val="18"/>
              </w:rPr>
              <w:t>债务支付笔数</w:t>
            </w:r>
          </w:p>
        </w:tc>
        <w:tc>
          <w:tcPr>
            <w:tcW w:w="334" w:type="pct"/>
            <w:tcBorders>
              <w:top w:val="nil"/>
              <w:left w:val="nil"/>
              <w:bottom w:val="single" w:color="auto" w:sz="4" w:space="0"/>
              <w:right w:val="single" w:color="auto" w:sz="4" w:space="0"/>
            </w:tcBorders>
            <w:vAlign w:val="center"/>
          </w:tcPr>
          <w:p w14:paraId="6E63290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6D2AA53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=1笔</w:t>
            </w:r>
          </w:p>
        </w:tc>
        <w:tc>
          <w:tcPr>
            <w:tcW w:w="333" w:type="pct"/>
            <w:tcBorders>
              <w:top w:val="nil"/>
              <w:left w:val="nil"/>
              <w:bottom w:val="single" w:color="auto" w:sz="4" w:space="0"/>
              <w:right w:val="single" w:color="auto" w:sz="4" w:space="0"/>
            </w:tcBorders>
            <w:vAlign w:val="center"/>
          </w:tcPr>
          <w:p w14:paraId="1810687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=1笔</w:t>
            </w:r>
          </w:p>
        </w:tc>
        <w:tc>
          <w:tcPr>
            <w:tcW w:w="328" w:type="pct"/>
            <w:tcBorders>
              <w:top w:val="nil"/>
              <w:left w:val="nil"/>
              <w:bottom w:val="single" w:color="auto" w:sz="4" w:space="0"/>
              <w:right w:val="single" w:color="auto" w:sz="4" w:space="0"/>
            </w:tcBorders>
            <w:vAlign w:val="center"/>
          </w:tcPr>
          <w:p w14:paraId="4884C6C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28CB359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16D46FA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6ECCF6B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4820E30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30B17D3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241CCD38">
            <w:pPr>
              <w:jc w:val="center"/>
              <w:rPr>
                <w:rFonts w:hint="eastAsia" w:ascii="宋体" w:hAnsi="宋体" w:eastAsia="宋体" w:cs="宋体"/>
                <w:color w:val="000000"/>
                <w:sz w:val="18"/>
                <w:szCs w:val="18"/>
              </w:rPr>
            </w:pPr>
          </w:p>
        </w:tc>
      </w:tr>
      <w:tr w14:paraId="0E6E3E53">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267A3FD7">
            <w:pPr>
              <w:jc w:val="center"/>
              <w:rPr>
                <w:rFonts w:hint="eastAsia" w:ascii="宋体" w:hAnsi="宋体" w:eastAsia="宋体" w:cs="宋体"/>
                <w:color w:val="000000"/>
                <w:sz w:val="18"/>
                <w:szCs w:val="18"/>
              </w:rPr>
            </w:pPr>
          </w:p>
        </w:tc>
        <w:tc>
          <w:tcPr>
            <w:tcW w:w="332" w:type="pct"/>
            <w:vMerge w:val="continue"/>
            <w:tcBorders>
              <w:left w:val="nil"/>
              <w:right w:val="single" w:color="auto" w:sz="4" w:space="0"/>
            </w:tcBorders>
            <w:vAlign w:val="center"/>
          </w:tcPr>
          <w:p w14:paraId="3AEFD9AC">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1E7E68A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471" w:type="pct"/>
            <w:tcBorders>
              <w:top w:val="single" w:color="auto" w:sz="4" w:space="0"/>
              <w:left w:val="nil"/>
              <w:bottom w:val="single" w:color="auto" w:sz="4" w:space="0"/>
              <w:right w:val="single" w:color="auto" w:sz="4" w:space="0"/>
            </w:tcBorders>
            <w:vAlign w:val="center"/>
          </w:tcPr>
          <w:p w14:paraId="7281F8AD">
            <w:pPr>
              <w:rPr>
                <w:rFonts w:hint="eastAsia" w:ascii="宋体" w:hAnsi="宋体" w:eastAsia="宋体" w:cs="宋体"/>
                <w:color w:val="000000"/>
                <w:sz w:val="18"/>
                <w:szCs w:val="18"/>
              </w:rPr>
            </w:pPr>
            <w:r>
              <w:rPr>
                <w:rFonts w:hint="eastAsia" w:ascii="宋体" w:hAnsi="宋体" w:eastAsia="宋体" w:cs="宋体"/>
                <w:color w:val="000000"/>
                <w:sz w:val="18"/>
                <w:szCs w:val="18"/>
              </w:rPr>
              <w:t>债务资金支付完成率</w:t>
            </w:r>
          </w:p>
        </w:tc>
        <w:tc>
          <w:tcPr>
            <w:tcW w:w="334" w:type="pct"/>
            <w:tcBorders>
              <w:top w:val="nil"/>
              <w:left w:val="nil"/>
              <w:bottom w:val="single" w:color="auto" w:sz="4" w:space="0"/>
              <w:right w:val="single" w:color="auto" w:sz="4" w:space="0"/>
            </w:tcBorders>
            <w:vAlign w:val="center"/>
          </w:tcPr>
          <w:p w14:paraId="7F2E0A8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24566BF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3" w:type="pct"/>
            <w:tcBorders>
              <w:top w:val="nil"/>
              <w:left w:val="nil"/>
              <w:bottom w:val="single" w:color="auto" w:sz="4" w:space="0"/>
              <w:right w:val="single" w:color="auto" w:sz="4" w:space="0"/>
            </w:tcBorders>
            <w:vAlign w:val="center"/>
          </w:tcPr>
          <w:p w14:paraId="22784F2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7C823B8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2B327D2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4AF7927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16BB990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35EA96A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03A2813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0C435706">
            <w:pPr>
              <w:jc w:val="center"/>
              <w:rPr>
                <w:rFonts w:hint="eastAsia" w:ascii="宋体" w:hAnsi="宋体" w:eastAsia="宋体" w:cs="宋体"/>
                <w:color w:val="000000"/>
                <w:sz w:val="18"/>
                <w:szCs w:val="18"/>
              </w:rPr>
            </w:pPr>
          </w:p>
        </w:tc>
      </w:tr>
      <w:tr w14:paraId="78B19911">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3659B205">
            <w:pPr>
              <w:jc w:val="center"/>
              <w:rPr>
                <w:rFonts w:hint="eastAsia" w:ascii="宋体" w:hAnsi="宋体" w:eastAsia="宋体" w:cs="宋体"/>
                <w:color w:val="000000"/>
                <w:sz w:val="18"/>
                <w:szCs w:val="18"/>
              </w:rPr>
            </w:pPr>
          </w:p>
        </w:tc>
        <w:tc>
          <w:tcPr>
            <w:tcW w:w="332" w:type="pct"/>
            <w:vMerge w:val="continue"/>
            <w:tcBorders>
              <w:left w:val="nil"/>
              <w:right w:val="single" w:color="auto" w:sz="4" w:space="0"/>
            </w:tcBorders>
            <w:vAlign w:val="center"/>
          </w:tcPr>
          <w:p w14:paraId="2A0F48AD">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2763ED0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471" w:type="pct"/>
            <w:tcBorders>
              <w:top w:val="single" w:color="auto" w:sz="4" w:space="0"/>
              <w:left w:val="nil"/>
              <w:bottom w:val="single" w:color="auto" w:sz="4" w:space="0"/>
              <w:right w:val="single" w:color="auto" w:sz="4" w:space="0"/>
            </w:tcBorders>
            <w:vAlign w:val="center"/>
          </w:tcPr>
          <w:p w14:paraId="3F896A74">
            <w:pPr>
              <w:rPr>
                <w:rFonts w:hint="eastAsia" w:ascii="宋体" w:hAnsi="宋体" w:eastAsia="宋体" w:cs="宋体"/>
                <w:color w:val="000000"/>
                <w:sz w:val="18"/>
                <w:szCs w:val="18"/>
              </w:rPr>
            </w:pPr>
            <w:r>
              <w:rPr>
                <w:rFonts w:hint="eastAsia" w:ascii="宋体" w:hAnsi="宋体" w:eastAsia="宋体" w:cs="宋体"/>
                <w:color w:val="000000"/>
                <w:sz w:val="18"/>
                <w:szCs w:val="18"/>
              </w:rPr>
              <w:t>债务还款准确率</w:t>
            </w:r>
          </w:p>
        </w:tc>
        <w:tc>
          <w:tcPr>
            <w:tcW w:w="334" w:type="pct"/>
            <w:tcBorders>
              <w:top w:val="nil"/>
              <w:left w:val="nil"/>
              <w:bottom w:val="single" w:color="auto" w:sz="4" w:space="0"/>
              <w:right w:val="single" w:color="auto" w:sz="4" w:space="0"/>
            </w:tcBorders>
            <w:vAlign w:val="center"/>
          </w:tcPr>
          <w:p w14:paraId="15C5CB7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601B809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3" w:type="pct"/>
            <w:tcBorders>
              <w:top w:val="nil"/>
              <w:left w:val="nil"/>
              <w:bottom w:val="single" w:color="auto" w:sz="4" w:space="0"/>
              <w:right w:val="single" w:color="auto" w:sz="4" w:space="0"/>
            </w:tcBorders>
            <w:vAlign w:val="center"/>
          </w:tcPr>
          <w:p w14:paraId="1A207A4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6AFF6E0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642BD40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0072359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387F816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0E95380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0D93F68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00668965">
            <w:pPr>
              <w:jc w:val="center"/>
              <w:rPr>
                <w:rFonts w:hint="eastAsia" w:ascii="宋体" w:hAnsi="宋体" w:eastAsia="宋体" w:cs="宋体"/>
                <w:color w:val="000000"/>
                <w:sz w:val="18"/>
                <w:szCs w:val="18"/>
              </w:rPr>
            </w:pPr>
          </w:p>
        </w:tc>
      </w:tr>
      <w:tr w14:paraId="0F051DAD">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504A15EA">
            <w:pPr>
              <w:rPr>
                <w:rFonts w:hint="eastAsia" w:ascii="宋体" w:hAnsi="宋体" w:eastAsia="宋体" w:cs="宋体"/>
                <w:color w:val="000000"/>
                <w:sz w:val="18"/>
                <w:szCs w:val="18"/>
              </w:rPr>
            </w:pPr>
          </w:p>
        </w:tc>
        <w:tc>
          <w:tcPr>
            <w:tcW w:w="332" w:type="pct"/>
            <w:vMerge w:val="continue"/>
            <w:tcBorders>
              <w:left w:val="nil"/>
              <w:bottom w:val="single" w:color="auto" w:sz="4" w:space="0"/>
              <w:right w:val="single" w:color="auto" w:sz="4" w:space="0"/>
            </w:tcBorders>
            <w:vAlign w:val="center"/>
          </w:tcPr>
          <w:p w14:paraId="45379A15">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011EFCF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471" w:type="pct"/>
            <w:tcBorders>
              <w:top w:val="single" w:color="auto" w:sz="4" w:space="0"/>
              <w:left w:val="nil"/>
              <w:bottom w:val="single" w:color="auto" w:sz="4" w:space="0"/>
              <w:right w:val="single" w:color="auto" w:sz="4" w:space="0"/>
            </w:tcBorders>
            <w:vAlign w:val="center"/>
          </w:tcPr>
          <w:p w14:paraId="1CDA267B">
            <w:pPr>
              <w:rPr>
                <w:rFonts w:hint="eastAsia" w:ascii="宋体" w:hAnsi="宋体" w:eastAsia="宋体" w:cs="宋体"/>
                <w:color w:val="000000"/>
                <w:sz w:val="18"/>
                <w:szCs w:val="18"/>
              </w:rPr>
            </w:pPr>
            <w:r>
              <w:rPr>
                <w:rFonts w:hint="eastAsia" w:ascii="宋体" w:hAnsi="宋体" w:eastAsia="宋体" w:cs="宋体"/>
                <w:color w:val="000000"/>
                <w:sz w:val="18"/>
                <w:szCs w:val="18"/>
              </w:rPr>
              <w:t>债务资金按期支付率</w:t>
            </w:r>
          </w:p>
        </w:tc>
        <w:tc>
          <w:tcPr>
            <w:tcW w:w="334" w:type="pct"/>
            <w:tcBorders>
              <w:top w:val="nil"/>
              <w:left w:val="nil"/>
              <w:bottom w:val="single" w:color="auto" w:sz="4" w:space="0"/>
              <w:right w:val="single" w:color="auto" w:sz="4" w:space="0"/>
            </w:tcBorders>
            <w:vAlign w:val="center"/>
          </w:tcPr>
          <w:p w14:paraId="7803055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26F1AD7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3" w:type="pct"/>
            <w:tcBorders>
              <w:top w:val="nil"/>
              <w:left w:val="nil"/>
              <w:bottom w:val="single" w:color="auto" w:sz="4" w:space="0"/>
              <w:right w:val="single" w:color="auto" w:sz="4" w:space="0"/>
            </w:tcBorders>
            <w:vAlign w:val="center"/>
          </w:tcPr>
          <w:p w14:paraId="2098AD6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1C406BC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6E74AA8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0CBFF8E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3BBD994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73AF0CD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1D8B92B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0E87E912">
            <w:pPr>
              <w:jc w:val="center"/>
              <w:rPr>
                <w:rFonts w:hint="eastAsia" w:ascii="宋体" w:hAnsi="宋体" w:eastAsia="宋体" w:cs="宋体"/>
                <w:color w:val="000000"/>
                <w:sz w:val="18"/>
                <w:szCs w:val="18"/>
              </w:rPr>
            </w:pPr>
          </w:p>
        </w:tc>
      </w:tr>
      <w:tr w14:paraId="3B31C92B">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525029EC">
            <w:pPr>
              <w:rPr>
                <w:rFonts w:hint="eastAsia"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686525C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328" w:type="pct"/>
            <w:tcBorders>
              <w:top w:val="nil"/>
              <w:left w:val="nil"/>
              <w:bottom w:val="single" w:color="auto" w:sz="4" w:space="0"/>
              <w:right w:val="single" w:color="auto" w:sz="4" w:space="0"/>
            </w:tcBorders>
            <w:vAlign w:val="center"/>
          </w:tcPr>
          <w:p w14:paraId="0B67952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71" w:type="pct"/>
            <w:tcBorders>
              <w:top w:val="single" w:color="auto" w:sz="4" w:space="0"/>
              <w:left w:val="nil"/>
              <w:bottom w:val="single" w:color="auto" w:sz="4" w:space="0"/>
              <w:right w:val="single" w:color="auto" w:sz="4" w:space="0"/>
            </w:tcBorders>
            <w:vAlign w:val="center"/>
          </w:tcPr>
          <w:p w14:paraId="1FD263D8">
            <w:pPr>
              <w:rPr>
                <w:rFonts w:hint="eastAsia" w:ascii="宋体" w:hAnsi="宋体" w:eastAsia="宋体" w:cs="宋体"/>
                <w:color w:val="000000"/>
                <w:sz w:val="18"/>
                <w:szCs w:val="18"/>
              </w:rPr>
            </w:pPr>
            <w:r>
              <w:rPr>
                <w:rFonts w:hint="eastAsia" w:ascii="宋体" w:hAnsi="宋体" w:eastAsia="宋体" w:cs="宋体"/>
                <w:color w:val="000000"/>
                <w:sz w:val="18"/>
                <w:szCs w:val="18"/>
              </w:rPr>
              <w:t>债务资金支付率</w:t>
            </w:r>
          </w:p>
        </w:tc>
        <w:tc>
          <w:tcPr>
            <w:tcW w:w="334" w:type="pct"/>
            <w:tcBorders>
              <w:top w:val="nil"/>
              <w:left w:val="nil"/>
              <w:bottom w:val="single" w:color="auto" w:sz="4" w:space="0"/>
              <w:right w:val="single" w:color="auto" w:sz="4" w:space="0"/>
            </w:tcBorders>
            <w:vAlign w:val="center"/>
          </w:tcPr>
          <w:p w14:paraId="654D2B6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14" w:type="pct"/>
            <w:tcBorders>
              <w:top w:val="nil"/>
              <w:left w:val="nil"/>
              <w:bottom w:val="single" w:color="auto" w:sz="4" w:space="0"/>
              <w:right w:val="single" w:color="auto" w:sz="4" w:space="0"/>
            </w:tcBorders>
            <w:vAlign w:val="center"/>
          </w:tcPr>
          <w:p w14:paraId="5C87421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3" w:type="pct"/>
            <w:tcBorders>
              <w:top w:val="nil"/>
              <w:left w:val="nil"/>
              <w:bottom w:val="single" w:color="auto" w:sz="4" w:space="0"/>
              <w:right w:val="single" w:color="auto" w:sz="4" w:space="0"/>
            </w:tcBorders>
            <w:vAlign w:val="center"/>
          </w:tcPr>
          <w:p w14:paraId="4BFF829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2441959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0314F80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42" w:type="pct"/>
            <w:tcBorders>
              <w:top w:val="nil"/>
              <w:left w:val="nil"/>
              <w:bottom w:val="single" w:color="auto" w:sz="4" w:space="0"/>
              <w:right w:val="single" w:color="auto" w:sz="4" w:space="0"/>
            </w:tcBorders>
            <w:vAlign w:val="center"/>
          </w:tcPr>
          <w:p w14:paraId="567B2E0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预算支出标准</w:t>
            </w:r>
          </w:p>
        </w:tc>
        <w:tc>
          <w:tcPr>
            <w:tcW w:w="329" w:type="pct"/>
            <w:tcBorders>
              <w:top w:val="nil"/>
              <w:left w:val="nil"/>
              <w:bottom w:val="single" w:color="auto" w:sz="4" w:space="0"/>
              <w:right w:val="single" w:color="auto" w:sz="4" w:space="0"/>
            </w:tcBorders>
            <w:vAlign w:val="center"/>
          </w:tcPr>
          <w:p w14:paraId="4EA0CEE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0A2F66E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578AF7E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0955C9F7">
            <w:pPr>
              <w:jc w:val="center"/>
              <w:rPr>
                <w:rFonts w:hint="eastAsia" w:ascii="宋体" w:hAnsi="宋体" w:eastAsia="宋体" w:cs="宋体"/>
                <w:color w:val="000000"/>
                <w:sz w:val="18"/>
                <w:szCs w:val="18"/>
              </w:rPr>
            </w:pPr>
          </w:p>
        </w:tc>
      </w:tr>
      <w:tr w14:paraId="307C1D95">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7FFF588C">
            <w:pPr>
              <w:rPr>
                <w:rFonts w:hint="eastAsia"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01F5029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328" w:type="pct"/>
            <w:tcBorders>
              <w:top w:val="nil"/>
              <w:left w:val="nil"/>
              <w:bottom w:val="single" w:color="auto" w:sz="4" w:space="0"/>
              <w:right w:val="single" w:color="auto" w:sz="4" w:space="0"/>
            </w:tcBorders>
            <w:vAlign w:val="center"/>
          </w:tcPr>
          <w:p w14:paraId="2F7083D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471" w:type="pct"/>
            <w:tcBorders>
              <w:top w:val="single" w:color="auto" w:sz="4" w:space="0"/>
              <w:left w:val="nil"/>
              <w:bottom w:val="single" w:color="auto" w:sz="4" w:space="0"/>
              <w:right w:val="single" w:color="auto" w:sz="4" w:space="0"/>
            </w:tcBorders>
            <w:vAlign w:val="center"/>
          </w:tcPr>
          <w:p w14:paraId="0A7F938D">
            <w:pPr>
              <w:rPr>
                <w:rFonts w:hint="eastAsia" w:ascii="宋体" w:hAnsi="宋体" w:eastAsia="宋体" w:cs="宋体"/>
                <w:color w:val="000000"/>
                <w:sz w:val="18"/>
                <w:szCs w:val="18"/>
              </w:rPr>
            </w:pPr>
            <w:r>
              <w:rPr>
                <w:rFonts w:hint="eastAsia" w:ascii="宋体" w:hAnsi="宋体" w:eastAsia="宋体" w:cs="宋体"/>
                <w:color w:val="000000"/>
                <w:sz w:val="18"/>
                <w:szCs w:val="18"/>
              </w:rPr>
              <w:t>保障单位良好信用</w:t>
            </w:r>
          </w:p>
        </w:tc>
        <w:tc>
          <w:tcPr>
            <w:tcW w:w="334" w:type="pct"/>
            <w:tcBorders>
              <w:top w:val="nil"/>
              <w:left w:val="nil"/>
              <w:bottom w:val="single" w:color="auto" w:sz="4" w:space="0"/>
              <w:right w:val="single" w:color="auto" w:sz="4" w:space="0"/>
            </w:tcBorders>
            <w:vAlign w:val="center"/>
          </w:tcPr>
          <w:p w14:paraId="5B4C3FA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14" w:type="pct"/>
            <w:tcBorders>
              <w:top w:val="nil"/>
              <w:left w:val="nil"/>
              <w:bottom w:val="single" w:color="auto" w:sz="4" w:space="0"/>
              <w:right w:val="single" w:color="auto" w:sz="4" w:space="0"/>
            </w:tcBorders>
            <w:vAlign w:val="center"/>
          </w:tcPr>
          <w:p w14:paraId="17336CD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有效保障</w:t>
            </w:r>
          </w:p>
        </w:tc>
        <w:tc>
          <w:tcPr>
            <w:tcW w:w="333" w:type="pct"/>
            <w:tcBorders>
              <w:top w:val="nil"/>
              <w:left w:val="nil"/>
              <w:bottom w:val="single" w:color="auto" w:sz="4" w:space="0"/>
              <w:right w:val="single" w:color="auto" w:sz="4" w:space="0"/>
            </w:tcBorders>
            <w:vAlign w:val="center"/>
          </w:tcPr>
          <w:p w14:paraId="2AE37FA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有效保障</w:t>
            </w:r>
          </w:p>
        </w:tc>
        <w:tc>
          <w:tcPr>
            <w:tcW w:w="328" w:type="pct"/>
            <w:tcBorders>
              <w:top w:val="nil"/>
              <w:left w:val="nil"/>
              <w:bottom w:val="single" w:color="auto" w:sz="4" w:space="0"/>
              <w:right w:val="single" w:color="auto" w:sz="4" w:space="0"/>
            </w:tcBorders>
            <w:vAlign w:val="center"/>
          </w:tcPr>
          <w:p w14:paraId="74A3D8D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4CC2A76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42" w:type="pct"/>
            <w:tcBorders>
              <w:top w:val="nil"/>
              <w:left w:val="nil"/>
              <w:bottom w:val="single" w:color="auto" w:sz="4" w:space="0"/>
              <w:right w:val="single" w:color="auto" w:sz="4" w:space="0"/>
            </w:tcBorders>
            <w:vAlign w:val="center"/>
          </w:tcPr>
          <w:p w14:paraId="629C87C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2A1114E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6C5C1D0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328" w:type="pct"/>
            <w:tcBorders>
              <w:top w:val="nil"/>
              <w:left w:val="nil"/>
              <w:bottom w:val="single" w:color="auto" w:sz="4" w:space="0"/>
              <w:right w:val="single" w:color="auto" w:sz="4" w:space="0"/>
            </w:tcBorders>
            <w:vAlign w:val="center"/>
          </w:tcPr>
          <w:p w14:paraId="24D1EB4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524" w:type="pct"/>
            <w:tcBorders>
              <w:top w:val="nil"/>
              <w:left w:val="nil"/>
              <w:bottom w:val="single" w:color="auto" w:sz="4" w:space="0"/>
              <w:right w:val="single" w:color="auto" w:sz="4" w:space="0"/>
            </w:tcBorders>
            <w:vAlign w:val="center"/>
          </w:tcPr>
          <w:p w14:paraId="243C1847">
            <w:pPr>
              <w:jc w:val="center"/>
              <w:rPr>
                <w:rFonts w:hint="eastAsia" w:ascii="宋体" w:hAnsi="宋体" w:eastAsia="宋体" w:cs="宋体"/>
                <w:color w:val="000000"/>
                <w:sz w:val="18"/>
                <w:szCs w:val="18"/>
              </w:rPr>
            </w:pPr>
          </w:p>
        </w:tc>
      </w:tr>
      <w:tr w14:paraId="5D39F716">
        <w:tblPrEx>
          <w:tblCellMar>
            <w:top w:w="0" w:type="dxa"/>
            <w:left w:w="108" w:type="dxa"/>
            <w:bottom w:w="0" w:type="dxa"/>
            <w:right w:w="108" w:type="dxa"/>
          </w:tblCellMar>
        </w:tblPrEx>
        <w:trPr>
          <w:trHeight w:val="800" w:hRule="atLeast"/>
        </w:trPr>
        <w:tc>
          <w:tcPr>
            <w:tcW w:w="328" w:type="pct"/>
            <w:vMerge w:val="continue"/>
            <w:tcBorders>
              <w:left w:val="single" w:color="auto" w:sz="4" w:space="0"/>
              <w:bottom w:val="single" w:color="auto" w:sz="4" w:space="0"/>
              <w:right w:val="single" w:color="auto" w:sz="4" w:space="0"/>
            </w:tcBorders>
            <w:vAlign w:val="center"/>
          </w:tcPr>
          <w:p w14:paraId="2487A30A">
            <w:pPr>
              <w:rPr>
                <w:rFonts w:hint="eastAsia"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02867C2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328" w:type="pct"/>
            <w:tcBorders>
              <w:top w:val="nil"/>
              <w:left w:val="nil"/>
              <w:bottom w:val="single" w:color="auto" w:sz="4" w:space="0"/>
              <w:right w:val="single" w:color="auto" w:sz="4" w:space="0"/>
            </w:tcBorders>
            <w:vAlign w:val="center"/>
          </w:tcPr>
          <w:p w14:paraId="7C5646A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471" w:type="pct"/>
            <w:tcBorders>
              <w:top w:val="single" w:color="auto" w:sz="4" w:space="0"/>
              <w:left w:val="nil"/>
              <w:bottom w:val="single" w:color="auto" w:sz="4" w:space="0"/>
              <w:right w:val="single" w:color="auto" w:sz="4" w:space="0"/>
            </w:tcBorders>
            <w:vAlign w:val="center"/>
          </w:tcPr>
          <w:p w14:paraId="14E23883">
            <w:pPr>
              <w:rPr>
                <w:rFonts w:hint="eastAsia" w:ascii="宋体" w:hAnsi="宋体" w:eastAsia="宋体" w:cs="宋体"/>
                <w:color w:val="000000"/>
                <w:sz w:val="18"/>
                <w:szCs w:val="18"/>
              </w:rPr>
            </w:pPr>
            <w:r>
              <w:rPr>
                <w:rFonts w:hint="eastAsia" w:ascii="宋体" w:hAnsi="宋体" w:eastAsia="宋体" w:cs="宋体"/>
                <w:color w:val="000000"/>
                <w:sz w:val="18"/>
                <w:szCs w:val="18"/>
              </w:rPr>
              <w:t>支付对象满意</w:t>
            </w:r>
          </w:p>
        </w:tc>
        <w:tc>
          <w:tcPr>
            <w:tcW w:w="334" w:type="pct"/>
            <w:tcBorders>
              <w:top w:val="nil"/>
              <w:left w:val="nil"/>
              <w:bottom w:val="single" w:color="auto" w:sz="4" w:space="0"/>
              <w:right w:val="single" w:color="auto" w:sz="4" w:space="0"/>
            </w:tcBorders>
            <w:vAlign w:val="center"/>
          </w:tcPr>
          <w:p w14:paraId="459EC61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77224BA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&gt;=90%</w:t>
            </w:r>
          </w:p>
        </w:tc>
        <w:tc>
          <w:tcPr>
            <w:tcW w:w="333" w:type="pct"/>
            <w:tcBorders>
              <w:top w:val="nil"/>
              <w:left w:val="nil"/>
              <w:bottom w:val="single" w:color="auto" w:sz="4" w:space="0"/>
              <w:right w:val="single" w:color="auto" w:sz="4" w:space="0"/>
            </w:tcBorders>
            <w:vAlign w:val="center"/>
          </w:tcPr>
          <w:p w14:paraId="79BD23B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=90%</w:t>
            </w:r>
          </w:p>
        </w:tc>
        <w:tc>
          <w:tcPr>
            <w:tcW w:w="328" w:type="pct"/>
            <w:tcBorders>
              <w:top w:val="nil"/>
              <w:left w:val="nil"/>
              <w:bottom w:val="single" w:color="auto" w:sz="4" w:space="0"/>
              <w:right w:val="single" w:color="auto" w:sz="4" w:space="0"/>
            </w:tcBorders>
            <w:vAlign w:val="center"/>
          </w:tcPr>
          <w:p w14:paraId="680F88B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36FD4DC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2E9D3E4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616A2C9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413D62B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328" w:type="pct"/>
            <w:tcBorders>
              <w:top w:val="nil"/>
              <w:left w:val="nil"/>
              <w:bottom w:val="single" w:color="auto" w:sz="4" w:space="0"/>
              <w:right w:val="single" w:color="auto" w:sz="4" w:space="0"/>
            </w:tcBorders>
            <w:vAlign w:val="center"/>
          </w:tcPr>
          <w:p w14:paraId="6AFFDED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524" w:type="pct"/>
            <w:tcBorders>
              <w:top w:val="nil"/>
              <w:left w:val="nil"/>
              <w:bottom w:val="single" w:color="auto" w:sz="4" w:space="0"/>
              <w:right w:val="single" w:color="auto" w:sz="4" w:space="0"/>
            </w:tcBorders>
            <w:vAlign w:val="center"/>
          </w:tcPr>
          <w:p w14:paraId="7515B7D2">
            <w:pPr>
              <w:jc w:val="center"/>
              <w:rPr>
                <w:rFonts w:hint="eastAsia" w:ascii="宋体" w:hAnsi="宋体" w:eastAsia="宋体" w:cs="宋体"/>
                <w:color w:val="000000"/>
                <w:sz w:val="18"/>
                <w:szCs w:val="18"/>
              </w:rPr>
            </w:pPr>
          </w:p>
        </w:tc>
      </w:tr>
      <w:tr w14:paraId="394767A0">
        <w:tblPrEx>
          <w:tblCellMar>
            <w:top w:w="0" w:type="dxa"/>
            <w:left w:w="108" w:type="dxa"/>
            <w:bottom w:w="0" w:type="dxa"/>
            <w:right w:w="108" w:type="dxa"/>
          </w:tblCellMar>
        </w:tblPrEx>
        <w:trPr>
          <w:trHeight w:val="520" w:hRule="atLeast"/>
        </w:trPr>
        <w:tc>
          <w:tcPr>
            <w:tcW w:w="1460" w:type="pct"/>
            <w:gridSpan w:val="4"/>
            <w:tcBorders>
              <w:top w:val="single" w:color="auto" w:sz="4" w:space="0"/>
              <w:left w:val="single" w:color="auto" w:sz="4" w:space="0"/>
              <w:bottom w:val="single" w:color="auto" w:sz="4" w:space="0"/>
              <w:right w:val="single" w:color="auto" w:sz="4" w:space="0"/>
            </w:tcBorders>
            <w:vAlign w:val="center"/>
          </w:tcPr>
          <w:p w14:paraId="13C8F45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334" w:type="pct"/>
            <w:tcBorders>
              <w:top w:val="single" w:color="auto" w:sz="4" w:space="0"/>
              <w:left w:val="single" w:color="auto" w:sz="4" w:space="0"/>
              <w:bottom w:val="single" w:color="auto" w:sz="4" w:space="0"/>
              <w:right w:val="single" w:color="auto" w:sz="4" w:space="0"/>
            </w:tcBorders>
            <w:vAlign w:val="center"/>
          </w:tcPr>
          <w:p w14:paraId="1F517B6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314" w:type="pct"/>
            <w:tcBorders>
              <w:top w:val="single" w:color="auto" w:sz="4" w:space="0"/>
              <w:left w:val="single" w:color="auto" w:sz="4" w:space="0"/>
              <w:bottom w:val="single" w:color="auto" w:sz="4" w:space="0"/>
              <w:right w:val="single" w:color="auto" w:sz="4" w:space="0"/>
            </w:tcBorders>
            <w:vAlign w:val="center"/>
          </w:tcPr>
          <w:p w14:paraId="13F8E0B0">
            <w:pPr>
              <w:jc w:val="center"/>
              <w:rPr>
                <w:rFonts w:hint="eastAsia" w:ascii="宋体" w:hAnsi="宋体" w:eastAsia="宋体" w:cs="宋体"/>
                <w:color w:val="000000"/>
                <w:sz w:val="18"/>
                <w:szCs w:val="18"/>
              </w:rPr>
            </w:pPr>
          </w:p>
        </w:tc>
        <w:tc>
          <w:tcPr>
            <w:tcW w:w="333" w:type="pct"/>
            <w:tcBorders>
              <w:top w:val="single" w:color="auto" w:sz="4" w:space="0"/>
              <w:left w:val="single" w:color="auto" w:sz="4" w:space="0"/>
              <w:bottom w:val="single" w:color="auto" w:sz="4" w:space="0"/>
              <w:right w:val="single" w:color="auto" w:sz="4" w:space="0"/>
            </w:tcBorders>
            <w:vAlign w:val="center"/>
          </w:tcPr>
          <w:p w14:paraId="4DD07C7B">
            <w:pPr>
              <w:jc w:val="center"/>
              <w:rPr>
                <w:rFonts w:hint="eastAsia" w:ascii="宋体" w:hAnsi="宋体" w:eastAsia="宋体" w:cs="宋体"/>
                <w:color w:val="000000"/>
                <w:sz w:val="18"/>
                <w:szCs w:val="18"/>
              </w:rPr>
            </w:pPr>
          </w:p>
        </w:tc>
        <w:tc>
          <w:tcPr>
            <w:tcW w:w="328" w:type="pct"/>
            <w:tcBorders>
              <w:top w:val="single" w:color="auto" w:sz="4" w:space="0"/>
              <w:left w:val="single" w:color="auto" w:sz="4" w:space="0"/>
              <w:bottom w:val="single" w:color="auto" w:sz="4" w:space="0"/>
              <w:right w:val="single" w:color="auto" w:sz="4" w:space="0"/>
            </w:tcBorders>
            <w:vAlign w:val="center"/>
          </w:tcPr>
          <w:p w14:paraId="52444B88">
            <w:pPr>
              <w:jc w:val="center"/>
              <w:rPr>
                <w:rFonts w:hint="eastAsia" w:ascii="宋体" w:hAnsi="宋体" w:eastAsia="宋体" w:cs="宋体"/>
                <w:color w:val="000000"/>
                <w:sz w:val="18"/>
                <w:szCs w:val="18"/>
              </w:rPr>
            </w:pPr>
          </w:p>
        </w:tc>
        <w:tc>
          <w:tcPr>
            <w:tcW w:w="379" w:type="pct"/>
            <w:tcBorders>
              <w:top w:val="single" w:color="auto" w:sz="4" w:space="0"/>
              <w:left w:val="nil"/>
              <w:bottom w:val="single" w:color="auto" w:sz="4" w:space="0"/>
              <w:right w:val="single" w:color="auto" w:sz="4" w:space="0"/>
            </w:tcBorders>
            <w:vAlign w:val="center"/>
          </w:tcPr>
          <w:p w14:paraId="211279D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100.00分</w:t>
            </w:r>
          </w:p>
        </w:tc>
        <w:tc>
          <w:tcPr>
            <w:tcW w:w="342" w:type="pct"/>
            <w:tcBorders>
              <w:top w:val="single" w:color="auto" w:sz="4" w:space="0"/>
              <w:left w:val="nil"/>
              <w:bottom w:val="single" w:color="auto" w:sz="4" w:space="0"/>
              <w:right w:val="single" w:color="auto" w:sz="4" w:space="0"/>
            </w:tcBorders>
            <w:vAlign w:val="center"/>
          </w:tcPr>
          <w:p w14:paraId="5CDA3534">
            <w:pPr>
              <w:rPr>
                <w:rFonts w:hint="eastAsia" w:ascii="宋体" w:hAnsi="宋体" w:eastAsia="宋体" w:cs="宋体"/>
                <w:color w:val="000000"/>
                <w:sz w:val="18"/>
                <w:szCs w:val="18"/>
              </w:rPr>
            </w:pPr>
          </w:p>
        </w:tc>
        <w:tc>
          <w:tcPr>
            <w:tcW w:w="329" w:type="pct"/>
            <w:tcBorders>
              <w:top w:val="single" w:color="auto" w:sz="4" w:space="0"/>
              <w:left w:val="nil"/>
              <w:bottom w:val="single" w:color="auto" w:sz="4" w:space="0"/>
              <w:right w:val="single" w:color="auto" w:sz="4" w:space="0"/>
            </w:tcBorders>
            <w:vAlign w:val="center"/>
          </w:tcPr>
          <w:p w14:paraId="3A37F9E3">
            <w:pPr>
              <w:rPr>
                <w:rFonts w:hint="eastAsia" w:ascii="宋体" w:hAnsi="宋体" w:eastAsia="宋体" w:cs="宋体"/>
                <w:color w:val="000000"/>
                <w:sz w:val="18"/>
                <w:szCs w:val="18"/>
              </w:rPr>
            </w:pPr>
          </w:p>
        </w:tc>
        <w:tc>
          <w:tcPr>
            <w:tcW w:w="327" w:type="pct"/>
            <w:tcBorders>
              <w:top w:val="single" w:color="auto" w:sz="4" w:space="0"/>
              <w:left w:val="nil"/>
              <w:bottom w:val="single" w:color="auto" w:sz="4" w:space="0"/>
              <w:right w:val="single" w:color="auto" w:sz="4" w:space="0"/>
            </w:tcBorders>
            <w:vAlign w:val="center"/>
          </w:tcPr>
          <w:p w14:paraId="107A45D2">
            <w:pPr>
              <w:rPr>
                <w:rFonts w:hint="eastAsia" w:ascii="宋体" w:hAnsi="宋体" w:eastAsia="宋体" w:cs="宋体"/>
                <w:color w:val="000000"/>
                <w:sz w:val="18"/>
                <w:szCs w:val="18"/>
              </w:rPr>
            </w:pPr>
          </w:p>
        </w:tc>
        <w:tc>
          <w:tcPr>
            <w:tcW w:w="328" w:type="pct"/>
            <w:tcBorders>
              <w:top w:val="single" w:color="auto" w:sz="4" w:space="0"/>
              <w:left w:val="nil"/>
              <w:bottom w:val="single" w:color="auto" w:sz="4" w:space="0"/>
              <w:right w:val="single" w:color="auto" w:sz="4" w:space="0"/>
            </w:tcBorders>
            <w:vAlign w:val="center"/>
          </w:tcPr>
          <w:p w14:paraId="3DD54049">
            <w:pPr>
              <w:rPr>
                <w:rFonts w:hint="eastAsia" w:ascii="宋体" w:hAnsi="宋体" w:eastAsia="宋体" w:cs="宋体"/>
                <w:color w:val="000000"/>
                <w:sz w:val="18"/>
                <w:szCs w:val="18"/>
              </w:rPr>
            </w:pPr>
          </w:p>
        </w:tc>
        <w:tc>
          <w:tcPr>
            <w:tcW w:w="524" w:type="pct"/>
            <w:tcBorders>
              <w:top w:val="single" w:color="auto" w:sz="4" w:space="0"/>
              <w:left w:val="nil"/>
              <w:bottom w:val="single" w:color="auto" w:sz="4" w:space="0"/>
              <w:right w:val="single" w:color="auto" w:sz="4" w:space="0"/>
            </w:tcBorders>
            <w:vAlign w:val="center"/>
          </w:tcPr>
          <w:p w14:paraId="391016CC">
            <w:pPr>
              <w:rPr>
                <w:rFonts w:hint="eastAsia" w:ascii="宋体" w:hAnsi="宋体" w:eastAsia="宋体" w:cs="宋体"/>
                <w:color w:val="000000"/>
                <w:sz w:val="18"/>
                <w:szCs w:val="18"/>
              </w:rPr>
            </w:pPr>
          </w:p>
        </w:tc>
      </w:tr>
    </w:tbl>
    <w:p w14:paraId="035F44F6">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78E5510E">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5001" w:type="pct"/>
        <w:tblInd w:w="0" w:type="dxa"/>
        <w:tblLayout w:type="autofit"/>
        <w:tblCellMar>
          <w:top w:w="0" w:type="dxa"/>
          <w:left w:w="108" w:type="dxa"/>
          <w:bottom w:w="0" w:type="dxa"/>
          <w:right w:w="108" w:type="dxa"/>
        </w:tblCellMar>
      </w:tblPr>
      <w:tblGrid>
        <w:gridCol w:w="578"/>
        <w:gridCol w:w="542"/>
        <w:gridCol w:w="556"/>
        <w:gridCol w:w="812"/>
        <w:gridCol w:w="568"/>
        <w:gridCol w:w="666"/>
        <w:gridCol w:w="666"/>
        <w:gridCol w:w="557"/>
        <w:gridCol w:w="756"/>
        <w:gridCol w:w="582"/>
        <w:gridCol w:w="559"/>
        <w:gridCol w:w="555"/>
        <w:gridCol w:w="557"/>
        <w:gridCol w:w="904"/>
      </w:tblGrid>
      <w:tr w14:paraId="481244BE">
        <w:tblPrEx>
          <w:tblCellMar>
            <w:top w:w="0" w:type="dxa"/>
            <w:left w:w="108" w:type="dxa"/>
            <w:bottom w:w="0" w:type="dxa"/>
            <w:right w:w="108" w:type="dxa"/>
          </w:tblCellMar>
        </w:tblPrEx>
        <w:trPr>
          <w:trHeight w:val="614" w:hRule="atLeast"/>
        </w:trPr>
        <w:tc>
          <w:tcPr>
            <w:tcW w:w="660" w:type="pct"/>
            <w:gridSpan w:val="2"/>
            <w:tcBorders>
              <w:top w:val="single" w:color="auto" w:sz="4" w:space="0"/>
              <w:left w:val="single" w:color="auto" w:sz="4" w:space="0"/>
              <w:bottom w:val="single" w:color="auto" w:sz="4" w:space="0"/>
              <w:right w:val="single" w:color="auto" w:sz="4" w:space="0"/>
            </w:tcBorders>
            <w:vAlign w:val="center"/>
          </w:tcPr>
          <w:p w14:paraId="10636F1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4340" w:type="pct"/>
            <w:gridSpan w:val="12"/>
            <w:tcBorders>
              <w:top w:val="single" w:color="auto" w:sz="4" w:space="0"/>
              <w:left w:val="nil"/>
              <w:bottom w:val="single" w:color="auto" w:sz="4" w:space="0"/>
              <w:right w:val="single" w:color="auto" w:sz="4" w:space="0"/>
            </w:tcBorders>
            <w:vAlign w:val="center"/>
          </w:tcPr>
          <w:p w14:paraId="51A87EB8">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奇台县2024年中小企业欠款项目化解</w:t>
            </w:r>
          </w:p>
        </w:tc>
      </w:tr>
      <w:tr w14:paraId="5A313540">
        <w:tblPrEx>
          <w:tblCellMar>
            <w:top w:w="0" w:type="dxa"/>
            <w:left w:w="108" w:type="dxa"/>
            <w:bottom w:w="0" w:type="dxa"/>
            <w:right w:w="108" w:type="dxa"/>
          </w:tblCellMar>
        </w:tblPrEx>
        <w:trPr>
          <w:trHeight w:val="380" w:hRule="atLeast"/>
        </w:trPr>
        <w:tc>
          <w:tcPr>
            <w:tcW w:w="660" w:type="pct"/>
            <w:gridSpan w:val="2"/>
            <w:tcBorders>
              <w:top w:val="single" w:color="auto" w:sz="4" w:space="0"/>
              <w:left w:val="single" w:color="auto" w:sz="4" w:space="0"/>
              <w:bottom w:val="single" w:color="auto" w:sz="4" w:space="0"/>
              <w:right w:val="single" w:color="auto" w:sz="4" w:space="0"/>
            </w:tcBorders>
            <w:vAlign w:val="center"/>
          </w:tcPr>
          <w:p w14:paraId="7FE3F61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1781" w:type="pct"/>
            <w:gridSpan w:val="5"/>
            <w:tcBorders>
              <w:top w:val="single" w:color="auto" w:sz="4" w:space="0"/>
              <w:left w:val="nil"/>
              <w:bottom w:val="single" w:color="auto" w:sz="4" w:space="0"/>
              <w:right w:val="single" w:color="auto" w:sz="4" w:space="0"/>
            </w:tcBorders>
            <w:vAlign w:val="center"/>
          </w:tcPr>
          <w:p w14:paraId="67643AED">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奇台县吉布库镇人民政府</w:t>
            </w:r>
          </w:p>
        </w:tc>
        <w:tc>
          <w:tcPr>
            <w:tcW w:w="708" w:type="pct"/>
            <w:gridSpan w:val="2"/>
            <w:tcBorders>
              <w:top w:val="single" w:color="auto" w:sz="4" w:space="0"/>
              <w:left w:val="nil"/>
              <w:bottom w:val="single" w:color="auto" w:sz="4" w:space="0"/>
              <w:right w:val="single" w:color="auto" w:sz="4" w:space="0"/>
            </w:tcBorders>
            <w:vAlign w:val="center"/>
          </w:tcPr>
          <w:p w14:paraId="0B35720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1851" w:type="pct"/>
            <w:gridSpan w:val="5"/>
            <w:tcBorders>
              <w:top w:val="single" w:color="auto" w:sz="4" w:space="0"/>
              <w:left w:val="nil"/>
              <w:bottom w:val="single" w:color="auto" w:sz="4" w:space="0"/>
              <w:right w:val="single" w:color="auto" w:sz="4" w:space="0"/>
            </w:tcBorders>
            <w:vAlign w:val="center"/>
          </w:tcPr>
          <w:p w14:paraId="1C64983E">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奇台县吉布库镇人民政府</w:t>
            </w:r>
          </w:p>
        </w:tc>
      </w:tr>
      <w:tr w14:paraId="730D131A">
        <w:tblPrEx>
          <w:tblCellMar>
            <w:top w:w="0" w:type="dxa"/>
            <w:left w:w="108" w:type="dxa"/>
            <w:bottom w:w="0" w:type="dxa"/>
            <w:right w:w="108" w:type="dxa"/>
          </w:tblCellMar>
        </w:tblPrEx>
        <w:trPr>
          <w:trHeight w:val="380" w:hRule="atLeast"/>
        </w:trPr>
        <w:tc>
          <w:tcPr>
            <w:tcW w:w="328" w:type="pct"/>
            <w:vMerge w:val="restart"/>
            <w:tcBorders>
              <w:top w:val="nil"/>
              <w:left w:val="single" w:color="auto" w:sz="4" w:space="0"/>
              <w:bottom w:val="single" w:color="auto" w:sz="4" w:space="0"/>
              <w:right w:val="single" w:color="auto" w:sz="4" w:space="0"/>
            </w:tcBorders>
            <w:vAlign w:val="center"/>
          </w:tcPr>
          <w:p w14:paraId="2CD4B0F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660" w:type="pct"/>
            <w:gridSpan w:val="2"/>
            <w:tcBorders>
              <w:top w:val="single" w:color="auto" w:sz="4" w:space="0"/>
              <w:left w:val="nil"/>
              <w:bottom w:val="single" w:color="auto" w:sz="4" w:space="0"/>
              <w:right w:val="single" w:color="auto" w:sz="4" w:space="0"/>
            </w:tcBorders>
            <w:vAlign w:val="center"/>
          </w:tcPr>
          <w:p w14:paraId="7695CFF7">
            <w:pPr>
              <w:jc w:val="center"/>
              <w:rPr>
                <w:rFonts w:hint="eastAsia" w:ascii="宋体" w:hAnsi="宋体" w:eastAsia="宋体" w:cs="宋体"/>
                <w:color w:val="000000"/>
                <w:sz w:val="18"/>
                <w:szCs w:val="18"/>
              </w:rPr>
            </w:pPr>
          </w:p>
        </w:tc>
        <w:tc>
          <w:tcPr>
            <w:tcW w:w="471" w:type="pct"/>
            <w:tcBorders>
              <w:top w:val="single" w:color="auto" w:sz="4" w:space="0"/>
              <w:left w:val="nil"/>
              <w:bottom w:val="single" w:color="auto" w:sz="4" w:space="0"/>
              <w:right w:val="single" w:color="auto" w:sz="4" w:space="0"/>
            </w:tcBorders>
            <w:vAlign w:val="center"/>
          </w:tcPr>
          <w:p w14:paraId="6C58279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982" w:type="pct"/>
            <w:gridSpan w:val="3"/>
            <w:tcBorders>
              <w:top w:val="single" w:color="auto" w:sz="4" w:space="0"/>
              <w:left w:val="nil"/>
              <w:bottom w:val="single" w:color="auto" w:sz="4" w:space="0"/>
              <w:right w:val="single" w:color="auto" w:sz="4" w:space="0"/>
            </w:tcBorders>
            <w:vAlign w:val="center"/>
          </w:tcPr>
          <w:p w14:paraId="0CF2FB2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708" w:type="pct"/>
            <w:gridSpan w:val="2"/>
            <w:tcBorders>
              <w:top w:val="single" w:color="auto" w:sz="4" w:space="0"/>
              <w:left w:val="nil"/>
              <w:bottom w:val="single" w:color="auto" w:sz="4" w:space="0"/>
              <w:right w:val="single" w:color="auto" w:sz="4" w:space="0"/>
            </w:tcBorders>
            <w:vAlign w:val="center"/>
          </w:tcPr>
          <w:p w14:paraId="609A15C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671" w:type="pct"/>
            <w:gridSpan w:val="2"/>
            <w:tcBorders>
              <w:top w:val="nil"/>
              <w:left w:val="nil"/>
              <w:bottom w:val="single" w:color="auto" w:sz="4" w:space="0"/>
              <w:right w:val="single" w:color="auto" w:sz="4" w:space="0"/>
            </w:tcBorders>
            <w:vAlign w:val="center"/>
          </w:tcPr>
          <w:p w14:paraId="1241805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655" w:type="pct"/>
            <w:gridSpan w:val="2"/>
            <w:tcBorders>
              <w:top w:val="single" w:color="auto" w:sz="4" w:space="0"/>
              <w:left w:val="nil"/>
              <w:bottom w:val="single" w:color="auto" w:sz="4" w:space="0"/>
              <w:right w:val="single" w:color="auto" w:sz="4" w:space="0"/>
            </w:tcBorders>
            <w:vAlign w:val="center"/>
          </w:tcPr>
          <w:p w14:paraId="75E5E47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524" w:type="pct"/>
            <w:tcBorders>
              <w:top w:val="nil"/>
              <w:left w:val="nil"/>
              <w:bottom w:val="single" w:color="auto" w:sz="4" w:space="0"/>
              <w:right w:val="single" w:color="auto" w:sz="4" w:space="0"/>
            </w:tcBorders>
            <w:vAlign w:val="center"/>
          </w:tcPr>
          <w:p w14:paraId="0F7ABF6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04322DFC">
        <w:tblPrEx>
          <w:tblCellMar>
            <w:top w:w="0" w:type="dxa"/>
            <w:left w:w="108" w:type="dxa"/>
            <w:bottom w:w="0" w:type="dxa"/>
            <w:right w:w="108" w:type="dxa"/>
          </w:tblCellMar>
        </w:tblPrEx>
        <w:trPr>
          <w:trHeight w:val="380" w:hRule="atLeast"/>
        </w:trPr>
        <w:tc>
          <w:tcPr>
            <w:tcW w:w="328" w:type="pct"/>
            <w:vMerge w:val="continue"/>
            <w:tcBorders>
              <w:top w:val="nil"/>
              <w:left w:val="single" w:color="auto" w:sz="4" w:space="0"/>
              <w:bottom w:val="single" w:color="auto" w:sz="4" w:space="0"/>
              <w:right w:val="single" w:color="auto" w:sz="4" w:space="0"/>
            </w:tcBorders>
            <w:vAlign w:val="center"/>
          </w:tcPr>
          <w:p w14:paraId="57A2B9FD">
            <w:pPr>
              <w:rPr>
                <w:rFonts w:hint="eastAsia" w:ascii="宋体" w:hAnsi="宋体" w:eastAsia="宋体" w:cs="宋体"/>
                <w:color w:val="000000"/>
                <w:sz w:val="18"/>
                <w:szCs w:val="18"/>
              </w:rPr>
            </w:pPr>
          </w:p>
        </w:tc>
        <w:tc>
          <w:tcPr>
            <w:tcW w:w="660" w:type="pct"/>
            <w:gridSpan w:val="2"/>
            <w:tcBorders>
              <w:top w:val="single" w:color="auto" w:sz="4" w:space="0"/>
              <w:left w:val="nil"/>
              <w:bottom w:val="single" w:color="auto" w:sz="4" w:space="0"/>
              <w:right w:val="single" w:color="auto" w:sz="4" w:space="0"/>
            </w:tcBorders>
            <w:vAlign w:val="center"/>
          </w:tcPr>
          <w:p w14:paraId="18C60E5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471" w:type="pct"/>
            <w:tcBorders>
              <w:top w:val="single" w:color="auto" w:sz="4" w:space="0"/>
              <w:left w:val="nil"/>
              <w:bottom w:val="single" w:color="auto" w:sz="4" w:space="0"/>
              <w:right w:val="single" w:color="auto" w:sz="4" w:space="0"/>
            </w:tcBorders>
            <w:vAlign w:val="center"/>
          </w:tcPr>
          <w:p w14:paraId="01208A2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378.59</w:t>
            </w:r>
          </w:p>
        </w:tc>
        <w:tc>
          <w:tcPr>
            <w:tcW w:w="982" w:type="pct"/>
            <w:gridSpan w:val="3"/>
            <w:tcBorders>
              <w:top w:val="single" w:color="auto" w:sz="4" w:space="0"/>
              <w:left w:val="nil"/>
              <w:bottom w:val="single" w:color="auto" w:sz="4" w:space="0"/>
              <w:right w:val="single" w:color="auto" w:sz="4" w:space="0"/>
            </w:tcBorders>
            <w:vAlign w:val="center"/>
          </w:tcPr>
          <w:p w14:paraId="5861BC2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421.43</w:t>
            </w:r>
          </w:p>
        </w:tc>
        <w:tc>
          <w:tcPr>
            <w:tcW w:w="708" w:type="pct"/>
            <w:gridSpan w:val="2"/>
            <w:tcBorders>
              <w:top w:val="single" w:color="auto" w:sz="4" w:space="0"/>
              <w:left w:val="nil"/>
              <w:bottom w:val="single" w:color="auto" w:sz="4" w:space="0"/>
              <w:right w:val="single" w:color="auto" w:sz="4" w:space="0"/>
            </w:tcBorders>
            <w:vAlign w:val="center"/>
          </w:tcPr>
          <w:p w14:paraId="387B51C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421.43</w:t>
            </w:r>
          </w:p>
        </w:tc>
        <w:tc>
          <w:tcPr>
            <w:tcW w:w="671" w:type="pct"/>
            <w:gridSpan w:val="2"/>
            <w:tcBorders>
              <w:top w:val="nil"/>
              <w:left w:val="nil"/>
              <w:bottom w:val="single" w:color="auto" w:sz="4" w:space="0"/>
              <w:right w:val="single" w:color="auto" w:sz="4" w:space="0"/>
            </w:tcBorders>
            <w:vAlign w:val="center"/>
          </w:tcPr>
          <w:p w14:paraId="6DFBF92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55" w:type="pct"/>
            <w:gridSpan w:val="2"/>
            <w:tcBorders>
              <w:top w:val="single" w:color="auto" w:sz="4" w:space="0"/>
              <w:left w:val="nil"/>
              <w:bottom w:val="single" w:color="auto" w:sz="4" w:space="0"/>
              <w:right w:val="single" w:color="auto" w:sz="4" w:space="0"/>
            </w:tcBorders>
            <w:vAlign w:val="center"/>
          </w:tcPr>
          <w:p w14:paraId="7693500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524" w:type="pct"/>
            <w:tcBorders>
              <w:top w:val="nil"/>
              <w:left w:val="nil"/>
              <w:bottom w:val="single" w:color="auto" w:sz="4" w:space="0"/>
              <w:right w:val="single" w:color="auto" w:sz="4" w:space="0"/>
            </w:tcBorders>
            <w:vAlign w:val="center"/>
          </w:tcPr>
          <w:p w14:paraId="0C71C8D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2D5FC17E">
        <w:tblPrEx>
          <w:tblCellMar>
            <w:top w:w="0" w:type="dxa"/>
            <w:left w:w="108" w:type="dxa"/>
            <w:bottom w:w="0" w:type="dxa"/>
            <w:right w:w="108" w:type="dxa"/>
          </w:tblCellMar>
        </w:tblPrEx>
        <w:trPr>
          <w:trHeight w:val="380" w:hRule="atLeast"/>
        </w:trPr>
        <w:tc>
          <w:tcPr>
            <w:tcW w:w="328" w:type="pct"/>
            <w:vMerge w:val="continue"/>
            <w:tcBorders>
              <w:top w:val="nil"/>
              <w:left w:val="single" w:color="auto" w:sz="4" w:space="0"/>
              <w:bottom w:val="single" w:color="auto" w:sz="4" w:space="0"/>
              <w:right w:val="single" w:color="auto" w:sz="4" w:space="0"/>
            </w:tcBorders>
            <w:vAlign w:val="center"/>
          </w:tcPr>
          <w:p w14:paraId="141ABC2B">
            <w:pPr>
              <w:rPr>
                <w:rFonts w:hint="eastAsia" w:ascii="宋体" w:hAnsi="宋体" w:eastAsia="宋体" w:cs="宋体"/>
                <w:color w:val="000000"/>
                <w:sz w:val="18"/>
                <w:szCs w:val="18"/>
              </w:rPr>
            </w:pPr>
          </w:p>
        </w:tc>
        <w:tc>
          <w:tcPr>
            <w:tcW w:w="660" w:type="pct"/>
            <w:gridSpan w:val="2"/>
            <w:tcBorders>
              <w:top w:val="single" w:color="auto" w:sz="4" w:space="0"/>
              <w:left w:val="nil"/>
              <w:bottom w:val="single" w:color="auto" w:sz="4" w:space="0"/>
              <w:right w:val="single" w:color="auto" w:sz="4" w:space="0"/>
            </w:tcBorders>
            <w:vAlign w:val="center"/>
          </w:tcPr>
          <w:p w14:paraId="60B18A1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471" w:type="pct"/>
            <w:tcBorders>
              <w:top w:val="single" w:color="auto" w:sz="4" w:space="0"/>
              <w:left w:val="nil"/>
              <w:bottom w:val="single" w:color="auto" w:sz="4" w:space="0"/>
              <w:right w:val="single" w:color="auto" w:sz="4" w:space="0"/>
            </w:tcBorders>
            <w:vAlign w:val="center"/>
          </w:tcPr>
          <w:p w14:paraId="160CB29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378.59</w:t>
            </w:r>
          </w:p>
        </w:tc>
        <w:tc>
          <w:tcPr>
            <w:tcW w:w="982" w:type="pct"/>
            <w:gridSpan w:val="3"/>
            <w:tcBorders>
              <w:top w:val="single" w:color="auto" w:sz="4" w:space="0"/>
              <w:left w:val="nil"/>
              <w:bottom w:val="single" w:color="auto" w:sz="4" w:space="0"/>
              <w:right w:val="single" w:color="auto" w:sz="4" w:space="0"/>
            </w:tcBorders>
            <w:vAlign w:val="center"/>
          </w:tcPr>
          <w:p w14:paraId="002AF5F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421.43</w:t>
            </w:r>
          </w:p>
        </w:tc>
        <w:tc>
          <w:tcPr>
            <w:tcW w:w="708" w:type="pct"/>
            <w:gridSpan w:val="2"/>
            <w:tcBorders>
              <w:top w:val="single" w:color="auto" w:sz="4" w:space="0"/>
              <w:left w:val="nil"/>
              <w:bottom w:val="single" w:color="auto" w:sz="4" w:space="0"/>
              <w:right w:val="single" w:color="auto" w:sz="4" w:space="0"/>
            </w:tcBorders>
            <w:vAlign w:val="center"/>
          </w:tcPr>
          <w:p w14:paraId="0B2B9CD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421.43</w:t>
            </w:r>
          </w:p>
        </w:tc>
        <w:tc>
          <w:tcPr>
            <w:tcW w:w="671" w:type="pct"/>
            <w:gridSpan w:val="2"/>
            <w:tcBorders>
              <w:top w:val="nil"/>
              <w:left w:val="nil"/>
              <w:bottom w:val="single" w:color="auto" w:sz="4" w:space="0"/>
              <w:right w:val="single" w:color="auto" w:sz="4" w:space="0"/>
            </w:tcBorders>
            <w:vAlign w:val="center"/>
          </w:tcPr>
          <w:p w14:paraId="232BB05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55" w:type="pct"/>
            <w:gridSpan w:val="2"/>
            <w:tcBorders>
              <w:top w:val="single" w:color="auto" w:sz="4" w:space="0"/>
              <w:left w:val="nil"/>
              <w:bottom w:val="single" w:color="auto" w:sz="4" w:space="0"/>
              <w:right w:val="single" w:color="auto" w:sz="4" w:space="0"/>
            </w:tcBorders>
            <w:vAlign w:val="center"/>
          </w:tcPr>
          <w:p w14:paraId="5E195E4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524" w:type="pct"/>
            <w:tcBorders>
              <w:top w:val="nil"/>
              <w:left w:val="nil"/>
              <w:bottom w:val="single" w:color="auto" w:sz="4" w:space="0"/>
              <w:right w:val="single" w:color="auto" w:sz="4" w:space="0"/>
            </w:tcBorders>
            <w:vAlign w:val="center"/>
          </w:tcPr>
          <w:p w14:paraId="0E42A27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0457A75C">
        <w:tblPrEx>
          <w:tblCellMar>
            <w:top w:w="0" w:type="dxa"/>
            <w:left w:w="108" w:type="dxa"/>
            <w:bottom w:w="0" w:type="dxa"/>
            <w:right w:w="108" w:type="dxa"/>
          </w:tblCellMar>
        </w:tblPrEx>
        <w:trPr>
          <w:trHeight w:val="380" w:hRule="atLeast"/>
        </w:trPr>
        <w:tc>
          <w:tcPr>
            <w:tcW w:w="328" w:type="pct"/>
            <w:vMerge w:val="continue"/>
            <w:tcBorders>
              <w:top w:val="nil"/>
              <w:left w:val="single" w:color="auto" w:sz="4" w:space="0"/>
              <w:bottom w:val="single" w:color="auto" w:sz="4" w:space="0"/>
              <w:right w:val="single" w:color="auto" w:sz="4" w:space="0"/>
            </w:tcBorders>
            <w:vAlign w:val="center"/>
          </w:tcPr>
          <w:p w14:paraId="4D8EC7D4">
            <w:pPr>
              <w:rPr>
                <w:rFonts w:hint="eastAsia" w:ascii="宋体" w:hAnsi="宋体" w:eastAsia="宋体" w:cs="宋体"/>
                <w:color w:val="000000"/>
                <w:sz w:val="18"/>
                <w:szCs w:val="18"/>
              </w:rPr>
            </w:pPr>
          </w:p>
        </w:tc>
        <w:tc>
          <w:tcPr>
            <w:tcW w:w="660" w:type="pct"/>
            <w:gridSpan w:val="2"/>
            <w:tcBorders>
              <w:top w:val="single" w:color="auto" w:sz="4" w:space="0"/>
              <w:left w:val="nil"/>
              <w:bottom w:val="single" w:color="auto" w:sz="4" w:space="0"/>
              <w:right w:val="single" w:color="auto" w:sz="4" w:space="0"/>
            </w:tcBorders>
            <w:vAlign w:val="center"/>
          </w:tcPr>
          <w:p w14:paraId="7994EDA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471" w:type="pct"/>
            <w:tcBorders>
              <w:top w:val="single" w:color="auto" w:sz="4" w:space="0"/>
              <w:left w:val="nil"/>
              <w:bottom w:val="single" w:color="auto" w:sz="4" w:space="0"/>
              <w:right w:val="single" w:color="auto" w:sz="4" w:space="0"/>
            </w:tcBorders>
            <w:vAlign w:val="center"/>
          </w:tcPr>
          <w:p w14:paraId="616EE1A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982" w:type="pct"/>
            <w:gridSpan w:val="3"/>
            <w:tcBorders>
              <w:top w:val="single" w:color="auto" w:sz="4" w:space="0"/>
              <w:left w:val="nil"/>
              <w:bottom w:val="single" w:color="auto" w:sz="4" w:space="0"/>
              <w:right w:val="single" w:color="auto" w:sz="4" w:space="0"/>
            </w:tcBorders>
            <w:vAlign w:val="center"/>
          </w:tcPr>
          <w:p w14:paraId="75D2F15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708" w:type="pct"/>
            <w:gridSpan w:val="2"/>
            <w:tcBorders>
              <w:top w:val="single" w:color="auto" w:sz="4" w:space="0"/>
              <w:left w:val="nil"/>
              <w:bottom w:val="single" w:color="auto" w:sz="4" w:space="0"/>
              <w:right w:val="single" w:color="auto" w:sz="4" w:space="0"/>
            </w:tcBorders>
            <w:vAlign w:val="center"/>
          </w:tcPr>
          <w:p w14:paraId="3880BF1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671" w:type="pct"/>
            <w:gridSpan w:val="2"/>
            <w:tcBorders>
              <w:top w:val="nil"/>
              <w:left w:val="nil"/>
              <w:bottom w:val="single" w:color="auto" w:sz="4" w:space="0"/>
              <w:right w:val="single" w:color="auto" w:sz="4" w:space="0"/>
            </w:tcBorders>
            <w:vAlign w:val="center"/>
          </w:tcPr>
          <w:p w14:paraId="3E2FA93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55" w:type="pct"/>
            <w:gridSpan w:val="2"/>
            <w:tcBorders>
              <w:top w:val="single" w:color="auto" w:sz="4" w:space="0"/>
              <w:left w:val="nil"/>
              <w:bottom w:val="single" w:color="auto" w:sz="4" w:space="0"/>
              <w:right w:val="single" w:color="auto" w:sz="4" w:space="0"/>
            </w:tcBorders>
            <w:vAlign w:val="center"/>
          </w:tcPr>
          <w:p w14:paraId="457AED2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524" w:type="pct"/>
            <w:tcBorders>
              <w:top w:val="nil"/>
              <w:left w:val="nil"/>
              <w:bottom w:val="single" w:color="auto" w:sz="4" w:space="0"/>
              <w:right w:val="single" w:color="auto" w:sz="4" w:space="0"/>
            </w:tcBorders>
            <w:vAlign w:val="center"/>
          </w:tcPr>
          <w:p w14:paraId="17E9EDE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5103F0A9">
        <w:tblPrEx>
          <w:tblCellMar>
            <w:top w:w="0" w:type="dxa"/>
            <w:left w:w="108" w:type="dxa"/>
            <w:bottom w:w="0" w:type="dxa"/>
            <w:right w:w="108" w:type="dxa"/>
          </w:tblCellMar>
        </w:tblPrEx>
        <w:trPr>
          <w:trHeight w:val="360" w:hRule="atLeast"/>
        </w:trPr>
        <w:tc>
          <w:tcPr>
            <w:tcW w:w="328" w:type="pct"/>
            <w:vMerge w:val="restart"/>
            <w:tcBorders>
              <w:top w:val="nil"/>
              <w:left w:val="single" w:color="auto" w:sz="4" w:space="0"/>
              <w:bottom w:val="single" w:color="auto" w:sz="4" w:space="0"/>
              <w:right w:val="single" w:color="auto" w:sz="4" w:space="0"/>
            </w:tcBorders>
            <w:vAlign w:val="center"/>
          </w:tcPr>
          <w:p w14:paraId="31BC270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2113" w:type="pct"/>
            <w:gridSpan w:val="6"/>
            <w:tcBorders>
              <w:top w:val="single" w:color="auto" w:sz="4" w:space="0"/>
              <w:left w:val="nil"/>
              <w:bottom w:val="single" w:color="auto" w:sz="4" w:space="0"/>
              <w:right w:val="single" w:color="auto" w:sz="4" w:space="0"/>
            </w:tcBorders>
            <w:vAlign w:val="center"/>
          </w:tcPr>
          <w:p w14:paraId="1A30F5C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2559" w:type="pct"/>
            <w:gridSpan w:val="7"/>
            <w:tcBorders>
              <w:top w:val="single" w:color="auto" w:sz="4" w:space="0"/>
              <w:left w:val="nil"/>
              <w:bottom w:val="single" w:color="auto" w:sz="4" w:space="0"/>
              <w:right w:val="single" w:color="auto" w:sz="4" w:space="0"/>
            </w:tcBorders>
            <w:vAlign w:val="center"/>
          </w:tcPr>
          <w:p w14:paraId="6351B7C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42F35232">
        <w:tblPrEx>
          <w:tblCellMar>
            <w:top w:w="0" w:type="dxa"/>
            <w:left w:w="108" w:type="dxa"/>
            <w:bottom w:w="0" w:type="dxa"/>
            <w:right w:w="108" w:type="dxa"/>
          </w:tblCellMar>
        </w:tblPrEx>
        <w:trPr>
          <w:trHeight w:val="820" w:hRule="atLeast"/>
        </w:trPr>
        <w:tc>
          <w:tcPr>
            <w:tcW w:w="328" w:type="pct"/>
            <w:vMerge w:val="continue"/>
            <w:tcBorders>
              <w:top w:val="nil"/>
              <w:left w:val="single" w:color="auto" w:sz="4" w:space="0"/>
              <w:bottom w:val="single" w:color="auto" w:sz="4" w:space="0"/>
              <w:right w:val="single" w:color="auto" w:sz="4" w:space="0"/>
            </w:tcBorders>
            <w:vAlign w:val="center"/>
          </w:tcPr>
          <w:p w14:paraId="1F34530C">
            <w:pPr>
              <w:rPr>
                <w:rFonts w:hint="eastAsia" w:ascii="宋体" w:hAnsi="宋体" w:eastAsia="宋体" w:cs="宋体"/>
                <w:color w:val="000000"/>
                <w:sz w:val="18"/>
                <w:szCs w:val="18"/>
              </w:rPr>
            </w:pPr>
          </w:p>
        </w:tc>
        <w:tc>
          <w:tcPr>
            <w:tcW w:w="2113" w:type="pct"/>
            <w:gridSpan w:val="6"/>
            <w:tcBorders>
              <w:top w:val="single" w:color="auto" w:sz="4" w:space="0"/>
              <w:left w:val="nil"/>
              <w:bottom w:val="single" w:color="auto" w:sz="4" w:space="0"/>
              <w:right w:val="single" w:color="auto" w:sz="4" w:space="0"/>
            </w:tcBorders>
            <w:vAlign w:val="center"/>
          </w:tcPr>
          <w:p w14:paraId="3562AA0F">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根据奇财债【2024】奇台县2024年3月中小企业欠款项目化解（第一批）、昌州综改[2020]10号2021年中央农村综合改革转移支付-天河村11公里防渗渠道项目、昌州综改[2019]15号2020年中央农村综合改革转移支付农村公益事业财政奖补资金（支持千村示范）-达板河村牧业村值树、昌州综改[2019]11号2019年中央农村综合改革转移支付农村公益事业财政奖补资金（用于农村人居环境整治）、昌州财农[2022]24号关于下达电商物流服务中心项目资金预算的通知、昌州财农[2022]24号旱作农业节水及灌溉条件改善项目昌州财农[2022]24号关于下达数字农业示范建设项目资金预算的通知、2024年第一批信访化解县级资金项目文件要求，申请378.59万元用于化解吉布库镇债务，债务支付21笔，支付完成率达到100%，还款准确率达到100%，资金按期支付率100%，达到有效保障单位良好信用和支付对象满意度达到90%及以上的效果。</w:t>
            </w:r>
          </w:p>
        </w:tc>
        <w:tc>
          <w:tcPr>
            <w:tcW w:w="2559" w:type="pct"/>
            <w:gridSpan w:val="7"/>
            <w:tcBorders>
              <w:top w:val="single" w:color="auto" w:sz="4" w:space="0"/>
              <w:left w:val="nil"/>
              <w:bottom w:val="single" w:color="auto" w:sz="4" w:space="0"/>
              <w:right w:val="single" w:color="auto" w:sz="4" w:space="0"/>
            </w:tcBorders>
            <w:vAlign w:val="center"/>
          </w:tcPr>
          <w:p w14:paraId="2522CBDB">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奇财债【2024】奇台县2024年3月中小企业欠款项目化解（第一批）、昌州综改[2020]10号2021年中央农村综合改革转移支付-天河村11公里防渗渠道项目、昌州综改[2019]15号2020年中央农村综合改革转移支付农村公益事业财政奖补资金（支持千村示范）-达板河村牧业村值树、昌州综改[2019]11号2019年中央农村综合改革转移支付农村公益事业财政奖补资金（用于农村人居环境整治）、昌州财农[2022]24号关于下达电商物流服务中心项目资金预算的通知、昌州财农[2022]24号旱作农业节水及灌溉条件改善项目昌州财农[2022]24号关于下达数字农业示范建设项目资金预算的通知、2024年第一批信访化解县级资金项目文件要求，债务化解合计21笔，支付完成率、还款准确率、资金按期支付率达到100%，通过本次化债项目的支付，有效保障吉布库镇人民政府的良好信用，并且达到了支付对象满意度90%及以上的效果。</w:t>
            </w:r>
          </w:p>
        </w:tc>
      </w:tr>
      <w:tr w14:paraId="5E0EE3A4">
        <w:tblPrEx>
          <w:tblCellMar>
            <w:top w:w="0" w:type="dxa"/>
            <w:left w:w="108" w:type="dxa"/>
            <w:bottom w:w="0" w:type="dxa"/>
            <w:right w:w="108" w:type="dxa"/>
          </w:tblCellMar>
        </w:tblPrEx>
        <w:trPr>
          <w:trHeight w:val="820" w:hRule="atLeast"/>
        </w:trPr>
        <w:tc>
          <w:tcPr>
            <w:tcW w:w="328" w:type="pct"/>
            <w:tcBorders>
              <w:top w:val="nil"/>
              <w:left w:val="single" w:color="auto" w:sz="4" w:space="0"/>
              <w:bottom w:val="single" w:color="auto" w:sz="4" w:space="0"/>
              <w:right w:val="single" w:color="auto" w:sz="4" w:space="0"/>
            </w:tcBorders>
            <w:vAlign w:val="center"/>
          </w:tcPr>
          <w:p w14:paraId="0BA52681">
            <w:pPr>
              <w:rPr>
                <w:rFonts w:hint="eastAsia" w:ascii="宋体" w:hAnsi="宋体" w:eastAsia="宋体" w:cs="宋体"/>
                <w:color w:val="000000"/>
                <w:sz w:val="18"/>
                <w:szCs w:val="18"/>
                <w:lang w:eastAsia="zh-CN"/>
              </w:rPr>
            </w:pPr>
          </w:p>
        </w:tc>
        <w:tc>
          <w:tcPr>
            <w:tcW w:w="332" w:type="pct"/>
            <w:tcBorders>
              <w:top w:val="nil"/>
              <w:left w:val="nil"/>
              <w:bottom w:val="single" w:color="auto" w:sz="4" w:space="0"/>
              <w:right w:val="single" w:color="auto" w:sz="4" w:space="0"/>
            </w:tcBorders>
            <w:vAlign w:val="center"/>
          </w:tcPr>
          <w:p w14:paraId="59C2CA4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328" w:type="pct"/>
            <w:tcBorders>
              <w:top w:val="nil"/>
              <w:left w:val="nil"/>
              <w:bottom w:val="single" w:color="auto" w:sz="4" w:space="0"/>
              <w:right w:val="single" w:color="auto" w:sz="4" w:space="0"/>
            </w:tcBorders>
            <w:vAlign w:val="center"/>
          </w:tcPr>
          <w:p w14:paraId="20D6CE1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471" w:type="pct"/>
            <w:tcBorders>
              <w:top w:val="single" w:color="auto" w:sz="4" w:space="0"/>
              <w:left w:val="nil"/>
              <w:bottom w:val="single" w:color="auto" w:sz="4" w:space="0"/>
              <w:right w:val="single" w:color="auto" w:sz="4" w:space="0"/>
            </w:tcBorders>
            <w:vAlign w:val="center"/>
          </w:tcPr>
          <w:p w14:paraId="6BAD79C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334" w:type="pct"/>
            <w:tcBorders>
              <w:top w:val="nil"/>
              <w:left w:val="nil"/>
              <w:bottom w:val="single" w:color="auto" w:sz="4" w:space="0"/>
              <w:right w:val="single" w:color="auto" w:sz="4" w:space="0"/>
            </w:tcBorders>
            <w:vAlign w:val="center"/>
          </w:tcPr>
          <w:p w14:paraId="7925F2A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314" w:type="pct"/>
            <w:tcBorders>
              <w:top w:val="nil"/>
              <w:left w:val="nil"/>
              <w:bottom w:val="single" w:color="auto" w:sz="4" w:space="0"/>
              <w:right w:val="single" w:color="auto" w:sz="4" w:space="0"/>
            </w:tcBorders>
            <w:vAlign w:val="center"/>
          </w:tcPr>
          <w:p w14:paraId="3FDADA6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333" w:type="pct"/>
            <w:tcBorders>
              <w:top w:val="nil"/>
              <w:left w:val="nil"/>
              <w:bottom w:val="single" w:color="auto" w:sz="4" w:space="0"/>
              <w:right w:val="single" w:color="auto" w:sz="4" w:space="0"/>
            </w:tcBorders>
            <w:vAlign w:val="center"/>
          </w:tcPr>
          <w:p w14:paraId="49F9138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328" w:type="pct"/>
            <w:tcBorders>
              <w:top w:val="nil"/>
              <w:left w:val="nil"/>
              <w:bottom w:val="single" w:color="auto" w:sz="4" w:space="0"/>
              <w:right w:val="single" w:color="auto" w:sz="4" w:space="0"/>
            </w:tcBorders>
            <w:vAlign w:val="center"/>
          </w:tcPr>
          <w:p w14:paraId="737017A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379" w:type="pct"/>
            <w:tcBorders>
              <w:top w:val="nil"/>
              <w:left w:val="nil"/>
              <w:bottom w:val="single" w:color="auto" w:sz="4" w:space="0"/>
              <w:right w:val="single" w:color="auto" w:sz="4" w:space="0"/>
            </w:tcBorders>
            <w:vAlign w:val="center"/>
          </w:tcPr>
          <w:p w14:paraId="2E47950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342" w:type="pct"/>
            <w:tcBorders>
              <w:top w:val="nil"/>
              <w:left w:val="nil"/>
              <w:bottom w:val="single" w:color="auto" w:sz="4" w:space="0"/>
              <w:right w:val="single" w:color="auto" w:sz="4" w:space="0"/>
            </w:tcBorders>
            <w:vAlign w:val="center"/>
          </w:tcPr>
          <w:p w14:paraId="0B2C9B5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329" w:type="pct"/>
            <w:tcBorders>
              <w:top w:val="nil"/>
              <w:left w:val="nil"/>
              <w:bottom w:val="single" w:color="auto" w:sz="4" w:space="0"/>
              <w:right w:val="single" w:color="auto" w:sz="4" w:space="0"/>
            </w:tcBorders>
            <w:vAlign w:val="center"/>
          </w:tcPr>
          <w:p w14:paraId="495006C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327" w:type="pct"/>
            <w:tcBorders>
              <w:top w:val="nil"/>
              <w:left w:val="nil"/>
              <w:bottom w:val="single" w:color="auto" w:sz="4" w:space="0"/>
              <w:right w:val="single" w:color="auto" w:sz="4" w:space="0"/>
            </w:tcBorders>
            <w:vAlign w:val="center"/>
          </w:tcPr>
          <w:p w14:paraId="1E203C7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328" w:type="pct"/>
            <w:tcBorders>
              <w:top w:val="nil"/>
              <w:left w:val="nil"/>
              <w:bottom w:val="single" w:color="auto" w:sz="4" w:space="0"/>
              <w:right w:val="single" w:color="auto" w:sz="4" w:space="0"/>
            </w:tcBorders>
            <w:vAlign w:val="center"/>
          </w:tcPr>
          <w:p w14:paraId="55BD2C2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524" w:type="pct"/>
            <w:tcBorders>
              <w:top w:val="nil"/>
              <w:left w:val="nil"/>
              <w:bottom w:val="single" w:color="auto" w:sz="4" w:space="0"/>
              <w:right w:val="single" w:color="auto" w:sz="4" w:space="0"/>
            </w:tcBorders>
            <w:vAlign w:val="center"/>
          </w:tcPr>
          <w:p w14:paraId="5552A19D">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22DD711D">
        <w:tblPrEx>
          <w:tblCellMar>
            <w:top w:w="0" w:type="dxa"/>
            <w:left w:w="108" w:type="dxa"/>
            <w:bottom w:w="0" w:type="dxa"/>
            <w:right w:w="108" w:type="dxa"/>
          </w:tblCellMar>
        </w:tblPrEx>
        <w:trPr>
          <w:trHeight w:val="800" w:hRule="atLeast"/>
        </w:trPr>
        <w:tc>
          <w:tcPr>
            <w:tcW w:w="328" w:type="pct"/>
            <w:vMerge w:val="restart"/>
            <w:tcBorders>
              <w:top w:val="nil"/>
              <w:left w:val="single" w:color="auto" w:sz="4" w:space="0"/>
              <w:right w:val="single" w:color="auto" w:sz="4" w:space="0"/>
            </w:tcBorders>
            <w:vAlign w:val="center"/>
          </w:tcPr>
          <w:p w14:paraId="7C400216">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年度绩效指标完成情况</w:t>
            </w:r>
          </w:p>
        </w:tc>
        <w:tc>
          <w:tcPr>
            <w:tcW w:w="332" w:type="pct"/>
            <w:vMerge w:val="restart"/>
            <w:tcBorders>
              <w:top w:val="nil"/>
              <w:left w:val="nil"/>
              <w:right w:val="single" w:color="auto" w:sz="4" w:space="0"/>
            </w:tcBorders>
            <w:vAlign w:val="center"/>
          </w:tcPr>
          <w:p w14:paraId="3E9CFB5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328" w:type="pct"/>
            <w:tcBorders>
              <w:top w:val="nil"/>
              <w:left w:val="nil"/>
              <w:bottom w:val="single" w:color="auto" w:sz="4" w:space="0"/>
              <w:right w:val="single" w:color="auto" w:sz="4" w:space="0"/>
            </w:tcBorders>
            <w:vAlign w:val="center"/>
          </w:tcPr>
          <w:p w14:paraId="2762B0B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1" w:type="pct"/>
            <w:tcBorders>
              <w:top w:val="single" w:color="auto" w:sz="4" w:space="0"/>
              <w:left w:val="nil"/>
              <w:bottom w:val="single" w:color="auto" w:sz="4" w:space="0"/>
              <w:right w:val="single" w:color="auto" w:sz="4" w:space="0"/>
            </w:tcBorders>
            <w:vAlign w:val="center"/>
          </w:tcPr>
          <w:p w14:paraId="102319BB">
            <w:pPr>
              <w:rPr>
                <w:rFonts w:hint="eastAsia" w:ascii="宋体" w:hAnsi="宋体" w:eastAsia="宋体" w:cs="宋体"/>
                <w:color w:val="000000"/>
                <w:sz w:val="18"/>
                <w:szCs w:val="18"/>
              </w:rPr>
            </w:pPr>
            <w:r>
              <w:rPr>
                <w:rFonts w:hint="eastAsia" w:ascii="宋体" w:hAnsi="宋体" w:eastAsia="宋体" w:cs="宋体"/>
                <w:color w:val="000000"/>
                <w:sz w:val="18"/>
                <w:szCs w:val="18"/>
              </w:rPr>
              <w:t>债务支付笔数</w:t>
            </w:r>
          </w:p>
        </w:tc>
        <w:tc>
          <w:tcPr>
            <w:tcW w:w="334" w:type="pct"/>
            <w:tcBorders>
              <w:top w:val="nil"/>
              <w:left w:val="nil"/>
              <w:bottom w:val="single" w:color="auto" w:sz="4" w:space="0"/>
              <w:right w:val="single" w:color="auto" w:sz="4" w:space="0"/>
            </w:tcBorders>
            <w:vAlign w:val="center"/>
          </w:tcPr>
          <w:p w14:paraId="2D9ED0F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40C31F6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&gt;=27笔</w:t>
            </w:r>
          </w:p>
        </w:tc>
        <w:tc>
          <w:tcPr>
            <w:tcW w:w="333" w:type="pct"/>
            <w:tcBorders>
              <w:top w:val="nil"/>
              <w:left w:val="nil"/>
              <w:bottom w:val="single" w:color="auto" w:sz="4" w:space="0"/>
              <w:right w:val="single" w:color="auto" w:sz="4" w:space="0"/>
            </w:tcBorders>
            <w:vAlign w:val="center"/>
          </w:tcPr>
          <w:p w14:paraId="1899329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=27笔</w:t>
            </w:r>
          </w:p>
        </w:tc>
        <w:tc>
          <w:tcPr>
            <w:tcW w:w="328" w:type="pct"/>
            <w:tcBorders>
              <w:top w:val="nil"/>
              <w:left w:val="nil"/>
              <w:bottom w:val="single" w:color="auto" w:sz="4" w:space="0"/>
              <w:right w:val="single" w:color="auto" w:sz="4" w:space="0"/>
            </w:tcBorders>
            <w:vAlign w:val="center"/>
          </w:tcPr>
          <w:p w14:paraId="4836F28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7F03ABF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4AE90B0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695905C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173E7A6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52EAB19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10AB9E1D">
            <w:pPr>
              <w:jc w:val="center"/>
              <w:rPr>
                <w:rFonts w:hint="eastAsia" w:ascii="宋体" w:hAnsi="宋体" w:eastAsia="宋体" w:cs="宋体"/>
                <w:color w:val="000000"/>
                <w:sz w:val="18"/>
                <w:szCs w:val="18"/>
              </w:rPr>
            </w:pPr>
          </w:p>
        </w:tc>
      </w:tr>
      <w:tr w14:paraId="63ABA308">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24493051">
            <w:pPr>
              <w:jc w:val="center"/>
              <w:rPr>
                <w:rFonts w:hint="eastAsia" w:ascii="宋体" w:hAnsi="宋体" w:eastAsia="宋体" w:cs="宋体"/>
                <w:color w:val="000000"/>
                <w:sz w:val="18"/>
                <w:szCs w:val="18"/>
              </w:rPr>
            </w:pPr>
          </w:p>
        </w:tc>
        <w:tc>
          <w:tcPr>
            <w:tcW w:w="332" w:type="pct"/>
            <w:vMerge w:val="continue"/>
            <w:tcBorders>
              <w:left w:val="nil"/>
              <w:right w:val="single" w:color="auto" w:sz="4" w:space="0"/>
            </w:tcBorders>
            <w:vAlign w:val="center"/>
          </w:tcPr>
          <w:p w14:paraId="26CF518B">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7A780B3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471" w:type="pct"/>
            <w:tcBorders>
              <w:top w:val="single" w:color="auto" w:sz="4" w:space="0"/>
              <w:left w:val="nil"/>
              <w:bottom w:val="single" w:color="auto" w:sz="4" w:space="0"/>
              <w:right w:val="single" w:color="auto" w:sz="4" w:space="0"/>
            </w:tcBorders>
            <w:vAlign w:val="center"/>
          </w:tcPr>
          <w:p w14:paraId="6A537FB8">
            <w:pPr>
              <w:rPr>
                <w:rFonts w:hint="eastAsia" w:ascii="宋体" w:hAnsi="宋体" w:eastAsia="宋体" w:cs="宋体"/>
                <w:color w:val="000000"/>
                <w:sz w:val="18"/>
                <w:szCs w:val="18"/>
              </w:rPr>
            </w:pPr>
            <w:r>
              <w:rPr>
                <w:rFonts w:hint="eastAsia" w:ascii="宋体" w:hAnsi="宋体" w:eastAsia="宋体" w:cs="宋体"/>
                <w:color w:val="000000"/>
                <w:sz w:val="18"/>
                <w:szCs w:val="18"/>
              </w:rPr>
              <w:t>债务资金支付完成率</w:t>
            </w:r>
          </w:p>
        </w:tc>
        <w:tc>
          <w:tcPr>
            <w:tcW w:w="334" w:type="pct"/>
            <w:tcBorders>
              <w:top w:val="nil"/>
              <w:left w:val="nil"/>
              <w:bottom w:val="single" w:color="auto" w:sz="4" w:space="0"/>
              <w:right w:val="single" w:color="auto" w:sz="4" w:space="0"/>
            </w:tcBorders>
            <w:vAlign w:val="center"/>
          </w:tcPr>
          <w:p w14:paraId="205792F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5AAE788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3" w:type="pct"/>
            <w:tcBorders>
              <w:top w:val="nil"/>
              <w:left w:val="nil"/>
              <w:bottom w:val="single" w:color="auto" w:sz="4" w:space="0"/>
              <w:right w:val="single" w:color="auto" w:sz="4" w:space="0"/>
            </w:tcBorders>
            <w:vAlign w:val="center"/>
          </w:tcPr>
          <w:p w14:paraId="7253C37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127E8AF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1BA509C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2575FDE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3A9A472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4BA7B06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7B26489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06BB8A0C">
            <w:pPr>
              <w:jc w:val="center"/>
              <w:rPr>
                <w:rFonts w:hint="eastAsia" w:ascii="宋体" w:hAnsi="宋体" w:eastAsia="宋体" w:cs="宋体"/>
                <w:color w:val="000000"/>
                <w:sz w:val="18"/>
                <w:szCs w:val="18"/>
              </w:rPr>
            </w:pPr>
          </w:p>
        </w:tc>
      </w:tr>
      <w:tr w14:paraId="032C81BB">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4A9A5E58">
            <w:pPr>
              <w:jc w:val="center"/>
              <w:rPr>
                <w:rFonts w:hint="eastAsia" w:ascii="宋体" w:hAnsi="宋体" w:eastAsia="宋体" w:cs="宋体"/>
                <w:color w:val="000000"/>
                <w:sz w:val="18"/>
                <w:szCs w:val="18"/>
              </w:rPr>
            </w:pPr>
          </w:p>
        </w:tc>
        <w:tc>
          <w:tcPr>
            <w:tcW w:w="332" w:type="pct"/>
            <w:vMerge w:val="continue"/>
            <w:tcBorders>
              <w:left w:val="nil"/>
              <w:right w:val="single" w:color="auto" w:sz="4" w:space="0"/>
            </w:tcBorders>
            <w:vAlign w:val="center"/>
          </w:tcPr>
          <w:p w14:paraId="1F223A26">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7F1D980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471" w:type="pct"/>
            <w:tcBorders>
              <w:top w:val="single" w:color="auto" w:sz="4" w:space="0"/>
              <w:left w:val="nil"/>
              <w:bottom w:val="single" w:color="auto" w:sz="4" w:space="0"/>
              <w:right w:val="single" w:color="auto" w:sz="4" w:space="0"/>
            </w:tcBorders>
            <w:vAlign w:val="center"/>
          </w:tcPr>
          <w:p w14:paraId="2D5DFE50">
            <w:pPr>
              <w:rPr>
                <w:rFonts w:hint="eastAsia" w:ascii="宋体" w:hAnsi="宋体" w:eastAsia="宋体" w:cs="宋体"/>
                <w:color w:val="000000"/>
                <w:sz w:val="18"/>
                <w:szCs w:val="18"/>
              </w:rPr>
            </w:pPr>
            <w:r>
              <w:rPr>
                <w:rFonts w:hint="eastAsia" w:ascii="宋体" w:hAnsi="宋体" w:eastAsia="宋体" w:cs="宋体"/>
                <w:color w:val="000000"/>
                <w:sz w:val="18"/>
                <w:szCs w:val="18"/>
              </w:rPr>
              <w:t>债务还款准确率</w:t>
            </w:r>
          </w:p>
        </w:tc>
        <w:tc>
          <w:tcPr>
            <w:tcW w:w="334" w:type="pct"/>
            <w:tcBorders>
              <w:top w:val="nil"/>
              <w:left w:val="nil"/>
              <w:bottom w:val="single" w:color="auto" w:sz="4" w:space="0"/>
              <w:right w:val="single" w:color="auto" w:sz="4" w:space="0"/>
            </w:tcBorders>
            <w:vAlign w:val="center"/>
          </w:tcPr>
          <w:p w14:paraId="09F21EB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2890987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3" w:type="pct"/>
            <w:tcBorders>
              <w:top w:val="nil"/>
              <w:left w:val="nil"/>
              <w:bottom w:val="single" w:color="auto" w:sz="4" w:space="0"/>
              <w:right w:val="single" w:color="auto" w:sz="4" w:space="0"/>
            </w:tcBorders>
            <w:vAlign w:val="center"/>
          </w:tcPr>
          <w:p w14:paraId="4E36B69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2408C8F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0013092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7552A09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7DE88E8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5DB0193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47C46D4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55A056BD">
            <w:pPr>
              <w:jc w:val="center"/>
              <w:rPr>
                <w:rFonts w:hint="eastAsia" w:ascii="宋体" w:hAnsi="宋体" w:eastAsia="宋体" w:cs="宋体"/>
                <w:color w:val="000000"/>
                <w:sz w:val="18"/>
                <w:szCs w:val="18"/>
              </w:rPr>
            </w:pPr>
          </w:p>
        </w:tc>
      </w:tr>
      <w:tr w14:paraId="13E2092E">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5D799A14">
            <w:pPr>
              <w:rPr>
                <w:rFonts w:hint="eastAsia" w:ascii="宋体" w:hAnsi="宋体" w:eastAsia="宋体" w:cs="宋体"/>
                <w:color w:val="000000"/>
                <w:sz w:val="18"/>
                <w:szCs w:val="18"/>
              </w:rPr>
            </w:pPr>
          </w:p>
        </w:tc>
        <w:tc>
          <w:tcPr>
            <w:tcW w:w="332" w:type="pct"/>
            <w:vMerge w:val="continue"/>
            <w:tcBorders>
              <w:left w:val="nil"/>
              <w:bottom w:val="single" w:color="auto" w:sz="4" w:space="0"/>
              <w:right w:val="single" w:color="auto" w:sz="4" w:space="0"/>
            </w:tcBorders>
            <w:vAlign w:val="center"/>
          </w:tcPr>
          <w:p w14:paraId="1D18E57C">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5F2885F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471" w:type="pct"/>
            <w:tcBorders>
              <w:top w:val="single" w:color="auto" w:sz="4" w:space="0"/>
              <w:left w:val="nil"/>
              <w:bottom w:val="single" w:color="auto" w:sz="4" w:space="0"/>
              <w:right w:val="single" w:color="auto" w:sz="4" w:space="0"/>
            </w:tcBorders>
            <w:vAlign w:val="center"/>
          </w:tcPr>
          <w:p w14:paraId="30A805E2">
            <w:pPr>
              <w:rPr>
                <w:rFonts w:hint="eastAsia" w:ascii="宋体" w:hAnsi="宋体" w:eastAsia="宋体" w:cs="宋体"/>
                <w:color w:val="000000"/>
                <w:sz w:val="18"/>
                <w:szCs w:val="18"/>
              </w:rPr>
            </w:pPr>
            <w:r>
              <w:rPr>
                <w:rFonts w:hint="eastAsia" w:ascii="宋体" w:hAnsi="宋体" w:eastAsia="宋体" w:cs="宋体"/>
                <w:color w:val="000000"/>
                <w:sz w:val="18"/>
                <w:szCs w:val="18"/>
              </w:rPr>
              <w:t>债务资金按期支付率</w:t>
            </w:r>
          </w:p>
        </w:tc>
        <w:tc>
          <w:tcPr>
            <w:tcW w:w="334" w:type="pct"/>
            <w:tcBorders>
              <w:top w:val="nil"/>
              <w:left w:val="nil"/>
              <w:bottom w:val="single" w:color="auto" w:sz="4" w:space="0"/>
              <w:right w:val="single" w:color="auto" w:sz="4" w:space="0"/>
            </w:tcBorders>
            <w:vAlign w:val="center"/>
          </w:tcPr>
          <w:p w14:paraId="38F68EF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65D64CE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3" w:type="pct"/>
            <w:tcBorders>
              <w:top w:val="nil"/>
              <w:left w:val="nil"/>
              <w:bottom w:val="single" w:color="auto" w:sz="4" w:space="0"/>
              <w:right w:val="single" w:color="auto" w:sz="4" w:space="0"/>
            </w:tcBorders>
            <w:vAlign w:val="center"/>
          </w:tcPr>
          <w:p w14:paraId="6950165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4076408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13965FF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0AECA0A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32DB442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20D1D20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2C730BD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54993062">
            <w:pPr>
              <w:jc w:val="center"/>
              <w:rPr>
                <w:rFonts w:hint="eastAsia" w:ascii="宋体" w:hAnsi="宋体" w:eastAsia="宋体" w:cs="宋体"/>
                <w:color w:val="000000"/>
                <w:sz w:val="18"/>
                <w:szCs w:val="18"/>
              </w:rPr>
            </w:pPr>
          </w:p>
        </w:tc>
      </w:tr>
      <w:tr w14:paraId="3D6EAA3D">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6186DA90">
            <w:pPr>
              <w:rPr>
                <w:rFonts w:hint="eastAsia"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0D7BB0A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328" w:type="pct"/>
            <w:tcBorders>
              <w:top w:val="nil"/>
              <w:left w:val="nil"/>
              <w:bottom w:val="single" w:color="auto" w:sz="4" w:space="0"/>
              <w:right w:val="single" w:color="auto" w:sz="4" w:space="0"/>
            </w:tcBorders>
            <w:vAlign w:val="center"/>
          </w:tcPr>
          <w:p w14:paraId="5D342D6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71" w:type="pct"/>
            <w:tcBorders>
              <w:top w:val="single" w:color="auto" w:sz="4" w:space="0"/>
              <w:left w:val="nil"/>
              <w:bottom w:val="single" w:color="auto" w:sz="4" w:space="0"/>
              <w:right w:val="single" w:color="auto" w:sz="4" w:space="0"/>
            </w:tcBorders>
            <w:vAlign w:val="center"/>
          </w:tcPr>
          <w:p w14:paraId="35BE1671">
            <w:pPr>
              <w:rPr>
                <w:rFonts w:hint="eastAsia" w:ascii="宋体" w:hAnsi="宋体" w:eastAsia="宋体" w:cs="宋体"/>
                <w:color w:val="000000"/>
                <w:sz w:val="18"/>
                <w:szCs w:val="18"/>
              </w:rPr>
            </w:pPr>
            <w:r>
              <w:rPr>
                <w:rFonts w:hint="eastAsia" w:ascii="宋体" w:hAnsi="宋体" w:eastAsia="宋体" w:cs="宋体"/>
                <w:color w:val="000000"/>
                <w:sz w:val="18"/>
                <w:szCs w:val="18"/>
              </w:rPr>
              <w:t>债务资金支付率</w:t>
            </w:r>
          </w:p>
        </w:tc>
        <w:tc>
          <w:tcPr>
            <w:tcW w:w="334" w:type="pct"/>
            <w:tcBorders>
              <w:top w:val="nil"/>
              <w:left w:val="nil"/>
              <w:bottom w:val="single" w:color="auto" w:sz="4" w:space="0"/>
              <w:right w:val="single" w:color="auto" w:sz="4" w:space="0"/>
            </w:tcBorders>
            <w:vAlign w:val="center"/>
          </w:tcPr>
          <w:p w14:paraId="586FC0F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14" w:type="pct"/>
            <w:tcBorders>
              <w:top w:val="nil"/>
              <w:left w:val="nil"/>
              <w:bottom w:val="single" w:color="auto" w:sz="4" w:space="0"/>
              <w:right w:val="single" w:color="auto" w:sz="4" w:space="0"/>
            </w:tcBorders>
            <w:vAlign w:val="center"/>
          </w:tcPr>
          <w:p w14:paraId="524AD4B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3" w:type="pct"/>
            <w:tcBorders>
              <w:top w:val="nil"/>
              <w:left w:val="nil"/>
              <w:bottom w:val="single" w:color="auto" w:sz="4" w:space="0"/>
              <w:right w:val="single" w:color="auto" w:sz="4" w:space="0"/>
            </w:tcBorders>
            <w:vAlign w:val="center"/>
          </w:tcPr>
          <w:p w14:paraId="1BCF5C8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7D1D7E0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6F78F4A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42" w:type="pct"/>
            <w:tcBorders>
              <w:top w:val="nil"/>
              <w:left w:val="nil"/>
              <w:bottom w:val="single" w:color="auto" w:sz="4" w:space="0"/>
              <w:right w:val="single" w:color="auto" w:sz="4" w:space="0"/>
            </w:tcBorders>
            <w:vAlign w:val="center"/>
          </w:tcPr>
          <w:p w14:paraId="0E4FE07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2963686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65A85D0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0706B9A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280E08A7">
            <w:pPr>
              <w:jc w:val="center"/>
              <w:rPr>
                <w:rFonts w:hint="eastAsia" w:ascii="宋体" w:hAnsi="宋体" w:eastAsia="宋体" w:cs="宋体"/>
                <w:color w:val="000000"/>
                <w:sz w:val="18"/>
                <w:szCs w:val="18"/>
              </w:rPr>
            </w:pPr>
          </w:p>
        </w:tc>
      </w:tr>
      <w:tr w14:paraId="30C225E6">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5985A925">
            <w:pPr>
              <w:rPr>
                <w:rFonts w:hint="eastAsia"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77B6D91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328" w:type="pct"/>
            <w:tcBorders>
              <w:top w:val="nil"/>
              <w:left w:val="nil"/>
              <w:bottom w:val="single" w:color="auto" w:sz="4" w:space="0"/>
              <w:right w:val="single" w:color="auto" w:sz="4" w:space="0"/>
            </w:tcBorders>
            <w:vAlign w:val="center"/>
          </w:tcPr>
          <w:p w14:paraId="3CB4243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471" w:type="pct"/>
            <w:tcBorders>
              <w:top w:val="single" w:color="auto" w:sz="4" w:space="0"/>
              <w:left w:val="nil"/>
              <w:bottom w:val="single" w:color="auto" w:sz="4" w:space="0"/>
              <w:right w:val="single" w:color="auto" w:sz="4" w:space="0"/>
            </w:tcBorders>
            <w:vAlign w:val="center"/>
          </w:tcPr>
          <w:p w14:paraId="65DE6DC1">
            <w:pPr>
              <w:rPr>
                <w:rFonts w:hint="eastAsia" w:ascii="宋体" w:hAnsi="宋体" w:eastAsia="宋体" w:cs="宋体"/>
                <w:color w:val="000000"/>
                <w:sz w:val="18"/>
                <w:szCs w:val="18"/>
              </w:rPr>
            </w:pPr>
            <w:r>
              <w:rPr>
                <w:rFonts w:hint="eastAsia" w:ascii="宋体" w:hAnsi="宋体" w:eastAsia="宋体" w:cs="宋体"/>
                <w:color w:val="000000"/>
                <w:sz w:val="18"/>
                <w:szCs w:val="18"/>
              </w:rPr>
              <w:t>保障单位良好信用</w:t>
            </w:r>
          </w:p>
        </w:tc>
        <w:tc>
          <w:tcPr>
            <w:tcW w:w="334" w:type="pct"/>
            <w:tcBorders>
              <w:top w:val="nil"/>
              <w:left w:val="nil"/>
              <w:bottom w:val="single" w:color="auto" w:sz="4" w:space="0"/>
              <w:right w:val="single" w:color="auto" w:sz="4" w:space="0"/>
            </w:tcBorders>
            <w:vAlign w:val="center"/>
          </w:tcPr>
          <w:p w14:paraId="2125772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14" w:type="pct"/>
            <w:tcBorders>
              <w:top w:val="nil"/>
              <w:left w:val="nil"/>
              <w:bottom w:val="single" w:color="auto" w:sz="4" w:space="0"/>
              <w:right w:val="single" w:color="auto" w:sz="4" w:space="0"/>
            </w:tcBorders>
            <w:vAlign w:val="center"/>
          </w:tcPr>
          <w:p w14:paraId="3558FE8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有效保障</w:t>
            </w:r>
          </w:p>
        </w:tc>
        <w:tc>
          <w:tcPr>
            <w:tcW w:w="333" w:type="pct"/>
            <w:tcBorders>
              <w:top w:val="nil"/>
              <w:left w:val="nil"/>
              <w:bottom w:val="single" w:color="auto" w:sz="4" w:space="0"/>
              <w:right w:val="single" w:color="auto" w:sz="4" w:space="0"/>
            </w:tcBorders>
            <w:vAlign w:val="center"/>
          </w:tcPr>
          <w:p w14:paraId="3229D92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有效保障</w:t>
            </w:r>
          </w:p>
        </w:tc>
        <w:tc>
          <w:tcPr>
            <w:tcW w:w="328" w:type="pct"/>
            <w:tcBorders>
              <w:top w:val="nil"/>
              <w:left w:val="nil"/>
              <w:bottom w:val="single" w:color="auto" w:sz="4" w:space="0"/>
              <w:right w:val="single" w:color="auto" w:sz="4" w:space="0"/>
            </w:tcBorders>
            <w:vAlign w:val="center"/>
          </w:tcPr>
          <w:p w14:paraId="0A7BE7D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4E7ABC1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42" w:type="pct"/>
            <w:tcBorders>
              <w:top w:val="nil"/>
              <w:left w:val="nil"/>
              <w:bottom w:val="single" w:color="auto" w:sz="4" w:space="0"/>
              <w:right w:val="single" w:color="auto" w:sz="4" w:space="0"/>
            </w:tcBorders>
            <w:vAlign w:val="center"/>
          </w:tcPr>
          <w:p w14:paraId="558E77A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5591FFF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5D15719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328" w:type="pct"/>
            <w:tcBorders>
              <w:top w:val="nil"/>
              <w:left w:val="nil"/>
              <w:bottom w:val="single" w:color="auto" w:sz="4" w:space="0"/>
              <w:right w:val="single" w:color="auto" w:sz="4" w:space="0"/>
            </w:tcBorders>
            <w:vAlign w:val="center"/>
          </w:tcPr>
          <w:p w14:paraId="1AB34C9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524" w:type="pct"/>
            <w:tcBorders>
              <w:top w:val="nil"/>
              <w:left w:val="nil"/>
              <w:bottom w:val="single" w:color="auto" w:sz="4" w:space="0"/>
              <w:right w:val="single" w:color="auto" w:sz="4" w:space="0"/>
            </w:tcBorders>
            <w:vAlign w:val="center"/>
          </w:tcPr>
          <w:p w14:paraId="6B8D8F5F">
            <w:pPr>
              <w:jc w:val="center"/>
              <w:rPr>
                <w:rFonts w:hint="eastAsia" w:ascii="宋体" w:hAnsi="宋体" w:eastAsia="宋体" w:cs="宋体"/>
                <w:color w:val="000000"/>
                <w:sz w:val="18"/>
                <w:szCs w:val="18"/>
              </w:rPr>
            </w:pPr>
          </w:p>
        </w:tc>
      </w:tr>
      <w:tr w14:paraId="5B1EE394">
        <w:tblPrEx>
          <w:tblCellMar>
            <w:top w:w="0" w:type="dxa"/>
            <w:left w:w="108" w:type="dxa"/>
            <w:bottom w:w="0" w:type="dxa"/>
            <w:right w:w="108" w:type="dxa"/>
          </w:tblCellMar>
        </w:tblPrEx>
        <w:trPr>
          <w:trHeight w:val="800" w:hRule="atLeast"/>
        </w:trPr>
        <w:tc>
          <w:tcPr>
            <w:tcW w:w="328" w:type="pct"/>
            <w:vMerge w:val="continue"/>
            <w:tcBorders>
              <w:left w:val="single" w:color="auto" w:sz="4" w:space="0"/>
              <w:bottom w:val="single" w:color="auto" w:sz="4" w:space="0"/>
              <w:right w:val="single" w:color="auto" w:sz="4" w:space="0"/>
            </w:tcBorders>
            <w:vAlign w:val="center"/>
          </w:tcPr>
          <w:p w14:paraId="2334C219">
            <w:pPr>
              <w:rPr>
                <w:rFonts w:hint="eastAsia"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3A06EEE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328" w:type="pct"/>
            <w:tcBorders>
              <w:top w:val="nil"/>
              <w:left w:val="nil"/>
              <w:bottom w:val="single" w:color="auto" w:sz="4" w:space="0"/>
              <w:right w:val="single" w:color="auto" w:sz="4" w:space="0"/>
            </w:tcBorders>
            <w:vAlign w:val="center"/>
          </w:tcPr>
          <w:p w14:paraId="3707179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471" w:type="pct"/>
            <w:tcBorders>
              <w:top w:val="single" w:color="auto" w:sz="4" w:space="0"/>
              <w:left w:val="nil"/>
              <w:bottom w:val="single" w:color="auto" w:sz="4" w:space="0"/>
              <w:right w:val="single" w:color="auto" w:sz="4" w:space="0"/>
            </w:tcBorders>
            <w:vAlign w:val="center"/>
          </w:tcPr>
          <w:p w14:paraId="2621AEC3">
            <w:pPr>
              <w:rPr>
                <w:rFonts w:hint="eastAsia" w:ascii="宋体" w:hAnsi="宋体" w:eastAsia="宋体" w:cs="宋体"/>
                <w:color w:val="000000"/>
                <w:sz w:val="18"/>
                <w:szCs w:val="18"/>
              </w:rPr>
            </w:pPr>
            <w:r>
              <w:rPr>
                <w:rFonts w:hint="eastAsia" w:ascii="宋体" w:hAnsi="宋体" w:eastAsia="宋体" w:cs="宋体"/>
                <w:color w:val="000000"/>
                <w:sz w:val="18"/>
                <w:szCs w:val="18"/>
              </w:rPr>
              <w:t>支付对象满意度</w:t>
            </w:r>
          </w:p>
        </w:tc>
        <w:tc>
          <w:tcPr>
            <w:tcW w:w="334" w:type="pct"/>
            <w:tcBorders>
              <w:top w:val="nil"/>
              <w:left w:val="nil"/>
              <w:bottom w:val="single" w:color="auto" w:sz="4" w:space="0"/>
              <w:right w:val="single" w:color="auto" w:sz="4" w:space="0"/>
            </w:tcBorders>
            <w:vAlign w:val="center"/>
          </w:tcPr>
          <w:p w14:paraId="753A48A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58030CE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&gt;=90%</w:t>
            </w:r>
          </w:p>
        </w:tc>
        <w:tc>
          <w:tcPr>
            <w:tcW w:w="333" w:type="pct"/>
            <w:tcBorders>
              <w:top w:val="nil"/>
              <w:left w:val="nil"/>
              <w:bottom w:val="single" w:color="auto" w:sz="4" w:space="0"/>
              <w:right w:val="single" w:color="auto" w:sz="4" w:space="0"/>
            </w:tcBorders>
            <w:vAlign w:val="center"/>
          </w:tcPr>
          <w:p w14:paraId="081213A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=90%</w:t>
            </w:r>
          </w:p>
        </w:tc>
        <w:tc>
          <w:tcPr>
            <w:tcW w:w="328" w:type="pct"/>
            <w:tcBorders>
              <w:top w:val="nil"/>
              <w:left w:val="nil"/>
              <w:bottom w:val="single" w:color="auto" w:sz="4" w:space="0"/>
              <w:right w:val="single" w:color="auto" w:sz="4" w:space="0"/>
            </w:tcBorders>
            <w:vAlign w:val="center"/>
          </w:tcPr>
          <w:p w14:paraId="388856B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61747A8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4C8DA67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71392FF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39F25B7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328" w:type="pct"/>
            <w:tcBorders>
              <w:top w:val="nil"/>
              <w:left w:val="nil"/>
              <w:bottom w:val="single" w:color="auto" w:sz="4" w:space="0"/>
              <w:right w:val="single" w:color="auto" w:sz="4" w:space="0"/>
            </w:tcBorders>
            <w:vAlign w:val="center"/>
          </w:tcPr>
          <w:p w14:paraId="21ACCA5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524" w:type="pct"/>
            <w:tcBorders>
              <w:top w:val="nil"/>
              <w:left w:val="nil"/>
              <w:bottom w:val="single" w:color="auto" w:sz="4" w:space="0"/>
              <w:right w:val="single" w:color="auto" w:sz="4" w:space="0"/>
            </w:tcBorders>
            <w:vAlign w:val="center"/>
          </w:tcPr>
          <w:p w14:paraId="7CDA3B39">
            <w:pPr>
              <w:jc w:val="center"/>
              <w:rPr>
                <w:rFonts w:hint="eastAsia" w:ascii="宋体" w:hAnsi="宋体" w:eastAsia="宋体" w:cs="宋体"/>
                <w:color w:val="000000"/>
                <w:sz w:val="18"/>
                <w:szCs w:val="18"/>
              </w:rPr>
            </w:pPr>
          </w:p>
        </w:tc>
      </w:tr>
      <w:tr w14:paraId="6739CDFD">
        <w:tblPrEx>
          <w:tblCellMar>
            <w:top w:w="0" w:type="dxa"/>
            <w:left w:w="108" w:type="dxa"/>
            <w:bottom w:w="0" w:type="dxa"/>
            <w:right w:w="108" w:type="dxa"/>
          </w:tblCellMar>
        </w:tblPrEx>
        <w:trPr>
          <w:trHeight w:val="520" w:hRule="atLeast"/>
        </w:trPr>
        <w:tc>
          <w:tcPr>
            <w:tcW w:w="1460" w:type="pct"/>
            <w:gridSpan w:val="4"/>
            <w:tcBorders>
              <w:top w:val="single" w:color="auto" w:sz="4" w:space="0"/>
              <w:left w:val="single" w:color="auto" w:sz="4" w:space="0"/>
              <w:bottom w:val="single" w:color="auto" w:sz="4" w:space="0"/>
              <w:right w:val="single" w:color="auto" w:sz="4" w:space="0"/>
            </w:tcBorders>
            <w:vAlign w:val="center"/>
          </w:tcPr>
          <w:p w14:paraId="4B0D97E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334" w:type="pct"/>
            <w:tcBorders>
              <w:top w:val="single" w:color="auto" w:sz="4" w:space="0"/>
              <w:left w:val="single" w:color="auto" w:sz="4" w:space="0"/>
              <w:bottom w:val="single" w:color="auto" w:sz="4" w:space="0"/>
              <w:right w:val="single" w:color="auto" w:sz="4" w:space="0"/>
            </w:tcBorders>
            <w:vAlign w:val="center"/>
          </w:tcPr>
          <w:p w14:paraId="638A664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314" w:type="pct"/>
            <w:tcBorders>
              <w:top w:val="single" w:color="auto" w:sz="4" w:space="0"/>
              <w:left w:val="single" w:color="auto" w:sz="4" w:space="0"/>
              <w:bottom w:val="single" w:color="auto" w:sz="4" w:space="0"/>
              <w:right w:val="single" w:color="auto" w:sz="4" w:space="0"/>
            </w:tcBorders>
            <w:vAlign w:val="center"/>
          </w:tcPr>
          <w:p w14:paraId="4F82329E">
            <w:pPr>
              <w:jc w:val="center"/>
              <w:rPr>
                <w:rFonts w:hint="eastAsia" w:ascii="宋体" w:hAnsi="宋体" w:eastAsia="宋体" w:cs="宋体"/>
                <w:color w:val="000000"/>
                <w:sz w:val="18"/>
                <w:szCs w:val="18"/>
              </w:rPr>
            </w:pPr>
          </w:p>
        </w:tc>
        <w:tc>
          <w:tcPr>
            <w:tcW w:w="333" w:type="pct"/>
            <w:tcBorders>
              <w:top w:val="single" w:color="auto" w:sz="4" w:space="0"/>
              <w:left w:val="single" w:color="auto" w:sz="4" w:space="0"/>
              <w:bottom w:val="single" w:color="auto" w:sz="4" w:space="0"/>
              <w:right w:val="single" w:color="auto" w:sz="4" w:space="0"/>
            </w:tcBorders>
            <w:vAlign w:val="center"/>
          </w:tcPr>
          <w:p w14:paraId="50DCB129">
            <w:pPr>
              <w:jc w:val="center"/>
              <w:rPr>
                <w:rFonts w:hint="eastAsia" w:ascii="宋体" w:hAnsi="宋体" w:eastAsia="宋体" w:cs="宋体"/>
                <w:color w:val="000000"/>
                <w:sz w:val="18"/>
                <w:szCs w:val="18"/>
              </w:rPr>
            </w:pPr>
          </w:p>
        </w:tc>
        <w:tc>
          <w:tcPr>
            <w:tcW w:w="328" w:type="pct"/>
            <w:tcBorders>
              <w:top w:val="single" w:color="auto" w:sz="4" w:space="0"/>
              <w:left w:val="single" w:color="auto" w:sz="4" w:space="0"/>
              <w:bottom w:val="single" w:color="auto" w:sz="4" w:space="0"/>
              <w:right w:val="single" w:color="auto" w:sz="4" w:space="0"/>
            </w:tcBorders>
            <w:vAlign w:val="center"/>
          </w:tcPr>
          <w:p w14:paraId="3D8562F6">
            <w:pPr>
              <w:jc w:val="center"/>
              <w:rPr>
                <w:rFonts w:hint="eastAsia" w:ascii="宋体" w:hAnsi="宋体" w:eastAsia="宋体" w:cs="宋体"/>
                <w:color w:val="000000"/>
                <w:sz w:val="18"/>
                <w:szCs w:val="18"/>
              </w:rPr>
            </w:pPr>
          </w:p>
        </w:tc>
        <w:tc>
          <w:tcPr>
            <w:tcW w:w="379" w:type="pct"/>
            <w:tcBorders>
              <w:top w:val="single" w:color="auto" w:sz="4" w:space="0"/>
              <w:left w:val="nil"/>
              <w:bottom w:val="single" w:color="auto" w:sz="4" w:space="0"/>
              <w:right w:val="single" w:color="auto" w:sz="4" w:space="0"/>
            </w:tcBorders>
            <w:vAlign w:val="center"/>
          </w:tcPr>
          <w:p w14:paraId="413254E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100.00分</w:t>
            </w:r>
          </w:p>
        </w:tc>
        <w:tc>
          <w:tcPr>
            <w:tcW w:w="342" w:type="pct"/>
            <w:tcBorders>
              <w:top w:val="single" w:color="auto" w:sz="4" w:space="0"/>
              <w:left w:val="nil"/>
              <w:bottom w:val="single" w:color="auto" w:sz="4" w:space="0"/>
              <w:right w:val="single" w:color="auto" w:sz="4" w:space="0"/>
            </w:tcBorders>
            <w:vAlign w:val="center"/>
          </w:tcPr>
          <w:p w14:paraId="42EF0997">
            <w:pPr>
              <w:rPr>
                <w:rFonts w:hint="eastAsia" w:ascii="宋体" w:hAnsi="宋体" w:eastAsia="宋体" w:cs="宋体"/>
                <w:color w:val="000000"/>
                <w:sz w:val="18"/>
                <w:szCs w:val="18"/>
              </w:rPr>
            </w:pPr>
          </w:p>
        </w:tc>
        <w:tc>
          <w:tcPr>
            <w:tcW w:w="329" w:type="pct"/>
            <w:tcBorders>
              <w:top w:val="single" w:color="auto" w:sz="4" w:space="0"/>
              <w:left w:val="nil"/>
              <w:bottom w:val="single" w:color="auto" w:sz="4" w:space="0"/>
              <w:right w:val="single" w:color="auto" w:sz="4" w:space="0"/>
            </w:tcBorders>
            <w:vAlign w:val="center"/>
          </w:tcPr>
          <w:p w14:paraId="674FB521">
            <w:pPr>
              <w:rPr>
                <w:rFonts w:hint="eastAsia" w:ascii="宋体" w:hAnsi="宋体" w:eastAsia="宋体" w:cs="宋体"/>
                <w:color w:val="000000"/>
                <w:sz w:val="18"/>
                <w:szCs w:val="18"/>
              </w:rPr>
            </w:pPr>
          </w:p>
        </w:tc>
        <w:tc>
          <w:tcPr>
            <w:tcW w:w="327" w:type="pct"/>
            <w:tcBorders>
              <w:top w:val="single" w:color="auto" w:sz="4" w:space="0"/>
              <w:left w:val="nil"/>
              <w:bottom w:val="single" w:color="auto" w:sz="4" w:space="0"/>
              <w:right w:val="single" w:color="auto" w:sz="4" w:space="0"/>
            </w:tcBorders>
            <w:vAlign w:val="center"/>
          </w:tcPr>
          <w:p w14:paraId="77E49391">
            <w:pPr>
              <w:rPr>
                <w:rFonts w:hint="eastAsia" w:ascii="宋体" w:hAnsi="宋体" w:eastAsia="宋体" w:cs="宋体"/>
                <w:color w:val="000000"/>
                <w:sz w:val="18"/>
                <w:szCs w:val="18"/>
              </w:rPr>
            </w:pPr>
          </w:p>
        </w:tc>
        <w:tc>
          <w:tcPr>
            <w:tcW w:w="328" w:type="pct"/>
            <w:tcBorders>
              <w:top w:val="single" w:color="auto" w:sz="4" w:space="0"/>
              <w:left w:val="nil"/>
              <w:bottom w:val="single" w:color="auto" w:sz="4" w:space="0"/>
              <w:right w:val="single" w:color="auto" w:sz="4" w:space="0"/>
            </w:tcBorders>
            <w:vAlign w:val="center"/>
          </w:tcPr>
          <w:p w14:paraId="16FE270D">
            <w:pPr>
              <w:rPr>
                <w:rFonts w:hint="eastAsia" w:ascii="宋体" w:hAnsi="宋体" w:eastAsia="宋体" w:cs="宋体"/>
                <w:color w:val="000000"/>
                <w:sz w:val="18"/>
                <w:szCs w:val="18"/>
              </w:rPr>
            </w:pPr>
          </w:p>
        </w:tc>
        <w:tc>
          <w:tcPr>
            <w:tcW w:w="524" w:type="pct"/>
            <w:tcBorders>
              <w:top w:val="single" w:color="auto" w:sz="4" w:space="0"/>
              <w:left w:val="nil"/>
              <w:bottom w:val="single" w:color="auto" w:sz="4" w:space="0"/>
              <w:right w:val="single" w:color="auto" w:sz="4" w:space="0"/>
            </w:tcBorders>
            <w:vAlign w:val="center"/>
          </w:tcPr>
          <w:p w14:paraId="2F2CDD7D">
            <w:pPr>
              <w:rPr>
                <w:rFonts w:hint="eastAsia" w:ascii="宋体" w:hAnsi="宋体" w:eastAsia="宋体" w:cs="宋体"/>
                <w:color w:val="000000"/>
                <w:sz w:val="18"/>
                <w:szCs w:val="18"/>
              </w:rPr>
            </w:pPr>
          </w:p>
        </w:tc>
      </w:tr>
    </w:tbl>
    <w:p w14:paraId="2FA04AFD">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33698ADA">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5001" w:type="pct"/>
        <w:tblInd w:w="0" w:type="dxa"/>
        <w:tblLayout w:type="autofit"/>
        <w:tblCellMar>
          <w:top w:w="0" w:type="dxa"/>
          <w:left w:w="108" w:type="dxa"/>
          <w:bottom w:w="0" w:type="dxa"/>
          <w:right w:w="108" w:type="dxa"/>
        </w:tblCellMar>
      </w:tblPr>
      <w:tblGrid>
        <w:gridCol w:w="578"/>
        <w:gridCol w:w="542"/>
        <w:gridCol w:w="557"/>
        <w:gridCol w:w="812"/>
        <w:gridCol w:w="568"/>
        <w:gridCol w:w="666"/>
        <w:gridCol w:w="666"/>
        <w:gridCol w:w="557"/>
        <w:gridCol w:w="756"/>
        <w:gridCol w:w="582"/>
        <w:gridCol w:w="559"/>
        <w:gridCol w:w="555"/>
        <w:gridCol w:w="557"/>
        <w:gridCol w:w="903"/>
      </w:tblGrid>
      <w:tr w14:paraId="5DF6FFB5">
        <w:tblPrEx>
          <w:tblCellMar>
            <w:top w:w="0" w:type="dxa"/>
            <w:left w:w="108" w:type="dxa"/>
            <w:bottom w:w="0" w:type="dxa"/>
            <w:right w:w="108" w:type="dxa"/>
          </w:tblCellMar>
        </w:tblPrEx>
        <w:trPr>
          <w:trHeight w:val="614" w:hRule="atLeast"/>
        </w:trPr>
        <w:tc>
          <w:tcPr>
            <w:tcW w:w="659" w:type="pct"/>
            <w:gridSpan w:val="2"/>
            <w:tcBorders>
              <w:top w:val="single" w:color="auto" w:sz="4" w:space="0"/>
              <w:left w:val="single" w:color="auto" w:sz="4" w:space="0"/>
              <w:bottom w:val="single" w:color="auto" w:sz="4" w:space="0"/>
              <w:right w:val="single" w:color="auto" w:sz="4" w:space="0"/>
            </w:tcBorders>
            <w:vAlign w:val="center"/>
          </w:tcPr>
          <w:p w14:paraId="730096D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4341" w:type="pct"/>
            <w:gridSpan w:val="12"/>
            <w:tcBorders>
              <w:top w:val="single" w:color="auto" w:sz="4" w:space="0"/>
              <w:left w:val="nil"/>
              <w:bottom w:val="single" w:color="auto" w:sz="4" w:space="0"/>
              <w:right w:val="single" w:color="auto" w:sz="4" w:space="0"/>
            </w:tcBorders>
            <w:vAlign w:val="center"/>
          </w:tcPr>
          <w:p w14:paraId="78A7F1DF">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昌州财农[2022]24号关于下达2022年中央农业生产发展资金预算的通知</w:t>
            </w:r>
          </w:p>
        </w:tc>
      </w:tr>
      <w:tr w14:paraId="343D1DF0">
        <w:tblPrEx>
          <w:tblCellMar>
            <w:top w:w="0" w:type="dxa"/>
            <w:left w:w="108" w:type="dxa"/>
            <w:bottom w:w="0" w:type="dxa"/>
            <w:right w:w="108" w:type="dxa"/>
          </w:tblCellMar>
        </w:tblPrEx>
        <w:trPr>
          <w:trHeight w:val="380" w:hRule="atLeast"/>
        </w:trPr>
        <w:tc>
          <w:tcPr>
            <w:tcW w:w="659" w:type="pct"/>
            <w:gridSpan w:val="2"/>
            <w:tcBorders>
              <w:top w:val="single" w:color="auto" w:sz="4" w:space="0"/>
              <w:left w:val="single" w:color="auto" w:sz="4" w:space="0"/>
              <w:bottom w:val="single" w:color="auto" w:sz="4" w:space="0"/>
              <w:right w:val="single" w:color="auto" w:sz="4" w:space="0"/>
            </w:tcBorders>
            <w:vAlign w:val="center"/>
          </w:tcPr>
          <w:p w14:paraId="67BC9AC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1782" w:type="pct"/>
            <w:gridSpan w:val="5"/>
            <w:tcBorders>
              <w:top w:val="single" w:color="auto" w:sz="4" w:space="0"/>
              <w:left w:val="nil"/>
              <w:bottom w:val="single" w:color="auto" w:sz="4" w:space="0"/>
              <w:right w:val="single" w:color="auto" w:sz="4" w:space="0"/>
            </w:tcBorders>
            <w:vAlign w:val="center"/>
          </w:tcPr>
          <w:p w14:paraId="498B47FF">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奇台县吉布库镇人民政府</w:t>
            </w:r>
          </w:p>
        </w:tc>
        <w:tc>
          <w:tcPr>
            <w:tcW w:w="708" w:type="pct"/>
            <w:gridSpan w:val="2"/>
            <w:tcBorders>
              <w:top w:val="single" w:color="auto" w:sz="4" w:space="0"/>
              <w:left w:val="nil"/>
              <w:bottom w:val="single" w:color="auto" w:sz="4" w:space="0"/>
              <w:right w:val="single" w:color="auto" w:sz="4" w:space="0"/>
            </w:tcBorders>
            <w:vAlign w:val="center"/>
          </w:tcPr>
          <w:p w14:paraId="7F55CAD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1851" w:type="pct"/>
            <w:gridSpan w:val="5"/>
            <w:tcBorders>
              <w:top w:val="single" w:color="auto" w:sz="4" w:space="0"/>
              <w:left w:val="nil"/>
              <w:bottom w:val="single" w:color="auto" w:sz="4" w:space="0"/>
              <w:right w:val="single" w:color="auto" w:sz="4" w:space="0"/>
            </w:tcBorders>
            <w:vAlign w:val="center"/>
          </w:tcPr>
          <w:p w14:paraId="195385B5">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奇台县吉布库镇人民政府</w:t>
            </w:r>
          </w:p>
        </w:tc>
      </w:tr>
      <w:tr w14:paraId="056C5F72">
        <w:tblPrEx>
          <w:tblCellMar>
            <w:top w:w="0" w:type="dxa"/>
            <w:left w:w="108" w:type="dxa"/>
            <w:bottom w:w="0" w:type="dxa"/>
            <w:right w:w="108" w:type="dxa"/>
          </w:tblCellMar>
        </w:tblPrEx>
        <w:trPr>
          <w:trHeight w:val="380" w:hRule="atLeast"/>
        </w:trPr>
        <w:tc>
          <w:tcPr>
            <w:tcW w:w="328" w:type="pct"/>
            <w:vMerge w:val="restart"/>
            <w:tcBorders>
              <w:top w:val="nil"/>
              <w:left w:val="single" w:color="auto" w:sz="4" w:space="0"/>
              <w:bottom w:val="single" w:color="auto" w:sz="4" w:space="0"/>
              <w:right w:val="single" w:color="auto" w:sz="4" w:space="0"/>
            </w:tcBorders>
            <w:vAlign w:val="center"/>
          </w:tcPr>
          <w:p w14:paraId="27B247F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659" w:type="pct"/>
            <w:gridSpan w:val="2"/>
            <w:tcBorders>
              <w:top w:val="single" w:color="auto" w:sz="4" w:space="0"/>
              <w:left w:val="nil"/>
              <w:bottom w:val="single" w:color="auto" w:sz="4" w:space="0"/>
              <w:right w:val="single" w:color="auto" w:sz="4" w:space="0"/>
            </w:tcBorders>
            <w:vAlign w:val="center"/>
          </w:tcPr>
          <w:p w14:paraId="7D7FCF61">
            <w:pPr>
              <w:jc w:val="center"/>
              <w:rPr>
                <w:rFonts w:hint="eastAsia" w:ascii="宋体" w:hAnsi="宋体" w:eastAsia="宋体" w:cs="宋体"/>
                <w:color w:val="000000"/>
                <w:sz w:val="18"/>
                <w:szCs w:val="18"/>
              </w:rPr>
            </w:pPr>
          </w:p>
        </w:tc>
        <w:tc>
          <w:tcPr>
            <w:tcW w:w="472" w:type="pct"/>
            <w:tcBorders>
              <w:top w:val="single" w:color="auto" w:sz="4" w:space="0"/>
              <w:left w:val="nil"/>
              <w:bottom w:val="single" w:color="auto" w:sz="4" w:space="0"/>
              <w:right w:val="single" w:color="auto" w:sz="4" w:space="0"/>
            </w:tcBorders>
            <w:vAlign w:val="center"/>
          </w:tcPr>
          <w:p w14:paraId="2B43B7B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983" w:type="pct"/>
            <w:gridSpan w:val="3"/>
            <w:tcBorders>
              <w:top w:val="single" w:color="auto" w:sz="4" w:space="0"/>
              <w:left w:val="nil"/>
              <w:bottom w:val="single" w:color="auto" w:sz="4" w:space="0"/>
              <w:right w:val="single" w:color="auto" w:sz="4" w:space="0"/>
            </w:tcBorders>
            <w:vAlign w:val="center"/>
          </w:tcPr>
          <w:p w14:paraId="5FEBF4D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708" w:type="pct"/>
            <w:gridSpan w:val="2"/>
            <w:tcBorders>
              <w:top w:val="single" w:color="auto" w:sz="4" w:space="0"/>
              <w:left w:val="nil"/>
              <w:bottom w:val="single" w:color="auto" w:sz="4" w:space="0"/>
              <w:right w:val="single" w:color="auto" w:sz="4" w:space="0"/>
            </w:tcBorders>
            <w:vAlign w:val="center"/>
          </w:tcPr>
          <w:p w14:paraId="7A1DDF7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671" w:type="pct"/>
            <w:gridSpan w:val="2"/>
            <w:tcBorders>
              <w:top w:val="nil"/>
              <w:left w:val="nil"/>
              <w:bottom w:val="single" w:color="auto" w:sz="4" w:space="0"/>
              <w:right w:val="single" w:color="auto" w:sz="4" w:space="0"/>
            </w:tcBorders>
            <w:vAlign w:val="center"/>
          </w:tcPr>
          <w:p w14:paraId="6713750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655" w:type="pct"/>
            <w:gridSpan w:val="2"/>
            <w:tcBorders>
              <w:top w:val="single" w:color="auto" w:sz="4" w:space="0"/>
              <w:left w:val="nil"/>
              <w:bottom w:val="single" w:color="auto" w:sz="4" w:space="0"/>
              <w:right w:val="single" w:color="auto" w:sz="4" w:space="0"/>
            </w:tcBorders>
            <w:vAlign w:val="center"/>
          </w:tcPr>
          <w:p w14:paraId="707D9DC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524" w:type="pct"/>
            <w:tcBorders>
              <w:top w:val="nil"/>
              <w:left w:val="nil"/>
              <w:bottom w:val="single" w:color="auto" w:sz="4" w:space="0"/>
              <w:right w:val="single" w:color="auto" w:sz="4" w:space="0"/>
            </w:tcBorders>
            <w:vAlign w:val="center"/>
          </w:tcPr>
          <w:p w14:paraId="1E1ACE6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044F06DB">
        <w:tblPrEx>
          <w:tblCellMar>
            <w:top w:w="0" w:type="dxa"/>
            <w:left w:w="108" w:type="dxa"/>
            <w:bottom w:w="0" w:type="dxa"/>
            <w:right w:w="108" w:type="dxa"/>
          </w:tblCellMar>
        </w:tblPrEx>
        <w:trPr>
          <w:trHeight w:val="380" w:hRule="atLeast"/>
        </w:trPr>
        <w:tc>
          <w:tcPr>
            <w:tcW w:w="328" w:type="pct"/>
            <w:vMerge w:val="continue"/>
            <w:tcBorders>
              <w:top w:val="nil"/>
              <w:left w:val="single" w:color="auto" w:sz="4" w:space="0"/>
              <w:bottom w:val="single" w:color="auto" w:sz="4" w:space="0"/>
              <w:right w:val="single" w:color="auto" w:sz="4" w:space="0"/>
            </w:tcBorders>
            <w:vAlign w:val="center"/>
          </w:tcPr>
          <w:p w14:paraId="299643B9">
            <w:pPr>
              <w:rPr>
                <w:rFonts w:hint="eastAsia" w:ascii="宋体" w:hAnsi="宋体" w:eastAsia="宋体" w:cs="宋体"/>
                <w:color w:val="000000"/>
                <w:sz w:val="18"/>
                <w:szCs w:val="18"/>
              </w:rPr>
            </w:pPr>
          </w:p>
        </w:tc>
        <w:tc>
          <w:tcPr>
            <w:tcW w:w="659" w:type="pct"/>
            <w:gridSpan w:val="2"/>
            <w:tcBorders>
              <w:top w:val="single" w:color="auto" w:sz="4" w:space="0"/>
              <w:left w:val="nil"/>
              <w:bottom w:val="single" w:color="auto" w:sz="4" w:space="0"/>
              <w:right w:val="single" w:color="auto" w:sz="4" w:space="0"/>
            </w:tcBorders>
            <w:vAlign w:val="center"/>
          </w:tcPr>
          <w:p w14:paraId="04B0E99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472" w:type="pct"/>
            <w:tcBorders>
              <w:top w:val="single" w:color="auto" w:sz="4" w:space="0"/>
              <w:left w:val="nil"/>
              <w:bottom w:val="single" w:color="auto" w:sz="4" w:space="0"/>
              <w:right w:val="single" w:color="auto" w:sz="4" w:space="0"/>
            </w:tcBorders>
            <w:vAlign w:val="center"/>
          </w:tcPr>
          <w:p w14:paraId="11FE60C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9.90</w:t>
            </w:r>
          </w:p>
        </w:tc>
        <w:tc>
          <w:tcPr>
            <w:tcW w:w="983" w:type="pct"/>
            <w:gridSpan w:val="3"/>
            <w:tcBorders>
              <w:top w:val="single" w:color="auto" w:sz="4" w:space="0"/>
              <w:left w:val="nil"/>
              <w:bottom w:val="single" w:color="auto" w:sz="4" w:space="0"/>
              <w:right w:val="single" w:color="auto" w:sz="4" w:space="0"/>
            </w:tcBorders>
            <w:vAlign w:val="center"/>
          </w:tcPr>
          <w:p w14:paraId="66D4B0F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108.97</w:t>
            </w:r>
          </w:p>
        </w:tc>
        <w:tc>
          <w:tcPr>
            <w:tcW w:w="708" w:type="pct"/>
            <w:gridSpan w:val="2"/>
            <w:tcBorders>
              <w:top w:val="single" w:color="auto" w:sz="4" w:space="0"/>
              <w:left w:val="nil"/>
              <w:bottom w:val="single" w:color="auto" w:sz="4" w:space="0"/>
              <w:right w:val="single" w:color="auto" w:sz="4" w:space="0"/>
            </w:tcBorders>
            <w:vAlign w:val="center"/>
          </w:tcPr>
          <w:p w14:paraId="08954C9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108.97</w:t>
            </w:r>
          </w:p>
        </w:tc>
        <w:tc>
          <w:tcPr>
            <w:tcW w:w="671" w:type="pct"/>
            <w:gridSpan w:val="2"/>
            <w:tcBorders>
              <w:top w:val="nil"/>
              <w:left w:val="nil"/>
              <w:bottom w:val="single" w:color="auto" w:sz="4" w:space="0"/>
              <w:right w:val="single" w:color="auto" w:sz="4" w:space="0"/>
            </w:tcBorders>
            <w:vAlign w:val="center"/>
          </w:tcPr>
          <w:p w14:paraId="62A92A4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55" w:type="pct"/>
            <w:gridSpan w:val="2"/>
            <w:tcBorders>
              <w:top w:val="single" w:color="auto" w:sz="4" w:space="0"/>
              <w:left w:val="nil"/>
              <w:bottom w:val="single" w:color="auto" w:sz="4" w:space="0"/>
              <w:right w:val="single" w:color="auto" w:sz="4" w:space="0"/>
            </w:tcBorders>
            <w:vAlign w:val="center"/>
          </w:tcPr>
          <w:p w14:paraId="0EC7E0A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524" w:type="pct"/>
            <w:tcBorders>
              <w:top w:val="nil"/>
              <w:left w:val="nil"/>
              <w:bottom w:val="single" w:color="auto" w:sz="4" w:space="0"/>
              <w:right w:val="single" w:color="auto" w:sz="4" w:space="0"/>
            </w:tcBorders>
            <w:vAlign w:val="center"/>
          </w:tcPr>
          <w:p w14:paraId="2503227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06520397">
        <w:tblPrEx>
          <w:tblCellMar>
            <w:top w:w="0" w:type="dxa"/>
            <w:left w:w="108" w:type="dxa"/>
            <w:bottom w:w="0" w:type="dxa"/>
            <w:right w:w="108" w:type="dxa"/>
          </w:tblCellMar>
        </w:tblPrEx>
        <w:trPr>
          <w:trHeight w:val="380" w:hRule="atLeast"/>
        </w:trPr>
        <w:tc>
          <w:tcPr>
            <w:tcW w:w="328" w:type="pct"/>
            <w:vMerge w:val="continue"/>
            <w:tcBorders>
              <w:top w:val="nil"/>
              <w:left w:val="single" w:color="auto" w:sz="4" w:space="0"/>
              <w:bottom w:val="single" w:color="auto" w:sz="4" w:space="0"/>
              <w:right w:val="single" w:color="auto" w:sz="4" w:space="0"/>
            </w:tcBorders>
            <w:vAlign w:val="center"/>
          </w:tcPr>
          <w:p w14:paraId="66C6B32F">
            <w:pPr>
              <w:rPr>
                <w:rFonts w:hint="eastAsia" w:ascii="宋体" w:hAnsi="宋体" w:eastAsia="宋体" w:cs="宋体"/>
                <w:color w:val="000000"/>
                <w:sz w:val="18"/>
                <w:szCs w:val="18"/>
              </w:rPr>
            </w:pPr>
          </w:p>
        </w:tc>
        <w:tc>
          <w:tcPr>
            <w:tcW w:w="659" w:type="pct"/>
            <w:gridSpan w:val="2"/>
            <w:tcBorders>
              <w:top w:val="single" w:color="auto" w:sz="4" w:space="0"/>
              <w:left w:val="nil"/>
              <w:bottom w:val="single" w:color="auto" w:sz="4" w:space="0"/>
              <w:right w:val="single" w:color="auto" w:sz="4" w:space="0"/>
            </w:tcBorders>
            <w:vAlign w:val="center"/>
          </w:tcPr>
          <w:p w14:paraId="6FD4F1A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472" w:type="pct"/>
            <w:tcBorders>
              <w:top w:val="single" w:color="auto" w:sz="4" w:space="0"/>
              <w:left w:val="nil"/>
              <w:bottom w:val="single" w:color="auto" w:sz="4" w:space="0"/>
              <w:right w:val="single" w:color="auto" w:sz="4" w:space="0"/>
            </w:tcBorders>
            <w:vAlign w:val="center"/>
          </w:tcPr>
          <w:p w14:paraId="574897B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9.90</w:t>
            </w:r>
          </w:p>
        </w:tc>
        <w:tc>
          <w:tcPr>
            <w:tcW w:w="983" w:type="pct"/>
            <w:gridSpan w:val="3"/>
            <w:tcBorders>
              <w:top w:val="single" w:color="auto" w:sz="4" w:space="0"/>
              <w:left w:val="nil"/>
              <w:bottom w:val="single" w:color="auto" w:sz="4" w:space="0"/>
              <w:right w:val="single" w:color="auto" w:sz="4" w:space="0"/>
            </w:tcBorders>
            <w:vAlign w:val="center"/>
          </w:tcPr>
          <w:p w14:paraId="16F1634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108.97</w:t>
            </w:r>
          </w:p>
        </w:tc>
        <w:tc>
          <w:tcPr>
            <w:tcW w:w="708" w:type="pct"/>
            <w:gridSpan w:val="2"/>
            <w:tcBorders>
              <w:top w:val="single" w:color="auto" w:sz="4" w:space="0"/>
              <w:left w:val="nil"/>
              <w:bottom w:val="single" w:color="auto" w:sz="4" w:space="0"/>
              <w:right w:val="single" w:color="auto" w:sz="4" w:space="0"/>
            </w:tcBorders>
            <w:vAlign w:val="center"/>
          </w:tcPr>
          <w:p w14:paraId="4579A6A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108.97</w:t>
            </w:r>
          </w:p>
        </w:tc>
        <w:tc>
          <w:tcPr>
            <w:tcW w:w="671" w:type="pct"/>
            <w:gridSpan w:val="2"/>
            <w:tcBorders>
              <w:top w:val="nil"/>
              <w:left w:val="nil"/>
              <w:bottom w:val="single" w:color="auto" w:sz="4" w:space="0"/>
              <w:right w:val="single" w:color="auto" w:sz="4" w:space="0"/>
            </w:tcBorders>
            <w:vAlign w:val="center"/>
          </w:tcPr>
          <w:p w14:paraId="66FB400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55" w:type="pct"/>
            <w:gridSpan w:val="2"/>
            <w:tcBorders>
              <w:top w:val="single" w:color="auto" w:sz="4" w:space="0"/>
              <w:left w:val="nil"/>
              <w:bottom w:val="single" w:color="auto" w:sz="4" w:space="0"/>
              <w:right w:val="single" w:color="auto" w:sz="4" w:space="0"/>
            </w:tcBorders>
            <w:vAlign w:val="center"/>
          </w:tcPr>
          <w:p w14:paraId="4FD4A4A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524" w:type="pct"/>
            <w:tcBorders>
              <w:top w:val="nil"/>
              <w:left w:val="nil"/>
              <w:bottom w:val="single" w:color="auto" w:sz="4" w:space="0"/>
              <w:right w:val="single" w:color="auto" w:sz="4" w:space="0"/>
            </w:tcBorders>
            <w:vAlign w:val="center"/>
          </w:tcPr>
          <w:p w14:paraId="2BBCD55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4F17E46C">
        <w:tblPrEx>
          <w:tblCellMar>
            <w:top w:w="0" w:type="dxa"/>
            <w:left w:w="108" w:type="dxa"/>
            <w:bottom w:w="0" w:type="dxa"/>
            <w:right w:w="108" w:type="dxa"/>
          </w:tblCellMar>
        </w:tblPrEx>
        <w:trPr>
          <w:trHeight w:val="380" w:hRule="atLeast"/>
        </w:trPr>
        <w:tc>
          <w:tcPr>
            <w:tcW w:w="328" w:type="pct"/>
            <w:vMerge w:val="continue"/>
            <w:tcBorders>
              <w:top w:val="nil"/>
              <w:left w:val="single" w:color="auto" w:sz="4" w:space="0"/>
              <w:bottom w:val="single" w:color="auto" w:sz="4" w:space="0"/>
              <w:right w:val="single" w:color="auto" w:sz="4" w:space="0"/>
            </w:tcBorders>
            <w:vAlign w:val="center"/>
          </w:tcPr>
          <w:p w14:paraId="1360712E">
            <w:pPr>
              <w:rPr>
                <w:rFonts w:hint="eastAsia" w:ascii="宋体" w:hAnsi="宋体" w:eastAsia="宋体" w:cs="宋体"/>
                <w:color w:val="000000"/>
                <w:sz w:val="18"/>
                <w:szCs w:val="18"/>
              </w:rPr>
            </w:pPr>
          </w:p>
        </w:tc>
        <w:tc>
          <w:tcPr>
            <w:tcW w:w="659" w:type="pct"/>
            <w:gridSpan w:val="2"/>
            <w:tcBorders>
              <w:top w:val="single" w:color="auto" w:sz="4" w:space="0"/>
              <w:left w:val="nil"/>
              <w:bottom w:val="single" w:color="auto" w:sz="4" w:space="0"/>
              <w:right w:val="single" w:color="auto" w:sz="4" w:space="0"/>
            </w:tcBorders>
            <w:vAlign w:val="center"/>
          </w:tcPr>
          <w:p w14:paraId="75E2A37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472" w:type="pct"/>
            <w:tcBorders>
              <w:top w:val="single" w:color="auto" w:sz="4" w:space="0"/>
              <w:left w:val="nil"/>
              <w:bottom w:val="single" w:color="auto" w:sz="4" w:space="0"/>
              <w:right w:val="single" w:color="auto" w:sz="4" w:space="0"/>
            </w:tcBorders>
            <w:vAlign w:val="center"/>
          </w:tcPr>
          <w:p w14:paraId="12A5D71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983" w:type="pct"/>
            <w:gridSpan w:val="3"/>
            <w:tcBorders>
              <w:top w:val="single" w:color="auto" w:sz="4" w:space="0"/>
              <w:left w:val="nil"/>
              <w:bottom w:val="single" w:color="auto" w:sz="4" w:space="0"/>
              <w:right w:val="single" w:color="auto" w:sz="4" w:space="0"/>
            </w:tcBorders>
            <w:vAlign w:val="center"/>
          </w:tcPr>
          <w:p w14:paraId="7F392C2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708" w:type="pct"/>
            <w:gridSpan w:val="2"/>
            <w:tcBorders>
              <w:top w:val="single" w:color="auto" w:sz="4" w:space="0"/>
              <w:left w:val="nil"/>
              <w:bottom w:val="single" w:color="auto" w:sz="4" w:space="0"/>
              <w:right w:val="single" w:color="auto" w:sz="4" w:space="0"/>
            </w:tcBorders>
            <w:vAlign w:val="center"/>
          </w:tcPr>
          <w:p w14:paraId="4F5FA0B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671" w:type="pct"/>
            <w:gridSpan w:val="2"/>
            <w:tcBorders>
              <w:top w:val="nil"/>
              <w:left w:val="nil"/>
              <w:bottom w:val="single" w:color="auto" w:sz="4" w:space="0"/>
              <w:right w:val="single" w:color="auto" w:sz="4" w:space="0"/>
            </w:tcBorders>
            <w:vAlign w:val="center"/>
          </w:tcPr>
          <w:p w14:paraId="22A68B7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55" w:type="pct"/>
            <w:gridSpan w:val="2"/>
            <w:tcBorders>
              <w:top w:val="single" w:color="auto" w:sz="4" w:space="0"/>
              <w:left w:val="nil"/>
              <w:bottom w:val="single" w:color="auto" w:sz="4" w:space="0"/>
              <w:right w:val="single" w:color="auto" w:sz="4" w:space="0"/>
            </w:tcBorders>
            <w:vAlign w:val="center"/>
          </w:tcPr>
          <w:p w14:paraId="6A402F8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524" w:type="pct"/>
            <w:tcBorders>
              <w:top w:val="nil"/>
              <w:left w:val="nil"/>
              <w:bottom w:val="single" w:color="auto" w:sz="4" w:space="0"/>
              <w:right w:val="single" w:color="auto" w:sz="4" w:space="0"/>
            </w:tcBorders>
            <w:vAlign w:val="center"/>
          </w:tcPr>
          <w:p w14:paraId="3B6C918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0E9F5B51">
        <w:tblPrEx>
          <w:tblCellMar>
            <w:top w:w="0" w:type="dxa"/>
            <w:left w:w="108" w:type="dxa"/>
            <w:bottom w:w="0" w:type="dxa"/>
            <w:right w:w="108" w:type="dxa"/>
          </w:tblCellMar>
        </w:tblPrEx>
        <w:trPr>
          <w:trHeight w:val="360" w:hRule="atLeast"/>
        </w:trPr>
        <w:tc>
          <w:tcPr>
            <w:tcW w:w="328" w:type="pct"/>
            <w:vMerge w:val="restart"/>
            <w:tcBorders>
              <w:top w:val="nil"/>
              <w:left w:val="single" w:color="auto" w:sz="4" w:space="0"/>
              <w:bottom w:val="single" w:color="auto" w:sz="4" w:space="0"/>
              <w:right w:val="single" w:color="auto" w:sz="4" w:space="0"/>
            </w:tcBorders>
            <w:vAlign w:val="center"/>
          </w:tcPr>
          <w:p w14:paraId="62A2F12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2114" w:type="pct"/>
            <w:gridSpan w:val="6"/>
            <w:tcBorders>
              <w:top w:val="single" w:color="auto" w:sz="4" w:space="0"/>
              <w:left w:val="nil"/>
              <w:bottom w:val="single" w:color="auto" w:sz="4" w:space="0"/>
              <w:right w:val="single" w:color="auto" w:sz="4" w:space="0"/>
            </w:tcBorders>
            <w:vAlign w:val="center"/>
          </w:tcPr>
          <w:p w14:paraId="200A50E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2559" w:type="pct"/>
            <w:gridSpan w:val="7"/>
            <w:tcBorders>
              <w:top w:val="single" w:color="auto" w:sz="4" w:space="0"/>
              <w:left w:val="nil"/>
              <w:bottom w:val="single" w:color="auto" w:sz="4" w:space="0"/>
              <w:right w:val="single" w:color="auto" w:sz="4" w:space="0"/>
            </w:tcBorders>
            <w:vAlign w:val="center"/>
          </w:tcPr>
          <w:p w14:paraId="46CF027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5C6E345B">
        <w:tblPrEx>
          <w:tblCellMar>
            <w:top w:w="0" w:type="dxa"/>
            <w:left w:w="108" w:type="dxa"/>
            <w:bottom w:w="0" w:type="dxa"/>
            <w:right w:w="108" w:type="dxa"/>
          </w:tblCellMar>
        </w:tblPrEx>
        <w:trPr>
          <w:trHeight w:val="820" w:hRule="atLeast"/>
        </w:trPr>
        <w:tc>
          <w:tcPr>
            <w:tcW w:w="328" w:type="pct"/>
            <w:vMerge w:val="continue"/>
            <w:tcBorders>
              <w:top w:val="nil"/>
              <w:left w:val="single" w:color="auto" w:sz="4" w:space="0"/>
              <w:bottom w:val="single" w:color="auto" w:sz="4" w:space="0"/>
              <w:right w:val="single" w:color="auto" w:sz="4" w:space="0"/>
            </w:tcBorders>
            <w:vAlign w:val="center"/>
          </w:tcPr>
          <w:p w14:paraId="127EE71A">
            <w:pPr>
              <w:rPr>
                <w:rFonts w:hint="eastAsia" w:ascii="宋体" w:hAnsi="宋体" w:eastAsia="宋体" w:cs="宋体"/>
                <w:color w:val="000000"/>
                <w:sz w:val="18"/>
                <w:szCs w:val="18"/>
              </w:rPr>
            </w:pPr>
          </w:p>
        </w:tc>
        <w:tc>
          <w:tcPr>
            <w:tcW w:w="2114" w:type="pct"/>
            <w:gridSpan w:val="6"/>
            <w:tcBorders>
              <w:top w:val="single" w:color="auto" w:sz="4" w:space="0"/>
              <w:left w:val="nil"/>
              <w:bottom w:val="single" w:color="auto" w:sz="4" w:space="0"/>
              <w:right w:val="single" w:color="auto" w:sz="4" w:space="0"/>
            </w:tcBorders>
            <w:vAlign w:val="center"/>
          </w:tcPr>
          <w:p w14:paraId="29749E86">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根据关于下达2022年中央农业生产发展资金-吉布库镇有机小麦种植基础设施提升改造项目、数字农业示范区建设、旱作农业节水及灌溉条件改善项目、电商物流服务中心、优质小麦生产基地基础设施条件改善工程要求，以上工程均竣工，且投入正常使用，使用反响较好，现将以上项目质保金返还，质保金保障项目数量≥3个，质保金资金到位率100%，质保金支付及时率100%，质保金返还率100%，达到提升单位管理水平和形象的效果，群众满意度≥90%。</w:t>
            </w:r>
          </w:p>
        </w:tc>
        <w:tc>
          <w:tcPr>
            <w:tcW w:w="2559" w:type="pct"/>
            <w:gridSpan w:val="7"/>
            <w:tcBorders>
              <w:top w:val="single" w:color="auto" w:sz="4" w:space="0"/>
              <w:left w:val="nil"/>
              <w:bottom w:val="single" w:color="auto" w:sz="4" w:space="0"/>
              <w:right w:val="single" w:color="auto" w:sz="4" w:space="0"/>
            </w:tcBorders>
            <w:vAlign w:val="center"/>
          </w:tcPr>
          <w:p w14:paraId="79F2387E">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质保金保障项目数量5个，质保金支付笔数4笔，质保金资金到位率达100%，质保金支付及时率达100%，质保金返还率达100%，工程款项目数3个，工程尾款资金支付率100%，达到提升单位管理水平和形象的效果，群众满意度达90%以上</w:t>
            </w:r>
          </w:p>
        </w:tc>
      </w:tr>
      <w:tr w14:paraId="5997FA66">
        <w:tblPrEx>
          <w:tblCellMar>
            <w:top w:w="0" w:type="dxa"/>
            <w:left w:w="108" w:type="dxa"/>
            <w:bottom w:w="0" w:type="dxa"/>
            <w:right w:w="108" w:type="dxa"/>
          </w:tblCellMar>
        </w:tblPrEx>
        <w:trPr>
          <w:trHeight w:val="820" w:hRule="atLeast"/>
        </w:trPr>
        <w:tc>
          <w:tcPr>
            <w:tcW w:w="328" w:type="pct"/>
            <w:tcBorders>
              <w:top w:val="nil"/>
              <w:left w:val="single" w:color="auto" w:sz="4" w:space="0"/>
              <w:bottom w:val="single" w:color="auto" w:sz="4" w:space="0"/>
              <w:right w:val="single" w:color="auto" w:sz="4" w:space="0"/>
            </w:tcBorders>
            <w:vAlign w:val="center"/>
          </w:tcPr>
          <w:p w14:paraId="0ADB6732">
            <w:pPr>
              <w:rPr>
                <w:rFonts w:hint="eastAsia" w:ascii="宋体" w:hAnsi="宋体" w:eastAsia="宋体" w:cs="宋体"/>
                <w:color w:val="000000"/>
                <w:sz w:val="18"/>
                <w:szCs w:val="18"/>
                <w:lang w:eastAsia="zh-CN"/>
              </w:rPr>
            </w:pPr>
          </w:p>
        </w:tc>
        <w:tc>
          <w:tcPr>
            <w:tcW w:w="332" w:type="pct"/>
            <w:tcBorders>
              <w:top w:val="nil"/>
              <w:left w:val="nil"/>
              <w:bottom w:val="single" w:color="auto" w:sz="4" w:space="0"/>
              <w:right w:val="single" w:color="auto" w:sz="4" w:space="0"/>
            </w:tcBorders>
            <w:vAlign w:val="center"/>
          </w:tcPr>
          <w:p w14:paraId="1E129E5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328" w:type="pct"/>
            <w:tcBorders>
              <w:top w:val="nil"/>
              <w:left w:val="nil"/>
              <w:bottom w:val="single" w:color="auto" w:sz="4" w:space="0"/>
              <w:right w:val="single" w:color="auto" w:sz="4" w:space="0"/>
            </w:tcBorders>
            <w:vAlign w:val="center"/>
          </w:tcPr>
          <w:p w14:paraId="4B522E4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472" w:type="pct"/>
            <w:tcBorders>
              <w:top w:val="single" w:color="auto" w:sz="4" w:space="0"/>
              <w:left w:val="nil"/>
              <w:bottom w:val="single" w:color="auto" w:sz="4" w:space="0"/>
              <w:right w:val="single" w:color="auto" w:sz="4" w:space="0"/>
            </w:tcBorders>
            <w:vAlign w:val="center"/>
          </w:tcPr>
          <w:p w14:paraId="2AC6212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334" w:type="pct"/>
            <w:tcBorders>
              <w:top w:val="nil"/>
              <w:left w:val="nil"/>
              <w:bottom w:val="single" w:color="auto" w:sz="4" w:space="0"/>
              <w:right w:val="single" w:color="auto" w:sz="4" w:space="0"/>
            </w:tcBorders>
            <w:vAlign w:val="center"/>
          </w:tcPr>
          <w:p w14:paraId="0DF19F7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314" w:type="pct"/>
            <w:tcBorders>
              <w:top w:val="nil"/>
              <w:left w:val="nil"/>
              <w:bottom w:val="single" w:color="auto" w:sz="4" w:space="0"/>
              <w:right w:val="single" w:color="auto" w:sz="4" w:space="0"/>
            </w:tcBorders>
            <w:vAlign w:val="center"/>
          </w:tcPr>
          <w:p w14:paraId="097F861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334" w:type="pct"/>
            <w:tcBorders>
              <w:top w:val="nil"/>
              <w:left w:val="nil"/>
              <w:bottom w:val="single" w:color="auto" w:sz="4" w:space="0"/>
              <w:right w:val="single" w:color="auto" w:sz="4" w:space="0"/>
            </w:tcBorders>
            <w:vAlign w:val="center"/>
          </w:tcPr>
          <w:p w14:paraId="7C476BA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328" w:type="pct"/>
            <w:tcBorders>
              <w:top w:val="nil"/>
              <w:left w:val="nil"/>
              <w:bottom w:val="single" w:color="auto" w:sz="4" w:space="0"/>
              <w:right w:val="single" w:color="auto" w:sz="4" w:space="0"/>
            </w:tcBorders>
            <w:vAlign w:val="center"/>
          </w:tcPr>
          <w:p w14:paraId="5AFAD7D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380" w:type="pct"/>
            <w:tcBorders>
              <w:top w:val="nil"/>
              <w:left w:val="nil"/>
              <w:bottom w:val="single" w:color="auto" w:sz="4" w:space="0"/>
              <w:right w:val="single" w:color="auto" w:sz="4" w:space="0"/>
            </w:tcBorders>
            <w:vAlign w:val="center"/>
          </w:tcPr>
          <w:p w14:paraId="64362C1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342" w:type="pct"/>
            <w:tcBorders>
              <w:top w:val="nil"/>
              <w:left w:val="nil"/>
              <w:bottom w:val="single" w:color="auto" w:sz="4" w:space="0"/>
              <w:right w:val="single" w:color="auto" w:sz="4" w:space="0"/>
            </w:tcBorders>
            <w:vAlign w:val="center"/>
          </w:tcPr>
          <w:p w14:paraId="0D464CE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329" w:type="pct"/>
            <w:tcBorders>
              <w:top w:val="nil"/>
              <w:left w:val="nil"/>
              <w:bottom w:val="single" w:color="auto" w:sz="4" w:space="0"/>
              <w:right w:val="single" w:color="auto" w:sz="4" w:space="0"/>
            </w:tcBorders>
            <w:vAlign w:val="center"/>
          </w:tcPr>
          <w:p w14:paraId="5D018FB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327" w:type="pct"/>
            <w:tcBorders>
              <w:top w:val="nil"/>
              <w:left w:val="nil"/>
              <w:bottom w:val="single" w:color="auto" w:sz="4" w:space="0"/>
              <w:right w:val="single" w:color="auto" w:sz="4" w:space="0"/>
            </w:tcBorders>
            <w:vAlign w:val="center"/>
          </w:tcPr>
          <w:p w14:paraId="1FF2353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328" w:type="pct"/>
            <w:tcBorders>
              <w:top w:val="nil"/>
              <w:left w:val="nil"/>
              <w:bottom w:val="single" w:color="auto" w:sz="4" w:space="0"/>
              <w:right w:val="single" w:color="auto" w:sz="4" w:space="0"/>
            </w:tcBorders>
            <w:vAlign w:val="center"/>
          </w:tcPr>
          <w:p w14:paraId="29F1715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524" w:type="pct"/>
            <w:tcBorders>
              <w:top w:val="nil"/>
              <w:left w:val="nil"/>
              <w:bottom w:val="single" w:color="auto" w:sz="4" w:space="0"/>
              <w:right w:val="single" w:color="auto" w:sz="4" w:space="0"/>
            </w:tcBorders>
            <w:vAlign w:val="center"/>
          </w:tcPr>
          <w:p w14:paraId="2E965DC4">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01C3919C">
        <w:tblPrEx>
          <w:tblCellMar>
            <w:top w:w="0" w:type="dxa"/>
            <w:left w:w="108" w:type="dxa"/>
            <w:bottom w:w="0" w:type="dxa"/>
            <w:right w:w="108" w:type="dxa"/>
          </w:tblCellMar>
        </w:tblPrEx>
        <w:trPr>
          <w:trHeight w:val="800" w:hRule="atLeast"/>
        </w:trPr>
        <w:tc>
          <w:tcPr>
            <w:tcW w:w="328" w:type="pct"/>
            <w:vMerge w:val="restart"/>
            <w:tcBorders>
              <w:top w:val="nil"/>
              <w:left w:val="single" w:color="auto" w:sz="4" w:space="0"/>
              <w:right w:val="single" w:color="auto" w:sz="4" w:space="0"/>
            </w:tcBorders>
            <w:vAlign w:val="center"/>
          </w:tcPr>
          <w:p w14:paraId="366DFEDC">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年度绩效指标完成情况</w:t>
            </w:r>
          </w:p>
        </w:tc>
        <w:tc>
          <w:tcPr>
            <w:tcW w:w="332" w:type="pct"/>
            <w:vMerge w:val="restart"/>
            <w:tcBorders>
              <w:top w:val="nil"/>
              <w:left w:val="nil"/>
              <w:right w:val="single" w:color="auto" w:sz="4" w:space="0"/>
            </w:tcBorders>
            <w:vAlign w:val="center"/>
          </w:tcPr>
          <w:p w14:paraId="34D715A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328" w:type="pct"/>
            <w:tcBorders>
              <w:top w:val="nil"/>
              <w:left w:val="nil"/>
              <w:bottom w:val="single" w:color="auto" w:sz="4" w:space="0"/>
              <w:right w:val="single" w:color="auto" w:sz="4" w:space="0"/>
            </w:tcBorders>
            <w:vAlign w:val="center"/>
          </w:tcPr>
          <w:p w14:paraId="3A66E92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2" w:type="pct"/>
            <w:tcBorders>
              <w:top w:val="single" w:color="auto" w:sz="4" w:space="0"/>
              <w:left w:val="nil"/>
              <w:bottom w:val="single" w:color="auto" w:sz="4" w:space="0"/>
              <w:right w:val="single" w:color="auto" w:sz="4" w:space="0"/>
            </w:tcBorders>
            <w:vAlign w:val="center"/>
          </w:tcPr>
          <w:p w14:paraId="190A970B">
            <w:pPr>
              <w:rPr>
                <w:rFonts w:hint="eastAsia" w:ascii="宋体" w:hAnsi="宋体" w:eastAsia="宋体" w:cs="宋体"/>
                <w:color w:val="000000"/>
                <w:sz w:val="18"/>
                <w:szCs w:val="18"/>
              </w:rPr>
            </w:pPr>
            <w:r>
              <w:rPr>
                <w:rFonts w:hint="eastAsia" w:ascii="宋体" w:hAnsi="宋体" w:eastAsia="宋体" w:cs="宋体"/>
                <w:color w:val="000000"/>
                <w:sz w:val="18"/>
                <w:szCs w:val="18"/>
              </w:rPr>
              <w:t>质保金保障项目数量</w:t>
            </w:r>
          </w:p>
        </w:tc>
        <w:tc>
          <w:tcPr>
            <w:tcW w:w="334" w:type="pct"/>
            <w:tcBorders>
              <w:top w:val="nil"/>
              <w:left w:val="nil"/>
              <w:bottom w:val="single" w:color="auto" w:sz="4" w:space="0"/>
              <w:right w:val="single" w:color="auto" w:sz="4" w:space="0"/>
            </w:tcBorders>
            <w:vAlign w:val="center"/>
          </w:tcPr>
          <w:p w14:paraId="465144B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36C69B9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&gt;=5个</w:t>
            </w:r>
          </w:p>
        </w:tc>
        <w:tc>
          <w:tcPr>
            <w:tcW w:w="334" w:type="pct"/>
            <w:tcBorders>
              <w:top w:val="nil"/>
              <w:left w:val="nil"/>
              <w:bottom w:val="single" w:color="auto" w:sz="4" w:space="0"/>
              <w:right w:val="single" w:color="auto" w:sz="4" w:space="0"/>
            </w:tcBorders>
            <w:vAlign w:val="center"/>
          </w:tcPr>
          <w:p w14:paraId="7C4AD72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=5个</w:t>
            </w:r>
          </w:p>
        </w:tc>
        <w:tc>
          <w:tcPr>
            <w:tcW w:w="328" w:type="pct"/>
            <w:tcBorders>
              <w:top w:val="nil"/>
              <w:left w:val="nil"/>
              <w:bottom w:val="single" w:color="auto" w:sz="4" w:space="0"/>
              <w:right w:val="single" w:color="auto" w:sz="4" w:space="0"/>
            </w:tcBorders>
            <w:vAlign w:val="center"/>
          </w:tcPr>
          <w:p w14:paraId="5E2CC5F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76B363A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5B01FB9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761DC37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6EE0B6D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3DD37E2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759C21A4">
            <w:pPr>
              <w:jc w:val="center"/>
              <w:rPr>
                <w:rFonts w:hint="eastAsia" w:ascii="宋体" w:hAnsi="宋体" w:eastAsia="宋体" w:cs="宋体"/>
                <w:color w:val="000000"/>
                <w:sz w:val="18"/>
                <w:szCs w:val="18"/>
              </w:rPr>
            </w:pPr>
          </w:p>
        </w:tc>
      </w:tr>
      <w:tr w14:paraId="7561371F">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46B5B90E">
            <w:pPr>
              <w:jc w:val="center"/>
              <w:rPr>
                <w:rFonts w:hint="eastAsia" w:ascii="宋体" w:hAnsi="宋体" w:eastAsia="宋体" w:cs="宋体"/>
                <w:color w:val="000000"/>
                <w:sz w:val="18"/>
                <w:szCs w:val="18"/>
              </w:rPr>
            </w:pPr>
          </w:p>
        </w:tc>
        <w:tc>
          <w:tcPr>
            <w:tcW w:w="332" w:type="pct"/>
            <w:vMerge w:val="continue"/>
            <w:tcBorders>
              <w:left w:val="nil"/>
              <w:right w:val="single" w:color="auto" w:sz="4" w:space="0"/>
            </w:tcBorders>
            <w:vAlign w:val="center"/>
          </w:tcPr>
          <w:p w14:paraId="44892E72">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5DC7AC8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2" w:type="pct"/>
            <w:tcBorders>
              <w:top w:val="single" w:color="auto" w:sz="4" w:space="0"/>
              <w:left w:val="nil"/>
              <w:bottom w:val="single" w:color="auto" w:sz="4" w:space="0"/>
              <w:right w:val="single" w:color="auto" w:sz="4" w:space="0"/>
            </w:tcBorders>
            <w:vAlign w:val="center"/>
          </w:tcPr>
          <w:p w14:paraId="503253BD">
            <w:pPr>
              <w:rPr>
                <w:rFonts w:hint="eastAsia" w:ascii="宋体" w:hAnsi="宋体" w:eastAsia="宋体" w:cs="宋体"/>
                <w:color w:val="000000"/>
                <w:sz w:val="18"/>
                <w:szCs w:val="18"/>
              </w:rPr>
            </w:pPr>
            <w:r>
              <w:rPr>
                <w:rFonts w:hint="eastAsia" w:ascii="宋体" w:hAnsi="宋体" w:eastAsia="宋体" w:cs="宋体"/>
                <w:color w:val="000000"/>
                <w:sz w:val="18"/>
                <w:szCs w:val="18"/>
              </w:rPr>
              <w:t>质保金支付笔数</w:t>
            </w:r>
          </w:p>
        </w:tc>
        <w:tc>
          <w:tcPr>
            <w:tcW w:w="334" w:type="pct"/>
            <w:tcBorders>
              <w:top w:val="nil"/>
              <w:left w:val="nil"/>
              <w:bottom w:val="single" w:color="auto" w:sz="4" w:space="0"/>
              <w:right w:val="single" w:color="auto" w:sz="4" w:space="0"/>
            </w:tcBorders>
            <w:vAlign w:val="center"/>
          </w:tcPr>
          <w:p w14:paraId="35C3694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14" w:type="pct"/>
            <w:tcBorders>
              <w:top w:val="nil"/>
              <w:left w:val="nil"/>
              <w:bottom w:val="single" w:color="auto" w:sz="4" w:space="0"/>
              <w:right w:val="single" w:color="auto" w:sz="4" w:space="0"/>
            </w:tcBorders>
            <w:vAlign w:val="center"/>
          </w:tcPr>
          <w:p w14:paraId="24ABA18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&gt;=4笔</w:t>
            </w:r>
          </w:p>
        </w:tc>
        <w:tc>
          <w:tcPr>
            <w:tcW w:w="334" w:type="pct"/>
            <w:tcBorders>
              <w:top w:val="nil"/>
              <w:left w:val="nil"/>
              <w:bottom w:val="single" w:color="auto" w:sz="4" w:space="0"/>
              <w:right w:val="single" w:color="auto" w:sz="4" w:space="0"/>
            </w:tcBorders>
            <w:vAlign w:val="center"/>
          </w:tcPr>
          <w:p w14:paraId="6760FA8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=4笔</w:t>
            </w:r>
          </w:p>
        </w:tc>
        <w:tc>
          <w:tcPr>
            <w:tcW w:w="328" w:type="pct"/>
            <w:tcBorders>
              <w:top w:val="nil"/>
              <w:left w:val="nil"/>
              <w:bottom w:val="single" w:color="auto" w:sz="4" w:space="0"/>
              <w:right w:val="single" w:color="auto" w:sz="4" w:space="0"/>
            </w:tcBorders>
            <w:vAlign w:val="center"/>
          </w:tcPr>
          <w:p w14:paraId="0E79081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5438CA9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42" w:type="pct"/>
            <w:tcBorders>
              <w:top w:val="nil"/>
              <w:left w:val="nil"/>
              <w:bottom w:val="single" w:color="auto" w:sz="4" w:space="0"/>
              <w:right w:val="single" w:color="auto" w:sz="4" w:space="0"/>
            </w:tcBorders>
            <w:vAlign w:val="center"/>
          </w:tcPr>
          <w:p w14:paraId="21C0504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69D49CB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1C8C178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456F7F1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616B8885">
            <w:pPr>
              <w:jc w:val="center"/>
              <w:rPr>
                <w:rFonts w:hint="eastAsia" w:ascii="宋体" w:hAnsi="宋体" w:eastAsia="宋体" w:cs="宋体"/>
                <w:color w:val="000000"/>
                <w:sz w:val="18"/>
                <w:szCs w:val="18"/>
              </w:rPr>
            </w:pPr>
          </w:p>
        </w:tc>
      </w:tr>
      <w:tr w14:paraId="3D116C29">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2D8C942D">
            <w:pPr>
              <w:jc w:val="center"/>
              <w:rPr>
                <w:rFonts w:hint="eastAsia" w:ascii="宋体" w:hAnsi="宋体" w:eastAsia="宋体" w:cs="宋体"/>
                <w:color w:val="000000"/>
                <w:sz w:val="18"/>
                <w:szCs w:val="18"/>
              </w:rPr>
            </w:pPr>
          </w:p>
        </w:tc>
        <w:tc>
          <w:tcPr>
            <w:tcW w:w="332" w:type="pct"/>
            <w:vMerge w:val="continue"/>
            <w:tcBorders>
              <w:left w:val="nil"/>
              <w:right w:val="single" w:color="auto" w:sz="4" w:space="0"/>
            </w:tcBorders>
            <w:vAlign w:val="center"/>
          </w:tcPr>
          <w:p w14:paraId="051D5C31">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52666F1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2" w:type="pct"/>
            <w:tcBorders>
              <w:top w:val="single" w:color="auto" w:sz="4" w:space="0"/>
              <w:left w:val="nil"/>
              <w:bottom w:val="single" w:color="auto" w:sz="4" w:space="0"/>
              <w:right w:val="single" w:color="auto" w:sz="4" w:space="0"/>
            </w:tcBorders>
            <w:vAlign w:val="center"/>
          </w:tcPr>
          <w:p w14:paraId="3EC15E90">
            <w:pPr>
              <w:rPr>
                <w:rFonts w:hint="eastAsia" w:ascii="宋体" w:hAnsi="宋体" w:eastAsia="宋体" w:cs="宋体"/>
                <w:color w:val="000000"/>
                <w:sz w:val="18"/>
                <w:szCs w:val="18"/>
              </w:rPr>
            </w:pPr>
            <w:r>
              <w:rPr>
                <w:rFonts w:hint="eastAsia" w:ascii="宋体" w:hAnsi="宋体" w:eastAsia="宋体" w:cs="宋体"/>
                <w:color w:val="000000"/>
                <w:sz w:val="18"/>
                <w:szCs w:val="18"/>
              </w:rPr>
              <w:t>工程尾款项目数</w:t>
            </w:r>
          </w:p>
        </w:tc>
        <w:tc>
          <w:tcPr>
            <w:tcW w:w="334" w:type="pct"/>
            <w:tcBorders>
              <w:top w:val="nil"/>
              <w:left w:val="nil"/>
              <w:bottom w:val="single" w:color="auto" w:sz="4" w:space="0"/>
              <w:right w:val="single" w:color="auto" w:sz="4" w:space="0"/>
            </w:tcBorders>
            <w:vAlign w:val="center"/>
          </w:tcPr>
          <w:p w14:paraId="1B55888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14" w:type="pct"/>
            <w:tcBorders>
              <w:top w:val="nil"/>
              <w:left w:val="nil"/>
              <w:bottom w:val="single" w:color="auto" w:sz="4" w:space="0"/>
              <w:right w:val="single" w:color="auto" w:sz="4" w:space="0"/>
            </w:tcBorders>
            <w:vAlign w:val="center"/>
          </w:tcPr>
          <w:p w14:paraId="3B63E1E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&gt;=3个</w:t>
            </w:r>
          </w:p>
        </w:tc>
        <w:tc>
          <w:tcPr>
            <w:tcW w:w="334" w:type="pct"/>
            <w:tcBorders>
              <w:top w:val="nil"/>
              <w:left w:val="nil"/>
              <w:bottom w:val="single" w:color="auto" w:sz="4" w:space="0"/>
              <w:right w:val="single" w:color="auto" w:sz="4" w:space="0"/>
            </w:tcBorders>
            <w:vAlign w:val="center"/>
          </w:tcPr>
          <w:p w14:paraId="01DD8D7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=3个</w:t>
            </w:r>
          </w:p>
        </w:tc>
        <w:tc>
          <w:tcPr>
            <w:tcW w:w="328" w:type="pct"/>
            <w:tcBorders>
              <w:top w:val="nil"/>
              <w:left w:val="nil"/>
              <w:bottom w:val="single" w:color="auto" w:sz="4" w:space="0"/>
              <w:right w:val="single" w:color="auto" w:sz="4" w:space="0"/>
            </w:tcBorders>
            <w:vAlign w:val="center"/>
          </w:tcPr>
          <w:p w14:paraId="2B8808E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1CCB8D5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42" w:type="pct"/>
            <w:tcBorders>
              <w:top w:val="nil"/>
              <w:left w:val="nil"/>
              <w:bottom w:val="single" w:color="auto" w:sz="4" w:space="0"/>
              <w:right w:val="single" w:color="auto" w:sz="4" w:space="0"/>
            </w:tcBorders>
            <w:vAlign w:val="center"/>
          </w:tcPr>
          <w:p w14:paraId="47FA559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69B35068">
            <w:pPr>
              <w:jc w:val="center"/>
              <w:rPr>
                <w:rFonts w:hint="eastAsia" w:ascii="宋体" w:hAnsi="宋体" w:eastAsia="宋体" w:cs="宋体"/>
                <w:color w:val="000000"/>
                <w:sz w:val="18"/>
                <w:szCs w:val="18"/>
              </w:rPr>
            </w:pPr>
          </w:p>
        </w:tc>
        <w:tc>
          <w:tcPr>
            <w:tcW w:w="327" w:type="pct"/>
            <w:tcBorders>
              <w:top w:val="nil"/>
              <w:left w:val="nil"/>
              <w:bottom w:val="single" w:color="auto" w:sz="4" w:space="0"/>
              <w:right w:val="single" w:color="auto" w:sz="4" w:space="0"/>
            </w:tcBorders>
            <w:vAlign w:val="center"/>
          </w:tcPr>
          <w:p w14:paraId="1F20A6F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42B1E48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3D994C50">
            <w:pPr>
              <w:jc w:val="center"/>
              <w:rPr>
                <w:rFonts w:hint="eastAsia" w:ascii="宋体" w:hAnsi="宋体" w:eastAsia="宋体" w:cs="宋体"/>
                <w:color w:val="000000"/>
                <w:sz w:val="18"/>
                <w:szCs w:val="18"/>
              </w:rPr>
            </w:pPr>
          </w:p>
        </w:tc>
      </w:tr>
      <w:tr w14:paraId="3B53173D">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606F253A">
            <w:pPr>
              <w:jc w:val="center"/>
              <w:rPr>
                <w:rFonts w:hint="eastAsia" w:ascii="宋体" w:hAnsi="宋体" w:eastAsia="宋体" w:cs="宋体"/>
                <w:color w:val="000000"/>
                <w:sz w:val="18"/>
                <w:szCs w:val="18"/>
              </w:rPr>
            </w:pPr>
          </w:p>
        </w:tc>
        <w:tc>
          <w:tcPr>
            <w:tcW w:w="332" w:type="pct"/>
            <w:vMerge w:val="continue"/>
            <w:tcBorders>
              <w:left w:val="nil"/>
              <w:right w:val="single" w:color="auto" w:sz="4" w:space="0"/>
            </w:tcBorders>
            <w:vAlign w:val="center"/>
          </w:tcPr>
          <w:p w14:paraId="22F41516">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08D9BFD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472" w:type="pct"/>
            <w:tcBorders>
              <w:top w:val="single" w:color="auto" w:sz="4" w:space="0"/>
              <w:left w:val="nil"/>
              <w:bottom w:val="single" w:color="auto" w:sz="4" w:space="0"/>
              <w:right w:val="single" w:color="auto" w:sz="4" w:space="0"/>
            </w:tcBorders>
            <w:vAlign w:val="center"/>
          </w:tcPr>
          <w:p w14:paraId="24A25714">
            <w:pPr>
              <w:rPr>
                <w:rFonts w:hint="eastAsia" w:ascii="宋体" w:hAnsi="宋体" w:eastAsia="宋体" w:cs="宋体"/>
                <w:color w:val="000000"/>
                <w:sz w:val="18"/>
                <w:szCs w:val="18"/>
              </w:rPr>
            </w:pPr>
            <w:r>
              <w:rPr>
                <w:rFonts w:hint="eastAsia" w:ascii="宋体" w:hAnsi="宋体" w:eastAsia="宋体" w:cs="宋体"/>
                <w:color w:val="000000"/>
                <w:sz w:val="18"/>
                <w:szCs w:val="18"/>
              </w:rPr>
              <w:t>质保金资金到位率</w:t>
            </w:r>
          </w:p>
        </w:tc>
        <w:tc>
          <w:tcPr>
            <w:tcW w:w="334" w:type="pct"/>
            <w:tcBorders>
              <w:top w:val="nil"/>
              <w:left w:val="nil"/>
              <w:bottom w:val="single" w:color="auto" w:sz="4" w:space="0"/>
              <w:right w:val="single" w:color="auto" w:sz="4" w:space="0"/>
            </w:tcBorders>
            <w:vAlign w:val="center"/>
          </w:tcPr>
          <w:p w14:paraId="02F3734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509A62E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4" w:type="pct"/>
            <w:tcBorders>
              <w:top w:val="nil"/>
              <w:left w:val="nil"/>
              <w:bottom w:val="single" w:color="auto" w:sz="4" w:space="0"/>
              <w:right w:val="single" w:color="auto" w:sz="4" w:space="0"/>
            </w:tcBorders>
            <w:vAlign w:val="center"/>
          </w:tcPr>
          <w:p w14:paraId="4DD1184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699D3CE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50362CF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4968627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44963B6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5272E0B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1C24EDE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4FC7B40C">
            <w:pPr>
              <w:jc w:val="center"/>
              <w:rPr>
                <w:rFonts w:hint="eastAsia" w:ascii="宋体" w:hAnsi="宋体" w:eastAsia="宋体" w:cs="宋体"/>
                <w:color w:val="000000"/>
                <w:sz w:val="18"/>
                <w:szCs w:val="18"/>
              </w:rPr>
            </w:pPr>
          </w:p>
        </w:tc>
      </w:tr>
      <w:tr w14:paraId="49A17660">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7DAF41B1">
            <w:pPr>
              <w:jc w:val="center"/>
              <w:rPr>
                <w:rFonts w:hint="eastAsia" w:ascii="宋体" w:hAnsi="宋体" w:eastAsia="宋体" w:cs="宋体"/>
                <w:color w:val="000000"/>
                <w:sz w:val="18"/>
                <w:szCs w:val="18"/>
              </w:rPr>
            </w:pPr>
          </w:p>
        </w:tc>
        <w:tc>
          <w:tcPr>
            <w:tcW w:w="332" w:type="pct"/>
            <w:vMerge w:val="continue"/>
            <w:tcBorders>
              <w:left w:val="nil"/>
              <w:bottom w:val="single" w:color="auto" w:sz="4" w:space="0"/>
              <w:right w:val="single" w:color="auto" w:sz="4" w:space="0"/>
            </w:tcBorders>
            <w:vAlign w:val="center"/>
          </w:tcPr>
          <w:p w14:paraId="47782EE4">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68ABC9F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472" w:type="pct"/>
            <w:tcBorders>
              <w:top w:val="single" w:color="auto" w:sz="4" w:space="0"/>
              <w:left w:val="nil"/>
              <w:bottom w:val="single" w:color="auto" w:sz="4" w:space="0"/>
              <w:right w:val="single" w:color="auto" w:sz="4" w:space="0"/>
            </w:tcBorders>
            <w:vAlign w:val="center"/>
          </w:tcPr>
          <w:p w14:paraId="216F696A">
            <w:pPr>
              <w:rPr>
                <w:rFonts w:hint="eastAsia" w:ascii="宋体" w:hAnsi="宋体" w:eastAsia="宋体" w:cs="宋体"/>
                <w:color w:val="000000"/>
                <w:sz w:val="18"/>
                <w:szCs w:val="18"/>
              </w:rPr>
            </w:pPr>
            <w:r>
              <w:rPr>
                <w:rFonts w:hint="eastAsia" w:ascii="宋体" w:hAnsi="宋体" w:eastAsia="宋体" w:cs="宋体"/>
                <w:color w:val="000000"/>
                <w:sz w:val="18"/>
                <w:szCs w:val="18"/>
              </w:rPr>
              <w:t>质保金支付及时率</w:t>
            </w:r>
          </w:p>
        </w:tc>
        <w:tc>
          <w:tcPr>
            <w:tcW w:w="334" w:type="pct"/>
            <w:tcBorders>
              <w:top w:val="nil"/>
              <w:left w:val="nil"/>
              <w:bottom w:val="single" w:color="auto" w:sz="4" w:space="0"/>
              <w:right w:val="single" w:color="auto" w:sz="4" w:space="0"/>
            </w:tcBorders>
            <w:vAlign w:val="center"/>
          </w:tcPr>
          <w:p w14:paraId="4A2BBDD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0B1E624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4" w:type="pct"/>
            <w:tcBorders>
              <w:top w:val="nil"/>
              <w:left w:val="nil"/>
              <w:bottom w:val="single" w:color="auto" w:sz="4" w:space="0"/>
              <w:right w:val="single" w:color="auto" w:sz="4" w:space="0"/>
            </w:tcBorders>
            <w:vAlign w:val="center"/>
          </w:tcPr>
          <w:p w14:paraId="27AE209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5E24AA3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3FA3527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779F0EB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2C0590B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6C8DF33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1CB8F91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7F3905D3">
            <w:pPr>
              <w:jc w:val="center"/>
              <w:rPr>
                <w:rFonts w:hint="eastAsia" w:ascii="宋体" w:hAnsi="宋体" w:eastAsia="宋体" w:cs="宋体"/>
                <w:color w:val="000000"/>
                <w:sz w:val="18"/>
                <w:szCs w:val="18"/>
              </w:rPr>
            </w:pPr>
          </w:p>
        </w:tc>
      </w:tr>
      <w:tr w14:paraId="2FB3B729">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52470B21">
            <w:pPr>
              <w:rPr>
                <w:rFonts w:hint="eastAsia" w:ascii="宋体" w:hAnsi="宋体" w:eastAsia="宋体" w:cs="宋体"/>
                <w:color w:val="000000"/>
                <w:sz w:val="18"/>
                <w:szCs w:val="18"/>
              </w:rPr>
            </w:pPr>
          </w:p>
        </w:tc>
        <w:tc>
          <w:tcPr>
            <w:tcW w:w="332" w:type="pct"/>
            <w:vMerge w:val="restart"/>
            <w:tcBorders>
              <w:top w:val="nil"/>
              <w:left w:val="nil"/>
              <w:right w:val="single" w:color="auto" w:sz="4" w:space="0"/>
            </w:tcBorders>
            <w:vAlign w:val="center"/>
          </w:tcPr>
          <w:p w14:paraId="0A82CB0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328" w:type="pct"/>
            <w:tcBorders>
              <w:top w:val="nil"/>
              <w:left w:val="nil"/>
              <w:bottom w:val="single" w:color="auto" w:sz="4" w:space="0"/>
              <w:right w:val="single" w:color="auto" w:sz="4" w:space="0"/>
            </w:tcBorders>
            <w:vAlign w:val="center"/>
          </w:tcPr>
          <w:p w14:paraId="56B4984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72" w:type="pct"/>
            <w:tcBorders>
              <w:top w:val="single" w:color="auto" w:sz="4" w:space="0"/>
              <w:left w:val="nil"/>
              <w:bottom w:val="single" w:color="auto" w:sz="4" w:space="0"/>
              <w:right w:val="single" w:color="auto" w:sz="4" w:space="0"/>
            </w:tcBorders>
            <w:vAlign w:val="center"/>
          </w:tcPr>
          <w:p w14:paraId="69438EFF">
            <w:pPr>
              <w:rPr>
                <w:rFonts w:hint="eastAsia" w:ascii="宋体" w:hAnsi="宋体" w:eastAsia="宋体" w:cs="宋体"/>
                <w:color w:val="000000"/>
                <w:sz w:val="18"/>
                <w:szCs w:val="18"/>
              </w:rPr>
            </w:pPr>
            <w:r>
              <w:rPr>
                <w:rFonts w:hint="eastAsia" w:ascii="宋体" w:hAnsi="宋体" w:eastAsia="宋体" w:cs="宋体"/>
                <w:color w:val="000000"/>
                <w:sz w:val="18"/>
                <w:szCs w:val="18"/>
              </w:rPr>
              <w:t>质保金返还率</w:t>
            </w:r>
          </w:p>
        </w:tc>
        <w:tc>
          <w:tcPr>
            <w:tcW w:w="334" w:type="pct"/>
            <w:tcBorders>
              <w:top w:val="nil"/>
              <w:left w:val="nil"/>
              <w:bottom w:val="single" w:color="auto" w:sz="4" w:space="0"/>
              <w:right w:val="single" w:color="auto" w:sz="4" w:space="0"/>
            </w:tcBorders>
            <w:vAlign w:val="center"/>
          </w:tcPr>
          <w:p w14:paraId="5FD1C25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0D19B7E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4" w:type="pct"/>
            <w:tcBorders>
              <w:top w:val="nil"/>
              <w:left w:val="nil"/>
              <w:bottom w:val="single" w:color="auto" w:sz="4" w:space="0"/>
              <w:right w:val="single" w:color="auto" w:sz="4" w:space="0"/>
            </w:tcBorders>
            <w:vAlign w:val="center"/>
          </w:tcPr>
          <w:p w14:paraId="2EB033F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38C7576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5271439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5E39E52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6E18A39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4249C2C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22C353F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3A782F19">
            <w:pPr>
              <w:jc w:val="center"/>
              <w:rPr>
                <w:rFonts w:hint="eastAsia" w:ascii="宋体" w:hAnsi="宋体" w:eastAsia="宋体" w:cs="宋体"/>
                <w:color w:val="000000"/>
                <w:sz w:val="18"/>
                <w:szCs w:val="18"/>
              </w:rPr>
            </w:pPr>
          </w:p>
        </w:tc>
      </w:tr>
      <w:tr w14:paraId="6E51A6A1">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1C867B03">
            <w:pPr>
              <w:rPr>
                <w:rFonts w:hint="eastAsia" w:ascii="宋体" w:hAnsi="宋体" w:eastAsia="宋体" w:cs="宋体"/>
                <w:color w:val="000000"/>
                <w:sz w:val="18"/>
                <w:szCs w:val="18"/>
              </w:rPr>
            </w:pPr>
          </w:p>
        </w:tc>
        <w:tc>
          <w:tcPr>
            <w:tcW w:w="332" w:type="pct"/>
            <w:vMerge w:val="continue"/>
            <w:tcBorders>
              <w:left w:val="nil"/>
              <w:bottom w:val="single" w:color="auto" w:sz="4" w:space="0"/>
              <w:right w:val="single" w:color="auto" w:sz="4" w:space="0"/>
            </w:tcBorders>
            <w:vAlign w:val="center"/>
          </w:tcPr>
          <w:p w14:paraId="6E29D0C5">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553AF5A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72" w:type="pct"/>
            <w:tcBorders>
              <w:top w:val="single" w:color="auto" w:sz="4" w:space="0"/>
              <w:left w:val="nil"/>
              <w:bottom w:val="single" w:color="auto" w:sz="4" w:space="0"/>
              <w:right w:val="single" w:color="auto" w:sz="4" w:space="0"/>
            </w:tcBorders>
            <w:vAlign w:val="center"/>
          </w:tcPr>
          <w:p w14:paraId="51EDCFDE">
            <w:pPr>
              <w:rPr>
                <w:rFonts w:hint="eastAsia" w:ascii="宋体" w:hAnsi="宋体" w:eastAsia="宋体" w:cs="宋体"/>
                <w:color w:val="000000"/>
                <w:sz w:val="18"/>
                <w:szCs w:val="18"/>
              </w:rPr>
            </w:pPr>
            <w:r>
              <w:rPr>
                <w:rFonts w:hint="eastAsia" w:ascii="宋体" w:hAnsi="宋体" w:eastAsia="宋体" w:cs="宋体"/>
                <w:color w:val="000000"/>
                <w:sz w:val="18"/>
                <w:szCs w:val="18"/>
              </w:rPr>
              <w:t>工程尾款资金支付率</w:t>
            </w:r>
          </w:p>
        </w:tc>
        <w:tc>
          <w:tcPr>
            <w:tcW w:w="334" w:type="pct"/>
            <w:tcBorders>
              <w:top w:val="nil"/>
              <w:left w:val="nil"/>
              <w:bottom w:val="single" w:color="auto" w:sz="4" w:space="0"/>
              <w:right w:val="single" w:color="auto" w:sz="4" w:space="0"/>
            </w:tcBorders>
            <w:vAlign w:val="center"/>
          </w:tcPr>
          <w:p w14:paraId="2B4C623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2C5FFD3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4" w:type="pct"/>
            <w:tcBorders>
              <w:top w:val="nil"/>
              <w:left w:val="nil"/>
              <w:bottom w:val="single" w:color="auto" w:sz="4" w:space="0"/>
              <w:right w:val="single" w:color="auto" w:sz="4" w:space="0"/>
            </w:tcBorders>
            <w:vAlign w:val="center"/>
          </w:tcPr>
          <w:p w14:paraId="79830EA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33D5584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1AA7BC1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2FE859B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7FC759C9">
            <w:pPr>
              <w:jc w:val="center"/>
              <w:rPr>
                <w:rFonts w:hint="eastAsia" w:ascii="宋体" w:hAnsi="宋体" w:eastAsia="宋体" w:cs="宋体"/>
                <w:color w:val="000000"/>
                <w:sz w:val="18"/>
                <w:szCs w:val="18"/>
              </w:rPr>
            </w:pPr>
          </w:p>
        </w:tc>
        <w:tc>
          <w:tcPr>
            <w:tcW w:w="327" w:type="pct"/>
            <w:tcBorders>
              <w:top w:val="nil"/>
              <w:left w:val="nil"/>
              <w:bottom w:val="single" w:color="auto" w:sz="4" w:space="0"/>
              <w:right w:val="single" w:color="auto" w:sz="4" w:space="0"/>
            </w:tcBorders>
            <w:vAlign w:val="center"/>
          </w:tcPr>
          <w:p w14:paraId="1DCC61B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44CD805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1AC0B7A3">
            <w:pPr>
              <w:jc w:val="center"/>
              <w:rPr>
                <w:rFonts w:hint="eastAsia" w:ascii="宋体" w:hAnsi="宋体" w:eastAsia="宋体" w:cs="宋体"/>
                <w:color w:val="000000"/>
                <w:sz w:val="18"/>
                <w:szCs w:val="18"/>
              </w:rPr>
            </w:pPr>
          </w:p>
        </w:tc>
      </w:tr>
      <w:tr w14:paraId="11240D43">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4D725417">
            <w:pPr>
              <w:rPr>
                <w:rFonts w:hint="eastAsia"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3610DBE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328" w:type="pct"/>
            <w:tcBorders>
              <w:top w:val="nil"/>
              <w:left w:val="nil"/>
              <w:bottom w:val="single" w:color="auto" w:sz="4" w:space="0"/>
              <w:right w:val="single" w:color="auto" w:sz="4" w:space="0"/>
            </w:tcBorders>
            <w:vAlign w:val="center"/>
          </w:tcPr>
          <w:p w14:paraId="3FD04BA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472" w:type="pct"/>
            <w:tcBorders>
              <w:top w:val="single" w:color="auto" w:sz="4" w:space="0"/>
              <w:left w:val="nil"/>
              <w:bottom w:val="single" w:color="auto" w:sz="4" w:space="0"/>
              <w:right w:val="single" w:color="auto" w:sz="4" w:space="0"/>
            </w:tcBorders>
            <w:vAlign w:val="center"/>
          </w:tcPr>
          <w:p w14:paraId="34F37513">
            <w:pPr>
              <w:rPr>
                <w:rFonts w:hint="eastAsia" w:ascii="宋体" w:hAnsi="宋体" w:eastAsia="宋体" w:cs="宋体"/>
                <w:color w:val="000000"/>
                <w:sz w:val="18"/>
                <w:szCs w:val="18"/>
              </w:rPr>
            </w:pPr>
            <w:r>
              <w:rPr>
                <w:rFonts w:hint="eastAsia" w:ascii="宋体" w:hAnsi="宋体" w:eastAsia="宋体" w:cs="宋体"/>
                <w:color w:val="000000"/>
                <w:sz w:val="18"/>
                <w:szCs w:val="18"/>
              </w:rPr>
              <w:t>提升单位管理水平</w:t>
            </w:r>
          </w:p>
        </w:tc>
        <w:tc>
          <w:tcPr>
            <w:tcW w:w="334" w:type="pct"/>
            <w:tcBorders>
              <w:top w:val="nil"/>
              <w:left w:val="nil"/>
              <w:bottom w:val="single" w:color="auto" w:sz="4" w:space="0"/>
              <w:right w:val="single" w:color="auto" w:sz="4" w:space="0"/>
            </w:tcBorders>
            <w:vAlign w:val="center"/>
          </w:tcPr>
          <w:p w14:paraId="7ADF3C3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14" w:type="pct"/>
            <w:tcBorders>
              <w:top w:val="nil"/>
              <w:left w:val="nil"/>
              <w:bottom w:val="single" w:color="auto" w:sz="4" w:space="0"/>
              <w:right w:val="single" w:color="auto" w:sz="4" w:space="0"/>
            </w:tcBorders>
            <w:vAlign w:val="center"/>
          </w:tcPr>
          <w:p w14:paraId="6115A31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有效提升</w:t>
            </w:r>
          </w:p>
        </w:tc>
        <w:tc>
          <w:tcPr>
            <w:tcW w:w="334" w:type="pct"/>
            <w:tcBorders>
              <w:top w:val="nil"/>
              <w:left w:val="nil"/>
              <w:bottom w:val="single" w:color="auto" w:sz="4" w:space="0"/>
              <w:right w:val="single" w:color="auto" w:sz="4" w:space="0"/>
            </w:tcBorders>
            <w:vAlign w:val="center"/>
          </w:tcPr>
          <w:p w14:paraId="161E30C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有效提升</w:t>
            </w:r>
          </w:p>
        </w:tc>
        <w:tc>
          <w:tcPr>
            <w:tcW w:w="328" w:type="pct"/>
            <w:tcBorders>
              <w:top w:val="nil"/>
              <w:left w:val="nil"/>
              <w:bottom w:val="single" w:color="auto" w:sz="4" w:space="0"/>
              <w:right w:val="single" w:color="auto" w:sz="4" w:space="0"/>
            </w:tcBorders>
            <w:vAlign w:val="center"/>
          </w:tcPr>
          <w:p w14:paraId="1F41F51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4064796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42" w:type="pct"/>
            <w:tcBorders>
              <w:top w:val="nil"/>
              <w:left w:val="nil"/>
              <w:bottom w:val="single" w:color="auto" w:sz="4" w:space="0"/>
              <w:right w:val="single" w:color="auto" w:sz="4" w:space="0"/>
            </w:tcBorders>
            <w:vAlign w:val="center"/>
          </w:tcPr>
          <w:p w14:paraId="69923C8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2A291EA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0688A53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328" w:type="pct"/>
            <w:tcBorders>
              <w:top w:val="nil"/>
              <w:left w:val="nil"/>
              <w:bottom w:val="single" w:color="auto" w:sz="4" w:space="0"/>
              <w:right w:val="single" w:color="auto" w:sz="4" w:space="0"/>
            </w:tcBorders>
            <w:vAlign w:val="center"/>
          </w:tcPr>
          <w:p w14:paraId="4336CE3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28925718">
            <w:pPr>
              <w:jc w:val="center"/>
              <w:rPr>
                <w:rFonts w:hint="eastAsia" w:ascii="宋体" w:hAnsi="宋体" w:eastAsia="宋体" w:cs="宋体"/>
                <w:color w:val="000000"/>
                <w:sz w:val="18"/>
                <w:szCs w:val="18"/>
              </w:rPr>
            </w:pPr>
          </w:p>
        </w:tc>
      </w:tr>
      <w:tr w14:paraId="4C27CD90">
        <w:tblPrEx>
          <w:tblCellMar>
            <w:top w:w="0" w:type="dxa"/>
            <w:left w:w="108" w:type="dxa"/>
            <w:bottom w:w="0" w:type="dxa"/>
            <w:right w:w="108" w:type="dxa"/>
          </w:tblCellMar>
        </w:tblPrEx>
        <w:trPr>
          <w:trHeight w:val="800" w:hRule="atLeast"/>
        </w:trPr>
        <w:tc>
          <w:tcPr>
            <w:tcW w:w="328" w:type="pct"/>
            <w:vMerge w:val="continue"/>
            <w:tcBorders>
              <w:left w:val="single" w:color="auto" w:sz="4" w:space="0"/>
              <w:bottom w:val="single" w:color="auto" w:sz="4" w:space="0"/>
              <w:right w:val="single" w:color="auto" w:sz="4" w:space="0"/>
            </w:tcBorders>
            <w:vAlign w:val="center"/>
          </w:tcPr>
          <w:p w14:paraId="2F1D7924">
            <w:pPr>
              <w:rPr>
                <w:rFonts w:hint="eastAsia"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18BD1D9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328" w:type="pct"/>
            <w:tcBorders>
              <w:top w:val="nil"/>
              <w:left w:val="nil"/>
              <w:bottom w:val="single" w:color="auto" w:sz="4" w:space="0"/>
              <w:right w:val="single" w:color="auto" w:sz="4" w:space="0"/>
            </w:tcBorders>
            <w:vAlign w:val="center"/>
          </w:tcPr>
          <w:p w14:paraId="2A24F69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472" w:type="pct"/>
            <w:tcBorders>
              <w:top w:val="single" w:color="auto" w:sz="4" w:space="0"/>
              <w:left w:val="nil"/>
              <w:bottom w:val="single" w:color="auto" w:sz="4" w:space="0"/>
              <w:right w:val="single" w:color="auto" w:sz="4" w:space="0"/>
            </w:tcBorders>
            <w:vAlign w:val="center"/>
          </w:tcPr>
          <w:p w14:paraId="67148BF7">
            <w:pPr>
              <w:rPr>
                <w:rFonts w:hint="eastAsia" w:ascii="宋体" w:hAnsi="宋体" w:eastAsia="宋体" w:cs="宋体"/>
                <w:color w:val="000000"/>
                <w:sz w:val="18"/>
                <w:szCs w:val="18"/>
              </w:rPr>
            </w:pPr>
            <w:r>
              <w:rPr>
                <w:rFonts w:hint="eastAsia" w:ascii="宋体" w:hAnsi="宋体" w:eastAsia="宋体" w:cs="宋体"/>
                <w:color w:val="000000"/>
                <w:sz w:val="18"/>
                <w:szCs w:val="18"/>
              </w:rPr>
              <w:t>支付对象满意度</w:t>
            </w:r>
          </w:p>
        </w:tc>
        <w:tc>
          <w:tcPr>
            <w:tcW w:w="334" w:type="pct"/>
            <w:tcBorders>
              <w:top w:val="nil"/>
              <w:left w:val="nil"/>
              <w:bottom w:val="single" w:color="auto" w:sz="4" w:space="0"/>
              <w:right w:val="single" w:color="auto" w:sz="4" w:space="0"/>
            </w:tcBorders>
            <w:vAlign w:val="center"/>
          </w:tcPr>
          <w:p w14:paraId="1A4A7AC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36548A9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&gt;=90%</w:t>
            </w:r>
          </w:p>
        </w:tc>
        <w:tc>
          <w:tcPr>
            <w:tcW w:w="334" w:type="pct"/>
            <w:tcBorders>
              <w:top w:val="nil"/>
              <w:left w:val="nil"/>
              <w:bottom w:val="single" w:color="auto" w:sz="4" w:space="0"/>
              <w:right w:val="single" w:color="auto" w:sz="4" w:space="0"/>
            </w:tcBorders>
            <w:vAlign w:val="center"/>
          </w:tcPr>
          <w:p w14:paraId="6455B77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=90%</w:t>
            </w:r>
          </w:p>
        </w:tc>
        <w:tc>
          <w:tcPr>
            <w:tcW w:w="328" w:type="pct"/>
            <w:tcBorders>
              <w:top w:val="nil"/>
              <w:left w:val="nil"/>
              <w:bottom w:val="single" w:color="auto" w:sz="4" w:space="0"/>
              <w:right w:val="single" w:color="auto" w:sz="4" w:space="0"/>
            </w:tcBorders>
            <w:vAlign w:val="center"/>
          </w:tcPr>
          <w:p w14:paraId="476B5C2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80" w:type="pct"/>
            <w:tcBorders>
              <w:top w:val="nil"/>
              <w:left w:val="nil"/>
              <w:bottom w:val="single" w:color="auto" w:sz="4" w:space="0"/>
              <w:right w:val="single" w:color="auto" w:sz="4" w:space="0"/>
            </w:tcBorders>
            <w:vAlign w:val="center"/>
          </w:tcPr>
          <w:p w14:paraId="7CBBA99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4666337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59D130D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494AEB4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328" w:type="pct"/>
            <w:tcBorders>
              <w:top w:val="nil"/>
              <w:left w:val="nil"/>
              <w:bottom w:val="single" w:color="auto" w:sz="4" w:space="0"/>
              <w:right w:val="single" w:color="auto" w:sz="4" w:space="0"/>
            </w:tcBorders>
            <w:vAlign w:val="center"/>
          </w:tcPr>
          <w:p w14:paraId="5A3056A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0B796BC3">
            <w:pPr>
              <w:jc w:val="center"/>
              <w:rPr>
                <w:rFonts w:hint="eastAsia" w:ascii="宋体" w:hAnsi="宋体" w:eastAsia="宋体" w:cs="宋体"/>
                <w:color w:val="000000"/>
                <w:sz w:val="18"/>
                <w:szCs w:val="18"/>
              </w:rPr>
            </w:pPr>
          </w:p>
        </w:tc>
      </w:tr>
      <w:tr w14:paraId="5FE5403F">
        <w:tblPrEx>
          <w:tblCellMar>
            <w:top w:w="0" w:type="dxa"/>
            <w:left w:w="108" w:type="dxa"/>
            <w:bottom w:w="0" w:type="dxa"/>
            <w:right w:w="108" w:type="dxa"/>
          </w:tblCellMar>
        </w:tblPrEx>
        <w:trPr>
          <w:trHeight w:val="520" w:hRule="atLeast"/>
        </w:trPr>
        <w:tc>
          <w:tcPr>
            <w:tcW w:w="1459" w:type="pct"/>
            <w:gridSpan w:val="4"/>
            <w:tcBorders>
              <w:top w:val="single" w:color="auto" w:sz="4" w:space="0"/>
              <w:left w:val="single" w:color="auto" w:sz="4" w:space="0"/>
              <w:bottom w:val="single" w:color="auto" w:sz="4" w:space="0"/>
              <w:right w:val="single" w:color="auto" w:sz="4" w:space="0"/>
            </w:tcBorders>
            <w:vAlign w:val="center"/>
          </w:tcPr>
          <w:p w14:paraId="2E05F03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334" w:type="pct"/>
            <w:tcBorders>
              <w:top w:val="single" w:color="auto" w:sz="4" w:space="0"/>
              <w:left w:val="single" w:color="auto" w:sz="4" w:space="0"/>
              <w:bottom w:val="single" w:color="auto" w:sz="4" w:space="0"/>
              <w:right w:val="single" w:color="auto" w:sz="4" w:space="0"/>
            </w:tcBorders>
            <w:vAlign w:val="center"/>
          </w:tcPr>
          <w:p w14:paraId="34DD653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314" w:type="pct"/>
            <w:tcBorders>
              <w:top w:val="single" w:color="auto" w:sz="4" w:space="0"/>
              <w:left w:val="single" w:color="auto" w:sz="4" w:space="0"/>
              <w:bottom w:val="single" w:color="auto" w:sz="4" w:space="0"/>
              <w:right w:val="single" w:color="auto" w:sz="4" w:space="0"/>
            </w:tcBorders>
            <w:vAlign w:val="center"/>
          </w:tcPr>
          <w:p w14:paraId="2C7FE244">
            <w:pPr>
              <w:jc w:val="center"/>
              <w:rPr>
                <w:rFonts w:hint="eastAsia" w:ascii="宋体" w:hAnsi="宋体" w:eastAsia="宋体" w:cs="宋体"/>
                <w:color w:val="000000"/>
                <w:sz w:val="18"/>
                <w:szCs w:val="18"/>
              </w:rPr>
            </w:pPr>
          </w:p>
        </w:tc>
        <w:tc>
          <w:tcPr>
            <w:tcW w:w="334" w:type="pct"/>
            <w:tcBorders>
              <w:top w:val="single" w:color="auto" w:sz="4" w:space="0"/>
              <w:left w:val="single" w:color="auto" w:sz="4" w:space="0"/>
              <w:bottom w:val="single" w:color="auto" w:sz="4" w:space="0"/>
              <w:right w:val="single" w:color="auto" w:sz="4" w:space="0"/>
            </w:tcBorders>
            <w:vAlign w:val="center"/>
          </w:tcPr>
          <w:p w14:paraId="41181FE6">
            <w:pPr>
              <w:jc w:val="center"/>
              <w:rPr>
                <w:rFonts w:hint="eastAsia" w:ascii="宋体" w:hAnsi="宋体" w:eastAsia="宋体" w:cs="宋体"/>
                <w:color w:val="000000"/>
                <w:sz w:val="18"/>
                <w:szCs w:val="18"/>
              </w:rPr>
            </w:pPr>
          </w:p>
        </w:tc>
        <w:tc>
          <w:tcPr>
            <w:tcW w:w="328" w:type="pct"/>
            <w:tcBorders>
              <w:top w:val="single" w:color="auto" w:sz="4" w:space="0"/>
              <w:left w:val="single" w:color="auto" w:sz="4" w:space="0"/>
              <w:bottom w:val="single" w:color="auto" w:sz="4" w:space="0"/>
              <w:right w:val="single" w:color="auto" w:sz="4" w:space="0"/>
            </w:tcBorders>
            <w:vAlign w:val="center"/>
          </w:tcPr>
          <w:p w14:paraId="558C822F">
            <w:pPr>
              <w:jc w:val="center"/>
              <w:rPr>
                <w:rFonts w:hint="eastAsia" w:ascii="宋体" w:hAnsi="宋体" w:eastAsia="宋体" w:cs="宋体"/>
                <w:color w:val="000000"/>
                <w:sz w:val="18"/>
                <w:szCs w:val="18"/>
              </w:rPr>
            </w:pPr>
          </w:p>
        </w:tc>
        <w:tc>
          <w:tcPr>
            <w:tcW w:w="380" w:type="pct"/>
            <w:tcBorders>
              <w:top w:val="single" w:color="auto" w:sz="4" w:space="0"/>
              <w:left w:val="nil"/>
              <w:bottom w:val="single" w:color="auto" w:sz="4" w:space="0"/>
              <w:right w:val="single" w:color="auto" w:sz="4" w:space="0"/>
            </w:tcBorders>
            <w:vAlign w:val="center"/>
          </w:tcPr>
          <w:p w14:paraId="0A6B37C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100.00分</w:t>
            </w:r>
          </w:p>
        </w:tc>
        <w:tc>
          <w:tcPr>
            <w:tcW w:w="342" w:type="pct"/>
            <w:tcBorders>
              <w:top w:val="single" w:color="auto" w:sz="4" w:space="0"/>
              <w:left w:val="nil"/>
              <w:bottom w:val="single" w:color="auto" w:sz="4" w:space="0"/>
              <w:right w:val="single" w:color="auto" w:sz="4" w:space="0"/>
            </w:tcBorders>
            <w:vAlign w:val="center"/>
          </w:tcPr>
          <w:p w14:paraId="4E481DBE">
            <w:pPr>
              <w:rPr>
                <w:rFonts w:hint="eastAsia" w:ascii="宋体" w:hAnsi="宋体" w:eastAsia="宋体" w:cs="宋体"/>
                <w:color w:val="000000"/>
                <w:sz w:val="18"/>
                <w:szCs w:val="18"/>
              </w:rPr>
            </w:pPr>
          </w:p>
        </w:tc>
        <w:tc>
          <w:tcPr>
            <w:tcW w:w="329" w:type="pct"/>
            <w:tcBorders>
              <w:top w:val="single" w:color="auto" w:sz="4" w:space="0"/>
              <w:left w:val="nil"/>
              <w:bottom w:val="single" w:color="auto" w:sz="4" w:space="0"/>
              <w:right w:val="single" w:color="auto" w:sz="4" w:space="0"/>
            </w:tcBorders>
            <w:vAlign w:val="center"/>
          </w:tcPr>
          <w:p w14:paraId="3FA9E84D">
            <w:pPr>
              <w:rPr>
                <w:rFonts w:hint="eastAsia" w:ascii="宋体" w:hAnsi="宋体" w:eastAsia="宋体" w:cs="宋体"/>
                <w:color w:val="000000"/>
                <w:sz w:val="18"/>
                <w:szCs w:val="18"/>
              </w:rPr>
            </w:pPr>
          </w:p>
        </w:tc>
        <w:tc>
          <w:tcPr>
            <w:tcW w:w="327" w:type="pct"/>
            <w:tcBorders>
              <w:top w:val="single" w:color="auto" w:sz="4" w:space="0"/>
              <w:left w:val="nil"/>
              <w:bottom w:val="single" w:color="auto" w:sz="4" w:space="0"/>
              <w:right w:val="single" w:color="auto" w:sz="4" w:space="0"/>
            </w:tcBorders>
            <w:vAlign w:val="center"/>
          </w:tcPr>
          <w:p w14:paraId="7441A97C">
            <w:pPr>
              <w:rPr>
                <w:rFonts w:hint="eastAsia" w:ascii="宋体" w:hAnsi="宋体" w:eastAsia="宋体" w:cs="宋体"/>
                <w:color w:val="000000"/>
                <w:sz w:val="18"/>
                <w:szCs w:val="18"/>
              </w:rPr>
            </w:pPr>
          </w:p>
        </w:tc>
        <w:tc>
          <w:tcPr>
            <w:tcW w:w="328" w:type="pct"/>
            <w:tcBorders>
              <w:top w:val="single" w:color="auto" w:sz="4" w:space="0"/>
              <w:left w:val="nil"/>
              <w:bottom w:val="single" w:color="auto" w:sz="4" w:space="0"/>
              <w:right w:val="single" w:color="auto" w:sz="4" w:space="0"/>
            </w:tcBorders>
            <w:vAlign w:val="center"/>
          </w:tcPr>
          <w:p w14:paraId="1610003F">
            <w:pPr>
              <w:rPr>
                <w:rFonts w:hint="eastAsia" w:ascii="宋体" w:hAnsi="宋体" w:eastAsia="宋体" w:cs="宋体"/>
                <w:color w:val="000000"/>
                <w:sz w:val="18"/>
                <w:szCs w:val="18"/>
              </w:rPr>
            </w:pPr>
          </w:p>
        </w:tc>
        <w:tc>
          <w:tcPr>
            <w:tcW w:w="524" w:type="pct"/>
            <w:tcBorders>
              <w:top w:val="single" w:color="auto" w:sz="4" w:space="0"/>
              <w:left w:val="nil"/>
              <w:bottom w:val="single" w:color="auto" w:sz="4" w:space="0"/>
              <w:right w:val="single" w:color="auto" w:sz="4" w:space="0"/>
            </w:tcBorders>
            <w:vAlign w:val="center"/>
          </w:tcPr>
          <w:p w14:paraId="7EE630A6">
            <w:pPr>
              <w:rPr>
                <w:rFonts w:hint="eastAsia" w:ascii="宋体" w:hAnsi="宋体" w:eastAsia="宋体" w:cs="宋体"/>
                <w:color w:val="000000"/>
                <w:sz w:val="18"/>
                <w:szCs w:val="18"/>
              </w:rPr>
            </w:pPr>
          </w:p>
        </w:tc>
      </w:tr>
    </w:tbl>
    <w:p w14:paraId="78DE991C">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0EA4BA6A">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5001" w:type="pct"/>
        <w:tblInd w:w="0" w:type="dxa"/>
        <w:tblLayout w:type="autofit"/>
        <w:tblCellMar>
          <w:top w:w="0" w:type="dxa"/>
          <w:left w:w="108" w:type="dxa"/>
          <w:bottom w:w="0" w:type="dxa"/>
          <w:right w:w="108" w:type="dxa"/>
        </w:tblCellMar>
      </w:tblPr>
      <w:tblGrid>
        <w:gridCol w:w="578"/>
        <w:gridCol w:w="526"/>
        <w:gridCol w:w="548"/>
        <w:gridCol w:w="802"/>
        <w:gridCol w:w="560"/>
        <w:gridCol w:w="666"/>
        <w:gridCol w:w="846"/>
        <w:gridCol w:w="576"/>
        <w:gridCol w:w="666"/>
        <w:gridCol w:w="547"/>
        <w:gridCol w:w="551"/>
        <w:gridCol w:w="547"/>
        <w:gridCol w:w="549"/>
        <w:gridCol w:w="896"/>
      </w:tblGrid>
      <w:tr w14:paraId="5142C12D">
        <w:tblPrEx>
          <w:tblCellMar>
            <w:top w:w="0" w:type="dxa"/>
            <w:left w:w="108" w:type="dxa"/>
            <w:bottom w:w="0" w:type="dxa"/>
            <w:right w:w="108" w:type="dxa"/>
          </w:tblCellMar>
        </w:tblPrEx>
        <w:trPr>
          <w:trHeight w:val="614" w:hRule="atLeast"/>
        </w:trPr>
        <w:tc>
          <w:tcPr>
            <w:tcW w:w="669" w:type="pct"/>
            <w:gridSpan w:val="2"/>
            <w:tcBorders>
              <w:top w:val="single" w:color="auto" w:sz="4" w:space="0"/>
              <w:left w:val="single" w:color="auto" w:sz="4" w:space="0"/>
              <w:bottom w:val="single" w:color="auto" w:sz="4" w:space="0"/>
              <w:right w:val="single" w:color="auto" w:sz="4" w:space="0"/>
            </w:tcBorders>
            <w:vAlign w:val="center"/>
          </w:tcPr>
          <w:p w14:paraId="6090361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4331" w:type="pct"/>
            <w:gridSpan w:val="12"/>
            <w:tcBorders>
              <w:top w:val="single" w:color="auto" w:sz="4" w:space="0"/>
              <w:left w:val="nil"/>
              <w:bottom w:val="single" w:color="auto" w:sz="4" w:space="0"/>
              <w:right w:val="single" w:color="auto" w:sz="4" w:space="0"/>
            </w:tcBorders>
            <w:vAlign w:val="center"/>
          </w:tcPr>
          <w:p w14:paraId="177727E9">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昌州财农[2023]58号吉布库镇二马场村村容村貌改造提升项目</w:t>
            </w:r>
          </w:p>
        </w:tc>
      </w:tr>
      <w:tr w14:paraId="3BA2F670">
        <w:tblPrEx>
          <w:tblCellMar>
            <w:top w:w="0" w:type="dxa"/>
            <w:left w:w="108" w:type="dxa"/>
            <w:bottom w:w="0" w:type="dxa"/>
            <w:right w:w="108" w:type="dxa"/>
          </w:tblCellMar>
        </w:tblPrEx>
        <w:trPr>
          <w:trHeight w:val="380" w:hRule="atLeast"/>
        </w:trPr>
        <w:tc>
          <w:tcPr>
            <w:tcW w:w="669" w:type="pct"/>
            <w:gridSpan w:val="2"/>
            <w:tcBorders>
              <w:top w:val="single" w:color="auto" w:sz="4" w:space="0"/>
              <w:left w:val="single" w:color="auto" w:sz="4" w:space="0"/>
              <w:bottom w:val="single" w:color="auto" w:sz="4" w:space="0"/>
              <w:right w:val="single" w:color="auto" w:sz="4" w:space="0"/>
            </w:tcBorders>
            <w:vAlign w:val="center"/>
          </w:tcPr>
          <w:p w14:paraId="08F9C9A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1804" w:type="pct"/>
            <w:gridSpan w:val="5"/>
            <w:tcBorders>
              <w:top w:val="single" w:color="auto" w:sz="4" w:space="0"/>
              <w:left w:val="nil"/>
              <w:bottom w:val="single" w:color="auto" w:sz="4" w:space="0"/>
              <w:right w:val="single" w:color="auto" w:sz="4" w:space="0"/>
            </w:tcBorders>
            <w:vAlign w:val="center"/>
          </w:tcPr>
          <w:p w14:paraId="71B980CD">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奇台县吉布库镇人民政府</w:t>
            </w:r>
          </w:p>
        </w:tc>
        <w:tc>
          <w:tcPr>
            <w:tcW w:w="650" w:type="pct"/>
            <w:gridSpan w:val="2"/>
            <w:tcBorders>
              <w:top w:val="single" w:color="auto" w:sz="4" w:space="0"/>
              <w:left w:val="nil"/>
              <w:bottom w:val="single" w:color="auto" w:sz="4" w:space="0"/>
              <w:right w:val="single" w:color="auto" w:sz="4" w:space="0"/>
            </w:tcBorders>
            <w:vAlign w:val="center"/>
          </w:tcPr>
          <w:p w14:paraId="748F2BB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1876" w:type="pct"/>
            <w:gridSpan w:val="5"/>
            <w:tcBorders>
              <w:top w:val="single" w:color="auto" w:sz="4" w:space="0"/>
              <w:left w:val="nil"/>
              <w:bottom w:val="single" w:color="auto" w:sz="4" w:space="0"/>
              <w:right w:val="single" w:color="auto" w:sz="4" w:space="0"/>
            </w:tcBorders>
            <w:vAlign w:val="center"/>
          </w:tcPr>
          <w:p w14:paraId="338CCD0B">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奇台县吉布库镇人民政府</w:t>
            </w:r>
          </w:p>
        </w:tc>
      </w:tr>
      <w:tr w14:paraId="07BE161D">
        <w:tblPrEx>
          <w:tblCellMar>
            <w:top w:w="0" w:type="dxa"/>
            <w:left w:w="108" w:type="dxa"/>
            <w:bottom w:w="0" w:type="dxa"/>
            <w:right w:w="108" w:type="dxa"/>
          </w:tblCellMar>
        </w:tblPrEx>
        <w:trPr>
          <w:trHeight w:val="380" w:hRule="atLeast"/>
        </w:trPr>
        <w:tc>
          <w:tcPr>
            <w:tcW w:w="333" w:type="pct"/>
            <w:vMerge w:val="restart"/>
            <w:tcBorders>
              <w:top w:val="nil"/>
              <w:left w:val="single" w:color="auto" w:sz="4" w:space="0"/>
              <w:bottom w:val="single" w:color="auto" w:sz="4" w:space="0"/>
              <w:right w:val="single" w:color="auto" w:sz="4" w:space="0"/>
            </w:tcBorders>
            <w:vAlign w:val="center"/>
          </w:tcPr>
          <w:p w14:paraId="75D4FF8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669" w:type="pct"/>
            <w:gridSpan w:val="2"/>
            <w:tcBorders>
              <w:top w:val="single" w:color="auto" w:sz="4" w:space="0"/>
              <w:left w:val="nil"/>
              <w:bottom w:val="single" w:color="auto" w:sz="4" w:space="0"/>
              <w:right w:val="single" w:color="auto" w:sz="4" w:space="0"/>
            </w:tcBorders>
            <w:vAlign w:val="center"/>
          </w:tcPr>
          <w:p w14:paraId="075CAE66">
            <w:pPr>
              <w:jc w:val="center"/>
              <w:rPr>
                <w:rFonts w:hint="eastAsia" w:ascii="宋体" w:hAnsi="宋体" w:eastAsia="宋体" w:cs="宋体"/>
                <w:color w:val="000000"/>
                <w:sz w:val="18"/>
                <w:szCs w:val="18"/>
              </w:rPr>
            </w:pPr>
          </w:p>
        </w:tc>
        <w:tc>
          <w:tcPr>
            <w:tcW w:w="476" w:type="pct"/>
            <w:tcBorders>
              <w:top w:val="single" w:color="auto" w:sz="4" w:space="0"/>
              <w:left w:val="nil"/>
              <w:bottom w:val="single" w:color="auto" w:sz="4" w:space="0"/>
              <w:right w:val="single" w:color="auto" w:sz="4" w:space="0"/>
            </w:tcBorders>
            <w:vAlign w:val="center"/>
          </w:tcPr>
          <w:p w14:paraId="099B415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996" w:type="pct"/>
            <w:gridSpan w:val="3"/>
            <w:tcBorders>
              <w:top w:val="single" w:color="auto" w:sz="4" w:space="0"/>
              <w:left w:val="nil"/>
              <w:bottom w:val="single" w:color="auto" w:sz="4" w:space="0"/>
              <w:right w:val="single" w:color="auto" w:sz="4" w:space="0"/>
            </w:tcBorders>
            <w:vAlign w:val="center"/>
          </w:tcPr>
          <w:p w14:paraId="2427837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650" w:type="pct"/>
            <w:gridSpan w:val="2"/>
            <w:tcBorders>
              <w:top w:val="single" w:color="auto" w:sz="4" w:space="0"/>
              <w:left w:val="nil"/>
              <w:bottom w:val="single" w:color="auto" w:sz="4" w:space="0"/>
              <w:right w:val="single" w:color="auto" w:sz="4" w:space="0"/>
            </w:tcBorders>
            <w:vAlign w:val="center"/>
          </w:tcPr>
          <w:p w14:paraId="1AEB880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681" w:type="pct"/>
            <w:gridSpan w:val="2"/>
            <w:tcBorders>
              <w:top w:val="nil"/>
              <w:left w:val="nil"/>
              <w:bottom w:val="single" w:color="auto" w:sz="4" w:space="0"/>
              <w:right w:val="single" w:color="auto" w:sz="4" w:space="0"/>
            </w:tcBorders>
            <w:vAlign w:val="center"/>
          </w:tcPr>
          <w:p w14:paraId="58CD806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665" w:type="pct"/>
            <w:gridSpan w:val="2"/>
            <w:tcBorders>
              <w:top w:val="single" w:color="auto" w:sz="4" w:space="0"/>
              <w:left w:val="nil"/>
              <w:bottom w:val="single" w:color="auto" w:sz="4" w:space="0"/>
              <w:right w:val="single" w:color="auto" w:sz="4" w:space="0"/>
            </w:tcBorders>
            <w:vAlign w:val="center"/>
          </w:tcPr>
          <w:p w14:paraId="5EC3DAC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529" w:type="pct"/>
            <w:tcBorders>
              <w:top w:val="nil"/>
              <w:left w:val="nil"/>
              <w:bottom w:val="single" w:color="auto" w:sz="4" w:space="0"/>
              <w:right w:val="single" w:color="auto" w:sz="4" w:space="0"/>
            </w:tcBorders>
            <w:vAlign w:val="center"/>
          </w:tcPr>
          <w:p w14:paraId="1AAD5C6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1B8D8422">
        <w:tblPrEx>
          <w:tblCellMar>
            <w:top w:w="0" w:type="dxa"/>
            <w:left w:w="108" w:type="dxa"/>
            <w:bottom w:w="0" w:type="dxa"/>
            <w:right w:w="108" w:type="dxa"/>
          </w:tblCellMar>
        </w:tblPrEx>
        <w:trPr>
          <w:trHeight w:val="380" w:hRule="atLeast"/>
        </w:trPr>
        <w:tc>
          <w:tcPr>
            <w:tcW w:w="333" w:type="pct"/>
            <w:vMerge w:val="continue"/>
            <w:tcBorders>
              <w:top w:val="nil"/>
              <w:left w:val="single" w:color="auto" w:sz="4" w:space="0"/>
              <w:bottom w:val="single" w:color="auto" w:sz="4" w:space="0"/>
              <w:right w:val="single" w:color="auto" w:sz="4" w:space="0"/>
            </w:tcBorders>
            <w:vAlign w:val="center"/>
          </w:tcPr>
          <w:p w14:paraId="22630957">
            <w:pPr>
              <w:rPr>
                <w:rFonts w:hint="eastAsia" w:ascii="宋体" w:hAnsi="宋体" w:eastAsia="宋体" w:cs="宋体"/>
                <w:color w:val="000000"/>
                <w:sz w:val="18"/>
                <w:szCs w:val="18"/>
              </w:rPr>
            </w:pPr>
          </w:p>
        </w:tc>
        <w:tc>
          <w:tcPr>
            <w:tcW w:w="669" w:type="pct"/>
            <w:gridSpan w:val="2"/>
            <w:tcBorders>
              <w:top w:val="single" w:color="auto" w:sz="4" w:space="0"/>
              <w:left w:val="nil"/>
              <w:bottom w:val="single" w:color="auto" w:sz="4" w:space="0"/>
              <w:right w:val="single" w:color="auto" w:sz="4" w:space="0"/>
            </w:tcBorders>
            <w:vAlign w:val="center"/>
          </w:tcPr>
          <w:p w14:paraId="4C6A07E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476" w:type="pct"/>
            <w:tcBorders>
              <w:top w:val="single" w:color="auto" w:sz="4" w:space="0"/>
              <w:left w:val="nil"/>
              <w:bottom w:val="single" w:color="auto" w:sz="4" w:space="0"/>
              <w:right w:val="single" w:color="auto" w:sz="4" w:space="0"/>
            </w:tcBorders>
            <w:vAlign w:val="center"/>
          </w:tcPr>
          <w:p w14:paraId="1ABEE73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50.00</w:t>
            </w:r>
          </w:p>
        </w:tc>
        <w:tc>
          <w:tcPr>
            <w:tcW w:w="996" w:type="pct"/>
            <w:gridSpan w:val="3"/>
            <w:tcBorders>
              <w:top w:val="single" w:color="auto" w:sz="4" w:space="0"/>
              <w:left w:val="nil"/>
              <w:bottom w:val="single" w:color="auto" w:sz="4" w:space="0"/>
              <w:right w:val="single" w:color="auto" w:sz="4" w:space="0"/>
            </w:tcBorders>
            <w:vAlign w:val="center"/>
          </w:tcPr>
          <w:p w14:paraId="28B8F3D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50.00</w:t>
            </w:r>
          </w:p>
        </w:tc>
        <w:tc>
          <w:tcPr>
            <w:tcW w:w="650" w:type="pct"/>
            <w:gridSpan w:val="2"/>
            <w:tcBorders>
              <w:top w:val="single" w:color="auto" w:sz="4" w:space="0"/>
              <w:left w:val="nil"/>
              <w:bottom w:val="single" w:color="auto" w:sz="4" w:space="0"/>
              <w:right w:val="single" w:color="auto" w:sz="4" w:space="0"/>
            </w:tcBorders>
            <w:vAlign w:val="center"/>
          </w:tcPr>
          <w:p w14:paraId="5A6F1DD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49.80</w:t>
            </w:r>
          </w:p>
        </w:tc>
        <w:tc>
          <w:tcPr>
            <w:tcW w:w="681" w:type="pct"/>
            <w:gridSpan w:val="2"/>
            <w:tcBorders>
              <w:top w:val="nil"/>
              <w:left w:val="nil"/>
              <w:bottom w:val="single" w:color="auto" w:sz="4" w:space="0"/>
              <w:right w:val="single" w:color="auto" w:sz="4" w:space="0"/>
            </w:tcBorders>
            <w:vAlign w:val="center"/>
          </w:tcPr>
          <w:p w14:paraId="73D8139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65" w:type="pct"/>
            <w:gridSpan w:val="2"/>
            <w:tcBorders>
              <w:top w:val="single" w:color="auto" w:sz="4" w:space="0"/>
              <w:left w:val="nil"/>
              <w:bottom w:val="single" w:color="auto" w:sz="4" w:space="0"/>
              <w:right w:val="single" w:color="auto" w:sz="4" w:space="0"/>
            </w:tcBorders>
            <w:vAlign w:val="center"/>
          </w:tcPr>
          <w:p w14:paraId="4375B12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99.60%</w:t>
            </w:r>
          </w:p>
        </w:tc>
        <w:tc>
          <w:tcPr>
            <w:tcW w:w="529" w:type="pct"/>
            <w:tcBorders>
              <w:top w:val="nil"/>
              <w:left w:val="nil"/>
              <w:bottom w:val="single" w:color="auto" w:sz="4" w:space="0"/>
              <w:right w:val="single" w:color="auto" w:sz="4" w:space="0"/>
            </w:tcBorders>
            <w:vAlign w:val="center"/>
          </w:tcPr>
          <w:p w14:paraId="1519D85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9.90</w:t>
            </w:r>
          </w:p>
        </w:tc>
      </w:tr>
      <w:tr w14:paraId="050C61A4">
        <w:tblPrEx>
          <w:tblCellMar>
            <w:top w:w="0" w:type="dxa"/>
            <w:left w:w="108" w:type="dxa"/>
            <w:bottom w:w="0" w:type="dxa"/>
            <w:right w:w="108" w:type="dxa"/>
          </w:tblCellMar>
        </w:tblPrEx>
        <w:trPr>
          <w:trHeight w:val="380" w:hRule="atLeast"/>
        </w:trPr>
        <w:tc>
          <w:tcPr>
            <w:tcW w:w="333" w:type="pct"/>
            <w:vMerge w:val="continue"/>
            <w:tcBorders>
              <w:top w:val="nil"/>
              <w:left w:val="single" w:color="auto" w:sz="4" w:space="0"/>
              <w:bottom w:val="single" w:color="auto" w:sz="4" w:space="0"/>
              <w:right w:val="single" w:color="auto" w:sz="4" w:space="0"/>
            </w:tcBorders>
            <w:vAlign w:val="center"/>
          </w:tcPr>
          <w:p w14:paraId="1F12CFDD">
            <w:pPr>
              <w:rPr>
                <w:rFonts w:hint="eastAsia" w:ascii="宋体" w:hAnsi="宋体" w:eastAsia="宋体" w:cs="宋体"/>
                <w:color w:val="000000"/>
                <w:sz w:val="18"/>
                <w:szCs w:val="18"/>
              </w:rPr>
            </w:pPr>
          </w:p>
        </w:tc>
        <w:tc>
          <w:tcPr>
            <w:tcW w:w="669" w:type="pct"/>
            <w:gridSpan w:val="2"/>
            <w:tcBorders>
              <w:top w:val="single" w:color="auto" w:sz="4" w:space="0"/>
              <w:left w:val="nil"/>
              <w:bottom w:val="single" w:color="auto" w:sz="4" w:space="0"/>
              <w:right w:val="single" w:color="auto" w:sz="4" w:space="0"/>
            </w:tcBorders>
            <w:vAlign w:val="center"/>
          </w:tcPr>
          <w:p w14:paraId="2FBD1E0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476" w:type="pct"/>
            <w:tcBorders>
              <w:top w:val="single" w:color="auto" w:sz="4" w:space="0"/>
              <w:left w:val="nil"/>
              <w:bottom w:val="single" w:color="auto" w:sz="4" w:space="0"/>
              <w:right w:val="single" w:color="auto" w:sz="4" w:space="0"/>
            </w:tcBorders>
            <w:vAlign w:val="center"/>
          </w:tcPr>
          <w:p w14:paraId="053532E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50.00</w:t>
            </w:r>
          </w:p>
        </w:tc>
        <w:tc>
          <w:tcPr>
            <w:tcW w:w="996" w:type="pct"/>
            <w:gridSpan w:val="3"/>
            <w:tcBorders>
              <w:top w:val="single" w:color="auto" w:sz="4" w:space="0"/>
              <w:left w:val="nil"/>
              <w:bottom w:val="single" w:color="auto" w:sz="4" w:space="0"/>
              <w:right w:val="single" w:color="auto" w:sz="4" w:space="0"/>
            </w:tcBorders>
            <w:vAlign w:val="center"/>
          </w:tcPr>
          <w:p w14:paraId="64EFA62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50.00</w:t>
            </w:r>
          </w:p>
        </w:tc>
        <w:tc>
          <w:tcPr>
            <w:tcW w:w="650" w:type="pct"/>
            <w:gridSpan w:val="2"/>
            <w:tcBorders>
              <w:top w:val="single" w:color="auto" w:sz="4" w:space="0"/>
              <w:left w:val="nil"/>
              <w:bottom w:val="single" w:color="auto" w:sz="4" w:space="0"/>
              <w:right w:val="single" w:color="auto" w:sz="4" w:space="0"/>
            </w:tcBorders>
            <w:vAlign w:val="center"/>
          </w:tcPr>
          <w:p w14:paraId="58C53FB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49.80</w:t>
            </w:r>
          </w:p>
        </w:tc>
        <w:tc>
          <w:tcPr>
            <w:tcW w:w="681" w:type="pct"/>
            <w:gridSpan w:val="2"/>
            <w:tcBorders>
              <w:top w:val="nil"/>
              <w:left w:val="nil"/>
              <w:bottom w:val="single" w:color="auto" w:sz="4" w:space="0"/>
              <w:right w:val="single" w:color="auto" w:sz="4" w:space="0"/>
            </w:tcBorders>
            <w:vAlign w:val="center"/>
          </w:tcPr>
          <w:p w14:paraId="222B2A4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65" w:type="pct"/>
            <w:gridSpan w:val="2"/>
            <w:tcBorders>
              <w:top w:val="single" w:color="auto" w:sz="4" w:space="0"/>
              <w:left w:val="nil"/>
              <w:bottom w:val="single" w:color="auto" w:sz="4" w:space="0"/>
              <w:right w:val="single" w:color="auto" w:sz="4" w:space="0"/>
            </w:tcBorders>
            <w:vAlign w:val="center"/>
          </w:tcPr>
          <w:p w14:paraId="6D00A50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529" w:type="pct"/>
            <w:tcBorders>
              <w:top w:val="nil"/>
              <w:left w:val="nil"/>
              <w:bottom w:val="single" w:color="auto" w:sz="4" w:space="0"/>
              <w:right w:val="single" w:color="auto" w:sz="4" w:space="0"/>
            </w:tcBorders>
            <w:vAlign w:val="center"/>
          </w:tcPr>
          <w:p w14:paraId="4CC6E35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0E457C63">
        <w:tblPrEx>
          <w:tblCellMar>
            <w:top w:w="0" w:type="dxa"/>
            <w:left w:w="108" w:type="dxa"/>
            <w:bottom w:w="0" w:type="dxa"/>
            <w:right w:w="108" w:type="dxa"/>
          </w:tblCellMar>
        </w:tblPrEx>
        <w:trPr>
          <w:trHeight w:val="380" w:hRule="atLeast"/>
        </w:trPr>
        <w:tc>
          <w:tcPr>
            <w:tcW w:w="333" w:type="pct"/>
            <w:vMerge w:val="continue"/>
            <w:tcBorders>
              <w:top w:val="nil"/>
              <w:left w:val="single" w:color="auto" w:sz="4" w:space="0"/>
              <w:bottom w:val="single" w:color="auto" w:sz="4" w:space="0"/>
              <w:right w:val="single" w:color="auto" w:sz="4" w:space="0"/>
            </w:tcBorders>
            <w:vAlign w:val="center"/>
          </w:tcPr>
          <w:p w14:paraId="470A8CAC">
            <w:pPr>
              <w:rPr>
                <w:rFonts w:hint="eastAsia" w:ascii="宋体" w:hAnsi="宋体" w:eastAsia="宋体" w:cs="宋体"/>
                <w:color w:val="000000"/>
                <w:sz w:val="18"/>
                <w:szCs w:val="18"/>
              </w:rPr>
            </w:pPr>
          </w:p>
        </w:tc>
        <w:tc>
          <w:tcPr>
            <w:tcW w:w="669" w:type="pct"/>
            <w:gridSpan w:val="2"/>
            <w:tcBorders>
              <w:top w:val="single" w:color="auto" w:sz="4" w:space="0"/>
              <w:left w:val="nil"/>
              <w:bottom w:val="single" w:color="auto" w:sz="4" w:space="0"/>
              <w:right w:val="single" w:color="auto" w:sz="4" w:space="0"/>
            </w:tcBorders>
            <w:vAlign w:val="center"/>
          </w:tcPr>
          <w:p w14:paraId="7AC36FE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476" w:type="pct"/>
            <w:tcBorders>
              <w:top w:val="single" w:color="auto" w:sz="4" w:space="0"/>
              <w:left w:val="nil"/>
              <w:bottom w:val="single" w:color="auto" w:sz="4" w:space="0"/>
              <w:right w:val="single" w:color="auto" w:sz="4" w:space="0"/>
            </w:tcBorders>
            <w:vAlign w:val="center"/>
          </w:tcPr>
          <w:p w14:paraId="36A8234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996" w:type="pct"/>
            <w:gridSpan w:val="3"/>
            <w:tcBorders>
              <w:top w:val="single" w:color="auto" w:sz="4" w:space="0"/>
              <w:left w:val="nil"/>
              <w:bottom w:val="single" w:color="auto" w:sz="4" w:space="0"/>
              <w:right w:val="single" w:color="auto" w:sz="4" w:space="0"/>
            </w:tcBorders>
            <w:vAlign w:val="center"/>
          </w:tcPr>
          <w:p w14:paraId="6B5EC73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650" w:type="pct"/>
            <w:gridSpan w:val="2"/>
            <w:tcBorders>
              <w:top w:val="single" w:color="auto" w:sz="4" w:space="0"/>
              <w:left w:val="nil"/>
              <w:bottom w:val="single" w:color="auto" w:sz="4" w:space="0"/>
              <w:right w:val="single" w:color="auto" w:sz="4" w:space="0"/>
            </w:tcBorders>
            <w:vAlign w:val="center"/>
          </w:tcPr>
          <w:p w14:paraId="2E0C7F9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681" w:type="pct"/>
            <w:gridSpan w:val="2"/>
            <w:tcBorders>
              <w:top w:val="nil"/>
              <w:left w:val="nil"/>
              <w:bottom w:val="single" w:color="auto" w:sz="4" w:space="0"/>
              <w:right w:val="single" w:color="auto" w:sz="4" w:space="0"/>
            </w:tcBorders>
            <w:vAlign w:val="center"/>
          </w:tcPr>
          <w:p w14:paraId="30868C5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65" w:type="pct"/>
            <w:gridSpan w:val="2"/>
            <w:tcBorders>
              <w:top w:val="single" w:color="auto" w:sz="4" w:space="0"/>
              <w:left w:val="nil"/>
              <w:bottom w:val="single" w:color="auto" w:sz="4" w:space="0"/>
              <w:right w:val="single" w:color="auto" w:sz="4" w:space="0"/>
            </w:tcBorders>
            <w:vAlign w:val="center"/>
          </w:tcPr>
          <w:p w14:paraId="34C35F1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529" w:type="pct"/>
            <w:tcBorders>
              <w:top w:val="nil"/>
              <w:left w:val="nil"/>
              <w:bottom w:val="single" w:color="auto" w:sz="4" w:space="0"/>
              <w:right w:val="single" w:color="auto" w:sz="4" w:space="0"/>
            </w:tcBorders>
            <w:vAlign w:val="center"/>
          </w:tcPr>
          <w:p w14:paraId="4624D67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6A59E386">
        <w:tblPrEx>
          <w:tblCellMar>
            <w:top w:w="0" w:type="dxa"/>
            <w:left w:w="108" w:type="dxa"/>
            <w:bottom w:w="0" w:type="dxa"/>
            <w:right w:w="108" w:type="dxa"/>
          </w:tblCellMar>
        </w:tblPrEx>
        <w:trPr>
          <w:trHeight w:val="360" w:hRule="atLeast"/>
        </w:trPr>
        <w:tc>
          <w:tcPr>
            <w:tcW w:w="333" w:type="pct"/>
            <w:vMerge w:val="restart"/>
            <w:tcBorders>
              <w:top w:val="nil"/>
              <w:left w:val="single" w:color="auto" w:sz="4" w:space="0"/>
              <w:bottom w:val="single" w:color="auto" w:sz="4" w:space="0"/>
              <w:right w:val="single" w:color="auto" w:sz="4" w:space="0"/>
            </w:tcBorders>
            <w:vAlign w:val="center"/>
          </w:tcPr>
          <w:p w14:paraId="1AC1A8E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2141" w:type="pct"/>
            <w:gridSpan w:val="6"/>
            <w:tcBorders>
              <w:top w:val="single" w:color="auto" w:sz="4" w:space="0"/>
              <w:left w:val="nil"/>
              <w:bottom w:val="single" w:color="auto" w:sz="4" w:space="0"/>
              <w:right w:val="single" w:color="auto" w:sz="4" w:space="0"/>
            </w:tcBorders>
            <w:vAlign w:val="center"/>
          </w:tcPr>
          <w:p w14:paraId="127A401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2526" w:type="pct"/>
            <w:gridSpan w:val="7"/>
            <w:tcBorders>
              <w:top w:val="single" w:color="auto" w:sz="4" w:space="0"/>
              <w:left w:val="nil"/>
              <w:bottom w:val="single" w:color="auto" w:sz="4" w:space="0"/>
              <w:right w:val="single" w:color="auto" w:sz="4" w:space="0"/>
            </w:tcBorders>
            <w:vAlign w:val="center"/>
          </w:tcPr>
          <w:p w14:paraId="76F9DB2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565AEEAE">
        <w:tblPrEx>
          <w:tblCellMar>
            <w:top w:w="0" w:type="dxa"/>
            <w:left w:w="108" w:type="dxa"/>
            <w:bottom w:w="0" w:type="dxa"/>
            <w:right w:w="108" w:type="dxa"/>
          </w:tblCellMar>
        </w:tblPrEx>
        <w:trPr>
          <w:trHeight w:val="820" w:hRule="atLeast"/>
        </w:trPr>
        <w:tc>
          <w:tcPr>
            <w:tcW w:w="333" w:type="pct"/>
            <w:vMerge w:val="continue"/>
            <w:tcBorders>
              <w:top w:val="nil"/>
              <w:left w:val="single" w:color="auto" w:sz="4" w:space="0"/>
              <w:bottom w:val="single" w:color="auto" w:sz="4" w:space="0"/>
              <w:right w:val="single" w:color="auto" w:sz="4" w:space="0"/>
            </w:tcBorders>
            <w:vAlign w:val="center"/>
          </w:tcPr>
          <w:p w14:paraId="157A82E5">
            <w:pPr>
              <w:rPr>
                <w:rFonts w:hint="eastAsia" w:ascii="宋体" w:hAnsi="宋体" w:eastAsia="宋体" w:cs="宋体"/>
                <w:color w:val="000000"/>
                <w:sz w:val="18"/>
                <w:szCs w:val="18"/>
              </w:rPr>
            </w:pPr>
          </w:p>
        </w:tc>
        <w:tc>
          <w:tcPr>
            <w:tcW w:w="2141" w:type="pct"/>
            <w:gridSpan w:val="6"/>
            <w:tcBorders>
              <w:top w:val="single" w:color="auto" w:sz="4" w:space="0"/>
              <w:left w:val="nil"/>
              <w:bottom w:val="single" w:color="auto" w:sz="4" w:space="0"/>
              <w:right w:val="single" w:color="auto" w:sz="4" w:space="0"/>
            </w:tcBorders>
            <w:vAlign w:val="center"/>
          </w:tcPr>
          <w:p w14:paraId="17FC3E4C">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根据奇发改项目【2024】38号文吉布库镇二马场村村容村貌改造提升项目，总投资50万元，对二马场村修建砖混围墙1.2公里、铁艺大门30个，项目竣工验收合格率100%，项目按计划开工时间100%，项目按计划完工时间100%，项目预算控制率100%，群众满意度&gt;=90%，有效提升村容村貌，</w:t>
            </w:r>
          </w:p>
        </w:tc>
        <w:tc>
          <w:tcPr>
            <w:tcW w:w="2526" w:type="pct"/>
            <w:gridSpan w:val="7"/>
            <w:tcBorders>
              <w:top w:val="single" w:color="auto" w:sz="4" w:space="0"/>
              <w:left w:val="nil"/>
              <w:bottom w:val="single" w:color="auto" w:sz="4" w:space="0"/>
              <w:right w:val="single" w:color="auto" w:sz="4" w:space="0"/>
            </w:tcBorders>
            <w:vAlign w:val="center"/>
          </w:tcPr>
          <w:p w14:paraId="42EE9871">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吉布库镇二马场村村容村貌改造提升项目，总投资50万元，主要建设内容为对二马场村修建砖混围墙1.2公里、铁艺大门30个，该项目竣工验收合格率100%，项目按计划开工、完工时间，二马场村村容村貌改造提升项目预算控制率达到87.84%，群众满意度达到90%，有效提升二马场村村容村貌</w:t>
            </w:r>
          </w:p>
        </w:tc>
      </w:tr>
      <w:tr w14:paraId="341533A8">
        <w:tblPrEx>
          <w:tblCellMar>
            <w:top w:w="0" w:type="dxa"/>
            <w:left w:w="108" w:type="dxa"/>
            <w:bottom w:w="0" w:type="dxa"/>
            <w:right w:w="108" w:type="dxa"/>
          </w:tblCellMar>
        </w:tblPrEx>
        <w:trPr>
          <w:trHeight w:val="820" w:hRule="atLeast"/>
        </w:trPr>
        <w:tc>
          <w:tcPr>
            <w:tcW w:w="333" w:type="pct"/>
            <w:tcBorders>
              <w:top w:val="nil"/>
              <w:left w:val="single" w:color="auto" w:sz="4" w:space="0"/>
              <w:bottom w:val="single" w:color="auto" w:sz="4" w:space="0"/>
              <w:right w:val="single" w:color="auto" w:sz="4" w:space="0"/>
            </w:tcBorders>
            <w:vAlign w:val="center"/>
          </w:tcPr>
          <w:p w14:paraId="79837BEC">
            <w:pPr>
              <w:rPr>
                <w:rFonts w:hint="eastAsia" w:ascii="宋体" w:hAnsi="宋体" w:eastAsia="宋体" w:cs="宋体"/>
                <w:color w:val="000000"/>
                <w:sz w:val="18"/>
                <w:szCs w:val="18"/>
                <w:lang w:eastAsia="zh-CN"/>
              </w:rPr>
            </w:pPr>
          </w:p>
        </w:tc>
        <w:tc>
          <w:tcPr>
            <w:tcW w:w="337" w:type="pct"/>
            <w:tcBorders>
              <w:top w:val="nil"/>
              <w:left w:val="nil"/>
              <w:bottom w:val="single" w:color="auto" w:sz="4" w:space="0"/>
              <w:right w:val="single" w:color="auto" w:sz="4" w:space="0"/>
            </w:tcBorders>
            <w:vAlign w:val="center"/>
          </w:tcPr>
          <w:p w14:paraId="4436107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333" w:type="pct"/>
            <w:tcBorders>
              <w:top w:val="nil"/>
              <w:left w:val="nil"/>
              <w:bottom w:val="single" w:color="auto" w:sz="4" w:space="0"/>
              <w:right w:val="single" w:color="auto" w:sz="4" w:space="0"/>
            </w:tcBorders>
            <w:vAlign w:val="center"/>
          </w:tcPr>
          <w:p w14:paraId="69223EE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476" w:type="pct"/>
            <w:tcBorders>
              <w:top w:val="single" w:color="auto" w:sz="4" w:space="0"/>
              <w:left w:val="nil"/>
              <w:bottom w:val="single" w:color="auto" w:sz="4" w:space="0"/>
              <w:right w:val="single" w:color="auto" w:sz="4" w:space="0"/>
            </w:tcBorders>
            <w:vAlign w:val="center"/>
          </w:tcPr>
          <w:p w14:paraId="61D515E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339" w:type="pct"/>
            <w:tcBorders>
              <w:top w:val="nil"/>
              <w:left w:val="nil"/>
              <w:bottom w:val="single" w:color="auto" w:sz="4" w:space="0"/>
              <w:right w:val="single" w:color="auto" w:sz="4" w:space="0"/>
            </w:tcBorders>
            <w:vAlign w:val="center"/>
          </w:tcPr>
          <w:p w14:paraId="46B6899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319" w:type="pct"/>
            <w:tcBorders>
              <w:top w:val="nil"/>
              <w:left w:val="nil"/>
              <w:bottom w:val="single" w:color="auto" w:sz="4" w:space="0"/>
              <w:right w:val="single" w:color="auto" w:sz="4" w:space="0"/>
            </w:tcBorders>
            <w:vAlign w:val="center"/>
          </w:tcPr>
          <w:p w14:paraId="63C9996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338" w:type="pct"/>
            <w:tcBorders>
              <w:top w:val="nil"/>
              <w:left w:val="nil"/>
              <w:bottom w:val="single" w:color="auto" w:sz="4" w:space="0"/>
              <w:right w:val="single" w:color="auto" w:sz="4" w:space="0"/>
            </w:tcBorders>
            <w:vAlign w:val="center"/>
          </w:tcPr>
          <w:p w14:paraId="480E268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333" w:type="pct"/>
            <w:tcBorders>
              <w:top w:val="nil"/>
              <w:left w:val="nil"/>
              <w:bottom w:val="single" w:color="auto" w:sz="4" w:space="0"/>
              <w:right w:val="single" w:color="auto" w:sz="4" w:space="0"/>
            </w:tcBorders>
            <w:vAlign w:val="center"/>
          </w:tcPr>
          <w:p w14:paraId="61E918C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317" w:type="pct"/>
            <w:tcBorders>
              <w:top w:val="nil"/>
              <w:left w:val="nil"/>
              <w:bottom w:val="single" w:color="auto" w:sz="4" w:space="0"/>
              <w:right w:val="single" w:color="auto" w:sz="4" w:space="0"/>
            </w:tcBorders>
            <w:vAlign w:val="center"/>
          </w:tcPr>
          <w:p w14:paraId="46678CC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347" w:type="pct"/>
            <w:tcBorders>
              <w:top w:val="nil"/>
              <w:left w:val="nil"/>
              <w:bottom w:val="single" w:color="auto" w:sz="4" w:space="0"/>
              <w:right w:val="single" w:color="auto" w:sz="4" w:space="0"/>
            </w:tcBorders>
            <w:vAlign w:val="center"/>
          </w:tcPr>
          <w:p w14:paraId="0D90F1B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334" w:type="pct"/>
            <w:tcBorders>
              <w:top w:val="nil"/>
              <w:left w:val="nil"/>
              <w:bottom w:val="single" w:color="auto" w:sz="4" w:space="0"/>
              <w:right w:val="single" w:color="auto" w:sz="4" w:space="0"/>
            </w:tcBorders>
            <w:vAlign w:val="center"/>
          </w:tcPr>
          <w:p w14:paraId="0C957BC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332" w:type="pct"/>
            <w:tcBorders>
              <w:top w:val="nil"/>
              <w:left w:val="nil"/>
              <w:bottom w:val="single" w:color="auto" w:sz="4" w:space="0"/>
              <w:right w:val="single" w:color="auto" w:sz="4" w:space="0"/>
            </w:tcBorders>
            <w:vAlign w:val="center"/>
          </w:tcPr>
          <w:p w14:paraId="5DBB598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333" w:type="pct"/>
            <w:tcBorders>
              <w:top w:val="nil"/>
              <w:left w:val="nil"/>
              <w:bottom w:val="single" w:color="auto" w:sz="4" w:space="0"/>
              <w:right w:val="single" w:color="auto" w:sz="4" w:space="0"/>
            </w:tcBorders>
            <w:vAlign w:val="center"/>
          </w:tcPr>
          <w:p w14:paraId="7765E1F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529" w:type="pct"/>
            <w:tcBorders>
              <w:top w:val="nil"/>
              <w:left w:val="nil"/>
              <w:bottom w:val="single" w:color="auto" w:sz="4" w:space="0"/>
              <w:right w:val="single" w:color="auto" w:sz="4" w:space="0"/>
            </w:tcBorders>
            <w:vAlign w:val="center"/>
          </w:tcPr>
          <w:p w14:paraId="1A9A7F60">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3238E74E">
        <w:tblPrEx>
          <w:tblCellMar>
            <w:top w:w="0" w:type="dxa"/>
            <w:left w:w="108" w:type="dxa"/>
            <w:bottom w:w="0" w:type="dxa"/>
            <w:right w:w="108" w:type="dxa"/>
          </w:tblCellMar>
        </w:tblPrEx>
        <w:trPr>
          <w:trHeight w:val="800" w:hRule="atLeast"/>
        </w:trPr>
        <w:tc>
          <w:tcPr>
            <w:tcW w:w="333" w:type="pct"/>
            <w:vMerge w:val="restart"/>
            <w:tcBorders>
              <w:top w:val="nil"/>
              <w:left w:val="single" w:color="auto" w:sz="4" w:space="0"/>
              <w:right w:val="single" w:color="auto" w:sz="4" w:space="0"/>
            </w:tcBorders>
            <w:vAlign w:val="center"/>
          </w:tcPr>
          <w:p w14:paraId="2C6B8D33">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年度绩效指标完成情况</w:t>
            </w:r>
          </w:p>
        </w:tc>
        <w:tc>
          <w:tcPr>
            <w:tcW w:w="337" w:type="pct"/>
            <w:vMerge w:val="restart"/>
            <w:tcBorders>
              <w:top w:val="nil"/>
              <w:left w:val="nil"/>
              <w:right w:val="single" w:color="auto" w:sz="4" w:space="0"/>
            </w:tcBorders>
            <w:vAlign w:val="center"/>
          </w:tcPr>
          <w:p w14:paraId="351496D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333" w:type="pct"/>
            <w:tcBorders>
              <w:top w:val="nil"/>
              <w:left w:val="nil"/>
              <w:bottom w:val="single" w:color="auto" w:sz="4" w:space="0"/>
              <w:right w:val="single" w:color="auto" w:sz="4" w:space="0"/>
            </w:tcBorders>
            <w:vAlign w:val="center"/>
          </w:tcPr>
          <w:p w14:paraId="71EBDAF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6" w:type="pct"/>
            <w:tcBorders>
              <w:top w:val="single" w:color="auto" w:sz="4" w:space="0"/>
              <w:left w:val="nil"/>
              <w:bottom w:val="single" w:color="auto" w:sz="4" w:space="0"/>
              <w:right w:val="single" w:color="auto" w:sz="4" w:space="0"/>
            </w:tcBorders>
            <w:vAlign w:val="center"/>
          </w:tcPr>
          <w:p w14:paraId="003B6723">
            <w:pPr>
              <w:rPr>
                <w:rFonts w:hint="eastAsia" w:ascii="宋体" w:hAnsi="宋体" w:eastAsia="宋体" w:cs="宋体"/>
                <w:color w:val="000000"/>
                <w:sz w:val="18"/>
                <w:szCs w:val="18"/>
              </w:rPr>
            </w:pPr>
            <w:r>
              <w:rPr>
                <w:rFonts w:hint="eastAsia" w:ascii="宋体" w:hAnsi="宋体" w:eastAsia="宋体" w:cs="宋体"/>
                <w:color w:val="000000"/>
                <w:sz w:val="18"/>
                <w:szCs w:val="18"/>
              </w:rPr>
              <w:t>修建砖混围墙公里数</w:t>
            </w:r>
          </w:p>
        </w:tc>
        <w:tc>
          <w:tcPr>
            <w:tcW w:w="339" w:type="pct"/>
            <w:tcBorders>
              <w:top w:val="nil"/>
              <w:left w:val="nil"/>
              <w:bottom w:val="single" w:color="auto" w:sz="4" w:space="0"/>
              <w:right w:val="single" w:color="auto" w:sz="4" w:space="0"/>
            </w:tcBorders>
            <w:vAlign w:val="center"/>
          </w:tcPr>
          <w:p w14:paraId="01F0488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19" w:type="pct"/>
            <w:tcBorders>
              <w:top w:val="nil"/>
              <w:left w:val="nil"/>
              <w:bottom w:val="single" w:color="auto" w:sz="4" w:space="0"/>
              <w:right w:val="single" w:color="auto" w:sz="4" w:space="0"/>
            </w:tcBorders>
            <w:vAlign w:val="center"/>
          </w:tcPr>
          <w:p w14:paraId="7A1A962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&gt;=1.2公里</w:t>
            </w:r>
          </w:p>
        </w:tc>
        <w:tc>
          <w:tcPr>
            <w:tcW w:w="338" w:type="pct"/>
            <w:tcBorders>
              <w:top w:val="nil"/>
              <w:left w:val="nil"/>
              <w:bottom w:val="single" w:color="auto" w:sz="4" w:space="0"/>
              <w:right w:val="single" w:color="auto" w:sz="4" w:space="0"/>
            </w:tcBorders>
            <w:vAlign w:val="center"/>
          </w:tcPr>
          <w:p w14:paraId="68FFC9E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=1.2公里</w:t>
            </w:r>
          </w:p>
        </w:tc>
        <w:tc>
          <w:tcPr>
            <w:tcW w:w="333" w:type="pct"/>
            <w:tcBorders>
              <w:top w:val="nil"/>
              <w:left w:val="nil"/>
              <w:bottom w:val="single" w:color="auto" w:sz="4" w:space="0"/>
              <w:right w:val="single" w:color="auto" w:sz="4" w:space="0"/>
            </w:tcBorders>
            <w:vAlign w:val="center"/>
          </w:tcPr>
          <w:p w14:paraId="37F151E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17" w:type="pct"/>
            <w:tcBorders>
              <w:top w:val="nil"/>
              <w:left w:val="nil"/>
              <w:bottom w:val="single" w:color="auto" w:sz="4" w:space="0"/>
              <w:right w:val="single" w:color="auto" w:sz="4" w:space="0"/>
            </w:tcBorders>
            <w:vAlign w:val="center"/>
          </w:tcPr>
          <w:p w14:paraId="3FDFBA2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47" w:type="pct"/>
            <w:tcBorders>
              <w:top w:val="nil"/>
              <w:left w:val="nil"/>
              <w:bottom w:val="single" w:color="auto" w:sz="4" w:space="0"/>
              <w:right w:val="single" w:color="auto" w:sz="4" w:space="0"/>
            </w:tcBorders>
            <w:vAlign w:val="center"/>
          </w:tcPr>
          <w:p w14:paraId="04F421B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4" w:type="pct"/>
            <w:tcBorders>
              <w:top w:val="nil"/>
              <w:left w:val="nil"/>
              <w:bottom w:val="single" w:color="auto" w:sz="4" w:space="0"/>
              <w:right w:val="single" w:color="auto" w:sz="4" w:space="0"/>
            </w:tcBorders>
            <w:vAlign w:val="center"/>
          </w:tcPr>
          <w:p w14:paraId="24BF076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32" w:type="pct"/>
            <w:tcBorders>
              <w:top w:val="nil"/>
              <w:left w:val="nil"/>
              <w:bottom w:val="single" w:color="auto" w:sz="4" w:space="0"/>
              <w:right w:val="single" w:color="auto" w:sz="4" w:space="0"/>
            </w:tcBorders>
            <w:vAlign w:val="center"/>
          </w:tcPr>
          <w:p w14:paraId="4F8C000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3" w:type="pct"/>
            <w:tcBorders>
              <w:top w:val="nil"/>
              <w:left w:val="nil"/>
              <w:bottom w:val="single" w:color="auto" w:sz="4" w:space="0"/>
              <w:right w:val="single" w:color="auto" w:sz="4" w:space="0"/>
            </w:tcBorders>
            <w:vAlign w:val="center"/>
          </w:tcPr>
          <w:p w14:paraId="48E96E1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9" w:type="pct"/>
            <w:tcBorders>
              <w:top w:val="nil"/>
              <w:left w:val="nil"/>
              <w:bottom w:val="single" w:color="auto" w:sz="4" w:space="0"/>
              <w:right w:val="single" w:color="auto" w:sz="4" w:space="0"/>
            </w:tcBorders>
            <w:vAlign w:val="center"/>
          </w:tcPr>
          <w:p w14:paraId="3E327ED8">
            <w:pPr>
              <w:jc w:val="center"/>
              <w:rPr>
                <w:rFonts w:hint="eastAsia" w:ascii="宋体" w:hAnsi="宋体" w:eastAsia="宋体" w:cs="宋体"/>
                <w:color w:val="000000"/>
                <w:sz w:val="18"/>
                <w:szCs w:val="18"/>
              </w:rPr>
            </w:pPr>
          </w:p>
        </w:tc>
      </w:tr>
      <w:tr w14:paraId="24DAFED8">
        <w:tblPrEx>
          <w:tblCellMar>
            <w:top w:w="0" w:type="dxa"/>
            <w:left w:w="108" w:type="dxa"/>
            <w:bottom w:w="0" w:type="dxa"/>
            <w:right w:w="108" w:type="dxa"/>
          </w:tblCellMar>
        </w:tblPrEx>
        <w:trPr>
          <w:trHeight w:val="800" w:hRule="atLeast"/>
        </w:trPr>
        <w:tc>
          <w:tcPr>
            <w:tcW w:w="333" w:type="pct"/>
            <w:vMerge w:val="continue"/>
            <w:tcBorders>
              <w:left w:val="single" w:color="auto" w:sz="4" w:space="0"/>
              <w:right w:val="single" w:color="auto" w:sz="4" w:space="0"/>
            </w:tcBorders>
            <w:vAlign w:val="center"/>
          </w:tcPr>
          <w:p w14:paraId="4C0E7613">
            <w:pPr>
              <w:jc w:val="center"/>
              <w:rPr>
                <w:rFonts w:hint="eastAsia" w:ascii="宋体" w:hAnsi="宋体" w:eastAsia="宋体" w:cs="宋体"/>
                <w:color w:val="000000"/>
                <w:sz w:val="18"/>
                <w:szCs w:val="18"/>
              </w:rPr>
            </w:pPr>
          </w:p>
        </w:tc>
        <w:tc>
          <w:tcPr>
            <w:tcW w:w="337" w:type="pct"/>
            <w:vMerge w:val="continue"/>
            <w:tcBorders>
              <w:left w:val="nil"/>
              <w:right w:val="single" w:color="auto" w:sz="4" w:space="0"/>
            </w:tcBorders>
            <w:vAlign w:val="center"/>
          </w:tcPr>
          <w:p w14:paraId="61D48F77">
            <w:pPr>
              <w:jc w:val="center"/>
              <w:rPr>
                <w:rFonts w:hint="eastAsia" w:ascii="宋体" w:hAnsi="宋体" w:eastAsia="宋体" w:cs="宋体"/>
                <w:color w:val="000000"/>
                <w:sz w:val="18"/>
                <w:szCs w:val="18"/>
              </w:rPr>
            </w:pPr>
          </w:p>
        </w:tc>
        <w:tc>
          <w:tcPr>
            <w:tcW w:w="333" w:type="pct"/>
            <w:tcBorders>
              <w:top w:val="nil"/>
              <w:left w:val="nil"/>
              <w:bottom w:val="single" w:color="auto" w:sz="4" w:space="0"/>
              <w:right w:val="single" w:color="auto" w:sz="4" w:space="0"/>
            </w:tcBorders>
            <w:vAlign w:val="center"/>
          </w:tcPr>
          <w:p w14:paraId="3290BCE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6" w:type="pct"/>
            <w:tcBorders>
              <w:top w:val="single" w:color="auto" w:sz="4" w:space="0"/>
              <w:left w:val="nil"/>
              <w:bottom w:val="single" w:color="auto" w:sz="4" w:space="0"/>
              <w:right w:val="single" w:color="auto" w:sz="4" w:space="0"/>
            </w:tcBorders>
            <w:vAlign w:val="center"/>
          </w:tcPr>
          <w:p w14:paraId="75AB6FE9">
            <w:pPr>
              <w:rPr>
                <w:rFonts w:hint="eastAsia" w:ascii="宋体" w:hAnsi="宋体" w:eastAsia="宋体" w:cs="宋体"/>
                <w:color w:val="000000"/>
                <w:sz w:val="18"/>
                <w:szCs w:val="18"/>
              </w:rPr>
            </w:pPr>
            <w:r>
              <w:rPr>
                <w:rFonts w:hint="eastAsia" w:ascii="宋体" w:hAnsi="宋体" w:eastAsia="宋体" w:cs="宋体"/>
                <w:color w:val="000000"/>
                <w:sz w:val="18"/>
                <w:szCs w:val="18"/>
              </w:rPr>
              <w:t>修建铁艺大门个数</w:t>
            </w:r>
          </w:p>
        </w:tc>
        <w:tc>
          <w:tcPr>
            <w:tcW w:w="339" w:type="pct"/>
            <w:tcBorders>
              <w:top w:val="nil"/>
              <w:left w:val="nil"/>
              <w:bottom w:val="single" w:color="auto" w:sz="4" w:space="0"/>
              <w:right w:val="single" w:color="auto" w:sz="4" w:space="0"/>
            </w:tcBorders>
            <w:vAlign w:val="center"/>
          </w:tcPr>
          <w:p w14:paraId="4CF12BD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19" w:type="pct"/>
            <w:tcBorders>
              <w:top w:val="nil"/>
              <w:left w:val="nil"/>
              <w:bottom w:val="single" w:color="auto" w:sz="4" w:space="0"/>
              <w:right w:val="single" w:color="auto" w:sz="4" w:space="0"/>
            </w:tcBorders>
            <w:vAlign w:val="center"/>
          </w:tcPr>
          <w:p w14:paraId="5B2C9E9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&gt;=30个</w:t>
            </w:r>
          </w:p>
        </w:tc>
        <w:tc>
          <w:tcPr>
            <w:tcW w:w="338" w:type="pct"/>
            <w:tcBorders>
              <w:top w:val="nil"/>
              <w:left w:val="nil"/>
              <w:bottom w:val="single" w:color="auto" w:sz="4" w:space="0"/>
              <w:right w:val="single" w:color="auto" w:sz="4" w:space="0"/>
            </w:tcBorders>
            <w:vAlign w:val="center"/>
          </w:tcPr>
          <w:p w14:paraId="59CDEB5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=30个</w:t>
            </w:r>
          </w:p>
        </w:tc>
        <w:tc>
          <w:tcPr>
            <w:tcW w:w="333" w:type="pct"/>
            <w:tcBorders>
              <w:top w:val="nil"/>
              <w:left w:val="nil"/>
              <w:bottom w:val="single" w:color="auto" w:sz="4" w:space="0"/>
              <w:right w:val="single" w:color="auto" w:sz="4" w:space="0"/>
            </w:tcBorders>
            <w:vAlign w:val="center"/>
          </w:tcPr>
          <w:p w14:paraId="4BCB321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17" w:type="pct"/>
            <w:tcBorders>
              <w:top w:val="nil"/>
              <w:left w:val="nil"/>
              <w:bottom w:val="single" w:color="auto" w:sz="4" w:space="0"/>
              <w:right w:val="single" w:color="auto" w:sz="4" w:space="0"/>
            </w:tcBorders>
            <w:vAlign w:val="center"/>
          </w:tcPr>
          <w:p w14:paraId="4D4C838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47" w:type="pct"/>
            <w:tcBorders>
              <w:top w:val="nil"/>
              <w:left w:val="nil"/>
              <w:bottom w:val="single" w:color="auto" w:sz="4" w:space="0"/>
              <w:right w:val="single" w:color="auto" w:sz="4" w:space="0"/>
            </w:tcBorders>
            <w:vAlign w:val="center"/>
          </w:tcPr>
          <w:p w14:paraId="0B5DB0B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4" w:type="pct"/>
            <w:tcBorders>
              <w:top w:val="nil"/>
              <w:left w:val="nil"/>
              <w:bottom w:val="single" w:color="auto" w:sz="4" w:space="0"/>
              <w:right w:val="single" w:color="auto" w:sz="4" w:space="0"/>
            </w:tcBorders>
            <w:vAlign w:val="center"/>
          </w:tcPr>
          <w:p w14:paraId="2451804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32" w:type="pct"/>
            <w:tcBorders>
              <w:top w:val="nil"/>
              <w:left w:val="nil"/>
              <w:bottom w:val="single" w:color="auto" w:sz="4" w:space="0"/>
              <w:right w:val="single" w:color="auto" w:sz="4" w:space="0"/>
            </w:tcBorders>
            <w:vAlign w:val="center"/>
          </w:tcPr>
          <w:p w14:paraId="65B2D9D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3" w:type="pct"/>
            <w:tcBorders>
              <w:top w:val="nil"/>
              <w:left w:val="nil"/>
              <w:bottom w:val="single" w:color="auto" w:sz="4" w:space="0"/>
              <w:right w:val="single" w:color="auto" w:sz="4" w:space="0"/>
            </w:tcBorders>
            <w:vAlign w:val="center"/>
          </w:tcPr>
          <w:p w14:paraId="195AFF5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9" w:type="pct"/>
            <w:tcBorders>
              <w:top w:val="nil"/>
              <w:left w:val="nil"/>
              <w:bottom w:val="single" w:color="auto" w:sz="4" w:space="0"/>
              <w:right w:val="single" w:color="auto" w:sz="4" w:space="0"/>
            </w:tcBorders>
            <w:vAlign w:val="center"/>
          </w:tcPr>
          <w:p w14:paraId="53029355">
            <w:pPr>
              <w:jc w:val="center"/>
              <w:rPr>
                <w:rFonts w:hint="eastAsia" w:ascii="宋体" w:hAnsi="宋体" w:eastAsia="宋体" w:cs="宋体"/>
                <w:color w:val="000000"/>
                <w:sz w:val="18"/>
                <w:szCs w:val="18"/>
              </w:rPr>
            </w:pPr>
          </w:p>
        </w:tc>
      </w:tr>
      <w:tr w14:paraId="540D7A0E">
        <w:tblPrEx>
          <w:tblCellMar>
            <w:top w:w="0" w:type="dxa"/>
            <w:left w:w="108" w:type="dxa"/>
            <w:bottom w:w="0" w:type="dxa"/>
            <w:right w:w="108" w:type="dxa"/>
          </w:tblCellMar>
        </w:tblPrEx>
        <w:trPr>
          <w:trHeight w:val="800" w:hRule="atLeast"/>
        </w:trPr>
        <w:tc>
          <w:tcPr>
            <w:tcW w:w="333" w:type="pct"/>
            <w:vMerge w:val="continue"/>
            <w:tcBorders>
              <w:left w:val="single" w:color="auto" w:sz="4" w:space="0"/>
              <w:right w:val="single" w:color="auto" w:sz="4" w:space="0"/>
            </w:tcBorders>
            <w:vAlign w:val="center"/>
          </w:tcPr>
          <w:p w14:paraId="006F6B94">
            <w:pPr>
              <w:jc w:val="center"/>
              <w:rPr>
                <w:rFonts w:hint="eastAsia" w:ascii="宋体" w:hAnsi="宋体" w:eastAsia="宋体" w:cs="宋体"/>
                <w:color w:val="000000"/>
                <w:sz w:val="18"/>
                <w:szCs w:val="18"/>
              </w:rPr>
            </w:pPr>
          </w:p>
        </w:tc>
        <w:tc>
          <w:tcPr>
            <w:tcW w:w="337" w:type="pct"/>
            <w:vMerge w:val="continue"/>
            <w:tcBorders>
              <w:left w:val="nil"/>
              <w:right w:val="single" w:color="auto" w:sz="4" w:space="0"/>
            </w:tcBorders>
            <w:vAlign w:val="center"/>
          </w:tcPr>
          <w:p w14:paraId="4D7ECEB4">
            <w:pPr>
              <w:jc w:val="center"/>
              <w:rPr>
                <w:rFonts w:hint="eastAsia" w:ascii="宋体" w:hAnsi="宋体" w:eastAsia="宋体" w:cs="宋体"/>
                <w:color w:val="000000"/>
                <w:sz w:val="18"/>
                <w:szCs w:val="18"/>
              </w:rPr>
            </w:pPr>
          </w:p>
        </w:tc>
        <w:tc>
          <w:tcPr>
            <w:tcW w:w="333" w:type="pct"/>
            <w:tcBorders>
              <w:top w:val="nil"/>
              <w:left w:val="nil"/>
              <w:bottom w:val="single" w:color="auto" w:sz="4" w:space="0"/>
              <w:right w:val="single" w:color="auto" w:sz="4" w:space="0"/>
            </w:tcBorders>
            <w:vAlign w:val="center"/>
          </w:tcPr>
          <w:p w14:paraId="14CCA33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476" w:type="pct"/>
            <w:tcBorders>
              <w:top w:val="single" w:color="auto" w:sz="4" w:space="0"/>
              <w:left w:val="nil"/>
              <w:bottom w:val="single" w:color="auto" w:sz="4" w:space="0"/>
              <w:right w:val="single" w:color="auto" w:sz="4" w:space="0"/>
            </w:tcBorders>
            <w:vAlign w:val="center"/>
          </w:tcPr>
          <w:p w14:paraId="099F23EB">
            <w:pPr>
              <w:rPr>
                <w:rFonts w:hint="eastAsia" w:ascii="宋体" w:hAnsi="宋体" w:eastAsia="宋体" w:cs="宋体"/>
                <w:color w:val="000000"/>
                <w:sz w:val="18"/>
                <w:szCs w:val="18"/>
              </w:rPr>
            </w:pPr>
            <w:r>
              <w:rPr>
                <w:rFonts w:hint="eastAsia" w:ascii="宋体" w:hAnsi="宋体" w:eastAsia="宋体" w:cs="宋体"/>
                <w:color w:val="000000"/>
                <w:sz w:val="18"/>
                <w:szCs w:val="18"/>
              </w:rPr>
              <w:t>项目竣工验收合格率</w:t>
            </w:r>
          </w:p>
        </w:tc>
        <w:tc>
          <w:tcPr>
            <w:tcW w:w="339" w:type="pct"/>
            <w:tcBorders>
              <w:top w:val="nil"/>
              <w:left w:val="nil"/>
              <w:bottom w:val="single" w:color="auto" w:sz="4" w:space="0"/>
              <w:right w:val="single" w:color="auto" w:sz="4" w:space="0"/>
            </w:tcBorders>
            <w:vAlign w:val="center"/>
          </w:tcPr>
          <w:p w14:paraId="3931B02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9" w:type="pct"/>
            <w:tcBorders>
              <w:top w:val="nil"/>
              <w:left w:val="nil"/>
              <w:bottom w:val="single" w:color="auto" w:sz="4" w:space="0"/>
              <w:right w:val="single" w:color="auto" w:sz="4" w:space="0"/>
            </w:tcBorders>
            <w:vAlign w:val="center"/>
          </w:tcPr>
          <w:p w14:paraId="423FDAC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8" w:type="pct"/>
            <w:tcBorders>
              <w:top w:val="nil"/>
              <w:left w:val="nil"/>
              <w:bottom w:val="single" w:color="auto" w:sz="4" w:space="0"/>
              <w:right w:val="single" w:color="auto" w:sz="4" w:space="0"/>
            </w:tcBorders>
            <w:vAlign w:val="center"/>
          </w:tcPr>
          <w:p w14:paraId="26B9D65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3" w:type="pct"/>
            <w:tcBorders>
              <w:top w:val="nil"/>
              <w:left w:val="nil"/>
              <w:bottom w:val="single" w:color="auto" w:sz="4" w:space="0"/>
              <w:right w:val="single" w:color="auto" w:sz="4" w:space="0"/>
            </w:tcBorders>
            <w:vAlign w:val="center"/>
          </w:tcPr>
          <w:p w14:paraId="4261C39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17" w:type="pct"/>
            <w:tcBorders>
              <w:top w:val="nil"/>
              <w:left w:val="nil"/>
              <w:bottom w:val="single" w:color="auto" w:sz="4" w:space="0"/>
              <w:right w:val="single" w:color="auto" w:sz="4" w:space="0"/>
            </w:tcBorders>
            <w:vAlign w:val="center"/>
          </w:tcPr>
          <w:p w14:paraId="3B986F5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7" w:type="pct"/>
            <w:tcBorders>
              <w:top w:val="nil"/>
              <w:left w:val="nil"/>
              <w:bottom w:val="single" w:color="auto" w:sz="4" w:space="0"/>
              <w:right w:val="single" w:color="auto" w:sz="4" w:space="0"/>
            </w:tcBorders>
            <w:vAlign w:val="center"/>
          </w:tcPr>
          <w:p w14:paraId="61F4120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4" w:type="pct"/>
            <w:tcBorders>
              <w:top w:val="nil"/>
              <w:left w:val="nil"/>
              <w:bottom w:val="single" w:color="auto" w:sz="4" w:space="0"/>
              <w:right w:val="single" w:color="auto" w:sz="4" w:space="0"/>
            </w:tcBorders>
            <w:vAlign w:val="center"/>
          </w:tcPr>
          <w:p w14:paraId="6B6483F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32" w:type="pct"/>
            <w:tcBorders>
              <w:top w:val="nil"/>
              <w:left w:val="nil"/>
              <w:bottom w:val="single" w:color="auto" w:sz="4" w:space="0"/>
              <w:right w:val="single" w:color="auto" w:sz="4" w:space="0"/>
            </w:tcBorders>
            <w:vAlign w:val="center"/>
          </w:tcPr>
          <w:p w14:paraId="0A266F8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3" w:type="pct"/>
            <w:tcBorders>
              <w:top w:val="nil"/>
              <w:left w:val="nil"/>
              <w:bottom w:val="single" w:color="auto" w:sz="4" w:space="0"/>
              <w:right w:val="single" w:color="auto" w:sz="4" w:space="0"/>
            </w:tcBorders>
            <w:vAlign w:val="center"/>
          </w:tcPr>
          <w:p w14:paraId="7F91195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9" w:type="pct"/>
            <w:tcBorders>
              <w:top w:val="nil"/>
              <w:left w:val="nil"/>
              <w:bottom w:val="single" w:color="auto" w:sz="4" w:space="0"/>
              <w:right w:val="single" w:color="auto" w:sz="4" w:space="0"/>
            </w:tcBorders>
            <w:vAlign w:val="center"/>
          </w:tcPr>
          <w:p w14:paraId="7C86A24E">
            <w:pPr>
              <w:jc w:val="center"/>
              <w:rPr>
                <w:rFonts w:hint="eastAsia" w:ascii="宋体" w:hAnsi="宋体" w:eastAsia="宋体" w:cs="宋体"/>
                <w:color w:val="000000"/>
                <w:sz w:val="18"/>
                <w:szCs w:val="18"/>
              </w:rPr>
            </w:pPr>
          </w:p>
        </w:tc>
      </w:tr>
      <w:tr w14:paraId="5F4F3A37">
        <w:tblPrEx>
          <w:tblCellMar>
            <w:top w:w="0" w:type="dxa"/>
            <w:left w:w="108" w:type="dxa"/>
            <w:bottom w:w="0" w:type="dxa"/>
            <w:right w:w="108" w:type="dxa"/>
          </w:tblCellMar>
        </w:tblPrEx>
        <w:trPr>
          <w:trHeight w:val="800" w:hRule="atLeast"/>
        </w:trPr>
        <w:tc>
          <w:tcPr>
            <w:tcW w:w="333" w:type="pct"/>
            <w:vMerge w:val="continue"/>
            <w:tcBorders>
              <w:left w:val="single" w:color="auto" w:sz="4" w:space="0"/>
              <w:right w:val="single" w:color="auto" w:sz="4" w:space="0"/>
            </w:tcBorders>
            <w:vAlign w:val="center"/>
          </w:tcPr>
          <w:p w14:paraId="24103E55">
            <w:pPr>
              <w:jc w:val="center"/>
              <w:rPr>
                <w:rFonts w:hint="eastAsia" w:ascii="宋体" w:hAnsi="宋体" w:eastAsia="宋体" w:cs="宋体"/>
                <w:color w:val="000000"/>
                <w:sz w:val="18"/>
                <w:szCs w:val="18"/>
              </w:rPr>
            </w:pPr>
          </w:p>
        </w:tc>
        <w:tc>
          <w:tcPr>
            <w:tcW w:w="337" w:type="pct"/>
            <w:vMerge w:val="continue"/>
            <w:tcBorders>
              <w:left w:val="nil"/>
              <w:right w:val="single" w:color="auto" w:sz="4" w:space="0"/>
            </w:tcBorders>
            <w:vAlign w:val="center"/>
          </w:tcPr>
          <w:p w14:paraId="1E341527">
            <w:pPr>
              <w:jc w:val="center"/>
              <w:rPr>
                <w:rFonts w:hint="eastAsia" w:ascii="宋体" w:hAnsi="宋体" w:eastAsia="宋体" w:cs="宋体"/>
                <w:color w:val="000000"/>
                <w:sz w:val="18"/>
                <w:szCs w:val="18"/>
              </w:rPr>
            </w:pPr>
          </w:p>
        </w:tc>
        <w:tc>
          <w:tcPr>
            <w:tcW w:w="333" w:type="pct"/>
            <w:tcBorders>
              <w:top w:val="nil"/>
              <w:left w:val="nil"/>
              <w:bottom w:val="single" w:color="auto" w:sz="4" w:space="0"/>
              <w:right w:val="single" w:color="auto" w:sz="4" w:space="0"/>
            </w:tcBorders>
            <w:vAlign w:val="center"/>
          </w:tcPr>
          <w:p w14:paraId="4F1C3D9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476" w:type="pct"/>
            <w:tcBorders>
              <w:top w:val="single" w:color="auto" w:sz="4" w:space="0"/>
              <w:left w:val="nil"/>
              <w:bottom w:val="single" w:color="auto" w:sz="4" w:space="0"/>
              <w:right w:val="single" w:color="auto" w:sz="4" w:space="0"/>
            </w:tcBorders>
            <w:vAlign w:val="center"/>
          </w:tcPr>
          <w:p w14:paraId="09732A64">
            <w:pPr>
              <w:rPr>
                <w:rFonts w:hint="eastAsia" w:ascii="宋体" w:hAnsi="宋体" w:eastAsia="宋体" w:cs="宋体"/>
                <w:color w:val="000000"/>
                <w:sz w:val="18"/>
                <w:szCs w:val="18"/>
              </w:rPr>
            </w:pPr>
            <w:r>
              <w:rPr>
                <w:rFonts w:hint="eastAsia" w:ascii="宋体" w:hAnsi="宋体" w:eastAsia="宋体" w:cs="宋体"/>
                <w:color w:val="000000"/>
                <w:sz w:val="18"/>
                <w:szCs w:val="18"/>
              </w:rPr>
              <w:t>项目按计划开工时间</w:t>
            </w:r>
          </w:p>
        </w:tc>
        <w:tc>
          <w:tcPr>
            <w:tcW w:w="339" w:type="pct"/>
            <w:tcBorders>
              <w:top w:val="nil"/>
              <w:left w:val="nil"/>
              <w:bottom w:val="single" w:color="auto" w:sz="4" w:space="0"/>
              <w:right w:val="single" w:color="auto" w:sz="4" w:space="0"/>
            </w:tcBorders>
            <w:vAlign w:val="center"/>
          </w:tcPr>
          <w:p w14:paraId="222DE6B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9" w:type="pct"/>
            <w:tcBorders>
              <w:top w:val="nil"/>
              <w:left w:val="nil"/>
              <w:bottom w:val="single" w:color="auto" w:sz="4" w:space="0"/>
              <w:right w:val="single" w:color="auto" w:sz="4" w:space="0"/>
            </w:tcBorders>
            <w:vAlign w:val="center"/>
          </w:tcPr>
          <w:p w14:paraId="55F8D0A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8" w:type="pct"/>
            <w:tcBorders>
              <w:top w:val="nil"/>
              <w:left w:val="nil"/>
              <w:bottom w:val="single" w:color="auto" w:sz="4" w:space="0"/>
              <w:right w:val="single" w:color="auto" w:sz="4" w:space="0"/>
            </w:tcBorders>
            <w:vAlign w:val="center"/>
          </w:tcPr>
          <w:p w14:paraId="456945C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3" w:type="pct"/>
            <w:tcBorders>
              <w:top w:val="nil"/>
              <w:left w:val="nil"/>
              <w:bottom w:val="single" w:color="auto" w:sz="4" w:space="0"/>
              <w:right w:val="single" w:color="auto" w:sz="4" w:space="0"/>
            </w:tcBorders>
            <w:vAlign w:val="center"/>
          </w:tcPr>
          <w:p w14:paraId="72A7869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17" w:type="pct"/>
            <w:tcBorders>
              <w:top w:val="nil"/>
              <w:left w:val="nil"/>
              <w:bottom w:val="single" w:color="auto" w:sz="4" w:space="0"/>
              <w:right w:val="single" w:color="auto" w:sz="4" w:space="0"/>
            </w:tcBorders>
            <w:vAlign w:val="center"/>
          </w:tcPr>
          <w:p w14:paraId="1FE4174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7" w:type="pct"/>
            <w:tcBorders>
              <w:top w:val="nil"/>
              <w:left w:val="nil"/>
              <w:bottom w:val="single" w:color="auto" w:sz="4" w:space="0"/>
              <w:right w:val="single" w:color="auto" w:sz="4" w:space="0"/>
            </w:tcBorders>
            <w:vAlign w:val="center"/>
          </w:tcPr>
          <w:p w14:paraId="0C5D6AA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4" w:type="pct"/>
            <w:tcBorders>
              <w:top w:val="nil"/>
              <w:left w:val="nil"/>
              <w:bottom w:val="single" w:color="auto" w:sz="4" w:space="0"/>
              <w:right w:val="single" w:color="auto" w:sz="4" w:space="0"/>
            </w:tcBorders>
            <w:vAlign w:val="center"/>
          </w:tcPr>
          <w:p w14:paraId="76D0CE5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32" w:type="pct"/>
            <w:tcBorders>
              <w:top w:val="nil"/>
              <w:left w:val="nil"/>
              <w:bottom w:val="single" w:color="auto" w:sz="4" w:space="0"/>
              <w:right w:val="single" w:color="auto" w:sz="4" w:space="0"/>
            </w:tcBorders>
            <w:vAlign w:val="center"/>
          </w:tcPr>
          <w:p w14:paraId="438A069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3" w:type="pct"/>
            <w:tcBorders>
              <w:top w:val="nil"/>
              <w:left w:val="nil"/>
              <w:bottom w:val="single" w:color="auto" w:sz="4" w:space="0"/>
              <w:right w:val="single" w:color="auto" w:sz="4" w:space="0"/>
            </w:tcBorders>
            <w:vAlign w:val="center"/>
          </w:tcPr>
          <w:p w14:paraId="212B1D2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9" w:type="pct"/>
            <w:tcBorders>
              <w:top w:val="nil"/>
              <w:left w:val="nil"/>
              <w:bottom w:val="single" w:color="auto" w:sz="4" w:space="0"/>
              <w:right w:val="single" w:color="auto" w:sz="4" w:space="0"/>
            </w:tcBorders>
            <w:vAlign w:val="center"/>
          </w:tcPr>
          <w:p w14:paraId="0E0B3725">
            <w:pPr>
              <w:jc w:val="center"/>
              <w:rPr>
                <w:rFonts w:hint="eastAsia" w:ascii="宋体" w:hAnsi="宋体" w:eastAsia="宋体" w:cs="宋体"/>
                <w:color w:val="000000"/>
                <w:sz w:val="18"/>
                <w:szCs w:val="18"/>
              </w:rPr>
            </w:pPr>
          </w:p>
        </w:tc>
      </w:tr>
      <w:tr w14:paraId="4F1499C7">
        <w:tblPrEx>
          <w:tblCellMar>
            <w:top w:w="0" w:type="dxa"/>
            <w:left w:w="108" w:type="dxa"/>
            <w:bottom w:w="0" w:type="dxa"/>
            <w:right w:w="108" w:type="dxa"/>
          </w:tblCellMar>
        </w:tblPrEx>
        <w:trPr>
          <w:trHeight w:val="800" w:hRule="atLeast"/>
        </w:trPr>
        <w:tc>
          <w:tcPr>
            <w:tcW w:w="333" w:type="pct"/>
            <w:vMerge w:val="continue"/>
            <w:tcBorders>
              <w:left w:val="single" w:color="auto" w:sz="4" w:space="0"/>
              <w:right w:val="single" w:color="auto" w:sz="4" w:space="0"/>
            </w:tcBorders>
            <w:vAlign w:val="center"/>
          </w:tcPr>
          <w:p w14:paraId="7D793D86">
            <w:pPr>
              <w:rPr>
                <w:rFonts w:hint="eastAsia" w:ascii="宋体" w:hAnsi="宋体" w:eastAsia="宋体" w:cs="宋体"/>
                <w:color w:val="000000"/>
                <w:sz w:val="18"/>
                <w:szCs w:val="18"/>
              </w:rPr>
            </w:pPr>
          </w:p>
        </w:tc>
        <w:tc>
          <w:tcPr>
            <w:tcW w:w="337" w:type="pct"/>
            <w:vMerge w:val="continue"/>
            <w:tcBorders>
              <w:left w:val="nil"/>
              <w:bottom w:val="single" w:color="auto" w:sz="4" w:space="0"/>
              <w:right w:val="single" w:color="auto" w:sz="4" w:space="0"/>
            </w:tcBorders>
            <w:vAlign w:val="center"/>
          </w:tcPr>
          <w:p w14:paraId="2F3A2CF3">
            <w:pPr>
              <w:jc w:val="center"/>
              <w:rPr>
                <w:rFonts w:hint="eastAsia" w:ascii="宋体" w:hAnsi="宋体" w:eastAsia="宋体" w:cs="宋体"/>
                <w:color w:val="000000"/>
                <w:sz w:val="18"/>
                <w:szCs w:val="18"/>
              </w:rPr>
            </w:pPr>
          </w:p>
        </w:tc>
        <w:tc>
          <w:tcPr>
            <w:tcW w:w="333" w:type="pct"/>
            <w:tcBorders>
              <w:top w:val="nil"/>
              <w:left w:val="nil"/>
              <w:bottom w:val="single" w:color="auto" w:sz="4" w:space="0"/>
              <w:right w:val="single" w:color="auto" w:sz="4" w:space="0"/>
            </w:tcBorders>
            <w:vAlign w:val="center"/>
          </w:tcPr>
          <w:p w14:paraId="65DB361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476" w:type="pct"/>
            <w:tcBorders>
              <w:top w:val="single" w:color="auto" w:sz="4" w:space="0"/>
              <w:left w:val="nil"/>
              <w:bottom w:val="single" w:color="auto" w:sz="4" w:space="0"/>
              <w:right w:val="single" w:color="auto" w:sz="4" w:space="0"/>
            </w:tcBorders>
            <w:vAlign w:val="center"/>
          </w:tcPr>
          <w:p w14:paraId="25B661E7">
            <w:pPr>
              <w:rPr>
                <w:rFonts w:hint="eastAsia" w:ascii="宋体" w:hAnsi="宋体" w:eastAsia="宋体" w:cs="宋体"/>
                <w:color w:val="000000"/>
                <w:sz w:val="18"/>
                <w:szCs w:val="18"/>
              </w:rPr>
            </w:pPr>
            <w:r>
              <w:rPr>
                <w:rFonts w:hint="eastAsia" w:ascii="宋体" w:hAnsi="宋体" w:eastAsia="宋体" w:cs="宋体"/>
                <w:color w:val="000000"/>
                <w:sz w:val="18"/>
                <w:szCs w:val="18"/>
              </w:rPr>
              <w:t>项目按计划完工时间</w:t>
            </w:r>
          </w:p>
        </w:tc>
        <w:tc>
          <w:tcPr>
            <w:tcW w:w="339" w:type="pct"/>
            <w:tcBorders>
              <w:top w:val="nil"/>
              <w:left w:val="nil"/>
              <w:bottom w:val="single" w:color="auto" w:sz="4" w:space="0"/>
              <w:right w:val="single" w:color="auto" w:sz="4" w:space="0"/>
            </w:tcBorders>
            <w:vAlign w:val="center"/>
          </w:tcPr>
          <w:p w14:paraId="60D69D1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9" w:type="pct"/>
            <w:tcBorders>
              <w:top w:val="nil"/>
              <w:left w:val="nil"/>
              <w:bottom w:val="single" w:color="auto" w:sz="4" w:space="0"/>
              <w:right w:val="single" w:color="auto" w:sz="4" w:space="0"/>
            </w:tcBorders>
            <w:vAlign w:val="center"/>
          </w:tcPr>
          <w:p w14:paraId="2454F10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8" w:type="pct"/>
            <w:tcBorders>
              <w:top w:val="nil"/>
              <w:left w:val="nil"/>
              <w:bottom w:val="single" w:color="auto" w:sz="4" w:space="0"/>
              <w:right w:val="single" w:color="auto" w:sz="4" w:space="0"/>
            </w:tcBorders>
            <w:vAlign w:val="center"/>
          </w:tcPr>
          <w:p w14:paraId="69AEFDB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3" w:type="pct"/>
            <w:tcBorders>
              <w:top w:val="nil"/>
              <w:left w:val="nil"/>
              <w:bottom w:val="single" w:color="auto" w:sz="4" w:space="0"/>
              <w:right w:val="single" w:color="auto" w:sz="4" w:space="0"/>
            </w:tcBorders>
            <w:vAlign w:val="center"/>
          </w:tcPr>
          <w:p w14:paraId="7949535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17" w:type="pct"/>
            <w:tcBorders>
              <w:top w:val="nil"/>
              <w:left w:val="nil"/>
              <w:bottom w:val="single" w:color="auto" w:sz="4" w:space="0"/>
              <w:right w:val="single" w:color="auto" w:sz="4" w:space="0"/>
            </w:tcBorders>
            <w:vAlign w:val="center"/>
          </w:tcPr>
          <w:p w14:paraId="0D0E167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7" w:type="pct"/>
            <w:tcBorders>
              <w:top w:val="nil"/>
              <w:left w:val="nil"/>
              <w:bottom w:val="single" w:color="auto" w:sz="4" w:space="0"/>
              <w:right w:val="single" w:color="auto" w:sz="4" w:space="0"/>
            </w:tcBorders>
            <w:vAlign w:val="center"/>
          </w:tcPr>
          <w:p w14:paraId="70812E3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4" w:type="pct"/>
            <w:tcBorders>
              <w:top w:val="nil"/>
              <w:left w:val="nil"/>
              <w:bottom w:val="single" w:color="auto" w:sz="4" w:space="0"/>
              <w:right w:val="single" w:color="auto" w:sz="4" w:space="0"/>
            </w:tcBorders>
            <w:vAlign w:val="center"/>
          </w:tcPr>
          <w:p w14:paraId="26D7FE4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32" w:type="pct"/>
            <w:tcBorders>
              <w:top w:val="nil"/>
              <w:left w:val="nil"/>
              <w:bottom w:val="single" w:color="auto" w:sz="4" w:space="0"/>
              <w:right w:val="single" w:color="auto" w:sz="4" w:space="0"/>
            </w:tcBorders>
            <w:vAlign w:val="center"/>
          </w:tcPr>
          <w:p w14:paraId="4741D5A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3" w:type="pct"/>
            <w:tcBorders>
              <w:top w:val="nil"/>
              <w:left w:val="nil"/>
              <w:bottom w:val="single" w:color="auto" w:sz="4" w:space="0"/>
              <w:right w:val="single" w:color="auto" w:sz="4" w:space="0"/>
            </w:tcBorders>
            <w:vAlign w:val="center"/>
          </w:tcPr>
          <w:p w14:paraId="43AE8A4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9" w:type="pct"/>
            <w:tcBorders>
              <w:top w:val="nil"/>
              <w:left w:val="nil"/>
              <w:bottom w:val="single" w:color="auto" w:sz="4" w:space="0"/>
              <w:right w:val="single" w:color="auto" w:sz="4" w:space="0"/>
            </w:tcBorders>
            <w:vAlign w:val="center"/>
          </w:tcPr>
          <w:p w14:paraId="19FB0C53">
            <w:pPr>
              <w:jc w:val="center"/>
              <w:rPr>
                <w:rFonts w:hint="eastAsia" w:ascii="宋体" w:hAnsi="宋体" w:eastAsia="宋体" w:cs="宋体"/>
                <w:color w:val="000000"/>
                <w:sz w:val="18"/>
                <w:szCs w:val="18"/>
              </w:rPr>
            </w:pPr>
          </w:p>
        </w:tc>
      </w:tr>
      <w:tr w14:paraId="3F004418">
        <w:tblPrEx>
          <w:tblCellMar>
            <w:top w:w="0" w:type="dxa"/>
            <w:left w:w="108" w:type="dxa"/>
            <w:bottom w:w="0" w:type="dxa"/>
            <w:right w:w="108" w:type="dxa"/>
          </w:tblCellMar>
        </w:tblPrEx>
        <w:trPr>
          <w:trHeight w:val="800" w:hRule="atLeast"/>
        </w:trPr>
        <w:tc>
          <w:tcPr>
            <w:tcW w:w="333" w:type="pct"/>
            <w:vMerge w:val="continue"/>
            <w:tcBorders>
              <w:left w:val="single" w:color="auto" w:sz="4" w:space="0"/>
              <w:right w:val="single" w:color="auto" w:sz="4" w:space="0"/>
            </w:tcBorders>
            <w:vAlign w:val="center"/>
          </w:tcPr>
          <w:p w14:paraId="645C4806">
            <w:pPr>
              <w:rPr>
                <w:rFonts w:hint="eastAsia" w:ascii="宋体" w:hAnsi="宋体" w:eastAsia="宋体" w:cs="宋体"/>
                <w:color w:val="000000"/>
                <w:sz w:val="18"/>
                <w:szCs w:val="18"/>
              </w:rPr>
            </w:pPr>
          </w:p>
        </w:tc>
        <w:tc>
          <w:tcPr>
            <w:tcW w:w="337" w:type="pct"/>
            <w:tcBorders>
              <w:top w:val="nil"/>
              <w:left w:val="nil"/>
              <w:bottom w:val="single" w:color="auto" w:sz="4" w:space="0"/>
              <w:right w:val="single" w:color="auto" w:sz="4" w:space="0"/>
            </w:tcBorders>
            <w:vAlign w:val="center"/>
          </w:tcPr>
          <w:p w14:paraId="4343FB2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333" w:type="pct"/>
            <w:tcBorders>
              <w:top w:val="nil"/>
              <w:left w:val="nil"/>
              <w:bottom w:val="single" w:color="auto" w:sz="4" w:space="0"/>
              <w:right w:val="single" w:color="auto" w:sz="4" w:space="0"/>
            </w:tcBorders>
            <w:vAlign w:val="center"/>
          </w:tcPr>
          <w:p w14:paraId="2205D88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76" w:type="pct"/>
            <w:tcBorders>
              <w:top w:val="single" w:color="auto" w:sz="4" w:space="0"/>
              <w:left w:val="nil"/>
              <w:bottom w:val="single" w:color="auto" w:sz="4" w:space="0"/>
              <w:right w:val="single" w:color="auto" w:sz="4" w:space="0"/>
            </w:tcBorders>
            <w:vAlign w:val="center"/>
          </w:tcPr>
          <w:p w14:paraId="554FE3EB">
            <w:pPr>
              <w:rPr>
                <w:rFonts w:hint="eastAsia" w:ascii="宋体" w:hAnsi="宋体" w:eastAsia="宋体" w:cs="宋体"/>
                <w:color w:val="000000"/>
                <w:sz w:val="18"/>
                <w:szCs w:val="18"/>
              </w:rPr>
            </w:pPr>
            <w:r>
              <w:rPr>
                <w:rFonts w:hint="eastAsia" w:ascii="宋体" w:hAnsi="宋体" w:eastAsia="宋体" w:cs="宋体"/>
                <w:color w:val="000000"/>
                <w:sz w:val="18"/>
                <w:szCs w:val="18"/>
              </w:rPr>
              <w:t>项目预算控制率</w:t>
            </w:r>
          </w:p>
        </w:tc>
        <w:tc>
          <w:tcPr>
            <w:tcW w:w="339" w:type="pct"/>
            <w:tcBorders>
              <w:top w:val="nil"/>
              <w:left w:val="nil"/>
              <w:bottom w:val="single" w:color="auto" w:sz="4" w:space="0"/>
              <w:right w:val="single" w:color="auto" w:sz="4" w:space="0"/>
            </w:tcBorders>
            <w:vAlign w:val="center"/>
          </w:tcPr>
          <w:p w14:paraId="74E78F6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19" w:type="pct"/>
            <w:tcBorders>
              <w:top w:val="nil"/>
              <w:left w:val="nil"/>
              <w:bottom w:val="single" w:color="auto" w:sz="4" w:space="0"/>
              <w:right w:val="single" w:color="auto" w:sz="4" w:space="0"/>
            </w:tcBorders>
            <w:vAlign w:val="center"/>
          </w:tcPr>
          <w:p w14:paraId="727544D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8" w:type="pct"/>
            <w:tcBorders>
              <w:top w:val="nil"/>
              <w:left w:val="nil"/>
              <w:bottom w:val="single" w:color="auto" w:sz="4" w:space="0"/>
              <w:right w:val="single" w:color="auto" w:sz="4" w:space="0"/>
            </w:tcBorders>
            <w:vAlign w:val="center"/>
          </w:tcPr>
          <w:p w14:paraId="17E012E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=87.84%</w:t>
            </w:r>
          </w:p>
        </w:tc>
        <w:tc>
          <w:tcPr>
            <w:tcW w:w="333" w:type="pct"/>
            <w:tcBorders>
              <w:top w:val="nil"/>
              <w:left w:val="nil"/>
              <w:bottom w:val="single" w:color="auto" w:sz="4" w:space="0"/>
              <w:right w:val="single" w:color="auto" w:sz="4" w:space="0"/>
            </w:tcBorders>
            <w:vAlign w:val="center"/>
          </w:tcPr>
          <w:p w14:paraId="0A42E7F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99.6</w:t>
            </w:r>
          </w:p>
        </w:tc>
        <w:tc>
          <w:tcPr>
            <w:tcW w:w="317" w:type="pct"/>
            <w:tcBorders>
              <w:top w:val="nil"/>
              <w:left w:val="nil"/>
              <w:bottom w:val="single" w:color="auto" w:sz="4" w:space="0"/>
              <w:right w:val="single" w:color="auto" w:sz="4" w:space="0"/>
            </w:tcBorders>
            <w:vAlign w:val="center"/>
          </w:tcPr>
          <w:p w14:paraId="43C8B3D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19.8</w:t>
            </w:r>
          </w:p>
        </w:tc>
        <w:tc>
          <w:tcPr>
            <w:tcW w:w="347" w:type="pct"/>
            <w:tcBorders>
              <w:top w:val="nil"/>
              <w:left w:val="nil"/>
              <w:bottom w:val="single" w:color="auto" w:sz="4" w:space="0"/>
              <w:right w:val="single" w:color="auto" w:sz="4" w:space="0"/>
            </w:tcBorders>
            <w:vAlign w:val="center"/>
          </w:tcPr>
          <w:p w14:paraId="05A8D85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4" w:type="pct"/>
            <w:tcBorders>
              <w:top w:val="nil"/>
              <w:left w:val="nil"/>
              <w:bottom w:val="single" w:color="auto" w:sz="4" w:space="0"/>
              <w:right w:val="single" w:color="auto" w:sz="4" w:space="0"/>
            </w:tcBorders>
            <w:vAlign w:val="center"/>
          </w:tcPr>
          <w:p w14:paraId="397F434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32" w:type="pct"/>
            <w:tcBorders>
              <w:top w:val="nil"/>
              <w:left w:val="nil"/>
              <w:bottom w:val="single" w:color="auto" w:sz="4" w:space="0"/>
              <w:right w:val="single" w:color="auto" w:sz="4" w:space="0"/>
            </w:tcBorders>
            <w:vAlign w:val="center"/>
          </w:tcPr>
          <w:p w14:paraId="624539A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3" w:type="pct"/>
            <w:tcBorders>
              <w:top w:val="nil"/>
              <w:left w:val="nil"/>
              <w:bottom w:val="single" w:color="auto" w:sz="4" w:space="0"/>
              <w:right w:val="single" w:color="auto" w:sz="4" w:space="0"/>
            </w:tcBorders>
            <w:vAlign w:val="center"/>
          </w:tcPr>
          <w:p w14:paraId="14C0EE3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9" w:type="pct"/>
            <w:tcBorders>
              <w:top w:val="nil"/>
              <w:left w:val="nil"/>
              <w:bottom w:val="single" w:color="auto" w:sz="4" w:space="0"/>
              <w:right w:val="single" w:color="auto" w:sz="4" w:space="0"/>
            </w:tcBorders>
            <w:vAlign w:val="center"/>
          </w:tcPr>
          <w:p w14:paraId="487EAEAF">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原因：年初预算预算不准确，资金超出实际资金，故存在偏差。改进措施：强预算支出的管理，要严格预算刚性约束，减少中间环节滞留、挤占、挪用等问题发生，加强资金监管力度。</w:t>
            </w:r>
          </w:p>
        </w:tc>
      </w:tr>
      <w:tr w14:paraId="20922F83">
        <w:tblPrEx>
          <w:tblCellMar>
            <w:top w:w="0" w:type="dxa"/>
            <w:left w:w="108" w:type="dxa"/>
            <w:bottom w:w="0" w:type="dxa"/>
            <w:right w:w="108" w:type="dxa"/>
          </w:tblCellMar>
        </w:tblPrEx>
        <w:trPr>
          <w:trHeight w:val="800" w:hRule="atLeast"/>
        </w:trPr>
        <w:tc>
          <w:tcPr>
            <w:tcW w:w="333" w:type="pct"/>
            <w:vMerge w:val="continue"/>
            <w:tcBorders>
              <w:left w:val="single" w:color="auto" w:sz="4" w:space="0"/>
              <w:right w:val="single" w:color="auto" w:sz="4" w:space="0"/>
            </w:tcBorders>
            <w:vAlign w:val="center"/>
          </w:tcPr>
          <w:p w14:paraId="0841225E">
            <w:pPr>
              <w:rPr>
                <w:rFonts w:hint="eastAsia" w:ascii="宋体" w:hAnsi="宋体" w:eastAsia="宋体" w:cs="宋体"/>
                <w:color w:val="000000"/>
                <w:sz w:val="18"/>
                <w:szCs w:val="18"/>
                <w:lang w:eastAsia="zh-CN"/>
              </w:rPr>
            </w:pPr>
          </w:p>
        </w:tc>
        <w:tc>
          <w:tcPr>
            <w:tcW w:w="337" w:type="pct"/>
            <w:tcBorders>
              <w:top w:val="nil"/>
              <w:left w:val="nil"/>
              <w:bottom w:val="single" w:color="auto" w:sz="4" w:space="0"/>
              <w:right w:val="single" w:color="auto" w:sz="4" w:space="0"/>
            </w:tcBorders>
            <w:vAlign w:val="center"/>
          </w:tcPr>
          <w:p w14:paraId="45D014D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333" w:type="pct"/>
            <w:tcBorders>
              <w:top w:val="nil"/>
              <w:left w:val="nil"/>
              <w:bottom w:val="single" w:color="auto" w:sz="4" w:space="0"/>
              <w:right w:val="single" w:color="auto" w:sz="4" w:space="0"/>
            </w:tcBorders>
            <w:vAlign w:val="center"/>
          </w:tcPr>
          <w:p w14:paraId="5ABD3C4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476" w:type="pct"/>
            <w:tcBorders>
              <w:top w:val="single" w:color="auto" w:sz="4" w:space="0"/>
              <w:left w:val="nil"/>
              <w:bottom w:val="single" w:color="auto" w:sz="4" w:space="0"/>
              <w:right w:val="single" w:color="auto" w:sz="4" w:space="0"/>
            </w:tcBorders>
            <w:vAlign w:val="center"/>
          </w:tcPr>
          <w:p w14:paraId="28BE290A">
            <w:pPr>
              <w:rPr>
                <w:rFonts w:hint="eastAsia" w:ascii="宋体" w:hAnsi="宋体" w:eastAsia="宋体" w:cs="宋体"/>
                <w:color w:val="000000"/>
                <w:sz w:val="18"/>
                <w:szCs w:val="18"/>
              </w:rPr>
            </w:pPr>
            <w:r>
              <w:rPr>
                <w:rFonts w:hint="eastAsia" w:ascii="宋体" w:hAnsi="宋体" w:eastAsia="宋体" w:cs="宋体"/>
                <w:color w:val="000000"/>
                <w:sz w:val="18"/>
                <w:szCs w:val="18"/>
              </w:rPr>
              <w:t>有效提升村容村貌</w:t>
            </w:r>
          </w:p>
        </w:tc>
        <w:tc>
          <w:tcPr>
            <w:tcW w:w="339" w:type="pct"/>
            <w:tcBorders>
              <w:top w:val="nil"/>
              <w:left w:val="nil"/>
              <w:bottom w:val="single" w:color="auto" w:sz="4" w:space="0"/>
              <w:right w:val="single" w:color="auto" w:sz="4" w:space="0"/>
            </w:tcBorders>
            <w:vAlign w:val="center"/>
          </w:tcPr>
          <w:p w14:paraId="223935C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19" w:type="pct"/>
            <w:tcBorders>
              <w:top w:val="nil"/>
              <w:left w:val="nil"/>
              <w:bottom w:val="single" w:color="auto" w:sz="4" w:space="0"/>
              <w:right w:val="single" w:color="auto" w:sz="4" w:space="0"/>
            </w:tcBorders>
            <w:vAlign w:val="center"/>
          </w:tcPr>
          <w:p w14:paraId="07D108A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有效提升</w:t>
            </w:r>
          </w:p>
        </w:tc>
        <w:tc>
          <w:tcPr>
            <w:tcW w:w="338" w:type="pct"/>
            <w:tcBorders>
              <w:top w:val="nil"/>
              <w:left w:val="nil"/>
              <w:bottom w:val="single" w:color="auto" w:sz="4" w:space="0"/>
              <w:right w:val="single" w:color="auto" w:sz="4" w:space="0"/>
            </w:tcBorders>
            <w:vAlign w:val="center"/>
          </w:tcPr>
          <w:p w14:paraId="7944F38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有效提升</w:t>
            </w:r>
          </w:p>
        </w:tc>
        <w:tc>
          <w:tcPr>
            <w:tcW w:w="333" w:type="pct"/>
            <w:tcBorders>
              <w:top w:val="nil"/>
              <w:left w:val="nil"/>
              <w:bottom w:val="single" w:color="auto" w:sz="4" w:space="0"/>
              <w:right w:val="single" w:color="auto" w:sz="4" w:space="0"/>
            </w:tcBorders>
            <w:vAlign w:val="center"/>
          </w:tcPr>
          <w:p w14:paraId="6540A47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17" w:type="pct"/>
            <w:tcBorders>
              <w:top w:val="nil"/>
              <w:left w:val="nil"/>
              <w:bottom w:val="single" w:color="auto" w:sz="4" w:space="0"/>
              <w:right w:val="single" w:color="auto" w:sz="4" w:space="0"/>
            </w:tcBorders>
            <w:vAlign w:val="center"/>
          </w:tcPr>
          <w:p w14:paraId="7BF167A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47" w:type="pct"/>
            <w:tcBorders>
              <w:top w:val="nil"/>
              <w:left w:val="nil"/>
              <w:bottom w:val="single" w:color="auto" w:sz="4" w:space="0"/>
              <w:right w:val="single" w:color="auto" w:sz="4" w:space="0"/>
            </w:tcBorders>
            <w:vAlign w:val="center"/>
          </w:tcPr>
          <w:p w14:paraId="772355E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4" w:type="pct"/>
            <w:tcBorders>
              <w:top w:val="nil"/>
              <w:left w:val="nil"/>
              <w:bottom w:val="single" w:color="auto" w:sz="4" w:space="0"/>
              <w:right w:val="single" w:color="auto" w:sz="4" w:space="0"/>
            </w:tcBorders>
            <w:vAlign w:val="center"/>
          </w:tcPr>
          <w:p w14:paraId="21A2604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32" w:type="pct"/>
            <w:tcBorders>
              <w:top w:val="nil"/>
              <w:left w:val="nil"/>
              <w:bottom w:val="single" w:color="auto" w:sz="4" w:space="0"/>
              <w:right w:val="single" w:color="auto" w:sz="4" w:space="0"/>
            </w:tcBorders>
            <w:vAlign w:val="center"/>
          </w:tcPr>
          <w:p w14:paraId="6D55091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3" w:type="pct"/>
            <w:tcBorders>
              <w:top w:val="nil"/>
              <w:left w:val="nil"/>
              <w:bottom w:val="single" w:color="auto" w:sz="4" w:space="0"/>
              <w:right w:val="single" w:color="auto" w:sz="4" w:space="0"/>
            </w:tcBorders>
            <w:vAlign w:val="center"/>
          </w:tcPr>
          <w:p w14:paraId="7249B9A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529" w:type="pct"/>
            <w:tcBorders>
              <w:top w:val="nil"/>
              <w:left w:val="nil"/>
              <w:bottom w:val="single" w:color="auto" w:sz="4" w:space="0"/>
              <w:right w:val="single" w:color="auto" w:sz="4" w:space="0"/>
            </w:tcBorders>
            <w:vAlign w:val="center"/>
          </w:tcPr>
          <w:p w14:paraId="1163110F">
            <w:pPr>
              <w:jc w:val="center"/>
              <w:rPr>
                <w:rFonts w:hint="eastAsia" w:ascii="宋体" w:hAnsi="宋体" w:eastAsia="宋体" w:cs="宋体"/>
                <w:color w:val="000000"/>
                <w:sz w:val="18"/>
                <w:szCs w:val="18"/>
              </w:rPr>
            </w:pPr>
          </w:p>
        </w:tc>
      </w:tr>
      <w:tr w14:paraId="00C7225A">
        <w:tblPrEx>
          <w:tblCellMar>
            <w:top w:w="0" w:type="dxa"/>
            <w:left w:w="108" w:type="dxa"/>
            <w:bottom w:w="0" w:type="dxa"/>
            <w:right w:w="108" w:type="dxa"/>
          </w:tblCellMar>
        </w:tblPrEx>
        <w:trPr>
          <w:trHeight w:val="800" w:hRule="atLeast"/>
        </w:trPr>
        <w:tc>
          <w:tcPr>
            <w:tcW w:w="333" w:type="pct"/>
            <w:vMerge w:val="continue"/>
            <w:tcBorders>
              <w:left w:val="single" w:color="auto" w:sz="4" w:space="0"/>
              <w:bottom w:val="single" w:color="auto" w:sz="4" w:space="0"/>
              <w:right w:val="single" w:color="auto" w:sz="4" w:space="0"/>
            </w:tcBorders>
            <w:vAlign w:val="center"/>
          </w:tcPr>
          <w:p w14:paraId="23357DDF">
            <w:pPr>
              <w:rPr>
                <w:rFonts w:hint="eastAsia" w:ascii="宋体" w:hAnsi="宋体" w:eastAsia="宋体" w:cs="宋体"/>
                <w:color w:val="000000"/>
                <w:sz w:val="18"/>
                <w:szCs w:val="18"/>
              </w:rPr>
            </w:pPr>
          </w:p>
        </w:tc>
        <w:tc>
          <w:tcPr>
            <w:tcW w:w="337" w:type="pct"/>
            <w:tcBorders>
              <w:top w:val="nil"/>
              <w:left w:val="nil"/>
              <w:bottom w:val="single" w:color="auto" w:sz="4" w:space="0"/>
              <w:right w:val="single" w:color="auto" w:sz="4" w:space="0"/>
            </w:tcBorders>
            <w:vAlign w:val="center"/>
          </w:tcPr>
          <w:p w14:paraId="562AA03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333" w:type="pct"/>
            <w:tcBorders>
              <w:top w:val="nil"/>
              <w:left w:val="nil"/>
              <w:bottom w:val="single" w:color="auto" w:sz="4" w:space="0"/>
              <w:right w:val="single" w:color="auto" w:sz="4" w:space="0"/>
            </w:tcBorders>
            <w:vAlign w:val="center"/>
          </w:tcPr>
          <w:p w14:paraId="3C512D6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476" w:type="pct"/>
            <w:tcBorders>
              <w:top w:val="single" w:color="auto" w:sz="4" w:space="0"/>
              <w:left w:val="nil"/>
              <w:bottom w:val="single" w:color="auto" w:sz="4" w:space="0"/>
              <w:right w:val="single" w:color="auto" w:sz="4" w:space="0"/>
            </w:tcBorders>
            <w:vAlign w:val="center"/>
          </w:tcPr>
          <w:p w14:paraId="1147B6F1">
            <w:pPr>
              <w:rPr>
                <w:rFonts w:hint="eastAsia" w:ascii="宋体" w:hAnsi="宋体" w:eastAsia="宋体" w:cs="宋体"/>
                <w:color w:val="000000"/>
                <w:sz w:val="18"/>
                <w:szCs w:val="18"/>
              </w:rPr>
            </w:pPr>
            <w:r>
              <w:rPr>
                <w:rFonts w:hint="eastAsia" w:ascii="宋体" w:hAnsi="宋体" w:eastAsia="宋体" w:cs="宋体"/>
                <w:color w:val="000000"/>
                <w:sz w:val="18"/>
                <w:szCs w:val="18"/>
              </w:rPr>
              <w:t>群众满意度</w:t>
            </w:r>
          </w:p>
        </w:tc>
        <w:tc>
          <w:tcPr>
            <w:tcW w:w="339" w:type="pct"/>
            <w:tcBorders>
              <w:top w:val="nil"/>
              <w:left w:val="nil"/>
              <w:bottom w:val="single" w:color="auto" w:sz="4" w:space="0"/>
              <w:right w:val="single" w:color="auto" w:sz="4" w:space="0"/>
            </w:tcBorders>
            <w:vAlign w:val="center"/>
          </w:tcPr>
          <w:p w14:paraId="0741EBF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9" w:type="pct"/>
            <w:tcBorders>
              <w:top w:val="nil"/>
              <w:left w:val="nil"/>
              <w:bottom w:val="single" w:color="auto" w:sz="4" w:space="0"/>
              <w:right w:val="single" w:color="auto" w:sz="4" w:space="0"/>
            </w:tcBorders>
            <w:vAlign w:val="center"/>
          </w:tcPr>
          <w:p w14:paraId="0705D68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&gt;=90%</w:t>
            </w:r>
          </w:p>
        </w:tc>
        <w:tc>
          <w:tcPr>
            <w:tcW w:w="338" w:type="pct"/>
            <w:tcBorders>
              <w:top w:val="nil"/>
              <w:left w:val="nil"/>
              <w:bottom w:val="single" w:color="auto" w:sz="4" w:space="0"/>
              <w:right w:val="single" w:color="auto" w:sz="4" w:space="0"/>
            </w:tcBorders>
            <w:vAlign w:val="center"/>
          </w:tcPr>
          <w:p w14:paraId="06036ED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=90%</w:t>
            </w:r>
          </w:p>
        </w:tc>
        <w:tc>
          <w:tcPr>
            <w:tcW w:w="333" w:type="pct"/>
            <w:tcBorders>
              <w:top w:val="nil"/>
              <w:left w:val="nil"/>
              <w:bottom w:val="single" w:color="auto" w:sz="4" w:space="0"/>
              <w:right w:val="single" w:color="auto" w:sz="4" w:space="0"/>
            </w:tcBorders>
            <w:vAlign w:val="center"/>
          </w:tcPr>
          <w:p w14:paraId="4CC0866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17" w:type="pct"/>
            <w:tcBorders>
              <w:top w:val="nil"/>
              <w:left w:val="nil"/>
              <w:bottom w:val="single" w:color="auto" w:sz="4" w:space="0"/>
              <w:right w:val="single" w:color="auto" w:sz="4" w:space="0"/>
            </w:tcBorders>
            <w:vAlign w:val="center"/>
          </w:tcPr>
          <w:p w14:paraId="10F1C64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7" w:type="pct"/>
            <w:tcBorders>
              <w:top w:val="nil"/>
              <w:left w:val="nil"/>
              <w:bottom w:val="single" w:color="auto" w:sz="4" w:space="0"/>
              <w:right w:val="single" w:color="auto" w:sz="4" w:space="0"/>
            </w:tcBorders>
            <w:vAlign w:val="center"/>
          </w:tcPr>
          <w:p w14:paraId="2650AB5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4" w:type="pct"/>
            <w:tcBorders>
              <w:top w:val="nil"/>
              <w:left w:val="nil"/>
              <w:bottom w:val="single" w:color="auto" w:sz="4" w:space="0"/>
              <w:right w:val="single" w:color="auto" w:sz="4" w:space="0"/>
            </w:tcBorders>
            <w:vAlign w:val="center"/>
          </w:tcPr>
          <w:p w14:paraId="7FC9499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32" w:type="pct"/>
            <w:tcBorders>
              <w:top w:val="nil"/>
              <w:left w:val="nil"/>
              <w:bottom w:val="single" w:color="auto" w:sz="4" w:space="0"/>
              <w:right w:val="single" w:color="auto" w:sz="4" w:space="0"/>
            </w:tcBorders>
            <w:vAlign w:val="center"/>
          </w:tcPr>
          <w:p w14:paraId="6819402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333" w:type="pct"/>
            <w:tcBorders>
              <w:top w:val="nil"/>
              <w:left w:val="nil"/>
              <w:bottom w:val="single" w:color="auto" w:sz="4" w:space="0"/>
              <w:right w:val="single" w:color="auto" w:sz="4" w:space="0"/>
            </w:tcBorders>
            <w:vAlign w:val="center"/>
          </w:tcPr>
          <w:p w14:paraId="2BBE323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529" w:type="pct"/>
            <w:tcBorders>
              <w:top w:val="nil"/>
              <w:left w:val="nil"/>
              <w:bottom w:val="single" w:color="auto" w:sz="4" w:space="0"/>
              <w:right w:val="single" w:color="auto" w:sz="4" w:space="0"/>
            </w:tcBorders>
            <w:vAlign w:val="center"/>
          </w:tcPr>
          <w:p w14:paraId="3A985379">
            <w:pPr>
              <w:jc w:val="center"/>
              <w:rPr>
                <w:rFonts w:hint="eastAsia" w:ascii="宋体" w:hAnsi="宋体" w:eastAsia="宋体" w:cs="宋体"/>
                <w:color w:val="000000"/>
                <w:sz w:val="18"/>
                <w:szCs w:val="18"/>
              </w:rPr>
            </w:pPr>
          </w:p>
        </w:tc>
      </w:tr>
      <w:tr w14:paraId="1C7ECD4F">
        <w:tblPrEx>
          <w:tblCellMar>
            <w:top w:w="0" w:type="dxa"/>
            <w:left w:w="108" w:type="dxa"/>
            <w:bottom w:w="0" w:type="dxa"/>
            <w:right w:w="108" w:type="dxa"/>
          </w:tblCellMar>
        </w:tblPrEx>
        <w:trPr>
          <w:trHeight w:val="520" w:hRule="atLeast"/>
        </w:trPr>
        <w:tc>
          <w:tcPr>
            <w:tcW w:w="1478" w:type="pct"/>
            <w:gridSpan w:val="4"/>
            <w:tcBorders>
              <w:top w:val="single" w:color="auto" w:sz="4" w:space="0"/>
              <w:left w:val="single" w:color="auto" w:sz="4" w:space="0"/>
              <w:bottom w:val="single" w:color="auto" w:sz="4" w:space="0"/>
              <w:right w:val="single" w:color="auto" w:sz="4" w:space="0"/>
            </w:tcBorders>
            <w:vAlign w:val="center"/>
          </w:tcPr>
          <w:p w14:paraId="727D7E8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339" w:type="pct"/>
            <w:tcBorders>
              <w:top w:val="single" w:color="auto" w:sz="4" w:space="0"/>
              <w:left w:val="single" w:color="auto" w:sz="4" w:space="0"/>
              <w:bottom w:val="single" w:color="auto" w:sz="4" w:space="0"/>
              <w:right w:val="single" w:color="auto" w:sz="4" w:space="0"/>
            </w:tcBorders>
            <w:vAlign w:val="center"/>
          </w:tcPr>
          <w:p w14:paraId="536CFFB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319" w:type="pct"/>
            <w:tcBorders>
              <w:top w:val="single" w:color="auto" w:sz="4" w:space="0"/>
              <w:left w:val="single" w:color="auto" w:sz="4" w:space="0"/>
              <w:bottom w:val="single" w:color="auto" w:sz="4" w:space="0"/>
              <w:right w:val="single" w:color="auto" w:sz="4" w:space="0"/>
            </w:tcBorders>
            <w:vAlign w:val="center"/>
          </w:tcPr>
          <w:p w14:paraId="179A73FC">
            <w:pPr>
              <w:jc w:val="center"/>
              <w:rPr>
                <w:rFonts w:hint="eastAsia" w:ascii="宋体" w:hAnsi="宋体" w:eastAsia="宋体" w:cs="宋体"/>
                <w:color w:val="000000"/>
                <w:sz w:val="18"/>
                <w:szCs w:val="18"/>
              </w:rPr>
            </w:pPr>
          </w:p>
        </w:tc>
        <w:tc>
          <w:tcPr>
            <w:tcW w:w="338" w:type="pct"/>
            <w:tcBorders>
              <w:top w:val="single" w:color="auto" w:sz="4" w:space="0"/>
              <w:left w:val="single" w:color="auto" w:sz="4" w:space="0"/>
              <w:bottom w:val="single" w:color="auto" w:sz="4" w:space="0"/>
              <w:right w:val="single" w:color="auto" w:sz="4" w:space="0"/>
            </w:tcBorders>
            <w:vAlign w:val="center"/>
          </w:tcPr>
          <w:p w14:paraId="1B604AFD">
            <w:pPr>
              <w:jc w:val="center"/>
              <w:rPr>
                <w:rFonts w:hint="eastAsia" w:ascii="宋体" w:hAnsi="宋体" w:eastAsia="宋体" w:cs="宋体"/>
                <w:color w:val="000000"/>
                <w:sz w:val="18"/>
                <w:szCs w:val="18"/>
              </w:rPr>
            </w:pPr>
          </w:p>
        </w:tc>
        <w:tc>
          <w:tcPr>
            <w:tcW w:w="333" w:type="pct"/>
            <w:tcBorders>
              <w:top w:val="single" w:color="auto" w:sz="4" w:space="0"/>
              <w:left w:val="single" w:color="auto" w:sz="4" w:space="0"/>
              <w:bottom w:val="single" w:color="auto" w:sz="4" w:space="0"/>
              <w:right w:val="single" w:color="auto" w:sz="4" w:space="0"/>
            </w:tcBorders>
            <w:vAlign w:val="center"/>
          </w:tcPr>
          <w:p w14:paraId="5829877A">
            <w:pPr>
              <w:jc w:val="center"/>
              <w:rPr>
                <w:rFonts w:hint="eastAsia" w:ascii="宋体" w:hAnsi="宋体" w:eastAsia="宋体" w:cs="宋体"/>
                <w:color w:val="000000"/>
                <w:sz w:val="18"/>
                <w:szCs w:val="18"/>
              </w:rPr>
            </w:pPr>
          </w:p>
        </w:tc>
        <w:tc>
          <w:tcPr>
            <w:tcW w:w="317" w:type="pct"/>
            <w:tcBorders>
              <w:top w:val="single" w:color="auto" w:sz="4" w:space="0"/>
              <w:left w:val="nil"/>
              <w:bottom w:val="single" w:color="auto" w:sz="4" w:space="0"/>
              <w:right w:val="single" w:color="auto" w:sz="4" w:space="0"/>
            </w:tcBorders>
            <w:vAlign w:val="center"/>
          </w:tcPr>
          <w:p w14:paraId="4C3F3CA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99.70分</w:t>
            </w:r>
          </w:p>
        </w:tc>
        <w:tc>
          <w:tcPr>
            <w:tcW w:w="347" w:type="pct"/>
            <w:tcBorders>
              <w:top w:val="single" w:color="auto" w:sz="4" w:space="0"/>
              <w:left w:val="nil"/>
              <w:bottom w:val="single" w:color="auto" w:sz="4" w:space="0"/>
              <w:right w:val="single" w:color="auto" w:sz="4" w:space="0"/>
            </w:tcBorders>
            <w:vAlign w:val="center"/>
          </w:tcPr>
          <w:p w14:paraId="310754CC">
            <w:pPr>
              <w:rPr>
                <w:rFonts w:hint="eastAsia" w:ascii="宋体" w:hAnsi="宋体" w:eastAsia="宋体" w:cs="宋体"/>
                <w:color w:val="000000"/>
                <w:sz w:val="18"/>
                <w:szCs w:val="18"/>
              </w:rPr>
            </w:pPr>
          </w:p>
        </w:tc>
        <w:tc>
          <w:tcPr>
            <w:tcW w:w="334" w:type="pct"/>
            <w:tcBorders>
              <w:top w:val="single" w:color="auto" w:sz="4" w:space="0"/>
              <w:left w:val="nil"/>
              <w:bottom w:val="single" w:color="auto" w:sz="4" w:space="0"/>
              <w:right w:val="single" w:color="auto" w:sz="4" w:space="0"/>
            </w:tcBorders>
            <w:vAlign w:val="center"/>
          </w:tcPr>
          <w:p w14:paraId="014CE670">
            <w:pPr>
              <w:rPr>
                <w:rFonts w:hint="eastAsia" w:ascii="宋体" w:hAnsi="宋体" w:eastAsia="宋体" w:cs="宋体"/>
                <w:color w:val="000000"/>
                <w:sz w:val="18"/>
                <w:szCs w:val="18"/>
              </w:rPr>
            </w:pPr>
          </w:p>
        </w:tc>
        <w:tc>
          <w:tcPr>
            <w:tcW w:w="332" w:type="pct"/>
            <w:tcBorders>
              <w:top w:val="single" w:color="auto" w:sz="4" w:space="0"/>
              <w:left w:val="nil"/>
              <w:bottom w:val="single" w:color="auto" w:sz="4" w:space="0"/>
              <w:right w:val="single" w:color="auto" w:sz="4" w:space="0"/>
            </w:tcBorders>
            <w:vAlign w:val="center"/>
          </w:tcPr>
          <w:p w14:paraId="7E30FF5F">
            <w:pPr>
              <w:rPr>
                <w:rFonts w:hint="eastAsia" w:ascii="宋体" w:hAnsi="宋体" w:eastAsia="宋体" w:cs="宋体"/>
                <w:color w:val="000000"/>
                <w:sz w:val="18"/>
                <w:szCs w:val="18"/>
              </w:rPr>
            </w:pPr>
          </w:p>
        </w:tc>
        <w:tc>
          <w:tcPr>
            <w:tcW w:w="333" w:type="pct"/>
            <w:tcBorders>
              <w:top w:val="single" w:color="auto" w:sz="4" w:space="0"/>
              <w:left w:val="nil"/>
              <w:bottom w:val="single" w:color="auto" w:sz="4" w:space="0"/>
              <w:right w:val="single" w:color="auto" w:sz="4" w:space="0"/>
            </w:tcBorders>
            <w:vAlign w:val="center"/>
          </w:tcPr>
          <w:p w14:paraId="38C1D18E">
            <w:pPr>
              <w:rPr>
                <w:rFonts w:hint="eastAsia" w:ascii="宋体" w:hAnsi="宋体" w:eastAsia="宋体" w:cs="宋体"/>
                <w:color w:val="000000"/>
                <w:sz w:val="18"/>
                <w:szCs w:val="18"/>
              </w:rPr>
            </w:pPr>
          </w:p>
        </w:tc>
        <w:tc>
          <w:tcPr>
            <w:tcW w:w="529" w:type="pct"/>
            <w:tcBorders>
              <w:top w:val="single" w:color="auto" w:sz="4" w:space="0"/>
              <w:left w:val="nil"/>
              <w:bottom w:val="single" w:color="auto" w:sz="4" w:space="0"/>
              <w:right w:val="single" w:color="auto" w:sz="4" w:space="0"/>
            </w:tcBorders>
            <w:vAlign w:val="center"/>
          </w:tcPr>
          <w:p w14:paraId="7E910521">
            <w:pPr>
              <w:rPr>
                <w:rFonts w:hint="eastAsia" w:ascii="宋体" w:hAnsi="宋体" w:eastAsia="宋体" w:cs="宋体"/>
                <w:color w:val="000000"/>
                <w:sz w:val="18"/>
                <w:szCs w:val="18"/>
              </w:rPr>
            </w:pPr>
          </w:p>
        </w:tc>
      </w:tr>
    </w:tbl>
    <w:p w14:paraId="47970F2A">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092D9255">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5001" w:type="pct"/>
        <w:tblInd w:w="0" w:type="dxa"/>
        <w:tblLayout w:type="autofit"/>
        <w:tblCellMar>
          <w:top w:w="0" w:type="dxa"/>
          <w:left w:w="108" w:type="dxa"/>
          <w:bottom w:w="0" w:type="dxa"/>
          <w:right w:w="108" w:type="dxa"/>
        </w:tblCellMar>
      </w:tblPr>
      <w:tblGrid>
        <w:gridCol w:w="578"/>
        <w:gridCol w:w="503"/>
        <w:gridCol w:w="537"/>
        <w:gridCol w:w="790"/>
        <w:gridCol w:w="548"/>
        <w:gridCol w:w="666"/>
        <w:gridCol w:w="846"/>
        <w:gridCol w:w="666"/>
        <w:gridCol w:w="666"/>
        <w:gridCol w:w="562"/>
        <w:gridCol w:w="539"/>
        <w:gridCol w:w="535"/>
        <w:gridCol w:w="537"/>
        <w:gridCol w:w="885"/>
      </w:tblGrid>
      <w:tr w14:paraId="2D8B9C7A">
        <w:trPr>
          <w:trHeight w:val="614" w:hRule="atLeast"/>
        </w:trPr>
        <w:tc>
          <w:tcPr>
            <w:tcW w:w="669" w:type="pct"/>
            <w:gridSpan w:val="2"/>
            <w:tcBorders>
              <w:top w:val="single" w:color="auto" w:sz="4" w:space="0"/>
              <w:left w:val="single" w:color="auto" w:sz="4" w:space="0"/>
              <w:bottom w:val="single" w:color="auto" w:sz="4" w:space="0"/>
              <w:right w:val="single" w:color="auto" w:sz="4" w:space="0"/>
            </w:tcBorders>
            <w:vAlign w:val="center"/>
          </w:tcPr>
          <w:p w14:paraId="345372B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4331" w:type="pct"/>
            <w:gridSpan w:val="12"/>
            <w:tcBorders>
              <w:top w:val="single" w:color="auto" w:sz="4" w:space="0"/>
              <w:left w:val="nil"/>
              <w:bottom w:val="single" w:color="auto" w:sz="4" w:space="0"/>
              <w:right w:val="single" w:color="auto" w:sz="4" w:space="0"/>
            </w:tcBorders>
            <w:vAlign w:val="center"/>
          </w:tcPr>
          <w:p w14:paraId="006493ED">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昌州财农[2023]58号吉布库镇西槽子村村容村貌改造提升项目</w:t>
            </w:r>
          </w:p>
        </w:tc>
      </w:tr>
      <w:tr w14:paraId="39088CA5">
        <w:tblPrEx>
          <w:tblCellMar>
            <w:top w:w="0" w:type="dxa"/>
            <w:left w:w="108" w:type="dxa"/>
            <w:bottom w:w="0" w:type="dxa"/>
            <w:right w:w="108" w:type="dxa"/>
          </w:tblCellMar>
        </w:tblPrEx>
        <w:trPr>
          <w:trHeight w:val="380" w:hRule="atLeast"/>
        </w:trPr>
        <w:tc>
          <w:tcPr>
            <w:tcW w:w="669" w:type="pct"/>
            <w:gridSpan w:val="2"/>
            <w:tcBorders>
              <w:top w:val="single" w:color="auto" w:sz="4" w:space="0"/>
              <w:left w:val="single" w:color="auto" w:sz="4" w:space="0"/>
              <w:bottom w:val="single" w:color="auto" w:sz="4" w:space="0"/>
              <w:right w:val="single" w:color="auto" w:sz="4" w:space="0"/>
            </w:tcBorders>
            <w:vAlign w:val="center"/>
          </w:tcPr>
          <w:p w14:paraId="5FFEC2B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1804" w:type="pct"/>
            <w:gridSpan w:val="5"/>
            <w:tcBorders>
              <w:top w:val="single" w:color="auto" w:sz="4" w:space="0"/>
              <w:left w:val="nil"/>
              <w:bottom w:val="single" w:color="auto" w:sz="4" w:space="0"/>
              <w:right w:val="single" w:color="auto" w:sz="4" w:space="0"/>
            </w:tcBorders>
            <w:vAlign w:val="center"/>
          </w:tcPr>
          <w:p w14:paraId="4B800EBD">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奇台县吉布库镇人民政府</w:t>
            </w:r>
          </w:p>
        </w:tc>
        <w:tc>
          <w:tcPr>
            <w:tcW w:w="650" w:type="pct"/>
            <w:gridSpan w:val="2"/>
            <w:tcBorders>
              <w:top w:val="single" w:color="auto" w:sz="4" w:space="0"/>
              <w:left w:val="nil"/>
              <w:bottom w:val="single" w:color="auto" w:sz="4" w:space="0"/>
              <w:right w:val="single" w:color="auto" w:sz="4" w:space="0"/>
            </w:tcBorders>
            <w:vAlign w:val="center"/>
          </w:tcPr>
          <w:p w14:paraId="0AC24DF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1876" w:type="pct"/>
            <w:gridSpan w:val="5"/>
            <w:tcBorders>
              <w:top w:val="single" w:color="auto" w:sz="4" w:space="0"/>
              <w:left w:val="nil"/>
              <w:bottom w:val="single" w:color="auto" w:sz="4" w:space="0"/>
              <w:right w:val="single" w:color="auto" w:sz="4" w:space="0"/>
            </w:tcBorders>
            <w:vAlign w:val="center"/>
          </w:tcPr>
          <w:p w14:paraId="5B35C662">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奇台县吉布库镇人民政府</w:t>
            </w:r>
          </w:p>
        </w:tc>
      </w:tr>
      <w:tr w14:paraId="1F037822">
        <w:tblPrEx>
          <w:tblCellMar>
            <w:top w:w="0" w:type="dxa"/>
            <w:left w:w="108" w:type="dxa"/>
            <w:bottom w:w="0" w:type="dxa"/>
            <w:right w:w="108" w:type="dxa"/>
          </w:tblCellMar>
        </w:tblPrEx>
        <w:trPr>
          <w:trHeight w:val="380" w:hRule="atLeast"/>
        </w:trPr>
        <w:tc>
          <w:tcPr>
            <w:tcW w:w="333" w:type="pct"/>
            <w:vMerge w:val="restart"/>
            <w:tcBorders>
              <w:top w:val="nil"/>
              <w:left w:val="single" w:color="auto" w:sz="4" w:space="0"/>
              <w:bottom w:val="single" w:color="auto" w:sz="4" w:space="0"/>
              <w:right w:val="single" w:color="auto" w:sz="4" w:space="0"/>
            </w:tcBorders>
            <w:vAlign w:val="center"/>
          </w:tcPr>
          <w:p w14:paraId="1808772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669" w:type="pct"/>
            <w:gridSpan w:val="2"/>
            <w:tcBorders>
              <w:top w:val="single" w:color="auto" w:sz="4" w:space="0"/>
              <w:left w:val="nil"/>
              <w:bottom w:val="single" w:color="auto" w:sz="4" w:space="0"/>
              <w:right w:val="single" w:color="auto" w:sz="4" w:space="0"/>
            </w:tcBorders>
            <w:vAlign w:val="center"/>
          </w:tcPr>
          <w:p w14:paraId="17CED0A8">
            <w:pPr>
              <w:jc w:val="center"/>
              <w:rPr>
                <w:rFonts w:hint="eastAsia" w:ascii="宋体" w:hAnsi="宋体" w:eastAsia="宋体" w:cs="宋体"/>
                <w:color w:val="000000"/>
                <w:sz w:val="18"/>
                <w:szCs w:val="18"/>
              </w:rPr>
            </w:pPr>
          </w:p>
        </w:tc>
        <w:tc>
          <w:tcPr>
            <w:tcW w:w="476" w:type="pct"/>
            <w:tcBorders>
              <w:top w:val="single" w:color="auto" w:sz="4" w:space="0"/>
              <w:left w:val="nil"/>
              <w:bottom w:val="single" w:color="auto" w:sz="4" w:space="0"/>
              <w:right w:val="single" w:color="auto" w:sz="4" w:space="0"/>
            </w:tcBorders>
            <w:vAlign w:val="center"/>
          </w:tcPr>
          <w:p w14:paraId="7427823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996" w:type="pct"/>
            <w:gridSpan w:val="3"/>
            <w:tcBorders>
              <w:top w:val="single" w:color="auto" w:sz="4" w:space="0"/>
              <w:left w:val="nil"/>
              <w:bottom w:val="single" w:color="auto" w:sz="4" w:space="0"/>
              <w:right w:val="single" w:color="auto" w:sz="4" w:space="0"/>
            </w:tcBorders>
            <w:vAlign w:val="center"/>
          </w:tcPr>
          <w:p w14:paraId="2ABA5E6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650" w:type="pct"/>
            <w:gridSpan w:val="2"/>
            <w:tcBorders>
              <w:top w:val="single" w:color="auto" w:sz="4" w:space="0"/>
              <w:left w:val="nil"/>
              <w:bottom w:val="single" w:color="auto" w:sz="4" w:space="0"/>
              <w:right w:val="single" w:color="auto" w:sz="4" w:space="0"/>
            </w:tcBorders>
            <w:vAlign w:val="center"/>
          </w:tcPr>
          <w:p w14:paraId="4AC37B4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681" w:type="pct"/>
            <w:gridSpan w:val="2"/>
            <w:tcBorders>
              <w:top w:val="nil"/>
              <w:left w:val="nil"/>
              <w:bottom w:val="single" w:color="auto" w:sz="4" w:space="0"/>
              <w:right w:val="single" w:color="auto" w:sz="4" w:space="0"/>
            </w:tcBorders>
            <w:vAlign w:val="center"/>
          </w:tcPr>
          <w:p w14:paraId="485DADB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665" w:type="pct"/>
            <w:gridSpan w:val="2"/>
            <w:tcBorders>
              <w:top w:val="single" w:color="auto" w:sz="4" w:space="0"/>
              <w:left w:val="nil"/>
              <w:bottom w:val="single" w:color="auto" w:sz="4" w:space="0"/>
              <w:right w:val="single" w:color="auto" w:sz="4" w:space="0"/>
            </w:tcBorders>
            <w:vAlign w:val="center"/>
          </w:tcPr>
          <w:p w14:paraId="4CDED5B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529" w:type="pct"/>
            <w:tcBorders>
              <w:top w:val="nil"/>
              <w:left w:val="nil"/>
              <w:bottom w:val="single" w:color="auto" w:sz="4" w:space="0"/>
              <w:right w:val="single" w:color="auto" w:sz="4" w:space="0"/>
            </w:tcBorders>
            <w:vAlign w:val="center"/>
          </w:tcPr>
          <w:p w14:paraId="1BB8E3A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222F96D7">
        <w:tblPrEx>
          <w:tblCellMar>
            <w:top w:w="0" w:type="dxa"/>
            <w:left w:w="108" w:type="dxa"/>
            <w:bottom w:w="0" w:type="dxa"/>
            <w:right w:w="108" w:type="dxa"/>
          </w:tblCellMar>
        </w:tblPrEx>
        <w:trPr>
          <w:trHeight w:val="380" w:hRule="atLeast"/>
        </w:trPr>
        <w:tc>
          <w:tcPr>
            <w:tcW w:w="333" w:type="pct"/>
            <w:vMerge w:val="continue"/>
            <w:tcBorders>
              <w:top w:val="nil"/>
              <w:left w:val="single" w:color="auto" w:sz="4" w:space="0"/>
              <w:bottom w:val="single" w:color="auto" w:sz="4" w:space="0"/>
              <w:right w:val="single" w:color="auto" w:sz="4" w:space="0"/>
            </w:tcBorders>
            <w:vAlign w:val="center"/>
          </w:tcPr>
          <w:p w14:paraId="632475BC">
            <w:pPr>
              <w:rPr>
                <w:rFonts w:hint="eastAsia" w:ascii="宋体" w:hAnsi="宋体" w:eastAsia="宋体" w:cs="宋体"/>
                <w:color w:val="000000"/>
                <w:sz w:val="18"/>
                <w:szCs w:val="18"/>
              </w:rPr>
            </w:pPr>
          </w:p>
        </w:tc>
        <w:tc>
          <w:tcPr>
            <w:tcW w:w="669" w:type="pct"/>
            <w:gridSpan w:val="2"/>
            <w:tcBorders>
              <w:top w:val="single" w:color="auto" w:sz="4" w:space="0"/>
              <w:left w:val="nil"/>
              <w:bottom w:val="single" w:color="auto" w:sz="4" w:space="0"/>
              <w:right w:val="single" w:color="auto" w:sz="4" w:space="0"/>
            </w:tcBorders>
            <w:vAlign w:val="center"/>
          </w:tcPr>
          <w:p w14:paraId="08C58EC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476" w:type="pct"/>
            <w:tcBorders>
              <w:top w:val="single" w:color="auto" w:sz="4" w:space="0"/>
              <w:left w:val="nil"/>
              <w:bottom w:val="single" w:color="auto" w:sz="4" w:space="0"/>
              <w:right w:val="single" w:color="auto" w:sz="4" w:space="0"/>
            </w:tcBorders>
            <w:vAlign w:val="center"/>
          </w:tcPr>
          <w:p w14:paraId="1E034E3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44.00</w:t>
            </w:r>
          </w:p>
        </w:tc>
        <w:tc>
          <w:tcPr>
            <w:tcW w:w="996" w:type="pct"/>
            <w:gridSpan w:val="3"/>
            <w:tcBorders>
              <w:top w:val="single" w:color="auto" w:sz="4" w:space="0"/>
              <w:left w:val="nil"/>
              <w:bottom w:val="single" w:color="auto" w:sz="4" w:space="0"/>
              <w:right w:val="single" w:color="auto" w:sz="4" w:space="0"/>
            </w:tcBorders>
            <w:vAlign w:val="center"/>
          </w:tcPr>
          <w:p w14:paraId="7FDBAF3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44.00</w:t>
            </w:r>
          </w:p>
        </w:tc>
        <w:tc>
          <w:tcPr>
            <w:tcW w:w="650" w:type="pct"/>
            <w:gridSpan w:val="2"/>
            <w:tcBorders>
              <w:top w:val="single" w:color="auto" w:sz="4" w:space="0"/>
              <w:left w:val="nil"/>
              <w:bottom w:val="single" w:color="auto" w:sz="4" w:space="0"/>
              <w:right w:val="single" w:color="auto" w:sz="4" w:space="0"/>
            </w:tcBorders>
            <w:vAlign w:val="center"/>
          </w:tcPr>
          <w:p w14:paraId="29DD2BF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43.92</w:t>
            </w:r>
          </w:p>
        </w:tc>
        <w:tc>
          <w:tcPr>
            <w:tcW w:w="681" w:type="pct"/>
            <w:gridSpan w:val="2"/>
            <w:tcBorders>
              <w:top w:val="nil"/>
              <w:left w:val="nil"/>
              <w:bottom w:val="single" w:color="auto" w:sz="4" w:space="0"/>
              <w:right w:val="single" w:color="auto" w:sz="4" w:space="0"/>
            </w:tcBorders>
            <w:vAlign w:val="center"/>
          </w:tcPr>
          <w:p w14:paraId="24EC871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65" w:type="pct"/>
            <w:gridSpan w:val="2"/>
            <w:tcBorders>
              <w:top w:val="single" w:color="auto" w:sz="4" w:space="0"/>
              <w:left w:val="nil"/>
              <w:bottom w:val="single" w:color="auto" w:sz="4" w:space="0"/>
              <w:right w:val="single" w:color="auto" w:sz="4" w:space="0"/>
            </w:tcBorders>
            <w:vAlign w:val="center"/>
          </w:tcPr>
          <w:p w14:paraId="21062C9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99.82%</w:t>
            </w:r>
          </w:p>
        </w:tc>
        <w:tc>
          <w:tcPr>
            <w:tcW w:w="529" w:type="pct"/>
            <w:tcBorders>
              <w:top w:val="nil"/>
              <w:left w:val="nil"/>
              <w:bottom w:val="single" w:color="auto" w:sz="4" w:space="0"/>
              <w:right w:val="single" w:color="auto" w:sz="4" w:space="0"/>
            </w:tcBorders>
            <w:vAlign w:val="center"/>
          </w:tcPr>
          <w:p w14:paraId="04EA0E3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9.95</w:t>
            </w:r>
          </w:p>
        </w:tc>
      </w:tr>
      <w:tr w14:paraId="2FDDC60C">
        <w:tblPrEx>
          <w:tblCellMar>
            <w:top w:w="0" w:type="dxa"/>
            <w:left w:w="108" w:type="dxa"/>
            <w:bottom w:w="0" w:type="dxa"/>
            <w:right w:w="108" w:type="dxa"/>
          </w:tblCellMar>
        </w:tblPrEx>
        <w:trPr>
          <w:trHeight w:val="380" w:hRule="atLeast"/>
        </w:trPr>
        <w:tc>
          <w:tcPr>
            <w:tcW w:w="333" w:type="pct"/>
            <w:vMerge w:val="continue"/>
            <w:tcBorders>
              <w:top w:val="nil"/>
              <w:left w:val="single" w:color="auto" w:sz="4" w:space="0"/>
              <w:bottom w:val="single" w:color="auto" w:sz="4" w:space="0"/>
              <w:right w:val="single" w:color="auto" w:sz="4" w:space="0"/>
            </w:tcBorders>
            <w:vAlign w:val="center"/>
          </w:tcPr>
          <w:p w14:paraId="16BA878E">
            <w:pPr>
              <w:rPr>
                <w:rFonts w:hint="eastAsia" w:ascii="宋体" w:hAnsi="宋体" w:eastAsia="宋体" w:cs="宋体"/>
                <w:color w:val="000000"/>
                <w:sz w:val="18"/>
                <w:szCs w:val="18"/>
              </w:rPr>
            </w:pPr>
          </w:p>
        </w:tc>
        <w:tc>
          <w:tcPr>
            <w:tcW w:w="669" w:type="pct"/>
            <w:gridSpan w:val="2"/>
            <w:tcBorders>
              <w:top w:val="single" w:color="auto" w:sz="4" w:space="0"/>
              <w:left w:val="nil"/>
              <w:bottom w:val="single" w:color="auto" w:sz="4" w:space="0"/>
              <w:right w:val="single" w:color="auto" w:sz="4" w:space="0"/>
            </w:tcBorders>
            <w:vAlign w:val="center"/>
          </w:tcPr>
          <w:p w14:paraId="0CEF171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476" w:type="pct"/>
            <w:tcBorders>
              <w:top w:val="single" w:color="auto" w:sz="4" w:space="0"/>
              <w:left w:val="nil"/>
              <w:bottom w:val="single" w:color="auto" w:sz="4" w:space="0"/>
              <w:right w:val="single" w:color="auto" w:sz="4" w:space="0"/>
            </w:tcBorders>
            <w:vAlign w:val="center"/>
          </w:tcPr>
          <w:p w14:paraId="4B54E82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44.00</w:t>
            </w:r>
          </w:p>
        </w:tc>
        <w:tc>
          <w:tcPr>
            <w:tcW w:w="996" w:type="pct"/>
            <w:gridSpan w:val="3"/>
            <w:tcBorders>
              <w:top w:val="single" w:color="auto" w:sz="4" w:space="0"/>
              <w:left w:val="nil"/>
              <w:bottom w:val="single" w:color="auto" w:sz="4" w:space="0"/>
              <w:right w:val="single" w:color="auto" w:sz="4" w:space="0"/>
            </w:tcBorders>
            <w:vAlign w:val="center"/>
          </w:tcPr>
          <w:p w14:paraId="135A049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44.00</w:t>
            </w:r>
          </w:p>
        </w:tc>
        <w:tc>
          <w:tcPr>
            <w:tcW w:w="650" w:type="pct"/>
            <w:gridSpan w:val="2"/>
            <w:tcBorders>
              <w:top w:val="single" w:color="auto" w:sz="4" w:space="0"/>
              <w:left w:val="nil"/>
              <w:bottom w:val="single" w:color="auto" w:sz="4" w:space="0"/>
              <w:right w:val="single" w:color="auto" w:sz="4" w:space="0"/>
            </w:tcBorders>
            <w:vAlign w:val="center"/>
          </w:tcPr>
          <w:p w14:paraId="7F6FF7F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43.92</w:t>
            </w:r>
          </w:p>
        </w:tc>
        <w:tc>
          <w:tcPr>
            <w:tcW w:w="681" w:type="pct"/>
            <w:gridSpan w:val="2"/>
            <w:tcBorders>
              <w:top w:val="nil"/>
              <w:left w:val="nil"/>
              <w:bottom w:val="single" w:color="auto" w:sz="4" w:space="0"/>
              <w:right w:val="single" w:color="auto" w:sz="4" w:space="0"/>
            </w:tcBorders>
            <w:vAlign w:val="center"/>
          </w:tcPr>
          <w:p w14:paraId="0587AA8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65" w:type="pct"/>
            <w:gridSpan w:val="2"/>
            <w:tcBorders>
              <w:top w:val="single" w:color="auto" w:sz="4" w:space="0"/>
              <w:left w:val="nil"/>
              <w:bottom w:val="single" w:color="auto" w:sz="4" w:space="0"/>
              <w:right w:val="single" w:color="auto" w:sz="4" w:space="0"/>
            </w:tcBorders>
            <w:vAlign w:val="center"/>
          </w:tcPr>
          <w:p w14:paraId="40A5A5B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529" w:type="pct"/>
            <w:tcBorders>
              <w:top w:val="nil"/>
              <w:left w:val="nil"/>
              <w:bottom w:val="single" w:color="auto" w:sz="4" w:space="0"/>
              <w:right w:val="single" w:color="auto" w:sz="4" w:space="0"/>
            </w:tcBorders>
            <w:vAlign w:val="center"/>
          </w:tcPr>
          <w:p w14:paraId="2DD3C29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465727E3">
        <w:tblPrEx>
          <w:tblCellMar>
            <w:top w:w="0" w:type="dxa"/>
            <w:left w:w="108" w:type="dxa"/>
            <w:bottom w:w="0" w:type="dxa"/>
            <w:right w:w="108" w:type="dxa"/>
          </w:tblCellMar>
        </w:tblPrEx>
        <w:trPr>
          <w:trHeight w:val="380" w:hRule="atLeast"/>
        </w:trPr>
        <w:tc>
          <w:tcPr>
            <w:tcW w:w="333" w:type="pct"/>
            <w:vMerge w:val="continue"/>
            <w:tcBorders>
              <w:top w:val="nil"/>
              <w:left w:val="single" w:color="auto" w:sz="4" w:space="0"/>
              <w:bottom w:val="single" w:color="auto" w:sz="4" w:space="0"/>
              <w:right w:val="single" w:color="auto" w:sz="4" w:space="0"/>
            </w:tcBorders>
            <w:vAlign w:val="center"/>
          </w:tcPr>
          <w:p w14:paraId="6A0378FF">
            <w:pPr>
              <w:rPr>
                <w:rFonts w:hint="eastAsia" w:ascii="宋体" w:hAnsi="宋体" w:eastAsia="宋体" w:cs="宋体"/>
                <w:color w:val="000000"/>
                <w:sz w:val="18"/>
                <w:szCs w:val="18"/>
              </w:rPr>
            </w:pPr>
          </w:p>
        </w:tc>
        <w:tc>
          <w:tcPr>
            <w:tcW w:w="669" w:type="pct"/>
            <w:gridSpan w:val="2"/>
            <w:tcBorders>
              <w:top w:val="single" w:color="auto" w:sz="4" w:space="0"/>
              <w:left w:val="nil"/>
              <w:bottom w:val="single" w:color="auto" w:sz="4" w:space="0"/>
              <w:right w:val="single" w:color="auto" w:sz="4" w:space="0"/>
            </w:tcBorders>
            <w:vAlign w:val="center"/>
          </w:tcPr>
          <w:p w14:paraId="2245C92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476" w:type="pct"/>
            <w:tcBorders>
              <w:top w:val="single" w:color="auto" w:sz="4" w:space="0"/>
              <w:left w:val="nil"/>
              <w:bottom w:val="single" w:color="auto" w:sz="4" w:space="0"/>
              <w:right w:val="single" w:color="auto" w:sz="4" w:space="0"/>
            </w:tcBorders>
            <w:vAlign w:val="center"/>
          </w:tcPr>
          <w:p w14:paraId="6A42699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996" w:type="pct"/>
            <w:gridSpan w:val="3"/>
            <w:tcBorders>
              <w:top w:val="single" w:color="auto" w:sz="4" w:space="0"/>
              <w:left w:val="nil"/>
              <w:bottom w:val="single" w:color="auto" w:sz="4" w:space="0"/>
              <w:right w:val="single" w:color="auto" w:sz="4" w:space="0"/>
            </w:tcBorders>
            <w:vAlign w:val="center"/>
          </w:tcPr>
          <w:p w14:paraId="10DA3EF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650" w:type="pct"/>
            <w:gridSpan w:val="2"/>
            <w:tcBorders>
              <w:top w:val="single" w:color="auto" w:sz="4" w:space="0"/>
              <w:left w:val="nil"/>
              <w:bottom w:val="single" w:color="auto" w:sz="4" w:space="0"/>
              <w:right w:val="single" w:color="auto" w:sz="4" w:space="0"/>
            </w:tcBorders>
            <w:vAlign w:val="center"/>
          </w:tcPr>
          <w:p w14:paraId="1FAF6E6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681" w:type="pct"/>
            <w:gridSpan w:val="2"/>
            <w:tcBorders>
              <w:top w:val="nil"/>
              <w:left w:val="nil"/>
              <w:bottom w:val="single" w:color="auto" w:sz="4" w:space="0"/>
              <w:right w:val="single" w:color="auto" w:sz="4" w:space="0"/>
            </w:tcBorders>
            <w:vAlign w:val="center"/>
          </w:tcPr>
          <w:p w14:paraId="282ABD2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65" w:type="pct"/>
            <w:gridSpan w:val="2"/>
            <w:tcBorders>
              <w:top w:val="single" w:color="auto" w:sz="4" w:space="0"/>
              <w:left w:val="nil"/>
              <w:bottom w:val="single" w:color="auto" w:sz="4" w:space="0"/>
              <w:right w:val="single" w:color="auto" w:sz="4" w:space="0"/>
            </w:tcBorders>
            <w:vAlign w:val="center"/>
          </w:tcPr>
          <w:p w14:paraId="0AA8792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529" w:type="pct"/>
            <w:tcBorders>
              <w:top w:val="nil"/>
              <w:left w:val="nil"/>
              <w:bottom w:val="single" w:color="auto" w:sz="4" w:space="0"/>
              <w:right w:val="single" w:color="auto" w:sz="4" w:space="0"/>
            </w:tcBorders>
            <w:vAlign w:val="center"/>
          </w:tcPr>
          <w:p w14:paraId="7C3CDF8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2EB51950">
        <w:tblPrEx>
          <w:tblCellMar>
            <w:top w:w="0" w:type="dxa"/>
            <w:left w:w="108" w:type="dxa"/>
            <w:bottom w:w="0" w:type="dxa"/>
            <w:right w:w="108" w:type="dxa"/>
          </w:tblCellMar>
        </w:tblPrEx>
        <w:trPr>
          <w:trHeight w:val="360" w:hRule="atLeast"/>
        </w:trPr>
        <w:tc>
          <w:tcPr>
            <w:tcW w:w="333" w:type="pct"/>
            <w:vMerge w:val="restart"/>
            <w:tcBorders>
              <w:top w:val="nil"/>
              <w:left w:val="single" w:color="auto" w:sz="4" w:space="0"/>
              <w:bottom w:val="single" w:color="auto" w:sz="4" w:space="0"/>
              <w:right w:val="single" w:color="auto" w:sz="4" w:space="0"/>
            </w:tcBorders>
            <w:vAlign w:val="center"/>
          </w:tcPr>
          <w:p w14:paraId="18A2090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2141" w:type="pct"/>
            <w:gridSpan w:val="6"/>
            <w:tcBorders>
              <w:top w:val="single" w:color="auto" w:sz="4" w:space="0"/>
              <w:left w:val="nil"/>
              <w:bottom w:val="single" w:color="auto" w:sz="4" w:space="0"/>
              <w:right w:val="single" w:color="auto" w:sz="4" w:space="0"/>
            </w:tcBorders>
            <w:vAlign w:val="center"/>
          </w:tcPr>
          <w:p w14:paraId="1B40478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2526" w:type="pct"/>
            <w:gridSpan w:val="7"/>
            <w:tcBorders>
              <w:top w:val="single" w:color="auto" w:sz="4" w:space="0"/>
              <w:left w:val="nil"/>
              <w:bottom w:val="single" w:color="auto" w:sz="4" w:space="0"/>
              <w:right w:val="single" w:color="auto" w:sz="4" w:space="0"/>
            </w:tcBorders>
            <w:vAlign w:val="center"/>
          </w:tcPr>
          <w:p w14:paraId="0C04C98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58E10EDA">
        <w:tblPrEx>
          <w:tblCellMar>
            <w:top w:w="0" w:type="dxa"/>
            <w:left w:w="108" w:type="dxa"/>
            <w:bottom w:w="0" w:type="dxa"/>
            <w:right w:w="108" w:type="dxa"/>
          </w:tblCellMar>
        </w:tblPrEx>
        <w:trPr>
          <w:trHeight w:val="820" w:hRule="atLeast"/>
        </w:trPr>
        <w:tc>
          <w:tcPr>
            <w:tcW w:w="333" w:type="pct"/>
            <w:vMerge w:val="continue"/>
            <w:tcBorders>
              <w:top w:val="nil"/>
              <w:left w:val="single" w:color="auto" w:sz="4" w:space="0"/>
              <w:bottom w:val="single" w:color="auto" w:sz="4" w:space="0"/>
              <w:right w:val="single" w:color="auto" w:sz="4" w:space="0"/>
            </w:tcBorders>
            <w:vAlign w:val="center"/>
          </w:tcPr>
          <w:p w14:paraId="7498EBE6">
            <w:pPr>
              <w:rPr>
                <w:rFonts w:hint="eastAsia" w:ascii="宋体" w:hAnsi="宋体" w:eastAsia="宋体" w:cs="宋体"/>
                <w:color w:val="000000"/>
                <w:sz w:val="18"/>
                <w:szCs w:val="18"/>
              </w:rPr>
            </w:pPr>
          </w:p>
        </w:tc>
        <w:tc>
          <w:tcPr>
            <w:tcW w:w="2141" w:type="pct"/>
            <w:gridSpan w:val="6"/>
            <w:tcBorders>
              <w:top w:val="single" w:color="auto" w:sz="4" w:space="0"/>
              <w:left w:val="nil"/>
              <w:bottom w:val="single" w:color="auto" w:sz="4" w:space="0"/>
              <w:right w:val="single" w:color="auto" w:sz="4" w:space="0"/>
            </w:tcBorders>
            <w:vAlign w:val="center"/>
          </w:tcPr>
          <w:p w14:paraId="299ECE97">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根据奇发改【2024】37号文件吉布库镇西槽子村村容村貌改造提升项目内容，修建砖混围墙1.1公里，项目竣工验收合格率100%，项目计划开工时间100%，项目计划完工时间100%，项目预算控制率100%，有效提升村容村貌，群众满意度90%</w:t>
            </w:r>
          </w:p>
        </w:tc>
        <w:tc>
          <w:tcPr>
            <w:tcW w:w="2526" w:type="pct"/>
            <w:gridSpan w:val="7"/>
            <w:tcBorders>
              <w:top w:val="single" w:color="auto" w:sz="4" w:space="0"/>
              <w:left w:val="nil"/>
              <w:bottom w:val="single" w:color="auto" w:sz="4" w:space="0"/>
              <w:right w:val="single" w:color="auto" w:sz="4" w:space="0"/>
            </w:tcBorders>
            <w:vAlign w:val="center"/>
          </w:tcPr>
          <w:p w14:paraId="4C685065">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布库镇西槽子村村容村貌改造提升项目建设内容为修建砖混围墙1.1公里，该项目竣工验收合格率达到100%，西槽子村村容村貌改造提升项目按计划开工、完工时间，该项目预算控制准确率达到100%，该项目胡实施有效提升村容村貌，使群众满意度90%</w:t>
            </w:r>
          </w:p>
        </w:tc>
      </w:tr>
      <w:tr w14:paraId="05D53D6B">
        <w:tblPrEx>
          <w:tblCellMar>
            <w:top w:w="0" w:type="dxa"/>
            <w:left w:w="108" w:type="dxa"/>
            <w:bottom w:w="0" w:type="dxa"/>
            <w:right w:w="108" w:type="dxa"/>
          </w:tblCellMar>
        </w:tblPrEx>
        <w:trPr>
          <w:trHeight w:val="820" w:hRule="atLeast"/>
        </w:trPr>
        <w:tc>
          <w:tcPr>
            <w:tcW w:w="333" w:type="pct"/>
            <w:tcBorders>
              <w:top w:val="nil"/>
              <w:left w:val="single" w:color="auto" w:sz="4" w:space="0"/>
              <w:bottom w:val="single" w:color="auto" w:sz="4" w:space="0"/>
              <w:right w:val="single" w:color="auto" w:sz="4" w:space="0"/>
            </w:tcBorders>
            <w:vAlign w:val="center"/>
          </w:tcPr>
          <w:p w14:paraId="4D03AB12">
            <w:pPr>
              <w:rPr>
                <w:rFonts w:hint="eastAsia" w:ascii="宋体" w:hAnsi="宋体" w:eastAsia="宋体" w:cs="宋体"/>
                <w:color w:val="000000"/>
                <w:sz w:val="18"/>
                <w:szCs w:val="18"/>
                <w:lang w:eastAsia="zh-CN"/>
              </w:rPr>
            </w:pPr>
          </w:p>
        </w:tc>
        <w:tc>
          <w:tcPr>
            <w:tcW w:w="337" w:type="pct"/>
            <w:tcBorders>
              <w:top w:val="nil"/>
              <w:left w:val="nil"/>
              <w:bottom w:val="single" w:color="auto" w:sz="4" w:space="0"/>
              <w:right w:val="single" w:color="auto" w:sz="4" w:space="0"/>
            </w:tcBorders>
            <w:vAlign w:val="center"/>
          </w:tcPr>
          <w:p w14:paraId="20C69E4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333" w:type="pct"/>
            <w:tcBorders>
              <w:top w:val="nil"/>
              <w:left w:val="nil"/>
              <w:bottom w:val="single" w:color="auto" w:sz="4" w:space="0"/>
              <w:right w:val="single" w:color="auto" w:sz="4" w:space="0"/>
            </w:tcBorders>
            <w:vAlign w:val="center"/>
          </w:tcPr>
          <w:p w14:paraId="7EB2708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476" w:type="pct"/>
            <w:tcBorders>
              <w:top w:val="single" w:color="auto" w:sz="4" w:space="0"/>
              <w:left w:val="nil"/>
              <w:bottom w:val="single" w:color="auto" w:sz="4" w:space="0"/>
              <w:right w:val="single" w:color="auto" w:sz="4" w:space="0"/>
            </w:tcBorders>
            <w:vAlign w:val="center"/>
          </w:tcPr>
          <w:p w14:paraId="1E94562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339" w:type="pct"/>
            <w:tcBorders>
              <w:top w:val="nil"/>
              <w:left w:val="nil"/>
              <w:bottom w:val="single" w:color="auto" w:sz="4" w:space="0"/>
              <w:right w:val="single" w:color="auto" w:sz="4" w:space="0"/>
            </w:tcBorders>
            <w:vAlign w:val="center"/>
          </w:tcPr>
          <w:p w14:paraId="3BBA892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319" w:type="pct"/>
            <w:tcBorders>
              <w:top w:val="nil"/>
              <w:left w:val="nil"/>
              <w:bottom w:val="single" w:color="auto" w:sz="4" w:space="0"/>
              <w:right w:val="single" w:color="auto" w:sz="4" w:space="0"/>
            </w:tcBorders>
            <w:vAlign w:val="center"/>
          </w:tcPr>
          <w:p w14:paraId="7E2CC60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338" w:type="pct"/>
            <w:tcBorders>
              <w:top w:val="nil"/>
              <w:left w:val="nil"/>
              <w:bottom w:val="single" w:color="auto" w:sz="4" w:space="0"/>
              <w:right w:val="single" w:color="auto" w:sz="4" w:space="0"/>
            </w:tcBorders>
            <w:vAlign w:val="center"/>
          </w:tcPr>
          <w:p w14:paraId="16B6F0F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333" w:type="pct"/>
            <w:tcBorders>
              <w:top w:val="nil"/>
              <w:left w:val="nil"/>
              <w:bottom w:val="single" w:color="auto" w:sz="4" w:space="0"/>
              <w:right w:val="single" w:color="auto" w:sz="4" w:space="0"/>
            </w:tcBorders>
            <w:vAlign w:val="center"/>
          </w:tcPr>
          <w:p w14:paraId="0346DA2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317" w:type="pct"/>
            <w:tcBorders>
              <w:top w:val="nil"/>
              <w:left w:val="nil"/>
              <w:bottom w:val="single" w:color="auto" w:sz="4" w:space="0"/>
              <w:right w:val="single" w:color="auto" w:sz="4" w:space="0"/>
            </w:tcBorders>
            <w:vAlign w:val="center"/>
          </w:tcPr>
          <w:p w14:paraId="502C846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347" w:type="pct"/>
            <w:tcBorders>
              <w:top w:val="nil"/>
              <w:left w:val="nil"/>
              <w:bottom w:val="single" w:color="auto" w:sz="4" w:space="0"/>
              <w:right w:val="single" w:color="auto" w:sz="4" w:space="0"/>
            </w:tcBorders>
            <w:vAlign w:val="center"/>
          </w:tcPr>
          <w:p w14:paraId="56E13D8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334" w:type="pct"/>
            <w:tcBorders>
              <w:top w:val="nil"/>
              <w:left w:val="nil"/>
              <w:bottom w:val="single" w:color="auto" w:sz="4" w:space="0"/>
              <w:right w:val="single" w:color="auto" w:sz="4" w:space="0"/>
            </w:tcBorders>
            <w:vAlign w:val="center"/>
          </w:tcPr>
          <w:p w14:paraId="1A01BB5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332" w:type="pct"/>
            <w:tcBorders>
              <w:top w:val="nil"/>
              <w:left w:val="nil"/>
              <w:bottom w:val="single" w:color="auto" w:sz="4" w:space="0"/>
              <w:right w:val="single" w:color="auto" w:sz="4" w:space="0"/>
            </w:tcBorders>
            <w:vAlign w:val="center"/>
          </w:tcPr>
          <w:p w14:paraId="4F7D7A0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333" w:type="pct"/>
            <w:tcBorders>
              <w:top w:val="nil"/>
              <w:left w:val="nil"/>
              <w:bottom w:val="single" w:color="auto" w:sz="4" w:space="0"/>
              <w:right w:val="single" w:color="auto" w:sz="4" w:space="0"/>
            </w:tcBorders>
            <w:vAlign w:val="center"/>
          </w:tcPr>
          <w:p w14:paraId="1BC06FC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529" w:type="pct"/>
            <w:tcBorders>
              <w:top w:val="nil"/>
              <w:left w:val="nil"/>
              <w:bottom w:val="single" w:color="auto" w:sz="4" w:space="0"/>
              <w:right w:val="single" w:color="auto" w:sz="4" w:space="0"/>
            </w:tcBorders>
            <w:vAlign w:val="center"/>
          </w:tcPr>
          <w:p w14:paraId="408D3FCC">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3ACF30B5">
        <w:tblPrEx>
          <w:tblCellMar>
            <w:top w:w="0" w:type="dxa"/>
            <w:left w:w="108" w:type="dxa"/>
            <w:bottom w:w="0" w:type="dxa"/>
            <w:right w:w="108" w:type="dxa"/>
          </w:tblCellMar>
        </w:tblPrEx>
        <w:trPr>
          <w:trHeight w:val="800" w:hRule="atLeast"/>
        </w:trPr>
        <w:tc>
          <w:tcPr>
            <w:tcW w:w="333" w:type="pct"/>
            <w:vMerge w:val="restart"/>
            <w:tcBorders>
              <w:top w:val="nil"/>
              <w:left w:val="single" w:color="auto" w:sz="4" w:space="0"/>
              <w:right w:val="single" w:color="auto" w:sz="4" w:space="0"/>
            </w:tcBorders>
            <w:vAlign w:val="center"/>
          </w:tcPr>
          <w:p w14:paraId="60A1F036">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年度绩效指标完成情况</w:t>
            </w:r>
          </w:p>
        </w:tc>
        <w:tc>
          <w:tcPr>
            <w:tcW w:w="337" w:type="pct"/>
            <w:vMerge w:val="restart"/>
            <w:tcBorders>
              <w:top w:val="nil"/>
              <w:left w:val="nil"/>
              <w:right w:val="single" w:color="auto" w:sz="4" w:space="0"/>
            </w:tcBorders>
            <w:vAlign w:val="center"/>
          </w:tcPr>
          <w:p w14:paraId="3F89264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333" w:type="pct"/>
            <w:tcBorders>
              <w:top w:val="nil"/>
              <w:left w:val="nil"/>
              <w:bottom w:val="single" w:color="auto" w:sz="4" w:space="0"/>
              <w:right w:val="single" w:color="auto" w:sz="4" w:space="0"/>
            </w:tcBorders>
            <w:vAlign w:val="center"/>
          </w:tcPr>
          <w:p w14:paraId="0B8D4EE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6" w:type="pct"/>
            <w:tcBorders>
              <w:top w:val="single" w:color="auto" w:sz="4" w:space="0"/>
              <w:left w:val="nil"/>
              <w:bottom w:val="single" w:color="auto" w:sz="4" w:space="0"/>
              <w:right w:val="single" w:color="auto" w:sz="4" w:space="0"/>
            </w:tcBorders>
            <w:vAlign w:val="center"/>
          </w:tcPr>
          <w:p w14:paraId="4718ABBD">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新增绿化供水管网米数</w:t>
            </w:r>
          </w:p>
        </w:tc>
        <w:tc>
          <w:tcPr>
            <w:tcW w:w="339" w:type="pct"/>
            <w:tcBorders>
              <w:top w:val="nil"/>
              <w:left w:val="nil"/>
              <w:bottom w:val="single" w:color="auto" w:sz="4" w:space="0"/>
              <w:right w:val="single" w:color="auto" w:sz="4" w:space="0"/>
            </w:tcBorders>
            <w:vAlign w:val="center"/>
          </w:tcPr>
          <w:p w14:paraId="188157D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19" w:type="pct"/>
            <w:tcBorders>
              <w:top w:val="nil"/>
              <w:left w:val="nil"/>
              <w:bottom w:val="single" w:color="auto" w:sz="4" w:space="0"/>
              <w:right w:val="single" w:color="auto" w:sz="4" w:space="0"/>
            </w:tcBorders>
            <w:vAlign w:val="center"/>
          </w:tcPr>
          <w:p w14:paraId="351489D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&gt;=996米</w:t>
            </w:r>
          </w:p>
        </w:tc>
        <w:tc>
          <w:tcPr>
            <w:tcW w:w="338" w:type="pct"/>
            <w:tcBorders>
              <w:top w:val="nil"/>
              <w:left w:val="nil"/>
              <w:bottom w:val="single" w:color="auto" w:sz="4" w:space="0"/>
              <w:right w:val="single" w:color="auto" w:sz="4" w:space="0"/>
            </w:tcBorders>
            <w:vAlign w:val="center"/>
          </w:tcPr>
          <w:p w14:paraId="6FF8945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=996米</w:t>
            </w:r>
          </w:p>
        </w:tc>
        <w:tc>
          <w:tcPr>
            <w:tcW w:w="333" w:type="pct"/>
            <w:tcBorders>
              <w:top w:val="nil"/>
              <w:left w:val="nil"/>
              <w:bottom w:val="single" w:color="auto" w:sz="4" w:space="0"/>
              <w:right w:val="single" w:color="auto" w:sz="4" w:space="0"/>
            </w:tcBorders>
            <w:vAlign w:val="center"/>
          </w:tcPr>
          <w:p w14:paraId="2E5F668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17" w:type="pct"/>
            <w:tcBorders>
              <w:top w:val="nil"/>
              <w:left w:val="nil"/>
              <w:bottom w:val="single" w:color="auto" w:sz="4" w:space="0"/>
              <w:right w:val="single" w:color="auto" w:sz="4" w:space="0"/>
            </w:tcBorders>
            <w:vAlign w:val="center"/>
          </w:tcPr>
          <w:p w14:paraId="1CEE422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47" w:type="pct"/>
            <w:tcBorders>
              <w:top w:val="nil"/>
              <w:left w:val="nil"/>
              <w:bottom w:val="single" w:color="auto" w:sz="4" w:space="0"/>
              <w:right w:val="single" w:color="auto" w:sz="4" w:space="0"/>
            </w:tcBorders>
            <w:vAlign w:val="center"/>
          </w:tcPr>
          <w:p w14:paraId="7B6CD9E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4" w:type="pct"/>
            <w:tcBorders>
              <w:top w:val="nil"/>
              <w:left w:val="nil"/>
              <w:bottom w:val="single" w:color="auto" w:sz="4" w:space="0"/>
              <w:right w:val="single" w:color="auto" w:sz="4" w:space="0"/>
            </w:tcBorders>
            <w:vAlign w:val="center"/>
          </w:tcPr>
          <w:p w14:paraId="19F1AB2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32" w:type="pct"/>
            <w:tcBorders>
              <w:top w:val="nil"/>
              <w:left w:val="nil"/>
              <w:bottom w:val="single" w:color="auto" w:sz="4" w:space="0"/>
              <w:right w:val="single" w:color="auto" w:sz="4" w:space="0"/>
            </w:tcBorders>
            <w:vAlign w:val="center"/>
          </w:tcPr>
          <w:p w14:paraId="673EA37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3" w:type="pct"/>
            <w:tcBorders>
              <w:top w:val="nil"/>
              <w:left w:val="nil"/>
              <w:bottom w:val="single" w:color="auto" w:sz="4" w:space="0"/>
              <w:right w:val="single" w:color="auto" w:sz="4" w:space="0"/>
            </w:tcBorders>
            <w:vAlign w:val="center"/>
          </w:tcPr>
          <w:p w14:paraId="691313C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9" w:type="pct"/>
            <w:tcBorders>
              <w:top w:val="nil"/>
              <w:left w:val="nil"/>
              <w:bottom w:val="single" w:color="auto" w:sz="4" w:space="0"/>
              <w:right w:val="single" w:color="auto" w:sz="4" w:space="0"/>
            </w:tcBorders>
            <w:vAlign w:val="center"/>
          </w:tcPr>
          <w:p w14:paraId="1BEBA96B">
            <w:pPr>
              <w:jc w:val="center"/>
              <w:rPr>
                <w:rFonts w:hint="eastAsia" w:ascii="宋体" w:hAnsi="宋体" w:eastAsia="宋体" w:cs="宋体"/>
                <w:color w:val="000000"/>
                <w:sz w:val="18"/>
                <w:szCs w:val="18"/>
              </w:rPr>
            </w:pPr>
          </w:p>
        </w:tc>
      </w:tr>
      <w:tr w14:paraId="70DB7D92">
        <w:tblPrEx>
          <w:tblCellMar>
            <w:top w:w="0" w:type="dxa"/>
            <w:left w:w="108" w:type="dxa"/>
            <w:bottom w:w="0" w:type="dxa"/>
            <w:right w:w="108" w:type="dxa"/>
          </w:tblCellMar>
        </w:tblPrEx>
        <w:trPr>
          <w:trHeight w:val="800" w:hRule="atLeast"/>
        </w:trPr>
        <w:tc>
          <w:tcPr>
            <w:tcW w:w="333" w:type="pct"/>
            <w:vMerge w:val="continue"/>
            <w:tcBorders>
              <w:left w:val="single" w:color="auto" w:sz="4" w:space="0"/>
              <w:right w:val="single" w:color="auto" w:sz="4" w:space="0"/>
            </w:tcBorders>
            <w:vAlign w:val="center"/>
          </w:tcPr>
          <w:p w14:paraId="398C6A7E">
            <w:pPr>
              <w:jc w:val="center"/>
              <w:rPr>
                <w:rFonts w:hint="eastAsia" w:ascii="宋体" w:hAnsi="宋体" w:eastAsia="宋体" w:cs="宋体"/>
                <w:color w:val="000000"/>
                <w:sz w:val="18"/>
                <w:szCs w:val="18"/>
              </w:rPr>
            </w:pPr>
          </w:p>
        </w:tc>
        <w:tc>
          <w:tcPr>
            <w:tcW w:w="337" w:type="pct"/>
            <w:vMerge w:val="continue"/>
            <w:tcBorders>
              <w:left w:val="nil"/>
              <w:right w:val="single" w:color="auto" w:sz="4" w:space="0"/>
            </w:tcBorders>
            <w:vAlign w:val="center"/>
          </w:tcPr>
          <w:p w14:paraId="5ADE3C56">
            <w:pPr>
              <w:jc w:val="center"/>
              <w:rPr>
                <w:rFonts w:hint="eastAsia" w:ascii="宋体" w:hAnsi="宋体" w:eastAsia="宋体" w:cs="宋体"/>
                <w:color w:val="000000"/>
                <w:sz w:val="18"/>
                <w:szCs w:val="18"/>
              </w:rPr>
            </w:pPr>
          </w:p>
        </w:tc>
        <w:tc>
          <w:tcPr>
            <w:tcW w:w="333" w:type="pct"/>
            <w:tcBorders>
              <w:top w:val="nil"/>
              <w:left w:val="nil"/>
              <w:bottom w:val="single" w:color="auto" w:sz="4" w:space="0"/>
              <w:right w:val="single" w:color="auto" w:sz="4" w:space="0"/>
            </w:tcBorders>
            <w:vAlign w:val="center"/>
          </w:tcPr>
          <w:p w14:paraId="1ABDA3E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6" w:type="pct"/>
            <w:tcBorders>
              <w:top w:val="single" w:color="auto" w:sz="4" w:space="0"/>
              <w:left w:val="nil"/>
              <w:bottom w:val="single" w:color="auto" w:sz="4" w:space="0"/>
              <w:right w:val="single" w:color="auto" w:sz="4" w:space="0"/>
            </w:tcBorders>
            <w:vAlign w:val="center"/>
          </w:tcPr>
          <w:p w14:paraId="7845CE00">
            <w:pPr>
              <w:rPr>
                <w:rFonts w:hint="eastAsia" w:ascii="宋体" w:hAnsi="宋体" w:eastAsia="宋体" w:cs="宋体"/>
                <w:color w:val="000000"/>
                <w:sz w:val="18"/>
                <w:szCs w:val="18"/>
              </w:rPr>
            </w:pPr>
            <w:r>
              <w:rPr>
                <w:rFonts w:hint="eastAsia" w:ascii="宋体" w:hAnsi="宋体" w:eastAsia="宋体" w:cs="宋体"/>
                <w:color w:val="000000"/>
                <w:sz w:val="18"/>
                <w:szCs w:val="18"/>
              </w:rPr>
              <w:t>安装路灯数量</w:t>
            </w:r>
          </w:p>
        </w:tc>
        <w:tc>
          <w:tcPr>
            <w:tcW w:w="339" w:type="pct"/>
            <w:tcBorders>
              <w:top w:val="nil"/>
              <w:left w:val="nil"/>
              <w:bottom w:val="single" w:color="auto" w:sz="4" w:space="0"/>
              <w:right w:val="single" w:color="auto" w:sz="4" w:space="0"/>
            </w:tcBorders>
            <w:vAlign w:val="center"/>
          </w:tcPr>
          <w:p w14:paraId="28FCC43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19" w:type="pct"/>
            <w:tcBorders>
              <w:top w:val="nil"/>
              <w:left w:val="nil"/>
              <w:bottom w:val="single" w:color="auto" w:sz="4" w:space="0"/>
              <w:right w:val="single" w:color="auto" w:sz="4" w:space="0"/>
            </w:tcBorders>
            <w:vAlign w:val="center"/>
          </w:tcPr>
          <w:p w14:paraId="040079A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&gt;=80盏</w:t>
            </w:r>
          </w:p>
        </w:tc>
        <w:tc>
          <w:tcPr>
            <w:tcW w:w="338" w:type="pct"/>
            <w:tcBorders>
              <w:top w:val="nil"/>
              <w:left w:val="nil"/>
              <w:bottom w:val="single" w:color="auto" w:sz="4" w:space="0"/>
              <w:right w:val="single" w:color="auto" w:sz="4" w:space="0"/>
            </w:tcBorders>
            <w:vAlign w:val="center"/>
          </w:tcPr>
          <w:p w14:paraId="2148B9D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=80盏</w:t>
            </w:r>
          </w:p>
        </w:tc>
        <w:tc>
          <w:tcPr>
            <w:tcW w:w="333" w:type="pct"/>
            <w:tcBorders>
              <w:top w:val="nil"/>
              <w:left w:val="nil"/>
              <w:bottom w:val="single" w:color="auto" w:sz="4" w:space="0"/>
              <w:right w:val="single" w:color="auto" w:sz="4" w:space="0"/>
            </w:tcBorders>
            <w:vAlign w:val="center"/>
          </w:tcPr>
          <w:p w14:paraId="7E0D43D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17" w:type="pct"/>
            <w:tcBorders>
              <w:top w:val="nil"/>
              <w:left w:val="nil"/>
              <w:bottom w:val="single" w:color="auto" w:sz="4" w:space="0"/>
              <w:right w:val="single" w:color="auto" w:sz="4" w:space="0"/>
            </w:tcBorders>
            <w:vAlign w:val="center"/>
          </w:tcPr>
          <w:p w14:paraId="5DF082C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47" w:type="pct"/>
            <w:tcBorders>
              <w:top w:val="nil"/>
              <w:left w:val="nil"/>
              <w:bottom w:val="single" w:color="auto" w:sz="4" w:space="0"/>
              <w:right w:val="single" w:color="auto" w:sz="4" w:space="0"/>
            </w:tcBorders>
            <w:vAlign w:val="center"/>
          </w:tcPr>
          <w:p w14:paraId="6ED690F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4" w:type="pct"/>
            <w:tcBorders>
              <w:top w:val="nil"/>
              <w:left w:val="nil"/>
              <w:bottom w:val="single" w:color="auto" w:sz="4" w:space="0"/>
              <w:right w:val="single" w:color="auto" w:sz="4" w:space="0"/>
            </w:tcBorders>
            <w:vAlign w:val="center"/>
          </w:tcPr>
          <w:p w14:paraId="38845129">
            <w:pPr>
              <w:jc w:val="center"/>
              <w:rPr>
                <w:rFonts w:hint="eastAsia"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472A6E6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3" w:type="pct"/>
            <w:tcBorders>
              <w:top w:val="nil"/>
              <w:left w:val="nil"/>
              <w:bottom w:val="single" w:color="auto" w:sz="4" w:space="0"/>
              <w:right w:val="single" w:color="auto" w:sz="4" w:space="0"/>
            </w:tcBorders>
            <w:vAlign w:val="center"/>
          </w:tcPr>
          <w:p w14:paraId="41DB585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9" w:type="pct"/>
            <w:tcBorders>
              <w:top w:val="nil"/>
              <w:left w:val="nil"/>
              <w:bottom w:val="single" w:color="auto" w:sz="4" w:space="0"/>
              <w:right w:val="single" w:color="auto" w:sz="4" w:space="0"/>
            </w:tcBorders>
            <w:vAlign w:val="center"/>
          </w:tcPr>
          <w:p w14:paraId="16D7D38D">
            <w:pPr>
              <w:jc w:val="center"/>
              <w:rPr>
                <w:rFonts w:hint="eastAsia" w:ascii="宋体" w:hAnsi="宋体" w:eastAsia="宋体" w:cs="宋体"/>
                <w:color w:val="000000"/>
                <w:sz w:val="18"/>
                <w:szCs w:val="18"/>
              </w:rPr>
            </w:pPr>
          </w:p>
        </w:tc>
      </w:tr>
      <w:tr w14:paraId="57C522D6">
        <w:tblPrEx>
          <w:tblCellMar>
            <w:top w:w="0" w:type="dxa"/>
            <w:left w:w="108" w:type="dxa"/>
            <w:bottom w:w="0" w:type="dxa"/>
            <w:right w:w="108" w:type="dxa"/>
          </w:tblCellMar>
        </w:tblPrEx>
        <w:trPr>
          <w:trHeight w:val="800" w:hRule="atLeast"/>
        </w:trPr>
        <w:tc>
          <w:tcPr>
            <w:tcW w:w="333" w:type="pct"/>
            <w:vMerge w:val="continue"/>
            <w:tcBorders>
              <w:left w:val="single" w:color="auto" w:sz="4" w:space="0"/>
              <w:right w:val="single" w:color="auto" w:sz="4" w:space="0"/>
            </w:tcBorders>
            <w:vAlign w:val="center"/>
          </w:tcPr>
          <w:p w14:paraId="2F6D3078">
            <w:pPr>
              <w:jc w:val="center"/>
              <w:rPr>
                <w:rFonts w:hint="eastAsia" w:ascii="宋体" w:hAnsi="宋体" w:eastAsia="宋体" w:cs="宋体"/>
                <w:color w:val="000000"/>
                <w:sz w:val="18"/>
                <w:szCs w:val="18"/>
              </w:rPr>
            </w:pPr>
          </w:p>
        </w:tc>
        <w:tc>
          <w:tcPr>
            <w:tcW w:w="337" w:type="pct"/>
            <w:vMerge w:val="continue"/>
            <w:tcBorders>
              <w:left w:val="nil"/>
              <w:right w:val="single" w:color="auto" w:sz="4" w:space="0"/>
            </w:tcBorders>
            <w:vAlign w:val="center"/>
          </w:tcPr>
          <w:p w14:paraId="0AE92AC3">
            <w:pPr>
              <w:jc w:val="center"/>
              <w:rPr>
                <w:rFonts w:hint="eastAsia" w:ascii="宋体" w:hAnsi="宋体" w:eastAsia="宋体" w:cs="宋体"/>
                <w:color w:val="000000"/>
                <w:sz w:val="18"/>
                <w:szCs w:val="18"/>
              </w:rPr>
            </w:pPr>
          </w:p>
        </w:tc>
        <w:tc>
          <w:tcPr>
            <w:tcW w:w="333" w:type="pct"/>
            <w:tcBorders>
              <w:top w:val="nil"/>
              <w:left w:val="nil"/>
              <w:bottom w:val="single" w:color="auto" w:sz="4" w:space="0"/>
              <w:right w:val="single" w:color="auto" w:sz="4" w:space="0"/>
            </w:tcBorders>
            <w:vAlign w:val="center"/>
          </w:tcPr>
          <w:p w14:paraId="2E1A330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476" w:type="pct"/>
            <w:tcBorders>
              <w:top w:val="single" w:color="auto" w:sz="4" w:space="0"/>
              <w:left w:val="nil"/>
              <w:bottom w:val="single" w:color="auto" w:sz="4" w:space="0"/>
              <w:right w:val="single" w:color="auto" w:sz="4" w:space="0"/>
            </w:tcBorders>
            <w:vAlign w:val="center"/>
          </w:tcPr>
          <w:p w14:paraId="3E24C2F3">
            <w:pPr>
              <w:rPr>
                <w:rFonts w:hint="eastAsia" w:ascii="宋体" w:hAnsi="宋体" w:eastAsia="宋体" w:cs="宋体"/>
                <w:color w:val="000000"/>
                <w:sz w:val="18"/>
                <w:szCs w:val="18"/>
              </w:rPr>
            </w:pPr>
            <w:r>
              <w:rPr>
                <w:rFonts w:hint="eastAsia" w:ascii="宋体" w:hAnsi="宋体" w:eastAsia="宋体" w:cs="宋体"/>
                <w:color w:val="000000"/>
                <w:sz w:val="18"/>
                <w:szCs w:val="18"/>
              </w:rPr>
              <w:t>项目竣工验收合格率</w:t>
            </w:r>
          </w:p>
        </w:tc>
        <w:tc>
          <w:tcPr>
            <w:tcW w:w="339" w:type="pct"/>
            <w:tcBorders>
              <w:top w:val="nil"/>
              <w:left w:val="nil"/>
              <w:bottom w:val="single" w:color="auto" w:sz="4" w:space="0"/>
              <w:right w:val="single" w:color="auto" w:sz="4" w:space="0"/>
            </w:tcBorders>
            <w:vAlign w:val="center"/>
          </w:tcPr>
          <w:p w14:paraId="2357C69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9" w:type="pct"/>
            <w:tcBorders>
              <w:top w:val="nil"/>
              <w:left w:val="nil"/>
              <w:bottom w:val="single" w:color="auto" w:sz="4" w:space="0"/>
              <w:right w:val="single" w:color="auto" w:sz="4" w:space="0"/>
            </w:tcBorders>
            <w:vAlign w:val="center"/>
          </w:tcPr>
          <w:p w14:paraId="796A27F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8" w:type="pct"/>
            <w:tcBorders>
              <w:top w:val="nil"/>
              <w:left w:val="nil"/>
              <w:bottom w:val="single" w:color="auto" w:sz="4" w:space="0"/>
              <w:right w:val="single" w:color="auto" w:sz="4" w:space="0"/>
            </w:tcBorders>
            <w:vAlign w:val="center"/>
          </w:tcPr>
          <w:p w14:paraId="788BB61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3" w:type="pct"/>
            <w:tcBorders>
              <w:top w:val="nil"/>
              <w:left w:val="nil"/>
              <w:bottom w:val="single" w:color="auto" w:sz="4" w:space="0"/>
              <w:right w:val="single" w:color="auto" w:sz="4" w:space="0"/>
            </w:tcBorders>
            <w:vAlign w:val="center"/>
          </w:tcPr>
          <w:p w14:paraId="22D4C94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17" w:type="pct"/>
            <w:tcBorders>
              <w:top w:val="nil"/>
              <w:left w:val="nil"/>
              <w:bottom w:val="single" w:color="auto" w:sz="4" w:space="0"/>
              <w:right w:val="single" w:color="auto" w:sz="4" w:space="0"/>
            </w:tcBorders>
            <w:vAlign w:val="center"/>
          </w:tcPr>
          <w:p w14:paraId="583967B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7" w:type="pct"/>
            <w:tcBorders>
              <w:top w:val="nil"/>
              <w:left w:val="nil"/>
              <w:bottom w:val="single" w:color="auto" w:sz="4" w:space="0"/>
              <w:right w:val="single" w:color="auto" w:sz="4" w:space="0"/>
            </w:tcBorders>
            <w:vAlign w:val="center"/>
          </w:tcPr>
          <w:p w14:paraId="2D4C3AD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4" w:type="pct"/>
            <w:tcBorders>
              <w:top w:val="nil"/>
              <w:left w:val="nil"/>
              <w:bottom w:val="single" w:color="auto" w:sz="4" w:space="0"/>
              <w:right w:val="single" w:color="auto" w:sz="4" w:space="0"/>
            </w:tcBorders>
            <w:vAlign w:val="center"/>
          </w:tcPr>
          <w:p w14:paraId="607AD4E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32" w:type="pct"/>
            <w:tcBorders>
              <w:top w:val="nil"/>
              <w:left w:val="nil"/>
              <w:bottom w:val="single" w:color="auto" w:sz="4" w:space="0"/>
              <w:right w:val="single" w:color="auto" w:sz="4" w:space="0"/>
            </w:tcBorders>
            <w:vAlign w:val="center"/>
          </w:tcPr>
          <w:p w14:paraId="63475B1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3" w:type="pct"/>
            <w:tcBorders>
              <w:top w:val="nil"/>
              <w:left w:val="nil"/>
              <w:bottom w:val="single" w:color="auto" w:sz="4" w:space="0"/>
              <w:right w:val="single" w:color="auto" w:sz="4" w:space="0"/>
            </w:tcBorders>
            <w:vAlign w:val="center"/>
          </w:tcPr>
          <w:p w14:paraId="437F71A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9" w:type="pct"/>
            <w:tcBorders>
              <w:top w:val="nil"/>
              <w:left w:val="nil"/>
              <w:bottom w:val="single" w:color="auto" w:sz="4" w:space="0"/>
              <w:right w:val="single" w:color="auto" w:sz="4" w:space="0"/>
            </w:tcBorders>
            <w:vAlign w:val="center"/>
          </w:tcPr>
          <w:p w14:paraId="0B36FE44">
            <w:pPr>
              <w:jc w:val="center"/>
              <w:rPr>
                <w:rFonts w:hint="eastAsia" w:ascii="宋体" w:hAnsi="宋体" w:eastAsia="宋体" w:cs="宋体"/>
                <w:color w:val="000000"/>
                <w:sz w:val="18"/>
                <w:szCs w:val="18"/>
              </w:rPr>
            </w:pPr>
          </w:p>
        </w:tc>
      </w:tr>
      <w:tr w14:paraId="090275A9">
        <w:tblPrEx>
          <w:tblCellMar>
            <w:top w:w="0" w:type="dxa"/>
            <w:left w:w="108" w:type="dxa"/>
            <w:bottom w:w="0" w:type="dxa"/>
            <w:right w:w="108" w:type="dxa"/>
          </w:tblCellMar>
        </w:tblPrEx>
        <w:trPr>
          <w:trHeight w:val="800" w:hRule="atLeast"/>
        </w:trPr>
        <w:tc>
          <w:tcPr>
            <w:tcW w:w="333" w:type="pct"/>
            <w:vMerge w:val="continue"/>
            <w:tcBorders>
              <w:left w:val="single" w:color="auto" w:sz="4" w:space="0"/>
              <w:right w:val="single" w:color="auto" w:sz="4" w:space="0"/>
            </w:tcBorders>
            <w:vAlign w:val="center"/>
          </w:tcPr>
          <w:p w14:paraId="40D6450F">
            <w:pPr>
              <w:jc w:val="center"/>
              <w:rPr>
                <w:rFonts w:hint="eastAsia" w:ascii="宋体" w:hAnsi="宋体" w:eastAsia="宋体" w:cs="宋体"/>
                <w:color w:val="000000"/>
                <w:sz w:val="18"/>
                <w:szCs w:val="18"/>
              </w:rPr>
            </w:pPr>
          </w:p>
        </w:tc>
        <w:tc>
          <w:tcPr>
            <w:tcW w:w="337" w:type="pct"/>
            <w:vMerge w:val="continue"/>
            <w:tcBorders>
              <w:left w:val="nil"/>
              <w:right w:val="single" w:color="auto" w:sz="4" w:space="0"/>
            </w:tcBorders>
            <w:vAlign w:val="center"/>
          </w:tcPr>
          <w:p w14:paraId="772417B4">
            <w:pPr>
              <w:jc w:val="center"/>
              <w:rPr>
                <w:rFonts w:hint="eastAsia" w:ascii="宋体" w:hAnsi="宋体" w:eastAsia="宋体" w:cs="宋体"/>
                <w:color w:val="000000"/>
                <w:sz w:val="18"/>
                <w:szCs w:val="18"/>
              </w:rPr>
            </w:pPr>
          </w:p>
        </w:tc>
        <w:tc>
          <w:tcPr>
            <w:tcW w:w="333" w:type="pct"/>
            <w:tcBorders>
              <w:top w:val="nil"/>
              <w:left w:val="nil"/>
              <w:bottom w:val="single" w:color="auto" w:sz="4" w:space="0"/>
              <w:right w:val="single" w:color="auto" w:sz="4" w:space="0"/>
            </w:tcBorders>
            <w:vAlign w:val="center"/>
          </w:tcPr>
          <w:p w14:paraId="3EAE4AA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476" w:type="pct"/>
            <w:tcBorders>
              <w:top w:val="single" w:color="auto" w:sz="4" w:space="0"/>
              <w:left w:val="nil"/>
              <w:bottom w:val="single" w:color="auto" w:sz="4" w:space="0"/>
              <w:right w:val="single" w:color="auto" w:sz="4" w:space="0"/>
            </w:tcBorders>
            <w:vAlign w:val="center"/>
          </w:tcPr>
          <w:p w14:paraId="3F71CE3E">
            <w:pPr>
              <w:rPr>
                <w:rFonts w:hint="eastAsia" w:ascii="宋体" w:hAnsi="宋体" w:eastAsia="宋体" w:cs="宋体"/>
                <w:color w:val="000000"/>
                <w:sz w:val="18"/>
                <w:szCs w:val="18"/>
              </w:rPr>
            </w:pPr>
            <w:r>
              <w:rPr>
                <w:rFonts w:hint="eastAsia" w:ascii="宋体" w:hAnsi="宋体" w:eastAsia="宋体" w:cs="宋体"/>
                <w:color w:val="000000"/>
                <w:sz w:val="18"/>
                <w:szCs w:val="18"/>
              </w:rPr>
              <w:t>项目按计划开工时间</w:t>
            </w:r>
          </w:p>
        </w:tc>
        <w:tc>
          <w:tcPr>
            <w:tcW w:w="339" w:type="pct"/>
            <w:tcBorders>
              <w:top w:val="nil"/>
              <w:left w:val="nil"/>
              <w:bottom w:val="single" w:color="auto" w:sz="4" w:space="0"/>
              <w:right w:val="single" w:color="auto" w:sz="4" w:space="0"/>
            </w:tcBorders>
            <w:vAlign w:val="center"/>
          </w:tcPr>
          <w:p w14:paraId="0C01EC8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9" w:type="pct"/>
            <w:tcBorders>
              <w:top w:val="nil"/>
              <w:left w:val="nil"/>
              <w:bottom w:val="single" w:color="auto" w:sz="4" w:space="0"/>
              <w:right w:val="single" w:color="auto" w:sz="4" w:space="0"/>
            </w:tcBorders>
            <w:vAlign w:val="center"/>
          </w:tcPr>
          <w:p w14:paraId="40DACB6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8" w:type="pct"/>
            <w:tcBorders>
              <w:top w:val="nil"/>
              <w:left w:val="nil"/>
              <w:bottom w:val="single" w:color="auto" w:sz="4" w:space="0"/>
              <w:right w:val="single" w:color="auto" w:sz="4" w:space="0"/>
            </w:tcBorders>
            <w:vAlign w:val="center"/>
          </w:tcPr>
          <w:p w14:paraId="24B9431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3" w:type="pct"/>
            <w:tcBorders>
              <w:top w:val="nil"/>
              <w:left w:val="nil"/>
              <w:bottom w:val="single" w:color="auto" w:sz="4" w:space="0"/>
              <w:right w:val="single" w:color="auto" w:sz="4" w:space="0"/>
            </w:tcBorders>
            <w:vAlign w:val="center"/>
          </w:tcPr>
          <w:p w14:paraId="7250D1E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17" w:type="pct"/>
            <w:tcBorders>
              <w:top w:val="nil"/>
              <w:left w:val="nil"/>
              <w:bottom w:val="single" w:color="auto" w:sz="4" w:space="0"/>
              <w:right w:val="single" w:color="auto" w:sz="4" w:space="0"/>
            </w:tcBorders>
            <w:vAlign w:val="center"/>
          </w:tcPr>
          <w:p w14:paraId="21917C5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7" w:type="pct"/>
            <w:tcBorders>
              <w:top w:val="nil"/>
              <w:left w:val="nil"/>
              <w:bottom w:val="single" w:color="auto" w:sz="4" w:space="0"/>
              <w:right w:val="single" w:color="auto" w:sz="4" w:space="0"/>
            </w:tcBorders>
            <w:vAlign w:val="center"/>
          </w:tcPr>
          <w:p w14:paraId="655CAF8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4" w:type="pct"/>
            <w:tcBorders>
              <w:top w:val="nil"/>
              <w:left w:val="nil"/>
              <w:bottom w:val="single" w:color="auto" w:sz="4" w:space="0"/>
              <w:right w:val="single" w:color="auto" w:sz="4" w:space="0"/>
            </w:tcBorders>
            <w:vAlign w:val="center"/>
          </w:tcPr>
          <w:p w14:paraId="2FC7EE7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32" w:type="pct"/>
            <w:tcBorders>
              <w:top w:val="nil"/>
              <w:left w:val="nil"/>
              <w:bottom w:val="single" w:color="auto" w:sz="4" w:space="0"/>
              <w:right w:val="single" w:color="auto" w:sz="4" w:space="0"/>
            </w:tcBorders>
            <w:vAlign w:val="center"/>
          </w:tcPr>
          <w:p w14:paraId="2415470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3" w:type="pct"/>
            <w:tcBorders>
              <w:top w:val="nil"/>
              <w:left w:val="nil"/>
              <w:bottom w:val="single" w:color="auto" w:sz="4" w:space="0"/>
              <w:right w:val="single" w:color="auto" w:sz="4" w:space="0"/>
            </w:tcBorders>
            <w:vAlign w:val="center"/>
          </w:tcPr>
          <w:p w14:paraId="5F5340B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9" w:type="pct"/>
            <w:tcBorders>
              <w:top w:val="nil"/>
              <w:left w:val="nil"/>
              <w:bottom w:val="single" w:color="auto" w:sz="4" w:space="0"/>
              <w:right w:val="single" w:color="auto" w:sz="4" w:space="0"/>
            </w:tcBorders>
            <w:vAlign w:val="center"/>
          </w:tcPr>
          <w:p w14:paraId="17E6B6E0">
            <w:pPr>
              <w:jc w:val="center"/>
              <w:rPr>
                <w:rFonts w:hint="eastAsia" w:ascii="宋体" w:hAnsi="宋体" w:eastAsia="宋体" w:cs="宋体"/>
                <w:color w:val="000000"/>
                <w:sz w:val="18"/>
                <w:szCs w:val="18"/>
              </w:rPr>
            </w:pPr>
          </w:p>
        </w:tc>
      </w:tr>
      <w:tr w14:paraId="6BA2B7F5">
        <w:tblPrEx>
          <w:tblCellMar>
            <w:top w:w="0" w:type="dxa"/>
            <w:left w:w="108" w:type="dxa"/>
            <w:bottom w:w="0" w:type="dxa"/>
            <w:right w:w="108" w:type="dxa"/>
          </w:tblCellMar>
        </w:tblPrEx>
        <w:trPr>
          <w:trHeight w:val="800" w:hRule="atLeast"/>
        </w:trPr>
        <w:tc>
          <w:tcPr>
            <w:tcW w:w="333" w:type="pct"/>
            <w:vMerge w:val="continue"/>
            <w:tcBorders>
              <w:left w:val="single" w:color="auto" w:sz="4" w:space="0"/>
              <w:right w:val="single" w:color="auto" w:sz="4" w:space="0"/>
            </w:tcBorders>
            <w:vAlign w:val="center"/>
          </w:tcPr>
          <w:p w14:paraId="3E689668">
            <w:pPr>
              <w:rPr>
                <w:rFonts w:hint="eastAsia" w:ascii="宋体" w:hAnsi="宋体" w:eastAsia="宋体" w:cs="宋体"/>
                <w:color w:val="000000"/>
                <w:sz w:val="18"/>
                <w:szCs w:val="18"/>
              </w:rPr>
            </w:pPr>
          </w:p>
        </w:tc>
        <w:tc>
          <w:tcPr>
            <w:tcW w:w="337" w:type="pct"/>
            <w:vMerge w:val="continue"/>
            <w:tcBorders>
              <w:left w:val="nil"/>
              <w:bottom w:val="single" w:color="auto" w:sz="4" w:space="0"/>
              <w:right w:val="single" w:color="auto" w:sz="4" w:space="0"/>
            </w:tcBorders>
            <w:vAlign w:val="center"/>
          </w:tcPr>
          <w:p w14:paraId="4D5EEE98">
            <w:pPr>
              <w:jc w:val="center"/>
              <w:rPr>
                <w:rFonts w:hint="eastAsia" w:ascii="宋体" w:hAnsi="宋体" w:eastAsia="宋体" w:cs="宋体"/>
                <w:color w:val="000000"/>
                <w:sz w:val="18"/>
                <w:szCs w:val="18"/>
              </w:rPr>
            </w:pPr>
          </w:p>
        </w:tc>
        <w:tc>
          <w:tcPr>
            <w:tcW w:w="333" w:type="pct"/>
            <w:tcBorders>
              <w:top w:val="nil"/>
              <w:left w:val="nil"/>
              <w:bottom w:val="single" w:color="auto" w:sz="4" w:space="0"/>
              <w:right w:val="single" w:color="auto" w:sz="4" w:space="0"/>
            </w:tcBorders>
            <w:vAlign w:val="center"/>
          </w:tcPr>
          <w:p w14:paraId="4DF41CC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476" w:type="pct"/>
            <w:tcBorders>
              <w:top w:val="single" w:color="auto" w:sz="4" w:space="0"/>
              <w:left w:val="nil"/>
              <w:bottom w:val="single" w:color="auto" w:sz="4" w:space="0"/>
              <w:right w:val="single" w:color="auto" w:sz="4" w:space="0"/>
            </w:tcBorders>
            <w:vAlign w:val="center"/>
          </w:tcPr>
          <w:p w14:paraId="28FFE24B">
            <w:pPr>
              <w:rPr>
                <w:rFonts w:hint="eastAsia" w:ascii="宋体" w:hAnsi="宋体" w:eastAsia="宋体" w:cs="宋体"/>
                <w:color w:val="000000"/>
                <w:sz w:val="18"/>
                <w:szCs w:val="18"/>
              </w:rPr>
            </w:pPr>
            <w:r>
              <w:rPr>
                <w:rFonts w:hint="eastAsia" w:ascii="宋体" w:hAnsi="宋体" w:eastAsia="宋体" w:cs="宋体"/>
                <w:color w:val="000000"/>
                <w:sz w:val="18"/>
                <w:szCs w:val="18"/>
              </w:rPr>
              <w:t>项目按计划完工时间</w:t>
            </w:r>
          </w:p>
        </w:tc>
        <w:tc>
          <w:tcPr>
            <w:tcW w:w="339" w:type="pct"/>
            <w:tcBorders>
              <w:top w:val="nil"/>
              <w:left w:val="nil"/>
              <w:bottom w:val="single" w:color="auto" w:sz="4" w:space="0"/>
              <w:right w:val="single" w:color="auto" w:sz="4" w:space="0"/>
            </w:tcBorders>
            <w:vAlign w:val="center"/>
          </w:tcPr>
          <w:p w14:paraId="7B992A5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9" w:type="pct"/>
            <w:tcBorders>
              <w:top w:val="nil"/>
              <w:left w:val="nil"/>
              <w:bottom w:val="single" w:color="auto" w:sz="4" w:space="0"/>
              <w:right w:val="single" w:color="auto" w:sz="4" w:space="0"/>
            </w:tcBorders>
            <w:vAlign w:val="center"/>
          </w:tcPr>
          <w:p w14:paraId="3DFA364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8" w:type="pct"/>
            <w:tcBorders>
              <w:top w:val="nil"/>
              <w:left w:val="nil"/>
              <w:bottom w:val="single" w:color="auto" w:sz="4" w:space="0"/>
              <w:right w:val="single" w:color="auto" w:sz="4" w:space="0"/>
            </w:tcBorders>
            <w:vAlign w:val="center"/>
          </w:tcPr>
          <w:p w14:paraId="43021AF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3" w:type="pct"/>
            <w:tcBorders>
              <w:top w:val="nil"/>
              <w:left w:val="nil"/>
              <w:bottom w:val="single" w:color="auto" w:sz="4" w:space="0"/>
              <w:right w:val="single" w:color="auto" w:sz="4" w:space="0"/>
            </w:tcBorders>
            <w:vAlign w:val="center"/>
          </w:tcPr>
          <w:p w14:paraId="42D22EC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17" w:type="pct"/>
            <w:tcBorders>
              <w:top w:val="nil"/>
              <w:left w:val="nil"/>
              <w:bottom w:val="single" w:color="auto" w:sz="4" w:space="0"/>
              <w:right w:val="single" w:color="auto" w:sz="4" w:space="0"/>
            </w:tcBorders>
            <w:vAlign w:val="center"/>
          </w:tcPr>
          <w:p w14:paraId="1459847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7" w:type="pct"/>
            <w:tcBorders>
              <w:top w:val="nil"/>
              <w:left w:val="nil"/>
              <w:bottom w:val="single" w:color="auto" w:sz="4" w:space="0"/>
              <w:right w:val="single" w:color="auto" w:sz="4" w:space="0"/>
            </w:tcBorders>
            <w:vAlign w:val="center"/>
          </w:tcPr>
          <w:p w14:paraId="493B08C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4" w:type="pct"/>
            <w:tcBorders>
              <w:top w:val="nil"/>
              <w:left w:val="nil"/>
              <w:bottom w:val="single" w:color="auto" w:sz="4" w:space="0"/>
              <w:right w:val="single" w:color="auto" w:sz="4" w:space="0"/>
            </w:tcBorders>
            <w:vAlign w:val="center"/>
          </w:tcPr>
          <w:p w14:paraId="78CD257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32" w:type="pct"/>
            <w:tcBorders>
              <w:top w:val="nil"/>
              <w:left w:val="nil"/>
              <w:bottom w:val="single" w:color="auto" w:sz="4" w:space="0"/>
              <w:right w:val="single" w:color="auto" w:sz="4" w:space="0"/>
            </w:tcBorders>
            <w:vAlign w:val="center"/>
          </w:tcPr>
          <w:p w14:paraId="7124332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3" w:type="pct"/>
            <w:tcBorders>
              <w:top w:val="nil"/>
              <w:left w:val="nil"/>
              <w:bottom w:val="single" w:color="auto" w:sz="4" w:space="0"/>
              <w:right w:val="single" w:color="auto" w:sz="4" w:space="0"/>
            </w:tcBorders>
            <w:vAlign w:val="center"/>
          </w:tcPr>
          <w:p w14:paraId="14CA699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9" w:type="pct"/>
            <w:tcBorders>
              <w:top w:val="nil"/>
              <w:left w:val="nil"/>
              <w:bottom w:val="single" w:color="auto" w:sz="4" w:space="0"/>
              <w:right w:val="single" w:color="auto" w:sz="4" w:space="0"/>
            </w:tcBorders>
            <w:vAlign w:val="center"/>
          </w:tcPr>
          <w:p w14:paraId="34423973">
            <w:pPr>
              <w:jc w:val="center"/>
              <w:rPr>
                <w:rFonts w:hint="eastAsia" w:ascii="宋体" w:hAnsi="宋体" w:eastAsia="宋体" w:cs="宋体"/>
                <w:color w:val="000000"/>
                <w:sz w:val="18"/>
                <w:szCs w:val="18"/>
              </w:rPr>
            </w:pPr>
          </w:p>
        </w:tc>
      </w:tr>
      <w:tr w14:paraId="6C02A9C8">
        <w:tblPrEx>
          <w:tblCellMar>
            <w:top w:w="0" w:type="dxa"/>
            <w:left w:w="108" w:type="dxa"/>
            <w:bottom w:w="0" w:type="dxa"/>
            <w:right w:w="108" w:type="dxa"/>
          </w:tblCellMar>
        </w:tblPrEx>
        <w:trPr>
          <w:trHeight w:val="800" w:hRule="atLeast"/>
        </w:trPr>
        <w:tc>
          <w:tcPr>
            <w:tcW w:w="333" w:type="pct"/>
            <w:vMerge w:val="continue"/>
            <w:tcBorders>
              <w:left w:val="single" w:color="auto" w:sz="4" w:space="0"/>
              <w:right w:val="single" w:color="auto" w:sz="4" w:space="0"/>
            </w:tcBorders>
            <w:vAlign w:val="center"/>
          </w:tcPr>
          <w:p w14:paraId="5C782145">
            <w:pPr>
              <w:rPr>
                <w:rFonts w:hint="eastAsia" w:ascii="宋体" w:hAnsi="宋体" w:eastAsia="宋体" w:cs="宋体"/>
                <w:color w:val="000000"/>
                <w:sz w:val="18"/>
                <w:szCs w:val="18"/>
              </w:rPr>
            </w:pPr>
          </w:p>
        </w:tc>
        <w:tc>
          <w:tcPr>
            <w:tcW w:w="337" w:type="pct"/>
            <w:tcBorders>
              <w:top w:val="nil"/>
              <w:left w:val="nil"/>
              <w:bottom w:val="single" w:color="auto" w:sz="4" w:space="0"/>
              <w:right w:val="single" w:color="auto" w:sz="4" w:space="0"/>
            </w:tcBorders>
            <w:vAlign w:val="center"/>
          </w:tcPr>
          <w:p w14:paraId="07A14A3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333" w:type="pct"/>
            <w:tcBorders>
              <w:top w:val="nil"/>
              <w:left w:val="nil"/>
              <w:bottom w:val="single" w:color="auto" w:sz="4" w:space="0"/>
              <w:right w:val="single" w:color="auto" w:sz="4" w:space="0"/>
            </w:tcBorders>
            <w:vAlign w:val="center"/>
          </w:tcPr>
          <w:p w14:paraId="51A97E1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76" w:type="pct"/>
            <w:tcBorders>
              <w:top w:val="single" w:color="auto" w:sz="4" w:space="0"/>
              <w:left w:val="nil"/>
              <w:bottom w:val="single" w:color="auto" w:sz="4" w:space="0"/>
              <w:right w:val="single" w:color="auto" w:sz="4" w:space="0"/>
            </w:tcBorders>
            <w:vAlign w:val="center"/>
          </w:tcPr>
          <w:p w14:paraId="6E563AB3">
            <w:pPr>
              <w:rPr>
                <w:rFonts w:hint="eastAsia" w:ascii="宋体" w:hAnsi="宋体" w:eastAsia="宋体" w:cs="宋体"/>
                <w:color w:val="000000"/>
                <w:sz w:val="18"/>
                <w:szCs w:val="18"/>
              </w:rPr>
            </w:pPr>
            <w:r>
              <w:rPr>
                <w:rFonts w:hint="eastAsia" w:ascii="宋体" w:hAnsi="宋体" w:eastAsia="宋体" w:cs="宋体"/>
                <w:color w:val="000000"/>
                <w:sz w:val="18"/>
                <w:szCs w:val="18"/>
              </w:rPr>
              <w:t>项目预算控制率</w:t>
            </w:r>
          </w:p>
        </w:tc>
        <w:tc>
          <w:tcPr>
            <w:tcW w:w="339" w:type="pct"/>
            <w:tcBorders>
              <w:top w:val="nil"/>
              <w:left w:val="nil"/>
              <w:bottom w:val="single" w:color="auto" w:sz="4" w:space="0"/>
              <w:right w:val="single" w:color="auto" w:sz="4" w:space="0"/>
            </w:tcBorders>
            <w:vAlign w:val="center"/>
          </w:tcPr>
          <w:p w14:paraId="7D16CDC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19" w:type="pct"/>
            <w:tcBorders>
              <w:top w:val="nil"/>
              <w:left w:val="nil"/>
              <w:bottom w:val="single" w:color="auto" w:sz="4" w:space="0"/>
              <w:right w:val="single" w:color="auto" w:sz="4" w:space="0"/>
            </w:tcBorders>
            <w:vAlign w:val="center"/>
          </w:tcPr>
          <w:p w14:paraId="6EE122B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8" w:type="pct"/>
            <w:tcBorders>
              <w:top w:val="nil"/>
              <w:left w:val="nil"/>
              <w:bottom w:val="single" w:color="auto" w:sz="4" w:space="0"/>
              <w:right w:val="single" w:color="auto" w:sz="4" w:space="0"/>
            </w:tcBorders>
            <w:vAlign w:val="center"/>
          </w:tcPr>
          <w:p w14:paraId="4DFE5F3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=99.82%</w:t>
            </w:r>
          </w:p>
        </w:tc>
        <w:tc>
          <w:tcPr>
            <w:tcW w:w="333" w:type="pct"/>
            <w:tcBorders>
              <w:top w:val="nil"/>
              <w:left w:val="nil"/>
              <w:bottom w:val="single" w:color="auto" w:sz="4" w:space="0"/>
              <w:right w:val="single" w:color="auto" w:sz="4" w:space="0"/>
            </w:tcBorders>
            <w:vAlign w:val="center"/>
          </w:tcPr>
          <w:p w14:paraId="3298720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99.82</w:t>
            </w:r>
          </w:p>
        </w:tc>
        <w:tc>
          <w:tcPr>
            <w:tcW w:w="317" w:type="pct"/>
            <w:tcBorders>
              <w:top w:val="nil"/>
              <w:left w:val="nil"/>
              <w:bottom w:val="single" w:color="auto" w:sz="4" w:space="0"/>
              <w:right w:val="single" w:color="auto" w:sz="4" w:space="0"/>
            </w:tcBorders>
            <w:vAlign w:val="center"/>
          </w:tcPr>
          <w:p w14:paraId="1D5AC88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19.91</w:t>
            </w:r>
          </w:p>
        </w:tc>
        <w:tc>
          <w:tcPr>
            <w:tcW w:w="347" w:type="pct"/>
            <w:tcBorders>
              <w:top w:val="nil"/>
              <w:left w:val="nil"/>
              <w:bottom w:val="single" w:color="auto" w:sz="4" w:space="0"/>
              <w:right w:val="single" w:color="auto" w:sz="4" w:space="0"/>
            </w:tcBorders>
            <w:vAlign w:val="center"/>
          </w:tcPr>
          <w:p w14:paraId="3ECC1BB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4" w:type="pct"/>
            <w:tcBorders>
              <w:top w:val="nil"/>
              <w:left w:val="nil"/>
              <w:bottom w:val="single" w:color="auto" w:sz="4" w:space="0"/>
              <w:right w:val="single" w:color="auto" w:sz="4" w:space="0"/>
            </w:tcBorders>
            <w:vAlign w:val="center"/>
          </w:tcPr>
          <w:p w14:paraId="3751180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32" w:type="pct"/>
            <w:tcBorders>
              <w:top w:val="nil"/>
              <w:left w:val="nil"/>
              <w:bottom w:val="single" w:color="auto" w:sz="4" w:space="0"/>
              <w:right w:val="single" w:color="auto" w:sz="4" w:space="0"/>
            </w:tcBorders>
            <w:vAlign w:val="center"/>
          </w:tcPr>
          <w:p w14:paraId="3D145DE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3" w:type="pct"/>
            <w:tcBorders>
              <w:top w:val="nil"/>
              <w:left w:val="nil"/>
              <w:bottom w:val="single" w:color="auto" w:sz="4" w:space="0"/>
              <w:right w:val="single" w:color="auto" w:sz="4" w:space="0"/>
            </w:tcBorders>
            <w:vAlign w:val="center"/>
          </w:tcPr>
          <w:p w14:paraId="51631CB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9" w:type="pct"/>
            <w:tcBorders>
              <w:top w:val="nil"/>
              <w:left w:val="nil"/>
              <w:bottom w:val="single" w:color="auto" w:sz="4" w:space="0"/>
              <w:right w:val="single" w:color="auto" w:sz="4" w:space="0"/>
            </w:tcBorders>
            <w:vAlign w:val="center"/>
          </w:tcPr>
          <w:p w14:paraId="6251825A">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原因：年初预算预算不准确，资金超出实际资金，故存在偏差。改进措施：强预算支出的管理，要严格预算刚性约束，减少中间环节滞留、挤占、挪用等问题发生，加强资金监管力度。</w:t>
            </w:r>
          </w:p>
        </w:tc>
      </w:tr>
      <w:tr w14:paraId="4ADD9617">
        <w:tblPrEx>
          <w:tblCellMar>
            <w:top w:w="0" w:type="dxa"/>
            <w:left w:w="108" w:type="dxa"/>
            <w:bottom w:w="0" w:type="dxa"/>
            <w:right w:w="108" w:type="dxa"/>
          </w:tblCellMar>
        </w:tblPrEx>
        <w:trPr>
          <w:trHeight w:val="800" w:hRule="atLeast"/>
        </w:trPr>
        <w:tc>
          <w:tcPr>
            <w:tcW w:w="333" w:type="pct"/>
            <w:vMerge w:val="continue"/>
            <w:tcBorders>
              <w:left w:val="single" w:color="auto" w:sz="4" w:space="0"/>
              <w:right w:val="single" w:color="auto" w:sz="4" w:space="0"/>
            </w:tcBorders>
            <w:vAlign w:val="center"/>
          </w:tcPr>
          <w:p w14:paraId="3D385DDC">
            <w:pPr>
              <w:rPr>
                <w:rFonts w:hint="eastAsia" w:ascii="宋体" w:hAnsi="宋体" w:eastAsia="宋体" w:cs="宋体"/>
                <w:color w:val="000000"/>
                <w:sz w:val="18"/>
                <w:szCs w:val="18"/>
                <w:lang w:eastAsia="zh-CN"/>
              </w:rPr>
            </w:pPr>
          </w:p>
        </w:tc>
        <w:tc>
          <w:tcPr>
            <w:tcW w:w="337" w:type="pct"/>
            <w:tcBorders>
              <w:top w:val="nil"/>
              <w:left w:val="nil"/>
              <w:bottom w:val="single" w:color="auto" w:sz="4" w:space="0"/>
              <w:right w:val="single" w:color="auto" w:sz="4" w:space="0"/>
            </w:tcBorders>
            <w:vAlign w:val="center"/>
          </w:tcPr>
          <w:p w14:paraId="367592A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333" w:type="pct"/>
            <w:tcBorders>
              <w:top w:val="nil"/>
              <w:left w:val="nil"/>
              <w:bottom w:val="single" w:color="auto" w:sz="4" w:space="0"/>
              <w:right w:val="single" w:color="auto" w:sz="4" w:space="0"/>
            </w:tcBorders>
            <w:vAlign w:val="center"/>
          </w:tcPr>
          <w:p w14:paraId="57888A7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476" w:type="pct"/>
            <w:tcBorders>
              <w:top w:val="single" w:color="auto" w:sz="4" w:space="0"/>
              <w:left w:val="nil"/>
              <w:bottom w:val="single" w:color="auto" w:sz="4" w:space="0"/>
              <w:right w:val="single" w:color="auto" w:sz="4" w:space="0"/>
            </w:tcBorders>
            <w:vAlign w:val="center"/>
          </w:tcPr>
          <w:p w14:paraId="2C355ACA">
            <w:pPr>
              <w:rPr>
                <w:rFonts w:hint="eastAsia" w:ascii="宋体" w:hAnsi="宋体" w:eastAsia="宋体" w:cs="宋体"/>
                <w:color w:val="000000"/>
                <w:sz w:val="18"/>
                <w:szCs w:val="18"/>
              </w:rPr>
            </w:pPr>
            <w:r>
              <w:rPr>
                <w:rFonts w:hint="eastAsia" w:ascii="宋体" w:hAnsi="宋体" w:eastAsia="宋体" w:cs="宋体"/>
                <w:color w:val="000000"/>
                <w:sz w:val="18"/>
                <w:szCs w:val="18"/>
              </w:rPr>
              <w:t>有效提升村容村貌</w:t>
            </w:r>
          </w:p>
        </w:tc>
        <w:tc>
          <w:tcPr>
            <w:tcW w:w="339" w:type="pct"/>
            <w:tcBorders>
              <w:top w:val="nil"/>
              <w:left w:val="nil"/>
              <w:bottom w:val="single" w:color="auto" w:sz="4" w:space="0"/>
              <w:right w:val="single" w:color="auto" w:sz="4" w:space="0"/>
            </w:tcBorders>
            <w:vAlign w:val="center"/>
          </w:tcPr>
          <w:p w14:paraId="15E8C38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19" w:type="pct"/>
            <w:tcBorders>
              <w:top w:val="nil"/>
              <w:left w:val="nil"/>
              <w:bottom w:val="single" w:color="auto" w:sz="4" w:space="0"/>
              <w:right w:val="single" w:color="auto" w:sz="4" w:space="0"/>
            </w:tcBorders>
            <w:vAlign w:val="center"/>
          </w:tcPr>
          <w:p w14:paraId="1DA1410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有效提升</w:t>
            </w:r>
          </w:p>
        </w:tc>
        <w:tc>
          <w:tcPr>
            <w:tcW w:w="338" w:type="pct"/>
            <w:tcBorders>
              <w:top w:val="nil"/>
              <w:left w:val="nil"/>
              <w:bottom w:val="single" w:color="auto" w:sz="4" w:space="0"/>
              <w:right w:val="single" w:color="auto" w:sz="4" w:space="0"/>
            </w:tcBorders>
            <w:vAlign w:val="center"/>
          </w:tcPr>
          <w:p w14:paraId="4E4935A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有效提升</w:t>
            </w:r>
          </w:p>
        </w:tc>
        <w:tc>
          <w:tcPr>
            <w:tcW w:w="333" w:type="pct"/>
            <w:tcBorders>
              <w:top w:val="nil"/>
              <w:left w:val="nil"/>
              <w:bottom w:val="single" w:color="auto" w:sz="4" w:space="0"/>
              <w:right w:val="single" w:color="auto" w:sz="4" w:space="0"/>
            </w:tcBorders>
            <w:vAlign w:val="center"/>
          </w:tcPr>
          <w:p w14:paraId="699B849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17" w:type="pct"/>
            <w:tcBorders>
              <w:top w:val="nil"/>
              <w:left w:val="nil"/>
              <w:bottom w:val="single" w:color="auto" w:sz="4" w:space="0"/>
              <w:right w:val="single" w:color="auto" w:sz="4" w:space="0"/>
            </w:tcBorders>
            <w:vAlign w:val="center"/>
          </w:tcPr>
          <w:p w14:paraId="0E3B18B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47" w:type="pct"/>
            <w:tcBorders>
              <w:top w:val="nil"/>
              <w:left w:val="nil"/>
              <w:bottom w:val="single" w:color="auto" w:sz="4" w:space="0"/>
              <w:right w:val="single" w:color="auto" w:sz="4" w:space="0"/>
            </w:tcBorders>
            <w:vAlign w:val="center"/>
          </w:tcPr>
          <w:p w14:paraId="0C2FAEE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4" w:type="pct"/>
            <w:tcBorders>
              <w:top w:val="nil"/>
              <w:left w:val="nil"/>
              <w:bottom w:val="single" w:color="auto" w:sz="4" w:space="0"/>
              <w:right w:val="single" w:color="auto" w:sz="4" w:space="0"/>
            </w:tcBorders>
            <w:vAlign w:val="center"/>
          </w:tcPr>
          <w:p w14:paraId="1C556A8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32" w:type="pct"/>
            <w:tcBorders>
              <w:top w:val="nil"/>
              <w:left w:val="nil"/>
              <w:bottom w:val="single" w:color="auto" w:sz="4" w:space="0"/>
              <w:right w:val="single" w:color="auto" w:sz="4" w:space="0"/>
            </w:tcBorders>
            <w:vAlign w:val="center"/>
          </w:tcPr>
          <w:p w14:paraId="13E5512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3" w:type="pct"/>
            <w:tcBorders>
              <w:top w:val="nil"/>
              <w:left w:val="nil"/>
              <w:bottom w:val="single" w:color="auto" w:sz="4" w:space="0"/>
              <w:right w:val="single" w:color="auto" w:sz="4" w:space="0"/>
            </w:tcBorders>
            <w:vAlign w:val="center"/>
          </w:tcPr>
          <w:p w14:paraId="5F672C4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9" w:type="pct"/>
            <w:tcBorders>
              <w:top w:val="nil"/>
              <w:left w:val="nil"/>
              <w:bottom w:val="single" w:color="auto" w:sz="4" w:space="0"/>
              <w:right w:val="single" w:color="auto" w:sz="4" w:space="0"/>
            </w:tcBorders>
            <w:vAlign w:val="center"/>
          </w:tcPr>
          <w:p w14:paraId="141A2A83">
            <w:pPr>
              <w:jc w:val="center"/>
              <w:rPr>
                <w:rFonts w:hint="eastAsia" w:ascii="宋体" w:hAnsi="宋体" w:eastAsia="宋体" w:cs="宋体"/>
                <w:color w:val="000000"/>
                <w:sz w:val="18"/>
                <w:szCs w:val="18"/>
              </w:rPr>
            </w:pPr>
          </w:p>
        </w:tc>
      </w:tr>
      <w:tr w14:paraId="6B222508">
        <w:tblPrEx>
          <w:tblCellMar>
            <w:top w:w="0" w:type="dxa"/>
            <w:left w:w="108" w:type="dxa"/>
            <w:bottom w:w="0" w:type="dxa"/>
            <w:right w:w="108" w:type="dxa"/>
          </w:tblCellMar>
        </w:tblPrEx>
        <w:trPr>
          <w:trHeight w:val="800" w:hRule="atLeast"/>
        </w:trPr>
        <w:tc>
          <w:tcPr>
            <w:tcW w:w="333" w:type="pct"/>
            <w:vMerge w:val="continue"/>
            <w:tcBorders>
              <w:left w:val="single" w:color="auto" w:sz="4" w:space="0"/>
              <w:bottom w:val="single" w:color="auto" w:sz="4" w:space="0"/>
              <w:right w:val="single" w:color="auto" w:sz="4" w:space="0"/>
            </w:tcBorders>
            <w:vAlign w:val="center"/>
          </w:tcPr>
          <w:p w14:paraId="31D3DA88">
            <w:pPr>
              <w:rPr>
                <w:rFonts w:hint="eastAsia" w:ascii="宋体" w:hAnsi="宋体" w:eastAsia="宋体" w:cs="宋体"/>
                <w:color w:val="000000"/>
                <w:sz w:val="18"/>
                <w:szCs w:val="18"/>
              </w:rPr>
            </w:pPr>
          </w:p>
        </w:tc>
        <w:tc>
          <w:tcPr>
            <w:tcW w:w="337" w:type="pct"/>
            <w:tcBorders>
              <w:top w:val="nil"/>
              <w:left w:val="nil"/>
              <w:bottom w:val="single" w:color="auto" w:sz="4" w:space="0"/>
              <w:right w:val="single" w:color="auto" w:sz="4" w:space="0"/>
            </w:tcBorders>
            <w:vAlign w:val="center"/>
          </w:tcPr>
          <w:p w14:paraId="277355A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333" w:type="pct"/>
            <w:tcBorders>
              <w:top w:val="nil"/>
              <w:left w:val="nil"/>
              <w:bottom w:val="single" w:color="auto" w:sz="4" w:space="0"/>
              <w:right w:val="single" w:color="auto" w:sz="4" w:space="0"/>
            </w:tcBorders>
            <w:vAlign w:val="center"/>
          </w:tcPr>
          <w:p w14:paraId="0EA9644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476" w:type="pct"/>
            <w:tcBorders>
              <w:top w:val="single" w:color="auto" w:sz="4" w:space="0"/>
              <w:left w:val="nil"/>
              <w:bottom w:val="single" w:color="auto" w:sz="4" w:space="0"/>
              <w:right w:val="single" w:color="auto" w:sz="4" w:space="0"/>
            </w:tcBorders>
            <w:vAlign w:val="center"/>
          </w:tcPr>
          <w:p w14:paraId="13798AC8">
            <w:pPr>
              <w:rPr>
                <w:rFonts w:hint="eastAsia" w:ascii="宋体" w:hAnsi="宋体" w:eastAsia="宋体" w:cs="宋体"/>
                <w:color w:val="000000"/>
                <w:sz w:val="18"/>
                <w:szCs w:val="18"/>
              </w:rPr>
            </w:pPr>
            <w:r>
              <w:rPr>
                <w:rFonts w:hint="eastAsia" w:ascii="宋体" w:hAnsi="宋体" w:eastAsia="宋体" w:cs="宋体"/>
                <w:color w:val="000000"/>
                <w:sz w:val="18"/>
                <w:szCs w:val="18"/>
              </w:rPr>
              <w:t>群众满意度</w:t>
            </w:r>
          </w:p>
        </w:tc>
        <w:tc>
          <w:tcPr>
            <w:tcW w:w="339" w:type="pct"/>
            <w:tcBorders>
              <w:top w:val="nil"/>
              <w:left w:val="nil"/>
              <w:bottom w:val="single" w:color="auto" w:sz="4" w:space="0"/>
              <w:right w:val="single" w:color="auto" w:sz="4" w:space="0"/>
            </w:tcBorders>
            <w:vAlign w:val="center"/>
          </w:tcPr>
          <w:p w14:paraId="38CDE5F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9" w:type="pct"/>
            <w:tcBorders>
              <w:top w:val="nil"/>
              <w:left w:val="nil"/>
              <w:bottom w:val="single" w:color="auto" w:sz="4" w:space="0"/>
              <w:right w:val="single" w:color="auto" w:sz="4" w:space="0"/>
            </w:tcBorders>
            <w:vAlign w:val="center"/>
          </w:tcPr>
          <w:p w14:paraId="4DFBD6E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&gt;=90%</w:t>
            </w:r>
          </w:p>
        </w:tc>
        <w:tc>
          <w:tcPr>
            <w:tcW w:w="338" w:type="pct"/>
            <w:tcBorders>
              <w:top w:val="nil"/>
              <w:left w:val="nil"/>
              <w:bottom w:val="single" w:color="auto" w:sz="4" w:space="0"/>
              <w:right w:val="single" w:color="auto" w:sz="4" w:space="0"/>
            </w:tcBorders>
            <w:vAlign w:val="center"/>
          </w:tcPr>
          <w:p w14:paraId="517008C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=90%</w:t>
            </w:r>
          </w:p>
        </w:tc>
        <w:tc>
          <w:tcPr>
            <w:tcW w:w="333" w:type="pct"/>
            <w:tcBorders>
              <w:top w:val="nil"/>
              <w:left w:val="nil"/>
              <w:bottom w:val="single" w:color="auto" w:sz="4" w:space="0"/>
              <w:right w:val="single" w:color="auto" w:sz="4" w:space="0"/>
            </w:tcBorders>
            <w:vAlign w:val="center"/>
          </w:tcPr>
          <w:p w14:paraId="520E72B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17" w:type="pct"/>
            <w:tcBorders>
              <w:top w:val="nil"/>
              <w:left w:val="nil"/>
              <w:bottom w:val="single" w:color="auto" w:sz="4" w:space="0"/>
              <w:right w:val="single" w:color="auto" w:sz="4" w:space="0"/>
            </w:tcBorders>
            <w:vAlign w:val="center"/>
          </w:tcPr>
          <w:p w14:paraId="0F54CDC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7" w:type="pct"/>
            <w:tcBorders>
              <w:top w:val="nil"/>
              <w:left w:val="nil"/>
              <w:bottom w:val="single" w:color="auto" w:sz="4" w:space="0"/>
              <w:right w:val="single" w:color="auto" w:sz="4" w:space="0"/>
            </w:tcBorders>
            <w:vAlign w:val="center"/>
          </w:tcPr>
          <w:p w14:paraId="4367DEB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4" w:type="pct"/>
            <w:tcBorders>
              <w:top w:val="nil"/>
              <w:left w:val="nil"/>
              <w:bottom w:val="single" w:color="auto" w:sz="4" w:space="0"/>
              <w:right w:val="single" w:color="auto" w:sz="4" w:space="0"/>
            </w:tcBorders>
            <w:vAlign w:val="center"/>
          </w:tcPr>
          <w:p w14:paraId="02D87AB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32" w:type="pct"/>
            <w:tcBorders>
              <w:top w:val="nil"/>
              <w:left w:val="nil"/>
              <w:bottom w:val="single" w:color="auto" w:sz="4" w:space="0"/>
              <w:right w:val="single" w:color="auto" w:sz="4" w:space="0"/>
            </w:tcBorders>
            <w:vAlign w:val="center"/>
          </w:tcPr>
          <w:p w14:paraId="45E761B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333" w:type="pct"/>
            <w:tcBorders>
              <w:top w:val="nil"/>
              <w:left w:val="nil"/>
              <w:bottom w:val="single" w:color="auto" w:sz="4" w:space="0"/>
              <w:right w:val="single" w:color="auto" w:sz="4" w:space="0"/>
            </w:tcBorders>
            <w:vAlign w:val="center"/>
          </w:tcPr>
          <w:p w14:paraId="589D8B8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529" w:type="pct"/>
            <w:tcBorders>
              <w:top w:val="nil"/>
              <w:left w:val="nil"/>
              <w:bottom w:val="single" w:color="auto" w:sz="4" w:space="0"/>
              <w:right w:val="single" w:color="auto" w:sz="4" w:space="0"/>
            </w:tcBorders>
            <w:vAlign w:val="center"/>
          </w:tcPr>
          <w:p w14:paraId="2EFE4176">
            <w:pPr>
              <w:jc w:val="center"/>
              <w:rPr>
                <w:rFonts w:hint="eastAsia" w:ascii="宋体" w:hAnsi="宋体" w:eastAsia="宋体" w:cs="宋体"/>
                <w:color w:val="000000"/>
                <w:sz w:val="18"/>
                <w:szCs w:val="18"/>
              </w:rPr>
            </w:pPr>
          </w:p>
        </w:tc>
      </w:tr>
      <w:tr w14:paraId="4BA8EA59">
        <w:tblPrEx>
          <w:tblCellMar>
            <w:top w:w="0" w:type="dxa"/>
            <w:left w:w="108" w:type="dxa"/>
            <w:bottom w:w="0" w:type="dxa"/>
            <w:right w:w="108" w:type="dxa"/>
          </w:tblCellMar>
        </w:tblPrEx>
        <w:trPr>
          <w:trHeight w:val="520" w:hRule="atLeast"/>
        </w:trPr>
        <w:tc>
          <w:tcPr>
            <w:tcW w:w="1478" w:type="pct"/>
            <w:gridSpan w:val="4"/>
            <w:tcBorders>
              <w:top w:val="single" w:color="auto" w:sz="4" w:space="0"/>
              <w:left w:val="single" w:color="auto" w:sz="4" w:space="0"/>
              <w:bottom w:val="single" w:color="auto" w:sz="4" w:space="0"/>
              <w:right w:val="single" w:color="auto" w:sz="4" w:space="0"/>
            </w:tcBorders>
            <w:vAlign w:val="center"/>
          </w:tcPr>
          <w:p w14:paraId="17F3839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339" w:type="pct"/>
            <w:tcBorders>
              <w:top w:val="single" w:color="auto" w:sz="4" w:space="0"/>
              <w:left w:val="single" w:color="auto" w:sz="4" w:space="0"/>
              <w:bottom w:val="single" w:color="auto" w:sz="4" w:space="0"/>
              <w:right w:val="single" w:color="auto" w:sz="4" w:space="0"/>
            </w:tcBorders>
            <w:vAlign w:val="center"/>
          </w:tcPr>
          <w:p w14:paraId="740C100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319" w:type="pct"/>
            <w:tcBorders>
              <w:top w:val="single" w:color="auto" w:sz="4" w:space="0"/>
              <w:left w:val="single" w:color="auto" w:sz="4" w:space="0"/>
              <w:bottom w:val="single" w:color="auto" w:sz="4" w:space="0"/>
              <w:right w:val="single" w:color="auto" w:sz="4" w:space="0"/>
            </w:tcBorders>
            <w:vAlign w:val="center"/>
          </w:tcPr>
          <w:p w14:paraId="0DD06E2F">
            <w:pPr>
              <w:jc w:val="center"/>
              <w:rPr>
                <w:rFonts w:hint="eastAsia" w:ascii="宋体" w:hAnsi="宋体" w:eastAsia="宋体" w:cs="宋体"/>
                <w:color w:val="000000"/>
                <w:sz w:val="18"/>
                <w:szCs w:val="18"/>
              </w:rPr>
            </w:pPr>
          </w:p>
        </w:tc>
        <w:tc>
          <w:tcPr>
            <w:tcW w:w="338" w:type="pct"/>
            <w:tcBorders>
              <w:top w:val="single" w:color="auto" w:sz="4" w:space="0"/>
              <w:left w:val="single" w:color="auto" w:sz="4" w:space="0"/>
              <w:bottom w:val="single" w:color="auto" w:sz="4" w:space="0"/>
              <w:right w:val="single" w:color="auto" w:sz="4" w:space="0"/>
            </w:tcBorders>
            <w:vAlign w:val="center"/>
          </w:tcPr>
          <w:p w14:paraId="101FC20A">
            <w:pPr>
              <w:jc w:val="center"/>
              <w:rPr>
                <w:rFonts w:hint="eastAsia" w:ascii="宋体" w:hAnsi="宋体" w:eastAsia="宋体" w:cs="宋体"/>
                <w:color w:val="000000"/>
                <w:sz w:val="18"/>
                <w:szCs w:val="18"/>
              </w:rPr>
            </w:pPr>
          </w:p>
        </w:tc>
        <w:tc>
          <w:tcPr>
            <w:tcW w:w="333" w:type="pct"/>
            <w:tcBorders>
              <w:top w:val="single" w:color="auto" w:sz="4" w:space="0"/>
              <w:left w:val="single" w:color="auto" w:sz="4" w:space="0"/>
              <w:bottom w:val="single" w:color="auto" w:sz="4" w:space="0"/>
              <w:right w:val="single" w:color="auto" w:sz="4" w:space="0"/>
            </w:tcBorders>
            <w:vAlign w:val="center"/>
          </w:tcPr>
          <w:p w14:paraId="2D63BF9E">
            <w:pPr>
              <w:jc w:val="center"/>
              <w:rPr>
                <w:rFonts w:hint="eastAsia" w:ascii="宋体" w:hAnsi="宋体" w:eastAsia="宋体" w:cs="宋体"/>
                <w:color w:val="000000"/>
                <w:sz w:val="18"/>
                <w:szCs w:val="18"/>
              </w:rPr>
            </w:pPr>
          </w:p>
        </w:tc>
        <w:tc>
          <w:tcPr>
            <w:tcW w:w="317" w:type="pct"/>
            <w:tcBorders>
              <w:top w:val="single" w:color="auto" w:sz="4" w:space="0"/>
              <w:left w:val="nil"/>
              <w:bottom w:val="single" w:color="auto" w:sz="4" w:space="0"/>
              <w:right w:val="single" w:color="auto" w:sz="4" w:space="0"/>
            </w:tcBorders>
            <w:vAlign w:val="center"/>
          </w:tcPr>
          <w:p w14:paraId="66BADCE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99.86分</w:t>
            </w:r>
          </w:p>
        </w:tc>
        <w:tc>
          <w:tcPr>
            <w:tcW w:w="347" w:type="pct"/>
            <w:tcBorders>
              <w:top w:val="single" w:color="auto" w:sz="4" w:space="0"/>
              <w:left w:val="nil"/>
              <w:bottom w:val="single" w:color="auto" w:sz="4" w:space="0"/>
              <w:right w:val="single" w:color="auto" w:sz="4" w:space="0"/>
            </w:tcBorders>
            <w:vAlign w:val="center"/>
          </w:tcPr>
          <w:p w14:paraId="29B94EDB">
            <w:pPr>
              <w:rPr>
                <w:rFonts w:hint="eastAsia" w:ascii="宋体" w:hAnsi="宋体" w:eastAsia="宋体" w:cs="宋体"/>
                <w:color w:val="000000"/>
                <w:sz w:val="18"/>
                <w:szCs w:val="18"/>
              </w:rPr>
            </w:pPr>
          </w:p>
        </w:tc>
        <w:tc>
          <w:tcPr>
            <w:tcW w:w="334" w:type="pct"/>
            <w:tcBorders>
              <w:top w:val="single" w:color="auto" w:sz="4" w:space="0"/>
              <w:left w:val="nil"/>
              <w:bottom w:val="single" w:color="auto" w:sz="4" w:space="0"/>
              <w:right w:val="single" w:color="auto" w:sz="4" w:space="0"/>
            </w:tcBorders>
            <w:vAlign w:val="center"/>
          </w:tcPr>
          <w:p w14:paraId="4512DF3B">
            <w:pPr>
              <w:rPr>
                <w:rFonts w:hint="eastAsia" w:ascii="宋体" w:hAnsi="宋体" w:eastAsia="宋体" w:cs="宋体"/>
                <w:color w:val="000000"/>
                <w:sz w:val="18"/>
                <w:szCs w:val="18"/>
              </w:rPr>
            </w:pPr>
          </w:p>
        </w:tc>
        <w:tc>
          <w:tcPr>
            <w:tcW w:w="332" w:type="pct"/>
            <w:tcBorders>
              <w:top w:val="single" w:color="auto" w:sz="4" w:space="0"/>
              <w:left w:val="nil"/>
              <w:bottom w:val="single" w:color="auto" w:sz="4" w:space="0"/>
              <w:right w:val="single" w:color="auto" w:sz="4" w:space="0"/>
            </w:tcBorders>
            <w:vAlign w:val="center"/>
          </w:tcPr>
          <w:p w14:paraId="000AB2B4">
            <w:pPr>
              <w:rPr>
                <w:rFonts w:hint="eastAsia" w:ascii="宋体" w:hAnsi="宋体" w:eastAsia="宋体" w:cs="宋体"/>
                <w:color w:val="000000"/>
                <w:sz w:val="18"/>
                <w:szCs w:val="18"/>
              </w:rPr>
            </w:pPr>
          </w:p>
        </w:tc>
        <w:tc>
          <w:tcPr>
            <w:tcW w:w="333" w:type="pct"/>
            <w:tcBorders>
              <w:top w:val="single" w:color="auto" w:sz="4" w:space="0"/>
              <w:left w:val="nil"/>
              <w:bottom w:val="single" w:color="auto" w:sz="4" w:space="0"/>
              <w:right w:val="single" w:color="auto" w:sz="4" w:space="0"/>
            </w:tcBorders>
            <w:vAlign w:val="center"/>
          </w:tcPr>
          <w:p w14:paraId="357655D1">
            <w:pPr>
              <w:rPr>
                <w:rFonts w:hint="eastAsia" w:ascii="宋体" w:hAnsi="宋体" w:eastAsia="宋体" w:cs="宋体"/>
                <w:color w:val="000000"/>
                <w:sz w:val="18"/>
                <w:szCs w:val="18"/>
              </w:rPr>
            </w:pPr>
          </w:p>
        </w:tc>
        <w:tc>
          <w:tcPr>
            <w:tcW w:w="529" w:type="pct"/>
            <w:tcBorders>
              <w:top w:val="single" w:color="auto" w:sz="4" w:space="0"/>
              <w:left w:val="nil"/>
              <w:bottom w:val="single" w:color="auto" w:sz="4" w:space="0"/>
              <w:right w:val="single" w:color="auto" w:sz="4" w:space="0"/>
            </w:tcBorders>
            <w:vAlign w:val="center"/>
          </w:tcPr>
          <w:p w14:paraId="17C71623">
            <w:pPr>
              <w:rPr>
                <w:rFonts w:hint="eastAsia" w:ascii="宋体" w:hAnsi="宋体" w:eastAsia="宋体" w:cs="宋体"/>
                <w:color w:val="000000"/>
                <w:sz w:val="18"/>
                <w:szCs w:val="18"/>
              </w:rPr>
            </w:pPr>
          </w:p>
        </w:tc>
      </w:tr>
    </w:tbl>
    <w:p w14:paraId="2A332390">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06E80CE1">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5001" w:type="pct"/>
        <w:tblInd w:w="0" w:type="dxa"/>
        <w:tblLayout w:type="autofit"/>
        <w:tblCellMar>
          <w:top w:w="0" w:type="dxa"/>
          <w:left w:w="108" w:type="dxa"/>
          <w:bottom w:w="0" w:type="dxa"/>
          <w:right w:w="108" w:type="dxa"/>
        </w:tblCellMar>
      </w:tblPr>
      <w:tblGrid>
        <w:gridCol w:w="578"/>
        <w:gridCol w:w="542"/>
        <w:gridCol w:w="556"/>
        <w:gridCol w:w="812"/>
        <w:gridCol w:w="568"/>
        <w:gridCol w:w="666"/>
        <w:gridCol w:w="666"/>
        <w:gridCol w:w="557"/>
        <w:gridCol w:w="756"/>
        <w:gridCol w:w="582"/>
        <w:gridCol w:w="559"/>
        <w:gridCol w:w="555"/>
        <w:gridCol w:w="557"/>
        <w:gridCol w:w="904"/>
      </w:tblGrid>
      <w:tr w14:paraId="1C4BEBAB">
        <w:tblPrEx>
          <w:tblCellMar>
            <w:top w:w="0" w:type="dxa"/>
            <w:left w:w="108" w:type="dxa"/>
            <w:bottom w:w="0" w:type="dxa"/>
            <w:right w:w="108" w:type="dxa"/>
          </w:tblCellMar>
        </w:tblPrEx>
        <w:trPr>
          <w:trHeight w:val="614" w:hRule="atLeast"/>
        </w:trPr>
        <w:tc>
          <w:tcPr>
            <w:tcW w:w="660" w:type="pct"/>
            <w:gridSpan w:val="2"/>
            <w:tcBorders>
              <w:top w:val="single" w:color="auto" w:sz="4" w:space="0"/>
              <w:left w:val="single" w:color="auto" w:sz="4" w:space="0"/>
              <w:bottom w:val="single" w:color="auto" w:sz="4" w:space="0"/>
              <w:right w:val="single" w:color="auto" w:sz="4" w:space="0"/>
            </w:tcBorders>
            <w:vAlign w:val="center"/>
          </w:tcPr>
          <w:p w14:paraId="0F42C4B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4340" w:type="pct"/>
            <w:gridSpan w:val="12"/>
            <w:tcBorders>
              <w:top w:val="single" w:color="auto" w:sz="4" w:space="0"/>
              <w:left w:val="nil"/>
              <w:bottom w:val="single" w:color="auto" w:sz="4" w:space="0"/>
              <w:right w:val="single" w:color="auto" w:sz="4" w:space="0"/>
            </w:tcBorders>
            <w:vAlign w:val="center"/>
          </w:tcPr>
          <w:p w14:paraId="0F827EEC">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昌州财行[2024]10号基层组织建设经费-吉布库牧业村入股张坝村育苗车间项目</w:t>
            </w:r>
          </w:p>
        </w:tc>
      </w:tr>
      <w:tr w14:paraId="735F3374">
        <w:tblPrEx>
          <w:tblCellMar>
            <w:top w:w="0" w:type="dxa"/>
            <w:left w:w="108" w:type="dxa"/>
            <w:bottom w:w="0" w:type="dxa"/>
            <w:right w:w="108" w:type="dxa"/>
          </w:tblCellMar>
        </w:tblPrEx>
        <w:trPr>
          <w:trHeight w:val="380" w:hRule="atLeast"/>
        </w:trPr>
        <w:tc>
          <w:tcPr>
            <w:tcW w:w="660" w:type="pct"/>
            <w:gridSpan w:val="2"/>
            <w:tcBorders>
              <w:top w:val="single" w:color="auto" w:sz="4" w:space="0"/>
              <w:left w:val="single" w:color="auto" w:sz="4" w:space="0"/>
              <w:bottom w:val="single" w:color="auto" w:sz="4" w:space="0"/>
              <w:right w:val="single" w:color="auto" w:sz="4" w:space="0"/>
            </w:tcBorders>
            <w:vAlign w:val="center"/>
          </w:tcPr>
          <w:p w14:paraId="279CC0F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1781" w:type="pct"/>
            <w:gridSpan w:val="5"/>
            <w:tcBorders>
              <w:top w:val="single" w:color="auto" w:sz="4" w:space="0"/>
              <w:left w:val="nil"/>
              <w:bottom w:val="single" w:color="auto" w:sz="4" w:space="0"/>
              <w:right w:val="single" w:color="auto" w:sz="4" w:space="0"/>
            </w:tcBorders>
            <w:vAlign w:val="center"/>
          </w:tcPr>
          <w:p w14:paraId="43A4506C">
            <w:pPr>
              <w:jc w:val="center"/>
              <w:rPr>
                <w:rFonts w:hint="eastAsia" w:ascii="宋体" w:hAnsi="宋体" w:eastAsia="宋体" w:cs="宋体"/>
                <w:b/>
                <w:bCs/>
                <w:color w:val="000000"/>
                <w:sz w:val="18"/>
                <w:szCs w:val="18"/>
                <w:lang w:eastAsia="zh-CN"/>
              </w:rPr>
            </w:pPr>
            <w:r>
              <w:rPr>
                <w:rFonts w:hint="eastAsia" w:ascii="宋体" w:hAnsi="宋体" w:eastAsia="宋体" w:cs="宋体"/>
                <w:color w:val="000000"/>
                <w:sz w:val="18"/>
                <w:szCs w:val="18"/>
                <w:lang w:eastAsia="zh-CN"/>
              </w:rPr>
              <w:t>奇台县吉布库镇人民政府</w:t>
            </w:r>
          </w:p>
        </w:tc>
        <w:tc>
          <w:tcPr>
            <w:tcW w:w="708" w:type="pct"/>
            <w:gridSpan w:val="2"/>
            <w:tcBorders>
              <w:top w:val="single" w:color="auto" w:sz="4" w:space="0"/>
              <w:left w:val="nil"/>
              <w:bottom w:val="single" w:color="auto" w:sz="4" w:space="0"/>
              <w:right w:val="single" w:color="auto" w:sz="4" w:space="0"/>
            </w:tcBorders>
            <w:vAlign w:val="center"/>
          </w:tcPr>
          <w:p w14:paraId="11AE270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1851" w:type="pct"/>
            <w:gridSpan w:val="5"/>
            <w:tcBorders>
              <w:top w:val="single" w:color="auto" w:sz="4" w:space="0"/>
              <w:left w:val="nil"/>
              <w:bottom w:val="single" w:color="auto" w:sz="4" w:space="0"/>
              <w:right w:val="single" w:color="auto" w:sz="4" w:space="0"/>
            </w:tcBorders>
            <w:vAlign w:val="center"/>
          </w:tcPr>
          <w:p w14:paraId="611B6785">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奇台县吉布库镇人民政府</w:t>
            </w:r>
          </w:p>
        </w:tc>
      </w:tr>
      <w:tr w14:paraId="28409AF5">
        <w:tblPrEx>
          <w:tblCellMar>
            <w:top w:w="0" w:type="dxa"/>
            <w:left w:w="108" w:type="dxa"/>
            <w:bottom w:w="0" w:type="dxa"/>
            <w:right w:w="108" w:type="dxa"/>
          </w:tblCellMar>
        </w:tblPrEx>
        <w:trPr>
          <w:trHeight w:val="380" w:hRule="atLeast"/>
        </w:trPr>
        <w:tc>
          <w:tcPr>
            <w:tcW w:w="328" w:type="pct"/>
            <w:vMerge w:val="restart"/>
            <w:tcBorders>
              <w:top w:val="nil"/>
              <w:left w:val="single" w:color="auto" w:sz="4" w:space="0"/>
              <w:bottom w:val="single" w:color="auto" w:sz="4" w:space="0"/>
              <w:right w:val="single" w:color="auto" w:sz="4" w:space="0"/>
            </w:tcBorders>
            <w:vAlign w:val="center"/>
          </w:tcPr>
          <w:p w14:paraId="2645D6B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660" w:type="pct"/>
            <w:gridSpan w:val="2"/>
            <w:tcBorders>
              <w:top w:val="single" w:color="auto" w:sz="4" w:space="0"/>
              <w:left w:val="nil"/>
              <w:bottom w:val="single" w:color="auto" w:sz="4" w:space="0"/>
              <w:right w:val="single" w:color="auto" w:sz="4" w:space="0"/>
            </w:tcBorders>
            <w:vAlign w:val="center"/>
          </w:tcPr>
          <w:p w14:paraId="6049E6FE">
            <w:pPr>
              <w:jc w:val="center"/>
              <w:rPr>
                <w:rFonts w:hint="eastAsia" w:ascii="宋体" w:hAnsi="宋体" w:eastAsia="宋体" w:cs="宋体"/>
                <w:color w:val="000000"/>
                <w:sz w:val="18"/>
                <w:szCs w:val="18"/>
              </w:rPr>
            </w:pPr>
          </w:p>
        </w:tc>
        <w:tc>
          <w:tcPr>
            <w:tcW w:w="471" w:type="pct"/>
            <w:tcBorders>
              <w:top w:val="single" w:color="auto" w:sz="4" w:space="0"/>
              <w:left w:val="nil"/>
              <w:bottom w:val="single" w:color="auto" w:sz="4" w:space="0"/>
              <w:right w:val="single" w:color="auto" w:sz="4" w:space="0"/>
            </w:tcBorders>
            <w:vAlign w:val="center"/>
          </w:tcPr>
          <w:p w14:paraId="0E2F7BF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982" w:type="pct"/>
            <w:gridSpan w:val="3"/>
            <w:tcBorders>
              <w:top w:val="single" w:color="auto" w:sz="4" w:space="0"/>
              <w:left w:val="nil"/>
              <w:bottom w:val="single" w:color="auto" w:sz="4" w:space="0"/>
              <w:right w:val="single" w:color="auto" w:sz="4" w:space="0"/>
            </w:tcBorders>
            <w:vAlign w:val="center"/>
          </w:tcPr>
          <w:p w14:paraId="4EB25B9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708" w:type="pct"/>
            <w:gridSpan w:val="2"/>
            <w:tcBorders>
              <w:top w:val="single" w:color="auto" w:sz="4" w:space="0"/>
              <w:left w:val="nil"/>
              <w:bottom w:val="single" w:color="auto" w:sz="4" w:space="0"/>
              <w:right w:val="single" w:color="auto" w:sz="4" w:space="0"/>
            </w:tcBorders>
            <w:vAlign w:val="center"/>
          </w:tcPr>
          <w:p w14:paraId="2B715D1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671" w:type="pct"/>
            <w:gridSpan w:val="2"/>
            <w:tcBorders>
              <w:top w:val="nil"/>
              <w:left w:val="nil"/>
              <w:bottom w:val="single" w:color="auto" w:sz="4" w:space="0"/>
              <w:right w:val="single" w:color="auto" w:sz="4" w:space="0"/>
            </w:tcBorders>
            <w:vAlign w:val="center"/>
          </w:tcPr>
          <w:p w14:paraId="370C368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655" w:type="pct"/>
            <w:gridSpan w:val="2"/>
            <w:tcBorders>
              <w:top w:val="single" w:color="auto" w:sz="4" w:space="0"/>
              <w:left w:val="nil"/>
              <w:bottom w:val="single" w:color="auto" w:sz="4" w:space="0"/>
              <w:right w:val="single" w:color="auto" w:sz="4" w:space="0"/>
            </w:tcBorders>
            <w:vAlign w:val="center"/>
          </w:tcPr>
          <w:p w14:paraId="6A93F13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524" w:type="pct"/>
            <w:tcBorders>
              <w:top w:val="nil"/>
              <w:left w:val="nil"/>
              <w:bottom w:val="single" w:color="auto" w:sz="4" w:space="0"/>
              <w:right w:val="single" w:color="auto" w:sz="4" w:space="0"/>
            </w:tcBorders>
            <w:vAlign w:val="center"/>
          </w:tcPr>
          <w:p w14:paraId="4898C81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58E7D6BF">
        <w:tblPrEx>
          <w:tblCellMar>
            <w:top w:w="0" w:type="dxa"/>
            <w:left w:w="108" w:type="dxa"/>
            <w:bottom w:w="0" w:type="dxa"/>
            <w:right w:w="108" w:type="dxa"/>
          </w:tblCellMar>
        </w:tblPrEx>
        <w:trPr>
          <w:trHeight w:val="380" w:hRule="atLeast"/>
        </w:trPr>
        <w:tc>
          <w:tcPr>
            <w:tcW w:w="328" w:type="pct"/>
            <w:vMerge w:val="continue"/>
            <w:tcBorders>
              <w:top w:val="nil"/>
              <w:left w:val="single" w:color="auto" w:sz="4" w:space="0"/>
              <w:bottom w:val="single" w:color="auto" w:sz="4" w:space="0"/>
              <w:right w:val="single" w:color="auto" w:sz="4" w:space="0"/>
            </w:tcBorders>
            <w:vAlign w:val="center"/>
          </w:tcPr>
          <w:p w14:paraId="51856DDD">
            <w:pPr>
              <w:rPr>
                <w:rFonts w:hint="eastAsia" w:ascii="宋体" w:hAnsi="宋体" w:eastAsia="宋体" w:cs="宋体"/>
                <w:color w:val="000000"/>
                <w:sz w:val="18"/>
                <w:szCs w:val="18"/>
              </w:rPr>
            </w:pPr>
          </w:p>
        </w:tc>
        <w:tc>
          <w:tcPr>
            <w:tcW w:w="660" w:type="pct"/>
            <w:gridSpan w:val="2"/>
            <w:tcBorders>
              <w:top w:val="single" w:color="auto" w:sz="4" w:space="0"/>
              <w:left w:val="nil"/>
              <w:bottom w:val="single" w:color="auto" w:sz="4" w:space="0"/>
              <w:right w:val="single" w:color="auto" w:sz="4" w:space="0"/>
            </w:tcBorders>
            <w:vAlign w:val="center"/>
          </w:tcPr>
          <w:p w14:paraId="06D48E5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471" w:type="pct"/>
            <w:tcBorders>
              <w:top w:val="single" w:color="auto" w:sz="4" w:space="0"/>
              <w:left w:val="nil"/>
              <w:bottom w:val="single" w:color="auto" w:sz="4" w:space="0"/>
              <w:right w:val="single" w:color="auto" w:sz="4" w:space="0"/>
            </w:tcBorders>
            <w:vAlign w:val="center"/>
          </w:tcPr>
          <w:p w14:paraId="2365EF1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35.00</w:t>
            </w:r>
          </w:p>
        </w:tc>
        <w:tc>
          <w:tcPr>
            <w:tcW w:w="982" w:type="pct"/>
            <w:gridSpan w:val="3"/>
            <w:tcBorders>
              <w:top w:val="single" w:color="auto" w:sz="4" w:space="0"/>
              <w:left w:val="nil"/>
              <w:bottom w:val="single" w:color="auto" w:sz="4" w:space="0"/>
              <w:right w:val="single" w:color="auto" w:sz="4" w:space="0"/>
            </w:tcBorders>
            <w:vAlign w:val="center"/>
          </w:tcPr>
          <w:p w14:paraId="1891D10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35.00</w:t>
            </w:r>
          </w:p>
        </w:tc>
        <w:tc>
          <w:tcPr>
            <w:tcW w:w="708" w:type="pct"/>
            <w:gridSpan w:val="2"/>
            <w:tcBorders>
              <w:top w:val="single" w:color="auto" w:sz="4" w:space="0"/>
              <w:left w:val="nil"/>
              <w:bottom w:val="single" w:color="auto" w:sz="4" w:space="0"/>
              <w:right w:val="single" w:color="auto" w:sz="4" w:space="0"/>
            </w:tcBorders>
            <w:vAlign w:val="center"/>
          </w:tcPr>
          <w:p w14:paraId="2D0D79B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35.00</w:t>
            </w:r>
          </w:p>
        </w:tc>
        <w:tc>
          <w:tcPr>
            <w:tcW w:w="671" w:type="pct"/>
            <w:gridSpan w:val="2"/>
            <w:tcBorders>
              <w:top w:val="nil"/>
              <w:left w:val="nil"/>
              <w:bottom w:val="single" w:color="auto" w:sz="4" w:space="0"/>
              <w:right w:val="single" w:color="auto" w:sz="4" w:space="0"/>
            </w:tcBorders>
            <w:vAlign w:val="center"/>
          </w:tcPr>
          <w:p w14:paraId="7903892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55" w:type="pct"/>
            <w:gridSpan w:val="2"/>
            <w:tcBorders>
              <w:top w:val="single" w:color="auto" w:sz="4" w:space="0"/>
              <w:left w:val="nil"/>
              <w:bottom w:val="single" w:color="auto" w:sz="4" w:space="0"/>
              <w:right w:val="single" w:color="auto" w:sz="4" w:space="0"/>
            </w:tcBorders>
            <w:vAlign w:val="center"/>
          </w:tcPr>
          <w:p w14:paraId="17B2241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524" w:type="pct"/>
            <w:tcBorders>
              <w:top w:val="nil"/>
              <w:left w:val="nil"/>
              <w:bottom w:val="single" w:color="auto" w:sz="4" w:space="0"/>
              <w:right w:val="single" w:color="auto" w:sz="4" w:space="0"/>
            </w:tcBorders>
            <w:vAlign w:val="center"/>
          </w:tcPr>
          <w:p w14:paraId="281F6EB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2DB6F8BD">
        <w:tblPrEx>
          <w:tblCellMar>
            <w:top w:w="0" w:type="dxa"/>
            <w:left w:w="108" w:type="dxa"/>
            <w:bottom w:w="0" w:type="dxa"/>
            <w:right w:w="108" w:type="dxa"/>
          </w:tblCellMar>
        </w:tblPrEx>
        <w:trPr>
          <w:trHeight w:val="380" w:hRule="atLeast"/>
        </w:trPr>
        <w:tc>
          <w:tcPr>
            <w:tcW w:w="328" w:type="pct"/>
            <w:vMerge w:val="continue"/>
            <w:tcBorders>
              <w:top w:val="nil"/>
              <w:left w:val="single" w:color="auto" w:sz="4" w:space="0"/>
              <w:bottom w:val="single" w:color="auto" w:sz="4" w:space="0"/>
              <w:right w:val="single" w:color="auto" w:sz="4" w:space="0"/>
            </w:tcBorders>
            <w:vAlign w:val="center"/>
          </w:tcPr>
          <w:p w14:paraId="51263CEB">
            <w:pPr>
              <w:rPr>
                <w:rFonts w:hint="eastAsia" w:ascii="宋体" w:hAnsi="宋体" w:eastAsia="宋体" w:cs="宋体"/>
                <w:color w:val="000000"/>
                <w:sz w:val="18"/>
                <w:szCs w:val="18"/>
              </w:rPr>
            </w:pPr>
          </w:p>
        </w:tc>
        <w:tc>
          <w:tcPr>
            <w:tcW w:w="660" w:type="pct"/>
            <w:gridSpan w:val="2"/>
            <w:tcBorders>
              <w:top w:val="single" w:color="auto" w:sz="4" w:space="0"/>
              <w:left w:val="nil"/>
              <w:bottom w:val="single" w:color="auto" w:sz="4" w:space="0"/>
              <w:right w:val="single" w:color="auto" w:sz="4" w:space="0"/>
            </w:tcBorders>
            <w:vAlign w:val="center"/>
          </w:tcPr>
          <w:p w14:paraId="42FBF3E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471" w:type="pct"/>
            <w:tcBorders>
              <w:top w:val="single" w:color="auto" w:sz="4" w:space="0"/>
              <w:left w:val="nil"/>
              <w:bottom w:val="single" w:color="auto" w:sz="4" w:space="0"/>
              <w:right w:val="single" w:color="auto" w:sz="4" w:space="0"/>
            </w:tcBorders>
            <w:vAlign w:val="center"/>
          </w:tcPr>
          <w:p w14:paraId="56C92B1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35.00</w:t>
            </w:r>
          </w:p>
        </w:tc>
        <w:tc>
          <w:tcPr>
            <w:tcW w:w="982" w:type="pct"/>
            <w:gridSpan w:val="3"/>
            <w:tcBorders>
              <w:top w:val="single" w:color="auto" w:sz="4" w:space="0"/>
              <w:left w:val="nil"/>
              <w:bottom w:val="single" w:color="auto" w:sz="4" w:space="0"/>
              <w:right w:val="single" w:color="auto" w:sz="4" w:space="0"/>
            </w:tcBorders>
            <w:vAlign w:val="center"/>
          </w:tcPr>
          <w:p w14:paraId="7E876F2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35.00</w:t>
            </w:r>
          </w:p>
        </w:tc>
        <w:tc>
          <w:tcPr>
            <w:tcW w:w="708" w:type="pct"/>
            <w:gridSpan w:val="2"/>
            <w:tcBorders>
              <w:top w:val="single" w:color="auto" w:sz="4" w:space="0"/>
              <w:left w:val="nil"/>
              <w:bottom w:val="single" w:color="auto" w:sz="4" w:space="0"/>
              <w:right w:val="single" w:color="auto" w:sz="4" w:space="0"/>
            </w:tcBorders>
            <w:vAlign w:val="center"/>
          </w:tcPr>
          <w:p w14:paraId="2CBFAB1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35.00</w:t>
            </w:r>
          </w:p>
        </w:tc>
        <w:tc>
          <w:tcPr>
            <w:tcW w:w="671" w:type="pct"/>
            <w:gridSpan w:val="2"/>
            <w:tcBorders>
              <w:top w:val="nil"/>
              <w:left w:val="nil"/>
              <w:bottom w:val="single" w:color="auto" w:sz="4" w:space="0"/>
              <w:right w:val="single" w:color="auto" w:sz="4" w:space="0"/>
            </w:tcBorders>
            <w:vAlign w:val="center"/>
          </w:tcPr>
          <w:p w14:paraId="50138AA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55" w:type="pct"/>
            <w:gridSpan w:val="2"/>
            <w:tcBorders>
              <w:top w:val="single" w:color="auto" w:sz="4" w:space="0"/>
              <w:left w:val="nil"/>
              <w:bottom w:val="single" w:color="auto" w:sz="4" w:space="0"/>
              <w:right w:val="single" w:color="auto" w:sz="4" w:space="0"/>
            </w:tcBorders>
            <w:vAlign w:val="center"/>
          </w:tcPr>
          <w:p w14:paraId="18BB788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524" w:type="pct"/>
            <w:tcBorders>
              <w:top w:val="nil"/>
              <w:left w:val="nil"/>
              <w:bottom w:val="single" w:color="auto" w:sz="4" w:space="0"/>
              <w:right w:val="single" w:color="auto" w:sz="4" w:space="0"/>
            </w:tcBorders>
            <w:vAlign w:val="center"/>
          </w:tcPr>
          <w:p w14:paraId="6B0B5B3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01A3949F">
        <w:tblPrEx>
          <w:tblCellMar>
            <w:top w:w="0" w:type="dxa"/>
            <w:left w:w="108" w:type="dxa"/>
            <w:bottom w:w="0" w:type="dxa"/>
            <w:right w:w="108" w:type="dxa"/>
          </w:tblCellMar>
        </w:tblPrEx>
        <w:trPr>
          <w:trHeight w:val="380" w:hRule="atLeast"/>
        </w:trPr>
        <w:tc>
          <w:tcPr>
            <w:tcW w:w="328" w:type="pct"/>
            <w:vMerge w:val="continue"/>
            <w:tcBorders>
              <w:top w:val="nil"/>
              <w:left w:val="single" w:color="auto" w:sz="4" w:space="0"/>
              <w:bottom w:val="single" w:color="auto" w:sz="4" w:space="0"/>
              <w:right w:val="single" w:color="auto" w:sz="4" w:space="0"/>
            </w:tcBorders>
            <w:vAlign w:val="center"/>
          </w:tcPr>
          <w:p w14:paraId="5F71477F">
            <w:pPr>
              <w:rPr>
                <w:rFonts w:hint="eastAsia" w:ascii="宋体" w:hAnsi="宋体" w:eastAsia="宋体" w:cs="宋体"/>
                <w:color w:val="000000"/>
                <w:sz w:val="18"/>
                <w:szCs w:val="18"/>
              </w:rPr>
            </w:pPr>
          </w:p>
        </w:tc>
        <w:tc>
          <w:tcPr>
            <w:tcW w:w="660" w:type="pct"/>
            <w:gridSpan w:val="2"/>
            <w:tcBorders>
              <w:top w:val="single" w:color="auto" w:sz="4" w:space="0"/>
              <w:left w:val="nil"/>
              <w:bottom w:val="single" w:color="auto" w:sz="4" w:space="0"/>
              <w:right w:val="single" w:color="auto" w:sz="4" w:space="0"/>
            </w:tcBorders>
            <w:vAlign w:val="center"/>
          </w:tcPr>
          <w:p w14:paraId="17D0AF0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471" w:type="pct"/>
            <w:tcBorders>
              <w:top w:val="single" w:color="auto" w:sz="4" w:space="0"/>
              <w:left w:val="nil"/>
              <w:bottom w:val="single" w:color="auto" w:sz="4" w:space="0"/>
              <w:right w:val="single" w:color="auto" w:sz="4" w:space="0"/>
            </w:tcBorders>
            <w:vAlign w:val="center"/>
          </w:tcPr>
          <w:p w14:paraId="3BD6610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982" w:type="pct"/>
            <w:gridSpan w:val="3"/>
            <w:tcBorders>
              <w:top w:val="single" w:color="auto" w:sz="4" w:space="0"/>
              <w:left w:val="nil"/>
              <w:bottom w:val="single" w:color="auto" w:sz="4" w:space="0"/>
              <w:right w:val="single" w:color="auto" w:sz="4" w:space="0"/>
            </w:tcBorders>
            <w:vAlign w:val="center"/>
          </w:tcPr>
          <w:p w14:paraId="2A541A3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708" w:type="pct"/>
            <w:gridSpan w:val="2"/>
            <w:tcBorders>
              <w:top w:val="single" w:color="auto" w:sz="4" w:space="0"/>
              <w:left w:val="nil"/>
              <w:bottom w:val="single" w:color="auto" w:sz="4" w:space="0"/>
              <w:right w:val="single" w:color="auto" w:sz="4" w:space="0"/>
            </w:tcBorders>
            <w:vAlign w:val="center"/>
          </w:tcPr>
          <w:p w14:paraId="777E61F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671" w:type="pct"/>
            <w:gridSpan w:val="2"/>
            <w:tcBorders>
              <w:top w:val="nil"/>
              <w:left w:val="nil"/>
              <w:bottom w:val="single" w:color="auto" w:sz="4" w:space="0"/>
              <w:right w:val="single" w:color="auto" w:sz="4" w:space="0"/>
            </w:tcBorders>
            <w:vAlign w:val="center"/>
          </w:tcPr>
          <w:p w14:paraId="4680D3C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55" w:type="pct"/>
            <w:gridSpan w:val="2"/>
            <w:tcBorders>
              <w:top w:val="single" w:color="auto" w:sz="4" w:space="0"/>
              <w:left w:val="nil"/>
              <w:bottom w:val="single" w:color="auto" w:sz="4" w:space="0"/>
              <w:right w:val="single" w:color="auto" w:sz="4" w:space="0"/>
            </w:tcBorders>
            <w:vAlign w:val="center"/>
          </w:tcPr>
          <w:p w14:paraId="5748BF1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524" w:type="pct"/>
            <w:tcBorders>
              <w:top w:val="nil"/>
              <w:left w:val="nil"/>
              <w:bottom w:val="single" w:color="auto" w:sz="4" w:space="0"/>
              <w:right w:val="single" w:color="auto" w:sz="4" w:space="0"/>
            </w:tcBorders>
            <w:vAlign w:val="center"/>
          </w:tcPr>
          <w:p w14:paraId="1CD7109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07C42151">
        <w:tblPrEx>
          <w:tblCellMar>
            <w:top w:w="0" w:type="dxa"/>
            <w:left w:w="108" w:type="dxa"/>
            <w:bottom w:w="0" w:type="dxa"/>
            <w:right w:w="108" w:type="dxa"/>
          </w:tblCellMar>
        </w:tblPrEx>
        <w:trPr>
          <w:trHeight w:val="360" w:hRule="atLeast"/>
        </w:trPr>
        <w:tc>
          <w:tcPr>
            <w:tcW w:w="328" w:type="pct"/>
            <w:vMerge w:val="restart"/>
            <w:tcBorders>
              <w:top w:val="nil"/>
              <w:left w:val="single" w:color="auto" w:sz="4" w:space="0"/>
              <w:bottom w:val="single" w:color="auto" w:sz="4" w:space="0"/>
              <w:right w:val="single" w:color="auto" w:sz="4" w:space="0"/>
            </w:tcBorders>
            <w:vAlign w:val="center"/>
          </w:tcPr>
          <w:p w14:paraId="7B895A9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2113" w:type="pct"/>
            <w:gridSpan w:val="6"/>
            <w:tcBorders>
              <w:top w:val="single" w:color="auto" w:sz="4" w:space="0"/>
              <w:left w:val="nil"/>
              <w:bottom w:val="single" w:color="auto" w:sz="4" w:space="0"/>
              <w:right w:val="single" w:color="auto" w:sz="4" w:space="0"/>
            </w:tcBorders>
            <w:vAlign w:val="center"/>
          </w:tcPr>
          <w:p w14:paraId="5F657A5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2559" w:type="pct"/>
            <w:gridSpan w:val="7"/>
            <w:tcBorders>
              <w:top w:val="single" w:color="auto" w:sz="4" w:space="0"/>
              <w:left w:val="nil"/>
              <w:bottom w:val="single" w:color="auto" w:sz="4" w:space="0"/>
              <w:right w:val="single" w:color="auto" w:sz="4" w:space="0"/>
            </w:tcBorders>
            <w:vAlign w:val="center"/>
          </w:tcPr>
          <w:p w14:paraId="53127FF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2F632825">
        <w:tblPrEx>
          <w:tblCellMar>
            <w:top w:w="0" w:type="dxa"/>
            <w:left w:w="108" w:type="dxa"/>
            <w:bottom w:w="0" w:type="dxa"/>
            <w:right w:w="108" w:type="dxa"/>
          </w:tblCellMar>
        </w:tblPrEx>
        <w:trPr>
          <w:trHeight w:val="820" w:hRule="atLeast"/>
        </w:trPr>
        <w:tc>
          <w:tcPr>
            <w:tcW w:w="328" w:type="pct"/>
            <w:vMerge w:val="continue"/>
            <w:tcBorders>
              <w:top w:val="nil"/>
              <w:left w:val="single" w:color="auto" w:sz="4" w:space="0"/>
              <w:bottom w:val="single" w:color="auto" w:sz="4" w:space="0"/>
              <w:right w:val="single" w:color="auto" w:sz="4" w:space="0"/>
            </w:tcBorders>
            <w:vAlign w:val="center"/>
          </w:tcPr>
          <w:p w14:paraId="0A3EDA33">
            <w:pPr>
              <w:rPr>
                <w:rFonts w:hint="eastAsia" w:ascii="宋体" w:hAnsi="宋体" w:eastAsia="宋体" w:cs="宋体"/>
                <w:color w:val="000000"/>
                <w:sz w:val="18"/>
                <w:szCs w:val="18"/>
              </w:rPr>
            </w:pPr>
          </w:p>
        </w:tc>
        <w:tc>
          <w:tcPr>
            <w:tcW w:w="2113" w:type="pct"/>
            <w:gridSpan w:val="6"/>
            <w:tcBorders>
              <w:top w:val="single" w:color="auto" w:sz="4" w:space="0"/>
              <w:left w:val="nil"/>
              <w:bottom w:val="single" w:color="auto" w:sz="4" w:space="0"/>
              <w:right w:val="single" w:color="auto" w:sz="4" w:space="0"/>
            </w:tcBorders>
            <w:vAlign w:val="center"/>
          </w:tcPr>
          <w:p w14:paraId="28458BBA">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由昌吉州财政局拨付35万元基层组织建设经费（昌州财行[2024]10号）投入奇台县吉布库镇吉布库牧业村股份经济合作社用于壮大集体经济。因奇台县吉布库镇吉布库牧业村股份经济合作社目前缺乏壮大集体经济产业项目，经奇台县吉布库镇吉布库牧业村股份经济合作社、奇台县吉布库镇涨坝村共同协商同意并上报镇党委会议研究批准，奇台县吉布库镇涨坝村共具备的一定的产业基础及市场推广资源和经验，由吉布库牧业村入股张坝村育苗车间项目，双方通过合作共同发展，达到互利共赢的目标，有效壮大村集体经济。</w:t>
            </w:r>
          </w:p>
        </w:tc>
        <w:tc>
          <w:tcPr>
            <w:tcW w:w="2559" w:type="pct"/>
            <w:gridSpan w:val="7"/>
            <w:tcBorders>
              <w:top w:val="single" w:color="auto" w:sz="4" w:space="0"/>
              <w:left w:val="nil"/>
              <w:bottom w:val="single" w:color="auto" w:sz="4" w:space="0"/>
              <w:right w:val="single" w:color="auto" w:sz="4" w:space="0"/>
            </w:tcBorders>
            <w:vAlign w:val="center"/>
          </w:tcPr>
          <w:p w14:paraId="0F0E3710">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由昌吉州财政局拨付35万元基层组织建设经费（昌州财行[2024]10号）投入奇台县吉布库镇吉布库牧业村股份经济合作社用于壮大集体经济。因奇台县吉布库镇吉布库牧业村股份经济合作社目前缺乏壮大集体经济产业项目，经奇台县吉布库镇吉布库牧业村股份经济合作社、奇台县吉布库镇涨坝村共同协商同意并上报镇党委会议研究批准，奇台县吉布库镇涨坝村共具备的一定的产业基础及市场推广资源和经验，由吉布库牧业村入股张坝村育苗车间项目，双方通过合作共同发展，达到互利共赢的目标，有效壮大村集体经济。</w:t>
            </w:r>
          </w:p>
        </w:tc>
      </w:tr>
      <w:tr w14:paraId="1630E065">
        <w:tblPrEx>
          <w:tblCellMar>
            <w:top w:w="0" w:type="dxa"/>
            <w:left w:w="108" w:type="dxa"/>
            <w:bottom w:w="0" w:type="dxa"/>
            <w:right w:w="108" w:type="dxa"/>
          </w:tblCellMar>
        </w:tblPrEx>
        <w:trPr>
          <w:trHeight w:val="820" w:hRule="atLeast"/>
        </w:trPr>
        <w:tc>
          <w:tcPr>
            <w:tcW w:w="328" w:type="pct"/>
            <w:tcBorders>
              <w:top w:val="nil"/>
              <w:left w:val="single" w:color="auto" w:sz="4" w:space="0"/>
              <w:bottom w:val="single" w:color="auto" w:sz="4" w:space="0"/>
              <w:right w:val="single" w:color="auto" w:sz="4" w:space="0"/>
            </w:tcBorders>
            <w:vAlign w:val="center"/>
          </w:tcPr>
          <w:p w14:paraId="0A07EA49">
            <w:pPr>
              <w:rPr>
                <w:rFonts w:hint="eastAsia" w:ascii="宋体" w:hAnsi="宋体" w:eastAsia="宋体" w:cs="宋体"/>
                <w:color w:val="000000"/>
                <w:sz w:val="18"/>
                <w:szCs w:val="18"/>
                <w:lang w:eastAsia="zh-CN"/>
              </w:rPr>
            </w:pPr>
          </w:p>
        </w:tc>
        <w:tc>
          <w:tcPr>
            <w:tcW w:w="332" w:type="pct"/>
            <w:tcBorders>
              <w:top w:val="nil"/>
              <w:left w:val="nil"/>
              <w:bottom w:val="single" w:color="auto" w:sz="4" w:space="0"/>
              <w:right w:val="single" w:color="auto" w:sz="4" w:space="0"/>
            </w:tcBorders>
            <w:vAlign w:val="center"/>
          </w:tcPr>
          <w:p w14:paraId="6CB3BA0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328" w:type="pct"/>
            <w:tcBorders>
              <w:top w:val="nil"/>
              <w:left w:val="nil"/>
              <w:bottom w:val="single" w:color="auto" w:sz="4" w:space="0"/>
              <w:right w:val="single" w:color="auto" w:sz="4" w:space="0"/>
            </w:tcBorders>
            <w:vAlign w:val="center"/>
          </w:tcPr>
          <w:p w14:paraId="45F376C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471" w:type="pct"/>
            <w:tcBorders>
              <w:top w:val="single" w:color="auto" w:sz="4" w:space="0"/>
              <w:left w:val="nil"/>
              <w:bottom w:val="single" w:color="auto" w:sz="4" w:space="0"/>
              <w:right w:val="single" w:color="auto" w:sz="4" w:space="0"/>
            </w:tcBorders>
            <w:vAlign w:val="center"/>
          </w:tcPr>
          <w:p w14:paraId="282095F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334" w:type="pct"/>
            <w:tcBorders>
              <w:top w:val="nil"/>
              <w:left w:val="nil"/>
              <w:bottom w:val="single" w:color="auto" w:sz="4" w:space="0"/>
              <w:right w:val="single" w:color="auto" w:sz="4" w:space="0"/>
            </w:tcBorders>
            <w:vAlign w:val="center"/>
          </w:tcPr>
          <w:p w14:paraId="0526379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314" w:type="pct"/>
            <w:tcBorders>
              <w:top w:val="nil"/>
              <w:left w:val="nil"/>
              <w:bottom w:val="single" w:color="auto" w:sz="4" w:space="0"/>
              <w:right w:val="single" w:color="auto" w:sz="4" w:space="0"/>
            </w:tcBorders>
            <w:vAlign w:val="center"/>
          </w:tcPr>
          <w:p w14:paraId="262F764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333" w:type="pct"/>
            <w:tcBorders>
              <w:top w:val="nil"/>
              <w:left w:val="nil"/>
              <w:bottom w:val="single" w:color="auto" w:sz="4" w:space="0"/>
              <w:right w:val="single" w:color="auto" w:sz="4" w:space="0"/>
            </w:tcBorders>
            <w:vAlign w:val="center"/>
          </w:tcPr>
          <w:p w14:paraId="05D9FE4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328" w:type="pct"/>
            <w:tcBorders>
              <w:top w:val="nil"/>
              <w:left w:val="nil"/>
              <w:bottom w:val="single" w:color="auto" w:sz="4" w:space="0"/>
              <w:right w:val="single" w:color="auto" w:sz="4" w:space="0"/>
            </w:tcBorders>
            <w:vAlign w:val="center"/>
          </w:tcPr>
          <w:p w14:paraId="16FDAEC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379" w:type="pct"/>
            <w:tcBorders>
              <w:top w:val="nil"/>
              <w:left w:val="nil"/>
              <w:bottom w:val="single" w:color="auto" w:sz="4" w:space="0"/>
              <w:right w:val="single" w:color="auto" w:sz="4" w:space="0"/>
            </w:tcBorders>
            <w:vAlign w:val="center"/>
          </w:tcPr>
          <w:p w14:paraId="1D2619B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342" w:type="pct"/>
            <w:tcBorders>
              <w:top w:val="nil"/>
              <w:left w:val="nil"/>
              <w:bottom w:val="single" w:color="auto" w:sz="4" w:space="0"/>
              <w:right w:val="single" w:color="auto" w:sz="4" w:space="0"/>
            </w:tcBorders>
            <w:vAlign w:val="center"/>
          </w:tcPr>
          <w:p w14:paraId="59B4BDF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329" w:type="pct"/>
            <w:tcBorders>
              <w:top w:val="nil"/>
              <w:left w:val="nil"/>
              <w:bottom w:val="single" w:color="auto" w:sz="4" w:space="0"/>
              <w:right w:val="single" w:color="auto" w:sz="4" w:space="0"/>
            </w:tcBorders>
            <w:vAlign w:val="center"/>
          </w:tcPr>
          <w:p w14:paraId="05E8BA0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327" w:type="pct"/>
            <w:tcBorders>
              <w:top w:val="nil"/>
              <w:left w:val="nil"/>
              <w:bottom w:val="single" w:color="auto" w:sz="4" w:space="0"/>
              <w:right w:val="single" w:color="auto" w:sz="4" w:space="0"/>
            </w:tcBorders>
            <w:vAlign w:val="center"/>
          </w:tcPr>
          <w:p w14:paraId="4C3627D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328" w:type="pct"/>
            <w:tcBorders>
              <w:top w:val="nil"/>
              <w:left w:val="nil"/>
              <w:bottom w:val="single" w:color="auto" w:sz="4" w:space="0"/>
              <w:right w:val="single" w:color="auto" w:sz="4" w:space="0"/>
            </w:tcBorders>
            <w:vAlign w:val="center"/>
          </w:tcPr>
          <w:p w14:paraId="54A42A6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524" w:type="pct"/>
            <w:tcBorders>
              <w:top w:val="nil"/>
              <w:left w:val="nil"/>
              <w:bottom w:val="single" w:color="auto" w:sz="4" w:space="0"/>
              <w:right w:val="single" w:color="auto" w:sz="4" w:space="0"/>
            </w:tcBorders>
            <w:vAlign w:val="center"/>
          </w:tcPr>
          <w:p w14:paraId="38FB27C1">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36A61F3D">
        <w:tblPrEx>
          <w:tblCellMar>
            <w:top w:w="0" w:type="dxa"/>
            <w:left w:w="108" w:type="dxa"/>
            <w:bottom w:w="0" w:type="dxa"/>
            <w:right w:w="108" w:type="dxa"/>
          </w:tblCellMar>
        </w:tblPrEx>
        <w:trPr>
          <w:trHeight w:val="800" w:hRule="atLeast"/>
        </w:trPr>
        <w:tc>
          <w:tcPr>
            <w:tcW w:w="328" w:type="pct"/>
            <w:vMerge w:val="restart"/>
            <w:tcBorders>
              <w:top w:val="nil"/>
              <w:left w:val="single" w:color="auto" w:sz="4" w:space="0"/>
              <w:right w:val="single" w:color="auto" w:sz="4" w:space="0"/>
            </w:tcBorders>
            <w:vAlign w:val="center"/>
          </w:tcPr>
          <w:p w14:paraId="6C1D4EE4">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年度绩效指标完成情况</w:t>
            </w:r>
          </w:p>
        </w:tc>
        <w:tc>
          <w:tcPr>
            <w:tcW w:w="332" w:type="pct"/>
            <w:vMerge w:val="restart"/>
            <w:tcBorders>
              <w:top w:val="nil"/>
              <w:left w:val="nil"/>
              <w:right w:val="single" w:color="auto" w:sz="4" w:space="0"/>
            </w:tcBorders>
            <w:vAlign w:val="center"/>
          </w:tcPr>
          <w:p w14:paraId="3B68769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328" w:type="pct"/>
            <w:tcBorders>
              <w:top w:val="nil"/>
              <w:left w:val="nil"/>
              <w:bottom w:val="single" w:color="auto" w:sz="4" w:space="0"/>
              <w:right w:val="single" w:color="auto" w:sz="4" w:space="0"/>
            </w:tcBorders>
            <w:vAlign w:val="center"/>
          </w:tcPr>
          <w:p w14:paraId="319B538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1" w:type="pct"/>
            <w:tcBorders>
              <w:top w:val="single" w:color="auto" w:sz="4" w:space="0"/>
              <w:left w:val="nil"/>
              <w:bottom w:val="single" w:color="auto" w:sz="4" w:space="0"/>
              <w:right w:val="single" w:color="auto" w:sz="4" w:space="0"/>
            </w:tcBorders>
            <w:vAlign w:val="center"/>
          </w:tcPr>
          <w:p w14:paraId="2EE1455B">
            <w:pPr>
              <w:rPr>
                <w:rFonts w:hint="eastAsia" w:ascii="宋体" w:hAnsi="宋体" w:eastAsia="宋体" w:cs="宋体"/>
                <w:color w:val="000000"/>
                <w:sz w:val="18"/>
                <w:szCs w:val="18"/>
              </w:rPr>
            </w:pPr>
            <w:r>
              <w:rPr>
                <w:rFonts w:hint="eastAsia" w:ascii="宋体" w:hAnsi="宋体" w:eastAsia="宋体" w:cs="宋体"/>
                <w:color w:val="000000"/>
                <w:sz w:val="18"/>
                <w:szCs w:val="18"/>
              </w:rPr>
              <w:t>签订协议村组数</w:t>
            </w:r>
          </w:p>
        </w:tc>
        <w:tc>
          <w:tcPr>
            <w:tcW w:w="334" w:type="pct"/>
            <w:tcBorders>
              <w:top w:val="nil"/>
              <w:left w:val="nil"/>
              <w:bottom w:val="single" w:color="auto" w:sz="4" w:space="0"/>
              <w:right w:val="single" w:color="auto" w:sz="4" w:space="0"/>
            </w:tcBorders>
            <w:vAlign w:val="center"/>
          </w:tcPr>
          <w:p w14:paraId="132E749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14" w:type="pct"/>
            <w:tcBorders>
              <w:top w:val="nil"/>
              <w:left w:val="nil"/>
              <w:bottom w:val="single" w:color="auto" w:sz="4" w:space="0"/>
              <w:right w:val="single" w:color="auto" w:sz="4" w:space="0"/>
            </w:tcBorders>
            <w:vAlign w:val="center"/>
          </w:tcPr>
          <w:p w14:paraId="783AEDF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&gt;=2个</w:t>
            </w:r>
          </w:p>
        </w:tc>
        <w:tc>
          <w:tcPr>
            <w:tcW w:w="333" w:type="pct"/>
            <w:tcBorders>
              <w:top w:val="nil"/>
              <w:left w:val="nil"/>
              <w:bottom w:val="single" w:color="auto" w:sz="4" w:space="0"/>
              <w:right w:val="single" w:color="auto" w:sz="4" w:space="0"/>
            </w:tcBorders>
            <w:vAlign w:val="center"/>
          </w:tcPr>
          <w:p w14:paraId="07C6F56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=2个</w:t>
            </w:r>
          </w:p>
        </w:tc>
        <w:tc>
          <w:tcPr>
            <w:tcW w:w="328" w:type="pct"/>
            <w:tcBorders>
              <w:top w:val="nil"/>
              <w:left w:val="nil"/>
              <w:bottom w:val="single" w:color="auto" w:sz="4" w:space="0"/>
              <w:right w:val="single" w:color="auto" w:sz="4" w:space="0"/>
            </w:tcBorders>
            <w:vAlign w:val="center"/>
          </w:tcPr>
          <w:p w14:paraId="76C1CCA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03D436A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42" w:type="pct"/>
            <w:tcBorders>
              <w:top w:val="nil"/>
              <w:left w:val="nil"/>
              <w:bottom w:val="single" w:color="auto" w:sz="4" w:space="0"/>
              <w:right w:val="single" w:color="auto" w:sz="4" w:space="0"/>
            </w:tcBorders>
            <w:vAlign w:val="center"/>
          </w:tcPr>
          <w:p w14:paraId="7F404E9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61141F71">
            <w:pPr>
              <w:jc w:val="center"/>
              <w:rPr>
                <w:rFonts w:hint="eastAsia" w:ascii="宋体" w:hAnsi="宋体" w:eastAsia="宋体" w:cs="宋体"/>
                <w:color w:val="000000"/>
                <w:sz w:val="18"/>
                <w:szCs w:val="18"/>
              </w:rPr>
            </w:pPr>
          </w:p>
        </w:tc>
        <w:tc>
          <w:tcPr>
            <w:tcW w:w="327" w:type="pct"/>
            <w:tcBorders>
              <w:top w:val="nil"/>
              <w:left w:val="nil"/>
              <w:bottom w:val="single" w:color="auto" w:sz="4" w:space="0"/>
              <w:right w:val="single" w:color="auto" w:sz="4" w:space="0"/>
            </w:tcBorders>
            <w:vAlign w:val="center"/>
          </w:tcPr>
          <w:p w14:paraId="5C07269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195F4D7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782B77F6">
            <w:pPr>
              <w:jc w:val="center"/>
              <w:rPr>
                <w:rFonts w:hint="eastAsia" w:ascii="宋体" w:hAnsi="宋体" w:eastAsia="宋体" w:cs="宋体"/>
                <w:color w:val="000000"/>
                <w:sz w:val="18"/>
                <w:szCs w:val="18"/>
              </w:rPr>
            </w:pPr>
          </w:p>
        </w:tc>
      </w:tr>
      <w:tr w14:paraId="59149E64">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1E093F34">
            <w:pPr>
              <w:jc w:val="center"/>
              <w:rPr>
                <w:rFonts w:hint="eastAsia" w:ascii="宋体" w:hAnsi="宋体" w:eastAsia="宋体" w:cs="宋体"/>
                <w:color w:val="000000"/>
                <w:sz w:val="18"/>
                <w:szCs w:val="18"/>
              </w:rPr>
            </w:pPr>
          </w:p>
        </w:tc>
        <w:tc>
          <w:tcPr>
            <w:tcW w:w="332" w:type="pct"/>
            <w:vMerge w:val="continue"/>
            <w:tcBorders>
              <w:left w:val="nil"/>
              <w:right w:val="single" w:color="auto" w:sz="4" w:space="0"/>
            </w:tcBorders>
            <w:vAlign w:val="center"/>
          </w:tcPr>
          <w:p w14:paraId="63CA71C6">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687BA87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1" w:type="pct"/>
            <w:tcBorders>
              <w:top w:val="single" w:color="auto" w:sz="4" w:space="0"/>
              <w:left w:val="nil"/>
              <w:bottom w:val="single" w:color="auto" w:sz="4" w:space="0"/>
              <w:right w:val="single" w:color="auto" w:sz="4" w:space="0"/>
            </w:tcBorders>
            <w:vAlign w:val="center"/>
          </w:tcPr>
          <w:p w14:paraId="6AFBFBBB">
            <w:pPr>
              <w:rPr>
                <w:rFonts w:hint="eastAsia" w:ascii="宋体" w:hAnsi="宋体" w:eastAsia="宋体" w:cs="宋体"/>
                <w:color w:val="000000"/>
                <w:sz w:val="18"/>
                <w:szCs w:val="18"/>
              </w:rPr>
            </w:pPr>
            <w:r>
              <w:rPr>
                <w:rFonts w:hint="eastAsia" w:ascii="宋体" w:hAnsi="宋体" w:eastAsia="宋体" w:cs="宋体"/>
                <w:color w:val="000000"/>
                <w:sz w:val="18"/>
                <w:szCs w:val="18"/>
              </w:rPr>
              <w:t>入股协议签订份数</w:t>
            </w:r>
          </w:p>
        </w:tc>
        <w:tc>
          <w:tcPr>
            <w:tcW w:w="334" w:type="pct"/>
            <w:tcBorders>
              <w:top w:val="nil"/>
              <w:left w:val="nil"/>
              <w:bottom w:val="single" w:color="auto" w:sz="4" w:space="0"/>
              <w:right w:val="single" w:color="auto" w:sz="4" w:space="0"/>
            </w:tcBorders>
            <w:vAlign w:val="center"/>
          </w:tcPr>
          <w:p w14:paraId="5FF52ED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14" w:type="pct"/>
            <w:tcBorders>
              <w:top w:val="nil"/>
              <w:left w:val="nil"/>
              <w:bottom w:val="single" w:color="auto" w:sz="4" w:space="0"/>
              <w:right w:val="single" w:color="auto" w:sz="4" w:space="0"/>
            </w:tcBorders>
            <w:vAlign w:val="center"/>
          </w:tcPr>
          <w:p w14:paraId="5C12DC5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&gt;=4份</w:t>
            </w:r>
          </w:p>
        </w:tc>
        <w:tc>
          <w:tcPr>
            <w:tcW w:w="333" w:type="pct"/>
            <w:tcBorders>
              <w:top w:val="nil"/>
              <w:left w:val="nil"/>
              <w:bottom w:val="single" w:color="auto" w:sz="4" w:space="0"/>
              <w:right w:val="single" w:color="auto" w:sz="4" w:space="0"/>
            </w:tcBorders>
            <w:vAlign w:val="center"/>
          </w:tcPr>
          <w:p w14:paraId="5A9B3D6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=4份</w:t>
            </w:r>
          </w:p>
        </w:tc>
        <w:tc>
          <w:tcPr>
            <w:tcW w:w="328" w:type="pct"/>
            <w:tcBorders>
              <w:top w:val="nil"/>
              <w:left w:val="nil"/>
              <w:bottom w:val="single" w:color="auto" w:sz="4" w:space="0"/>
              <w:right w:val="single" w:color="auto" w:sz="4" w:space="0"/>
            </w:tcBorders>
            <w:vAlign w:val="center"/>
          </w:tcPr>
          <w:p w14:paraId="108FB62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744B6A7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42" w:type="pct"/>
            <w:tcBorders>
              <w:top w:val="nil"/>
              <w:left w:val="nil"/>
              <w:bottom w:val="single" w:color="auto" w:sz="4" w:space="0"/>
              <w:right w:val="single" w:color="auto" w:sz="4" w:space="0"/>
            </w:tcBorders>
            <w:vAlign w:val="center"/>
          </w:tcPr>
          <w:p w14:paraId="0C40BDA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2AB7DEAC">
            <w:pPr>
              <w:jc w:val="center"/>
              <w:rPr>
                <w:rFonts w:hint="eastAsia" w:ascii="宋体" w:hAnsi="宋体" w:eastAsia="宋体" w:cs="宋体"/>
                <w:color w:val="000000"/>
                <w:sz w:val="18"/>
                <w:szCs w:val="18"/>
              </w:rPr>
            </w:pPr>
          </w:p>
        </w:tc>
        <w:tc>
          <w:tcPr>
            <w:tcW w:w="327" w:type="pct"/>
            <w:tcBorders>
              <w:top w:val="nil"/>
              <w:left w:val="nil"/>
              <w:bottom w:val="single" w:color="auto" w:sz="4" w:space="0"/>
              <w:right w:val="single" w:color="auto" w:sz="4" w:space="0"/>
            </w:tcBorders>
            <w:vAlign w:val="center"/>
          </w:tcPr>
          <w:p w14:paraId="6AE638C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1D1C673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65B12CE8">
            <w:pPr>
              <w:jc w:val="center"/>
              <w:rPr>
                <w:rFonts w:hint="eastAsia" w:ascii="宋体" w:hAnsi="宋体" w:eastAsia="宋体" w:cs="宋体"/>
                <w:color w:val="000000"/>
                <w:sz w:val="18"/>
                <w:szCs w:val="18"/>
              </w:rPr>
            </w:pPr>
          </w:p>
        </w:tc>
      </w:tr>
      <w:tr w14:paraId="5FB1DDC9">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070D4191">
            <w:pPr>
              <w:jc w:val="center"/>
              <w:rPr>
                <w:rFonts w:hint="eastAsia" w:ascii="宋体" w:hAnsi="宋体" w:eastAsia="宋体" w:cs="宋体"/>
                <w:color w:val="000000"/>
                <w:sz w:val="18"/>
                <w:szCs w:val="18"/>
              </w:rPr>
            </w:pPr>
          </w:p>
        </w:tc>
        <w:tc>
          <w:tcPr>
            <w:tcW w:w="332" w:type="pct"/>
            <w:vMerge w:val="continue"/>
            <w:tcBorders>
              <w:left w:val="nil"/>
              <w:right w:val="single" w:color="auto" w:sz="4" w:space="0"/>
            </w:tcBorders>
            <w:vAlign w:val="center"/>
          </w:tcPr>
          <w:p w14:paraId="229905FC">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638751C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471" w:type="pct"/>
            <w:tcBorders>
              <w:top w:val="single" w:color="auto" w:sz="4" w:space="0"/>
              <w:left w:val="nil"/>
              <w:bottom w:val="single" w:color="auto" w:sz="4" w:space="0"/>
              <w:right w:val="single" w:color="auto" w:sz="4" w:space="0"/>
            </w:tcBorders>
            <w:vAlign w:val="center"/>
          </w:tcPr>
          <w:p w14:paraId="59588F0A">
            <w:pPr>
              <w:rPr>
                <w:rFonts w:hint="eastAsia" w:ascii="宋体" w:hAnsi="宋体" w:eastAsia="宋体" w:cs="宋体"/>
                <w:color w:val="000000"/>
                <w:sz w:val="18"/>
                <w:szCs w:val="18"/>
              </w:rPr>
            </w:pPr>
            <w:r>
              <w:rPr>
                <w:rFonts w:hint="eastAsia" w:ascii="宋体" w:hAnsi="宋体" w:eastAsia="宋体" w:cs="宋体"/>
                <w:color w:val="000000"/>
                <w:sz w:val="18"/>
                <w:szCs w:val="18"/>
              </w:rPr>
              <w:t>合作协议签订合规率</w:t>
            </w:r>
          </w:p>
        </w:tc>
        <w:tc>
          <w:tcPr>
            <w:tcW w:w="334" w:type="pct"/>
            <w:tcBorders>
              <w:top w:val="nil"/>
              <w:left w:val="nil"/>
              <w:bottom w:val="single" w:color="auto" w:sz="4" w:space="0"/>
              <w:right w:val="single" w:color="auto" w:sz="4" w:space="0"/>
            </w:tcBorders>
            <w:vAlign w:val="center"/>
          </w:tcPr>
          <w:p w14:paraId="35744D5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49C90E1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3" w:type="pct"/>
            <w:tcBorders>
              <w:top w:val="nil"/>
              <w:left w:val="nil"/>
              <w:bottom w:val="single" w:color="auto" w:sz="4" w:space="0"/>
              <w:right w:val="single" w:color="auto" w:sz="4" w:space="0"/>
            </w:tcBorders>
            <w:vAlign w:val="center"/>
          </w:tcPr>
          <w:p w14:paraId="412DE39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1880046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023584E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5A38BFE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4E26D1EB">
            <w:pPr>
              <w:jc w:val="center"/>
              <w:rPr>
                <w:rFonts w:hint="eastAsia" w:ascii="宋体" w:hAnsi="宋体" w:eastAsia="宋体" w:cs="宋体"/>
                <w:color w:val="000000"/>
                <w:sz w:val="18"/>
                <w:szCs w:val="18"/>
              </w:rPr>
            </w:pPr>
          </w:p>
        </w:tc>
        <w:tc>
          <w:tcPr>
            <w:tcW w:w="327" w:type="pct"/>
            <w:tcBorders>
              <w:top w:val="nil"/>
              <w:left w:val="nil"/>
              <w:bottom w:val="single" w:color="auto" w:sz="4" w:space="0"/>
              <w:right w:val="single" w:color="auto" w:sz="4" w:space="0"/>
            </w:tcBorders>
            <w:vAlign w:val="center"/>
          </w:tcPr>
          <w:p w14:paraId="424FFC6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1193326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570115E5">
            <w:pPr>
              <w:jc w:val="center"/>
              <w:rPr>
                <w:rFonts w:hint="eastAsia" w:ascii="宋体" w:hAnsi="宋体" w:eastAsia="宋体" w:cs="宋体"/>
                <w:color w:val="000000"/>
                <w:sz w:val="18"/>
                <w:szCs w:val="18"/>
              </w:rPr>
            </w:pPr>
          </w:p>
        </w:tc>
      </w:tr>
      <w:tr w14:paraId="0CC7D441">
        <w:trPr>
          <w:trHeight w:val="800" w:hRule="atLeast"/>
        </w:trPr>
        <w:tc>
          <w:tcPr>
            <w:tcW w:w="328" w:type="pct"/>
            <w:vMerge w:val="continue"/>
            <w:tcBorders>
              <w:left w:val="single" w:color="auto" w:sz="4" w:space="0"/>
              <w:right w:val="single" w:color="auto" w:sz="4" w:space="0"/>
            </w:tcBorders>
            <w:vAlign w:val="center"/>
          </w:tcPr>
          <w:p w14:paraId="459661EE">
            <w:pPr>
              <w:rPr>
                <w:rFonts w:hint="eastAsia" w:ascii="宋体" w:hAnsi="宋体" w:eastAsia="宋体" w:cs="宋体"/>
                <w:color w:val="000000"/>
                <w:sz w:val="18"/>
                <w:szCs w:val="18"/>
              </w:rPr>
            </w:pPr>
          </w:p>
        </w:tc>
        <w:tc>
          <w:tcPr>
            <w:tcW w:w="332" w:type="pct"/>
            <w:vMerge w:val="continue"/>
            <w:tcBorders>
              <w:left w:val="nil"/>
              <w:bottom w:val="single" w:color="auto" w:sz="4" w:space="0"/>
              <w:right w:val="single" w:color="auto" w:sz="4" w:space="0"/>
            </w:tcBorders>
            <w:vAlign w:val="center"/>
          </w:tcPr>
          <w:p w14:paraId="3537AF3E">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344AB7D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471" w:type="pct"/>
            <w:tcBorders>
              <w:top w:val="single" w:color="auto" w:sz="4" w:space="0"/>
              <w:left w:val="nil"/>
              <w:bottom w:val="single" w:color="auto" w:sz="4" w:space="0"/>
              <w:right w:val="single" w:color="auto" w:sz="4" w:space="0"/>
            </w:tcBorders>
            <w:vAlign w:val="center"/>
          </w:tcPr>
          <w:p w14:paraId="317A7BAF">
            <w:pPr>
              <w:rPr>
                <w:rFonts w:hint="eastAsia" w:ascii="宋体" w:hAnsi="宋体" w:eastAsia="宋体" w:cs="宋体"/>
                <w:color w:val="000000"/>
                <w:sz w:val="18"/>
                <w:szCs w:val="18"/>
              </w:rPr>
            </w:pPr>
            <w:r>
              <w:rPr>
                <w:rFonts w:hint="eastAsia" w:ascii="宋体" w:hAnsi="宋体" w:eastAsia="宋体" w:cs="宋体"/>
                <w:color w:val="000000"/>
                <w:sz w:val="18"/>
                <w:szCs w:val="18"/>
              </w:rPr>
              <w:t>资金支付完成时间</w:t>
            </w:r>
          </w:p>
        </w:tc>
        <w:tc>
          <w:tcPr>
            <w:tcW w:w="334" w:type="pct"/>
            <w:tcBorders>
              <w:top w:val="nil"/>
              <w:left w:val="nil"/>
              <w:bottom w:val="single" w:color="auto" w:sz="4" w:space="0"/>
              <w:right w:val="single" w:color="auto" w:sz="4" w:space="0"/>
            </w:tcBorders>
            <w:vAlign w:val="center"/>
          </w:tcPr>
          <w:p w14:paraId="42E7A93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14" w:type="pct"/>
            <w:tcBorders>
              <w:top w:val="nil"/>
              <w:left w:val="nil"/>
              <w:bottom w:val="single" w:color="auto" w:sz="4" w:space="0"/>
              <w:right w:val="single" w:color="auto" w:sz="4" w:space="0"/>
            </w:tcBorders>
            <w:vAlign w:val="center"/>
          </w:tcPr>
          <w:p w14:paraId="4C5459A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&lt;=12月25日</w:t>
            </w:r>
          </w:p>
        </w:tc>
        <w:tc>
          <w:tcPr>
            <w:tcW w:w="333" w:type="pct"/>
            <w:tcBorders>
              <w:top w:val="nil"/>
              <w:left w:val="nil"/>
              <w:bottom w:val="single" w:color="auto" w:sz="4" w:space="0"/>
              <w:right w:val="single" w:color="auto" w:sz="4" w:space="0"/>
            </w:tcBorders>
            <w:vAlign w:val="center"/>
          </w:tcPr>
          <w:p w14:paraId="5AFF78D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=12月25日</w:t>
            </w:r>
          </w:p>
        </w:tc>
        <w:tc>
          <w:tcPr>
            <w:tcW w:w="328" w:type="pct"/>
            <w:tcBorders>
              <w:top w:val="nil"/>
              <w:left w:val="nil"/>
              <w:bottom w:val="single" w:color="auto" w:sz="4" w:space="0"/>
              <w:right w:val="single" w:color="auto" w:sz="4" w:space="0"/>
            </w:tcBorders>
            <w:vAlign w:val="center"/>
          </w:tcPr>
          <w:p w14:paraId="15CB938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3DE8014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42" w:type="pct"/>
            <w:tcBorders>
              <w:top w:val="nil"/>
              <w:left w:val="nil"/>
              <w:bottom w:val="single" w:color="auto" w:sz="4" w:space="0"/>
              <w:right w:val="single" w:color="auto" w:sz="4" w:space="0"/>
            </w:tcBorders>
            <w:vAlign w:val="center"/>
          </w:tcPr>
          <w:p w14:paraId="0884F89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7040F0B2">
            <w:pPr>
              <w:jc w:val="center"/>
              <w:rPr>
                <w:rFonts w:hint="eastAsia" w:ascii="宋体" w:hAnsi="宋体" w:eastAsia="宋体" w:cs="宋体"/>
                <w:color w:val="000000"/>
                <w:sz w:val="18"/>
                <w:szCs w:val="18"/>
              </w:rPr>
            </w:pPr>
          </w:p>
        </w:tc>
        <w:tc>
          <w:tcPr>
            <w:tcW w:w="327" w:type="pct"/>
            <w:tcBorders>
              <w:top w:val="nil"/>
              <w:left w:val="nil"/>
              <w:bottom w:val="single" w:color="auto" w:sz="4" w:space="0"/>
              <w:right w:val="single" w:color="auto" w:sz="4" w:space="0"/>
            </w:tcBorders>
            <w:vAlign w:val="center"/>
          </w:tcPr>
          <w:p w14:paraId="065EDFF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00C1DD0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2848D2B3">
            <w:pPr>
              <w:jc w:val="center"/>
              <w:rPr>
                <w:rFonts w:hint="eastAsia" w:ascii="宋体" w:hAnsi="宋体" w:eastAsia="宋体" w:cs="宋体"/>
                <w:color w:val="000000"/>
                <w:sz w:val="18"/>
                <w:szCs w:val="18"/>
              </w:rPr>
            </w:pPr>
          </w:p>
        </w:tc>
      </w:tr>
      <w:tr w14:paraId="3C4F5AB7">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69267B91">
            <w:pPr>
              <w:rPr>
                <w:rFonts w:hint="eastAsia"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045F69D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328" w:type="pct"/>
            <w:tcBorders>
              <w:top w:val="nil"/>
              <w:left w:val="nil"/>
              <w:bottom w:val="single" w:color="auto" w:sz="4" w:space="0"/>
              <w:right w:val="single" w:color="auto" w:sz="4" w:space="0"/>
            </w:tcBorders>
            <w:vAlign w:val="center"/>
          </w:tcPr>
          <w:p w14:paraId="5B6C3E8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71" w:type="pct"/>
            <w:tcBorders>
              <w:top w:val="single" w:color="auto" w:sz="4" w:space="0"/>
              <w:left w:val="nil"/>
              <w:bottom w:val="single" w:color="auto" w:sz="4" w:space="0"/>
              <w:right w:val="single" w:color="auto" w:sz="4" w:space="0"/>
            </w:tcBorders>
            <w:vAlign w:val="center"/>
          </w:tcPr>
          <w:p w14:paraId="62A70686">
            <w:pPr>
              <w:rPr>
                <w:rFonts w:hint="eastAsia" w:ascii="宋体" w:hAnsi="宋体" w:eastAsia="宋体" w:cs="宋体"/>
                <w:color w:val="000000"/>
                <w:sz w:val="18"/>
                <w:szCs w:val="18"/>
              </w:rPr>
            </w:pPr>
            <w:r>
              <w:rPr>
                <w:rFonts w:hint="eastAsia" w:ascii="宋体" w:hAnsi="宋体" w:eastAsia="宋体" w:cs="宋体"/>
                <w:color w:val="000000"/>
                <w:sz w:val="18"/>
                <w:szCs w:val="18"/>
              </w:rPr>
              <w:t>入股苗木车间成本</w:t>
            </w:r>
          </w:p>
        </w:tc>
        <w:tc>
          <w:tcPr>
            <w:tcW w:w="334" w:type="pct"/>
            <w:tcBorders>
              <w:top w:val="nil"/>
              <w:left w:val="nil"/>
              <w:bottom w:val="single" w:color="auto" w:sz="4" w:space="0"/>
              <w:right w:val="single" w:color="auto" w:sz="4" w:space="0"/>
            </w:tcBorders>
            <w:vAlign w:val="center"/>
          </w:tcPr>
          <w:p w14:paraId="3CB221D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14" w:type="pct"/>
            <w:tcBorders>
              <w:top w:val="nil"/>
              <w:left w:val="nil"/>
              <w:bottom w:val="single" w:color="auto" w:sz="4" w:space="0"/>
              <w:right w:val="single" w:color="auto" w:sz="4" w:space="0"/>
            </w:tcBorders>
            <w:vAlign w:val="center"/>
          </w:tcPr>
          <w:p w14:paraId="18C902C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&lt;=35万元</w:t>
            </w:r>
          </w:p>
        </w:tc>
        <w:tc>
          <w:tcPr>
            <w:tcW w:w="333" w:type="pct"/>
            <w:tcBorders>
              <w:top w:val="nil"/>
              <w:left w:val="nil"/>
              <w:bottom w:val="single" w:color="auto" w:sz="4" w:space="0"/>
              <w:right w:val="single" w:color="auto" w:sz="4" w:space="0"/>
            </w:tcBorders>
            <w:vAlign w:val="center"/>
          </w:tcPr>
          <w:p w14:paraId="727D808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=35万元</w:t>
            </w:r>
          </w:p>
        </w:tc>
        <w:tc>
          <w:tcPr>
            <w:tcW w:w="328" w:type="pct"/>
            <w:tcBorders>
              <w:top w:val="nil"/>
              <w:left w:val="nil"/>
              <w:bottom w:val="single" w:color="auto" w:sz="4" w:space="0"/>
              <w:right w:val="single" w:color="auto" w:sz="4" w:space="0"/>
            </w:tcBorders>
            <w:vAlign w:val="center"/>
          </w:tcPr>
          <w:p w14:paraId="53B8F09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78F2D58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42" w:type="pct"/>
            <w:tcBorders>
              <w:top w:val="nil"/>
              <w:left w:val="nil"/>
              <w:bottom w:val="single" w:color="auto" w:sz="4" w:space="0"/>
              <w:right w:val="single" w:color="auto" w:sz="4" w:space="0"/>
            </w:tcBorders>
            <w:vAlign w:val="center"/>
          </w:tcPr>
          <w:p w14:paraId="16F7765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2E84963E">
            <w:pPr>
              <w:jc w:val="center"/>
              <w:rPr>
                <w:rFonts w:hint="eastAsia" w:ascii="宋体" w:hAnsi="宋体" w:eastAsia="宋体" w:cs="宋体"/>
                <w:color w:val="000000"/>
                <w:sz w:val="18"/>
                <w:szCs w:val="18"/>
              </w:rPr>
            </w:pPr>
          </w:p>
        </w:tc>
        <w:tc>
          <w:tcPr>
            <w:tcW w:w="327" w:type="pct"/>
            <w:tcBorders>
              <w:top w:val="nil"/>
              <w:left w:val="nil"/>
              <w:bottom w:val="single" w:color="auto" w:sz="4" w:space="0"/>
              <w:right w:val="single" w:color="auto" w:sz="4" w:space="0"/>
            </w:tcBorders>
            <w:vAlign w:val="center"/>
          </w:tcPr>
          <w:p w14:paraId="2F8494C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0C4D52D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0D70D2B0">
            <w:pPr>
              <w:jc w:val="center"/>
              <w:rPr>
                <w:rFonts w:hint="eastAsia" w:ascii="宋体" w:hAnsi="宋体" w:eastAsia="宋体" w:cs="宋体"/>
                <w:color w:val="000000"/>
                <w:sz w:val="18"/>
                <w:szCs w:val="18"/>
              </w:rPr>
            </w:pPr>
          </w:p>
        </w:tc>
      </w:tr>
      <w:tr w14:paraId="67D6595C">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4B5801D6">
            <w:pPr>
              <w:rPr>
                <w:rFonts w:hint="eastAsia"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0A4B430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328" w:type="pct"/>
            <w:tcBorders>
              <w:top w:val="nil"/>
              <w:left w:val="nil"/>
              <w:bottom w:val="single" w:color="auto" w:sz="4" w:space="0"/>
              <w:right w:val="single" w:color="auto" w:sz="4" w:space="0"/>
            </w:tcBorders>
            <w:vAlign w:val="center"/>
          </w:tcPr>
          <w:p w14:paraId="0457976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471" w:type="pct"/>
            <w:tcBorders>
              <w:top w:val="single" w:color="auto" w:sz="4" w:space="0"/>
              <w:left w:val="nil"/>
              <w:bottom w:val="single" w:color="auto" w:sz="4" w:space="0"/>
              <w:right w:val="single" w:color="auto" w:sz="4" w:space="0"/>
            </w:tcBorders>
            <w:vAlign w:val="center"/>
          </w:tcPr>
          <w:p w14:paraId="2F56EEF4">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有效壮大吉布库牧业村村集体经济</w:t>
            </w:r>
          </w:p>
        </w:tc>
        <w:tc>
          <w:tcPr>
            <w:tcW w:w="334" w:type="pct"/>
            <w:tcBorders>
              <w:top w:val="nil"/>
              <w:left w:val="nil"/>
              <w:bottom w:val="single" w:color="auto" w:sz="4" w:space="0"/>
              <w:right w:val="single" w:color="auto" w:sz="4" w:space="0"/>
            </w:tcBorders>
            <w:vAlign w:val="center"/>
          </w:tcPr>
          <w:p w14:paraId="3519DF8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14" w:type="pct"/>
            <w:tcBorders>
              <w:top w:val="nil"/>
              <w:left w:val="nil"/>
              <w:bottom w:val="single" w:color="auto" w:sz="4" w:space="0"/>
              <w:right w:val="single" w:color="auto" w:sz="4" w:space="0"/>
            </w:tcBorders>
            <w:vAlign w:val="center"/>
          </w:tcPr>
          <w:p w14:paraId="3CA0420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有效壮大</w:t>
            </w:r>
          </w:p>
        </w:tc>
        <w:tc>
          <w:tcPr>
            <w:tcW w:w="333" w:type="pct"/>
            <w:tcBorders>
              <w:top w:val="nil"/>
              <w:left w:val="nil"/>
              <w:bottom w:val="single" w:color="auto" w:sz="4" w:space="0"/>
              <w:right w:val="single" w:color="auto" w:sz="4" w:space="0"/>
            </w:tcBorders>
            <w:vAlign w:val="center"/>
          </w:tcPr>
          <w:p w14:paraId="6B123BD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ab/>
            </w:r>
            <w:r>
              <w:rPr>
                <w:rFonts w:hint="eastAsia" w:ascii="宋体" w:hAnsi="宋体" w:eastAsia="宋体" w:cs="宋体"/>
                <w:color w:val="000000"/>
                <w:sz w:val="18"/>
                <w:szCs w:val="18"/>
              </w:rPr>
              <w:t>有效壮大</w:t>
            </w:r>
          </w:p>
        </w:tc>
        <w:tc>
          <w:tcPr>
            <w:tcW w:w="328" w:type="pct"/>
            <w:tcBorders>
              <w:top w:val="nil"/>
              <w:left w:val="nil"/>
              <w:bottom w:val="single" w:color="auto" w:sz="4" w:space="0"/>
              <w:right w:val="single" w:color="auto" w:sz="4" w:space="0"/>
            </w:tcBorders>
            <w:vAlign w:val="center"/>
          </w:tcPr>
          <w:p w14:paraId="358FA35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627B206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42" w:type="pct"/>
            <w:tcBorders>
              <w:top w:val="nil"/>
              <w:left w:val="nil"/>
              <w:bottom w:val="single" w:color="auto" w:sz="4" w:space="0"/>
              <w:right w:val="single" w:color="auto" w:sz="4" w:space="0"/>
            </w:tcBorders>
            <w:vAlign w:val="center"/>
          </w:tcPr>
          <w:p w14:paraId="289694F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33DD8C24">
            <w:pPr>
              <w:jc w:val="center"/>
              <w:rPr>
                <w:rFonts w:hint="eastAsia" w:ascii="宋体" w:hAnsi="宋体" w:eastAsia="宋体" w:cs="宋体"/>
                <w:color w:val="000000"/>
                <w:sz w:val="18"/>
                <w:szCs w:val="18"/>
              </w:rPr>
            </w:pPr>
          </w:p>
        </w:tc>
        <w:tc>
          <w:tcPr>
            <w:tcW w:w="327" w:type="pct"/>
            <w:tcBorders>
              <w:top w:val="nil"/>
              <w:left w:val="nil"/>
              <w:bottom w:val="single" w:color="auto" w:sz="4" w:space="0"/>
              <w:right w:val="single" w:color="auto" w:sz="4" w:space="0"/>
            </w:tcBorders>
            <w:vAlign w:val="center"/>
          </w:tcPr>
          <w:p w14:paraId="555614B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6264E5C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53CFD976">
            <w:pPr>
              <w:jc w:val="center"/>
              <w:rPr>
                <w:rFonts w:hint="eastAsia" w:ascii="宋体" w:hAnsi="宋体" w:eastAsia="宋体" w:cs="宋体"/>
                <w:color w:val="000000"/>
                <w:sz w:val="18"/>
                <w:szCs w:val="18"/>
              </w:rPr>
            </w:pPr>
          </w:p>
        </w:tc>
      </w:tr>
      <w:tr w14:paraId="0C14CDD3">
        <w:tblPrEx>
          <w:tblCellMar>
            <w:top w:w="0" w:type="dxa"/>
            <w:left w:w="108" w:type="dxa"/>
            <w:bottom w:w="0" w:type="dxa"/>
            <w:right w:w="108" w:type="dxa"/>
          </w:tblCellMar>
        </w:tblPrEx>
        <w:trPr>
          <w:trHeight w:val="800" w:hRule="atLeast"/>
        </w:trPr>
        <w:tc>
          <w:tcPr>
            <w:tcW w:w="328" w:type="pct"/>
            <w:vMerge w:val="continue"/>
            <w:tcBorders>
              <w:left w:val="single" w:color="auto" w:sz="4" w:space="0"/>
              <w:bottom w:val="single" w:color="auto" w:sz="4" w:space="0"/>
              <w:right w:val="single" w:color="auto" w:sz="4" w:space="0"/>
            </w:tcBorders>
            <w:vAlign w:val="center"/>
          </w:tcPr>
          <w:p w14:paraId="252F01EE">
            <w:pPr>
              <w:rPr>
                <w:rFonts w:hint="eastAsia"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1769C35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328" w:type="pct"/>
            <w:tcBorders>
              <w:top w:val="nil"/>
              <w:left w:val="nil"/>
              <w:bottom w:val="single" w:color="auto" w:sz="4" w:space="0"/>
              <w:right w:val="single" w:color="auto" w:sz="4" w:space="0"/>
            </w:tcBorders>
            <w:vAlign w:val="center"/>
          </w:tcPr>
          <w:p w14:paraId="4F774C6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471" w:type="pct"/>
            <w:tcBorders>
              <w:top w:val="single" w:color="auto" w:sz="4" w:space="0"/>
              <w:left w:val="nil"/>
              <w:bottom w:val="single" w:color="auto" w:sz="4" w:space="0"/>
              <w:right w:val="single" w:color="auto" w:sz="4" w:space="0"/>
            </w:tcBorders>
            <w:vAlign w:val="center"/>
          </w:tcPr>
          <w:p w14:paraId="2EB9D711">
            <w:pPr>
              <w:rPr>
                <w:rFonts w:hint="eastAsia" w:ascii="宋体" w:hAnsi="宋体" w:eastAsia="宋体" w:cs="宋体"/>
                <w:color w:val="000000"/>
                <w:sz w:val="18"/>
                <w:szCs w:val="18"/>
              </w:rPr>
            </w:pPr>
            <w:r>
              <w:rPr>
                <w:rFonts w:hint="eastAsia" w:ascii="宋体" w:hAnsi="宋体" w:eastAsia="宋体" w:cs="宋体"/>
                <w:color w:val="000000"/>
                <w:sz w:val="18"/>
                <w:szCs w:val="18"/>
              </w:rPr>
              <w:t>群众满意度</w:t>
            </w:r>
          </w:p>
        </w:tc>
        <w:tc>
          <w:tcPr>
            <w:tcW w:w="334" w:type="pct"/>
            <w:tcBorders>
              <w:top w:val="nil"/>
              <w:left w:val="nil"/>
              <w:bottom w:val="single" w:color="auto" w:sz="4" w:space="0"/>
              <w:right w:val="single" w:color="auto" w:sz="4" w:space="0"/>
            </w:tcBorders>
            <w:vAlign w:val="center"/>
          </w:tcPr>
          <w:p w14:paraId="2A7C790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043AB5F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&gt;=90%</w:t>
            </w:r>
          </w:p>
        </w:tc>
        <w:tc>
          <w:tcPr>
            <w:tcW w:w="333" w:type="pct"/>
            <w:tcBorders>
              <w:top w:val="nil"/>
              <w:left w:val="nil"/>
              <w:bottom w:val="single" w:color="auto" w:sz="4" w:space="0"/>
              <w:right w:val="single" w:color="auto" w:sz="4" w:space="0"/>
            </w:tcBorders>
            <w:vAlign w:val="center"/>
          </w:tcPr>
          <w:p w14:paraId="5B638AB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=90%</w:t>
            </w:r>
          </w:p>
        </w:tc>
        <w:tc>
          <w:tcPr>
            <w:tcW w:w="328" w:type="pct"/>
            <w:tcBorders>
              <w:top w:val="nil"/>
              <w:left w:val="nil"/>
              <w:bottom w:val="single" w:color="auto" w:sz="4" w:space="0"/>
              <w:right w:val="single" w:color="auto" w:sz="4" w:space="0"/>
            </w:tcBorders>
            <w:vAlign w:val="center"/>
          </w:tcPr>
          <w:p w14:paraId="14CD5AF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25283A7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13585EB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4036911C">
            <w:pPr>
              <w:jc w:val="center"/>
              <w:rPr>
                <w:rFonts w:hint="eastAsia" w:ascii="宋体" w:hAnsi="宋体" w:eastAsia="宋体" w:cs="宋体"/>
                <w:color w:val="000000"/>
                <w:sz w:val="18"/>
                <w:szCs w:val="18"/>
              </w:rPr>
            </w:pPr>
          </w:p>
        </w:tc>
        <w:tc>
          <w:tcPr>
            <w:tcW w:w="327" w:type="pct"/>
            <w:tcBorders>
              <w:top w:val="nil"/>
              <w:left w:val="nil"/>
              <w:bottom w:val="single" w:color="auto" w:sz="4" w:space="0"/>
              <w:right w:val="single" w:color="auto" w:sz="4" w:space="0"/>
            </w:tcBorders>
            <w:vAlign w:val="center"/>
          </w:tcPr>
          <w:p w14:paraId="0869B7F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328" w:type="pct"/>
            <w:tcBorders>
              <w:top w:val="nil"/>
              <w:left w:val="nil"/>
              <w:bottom w:val="single" w:color="auto" w:sz="4" w:space="0"/>
              <w:right w:val="single" w:color="auto" w:sz="4" w:space="0"/>
            </w:tcBorders>
            <w:vAlign w:val="center"/>
          </w:tcPr>
          <w:p w14:paraId="5AC33B9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0ED13CC3">
            <w:pPr>
              <w:jc w:val="center"/>
              <w:rPr>
                <w:rFonts w:hint="eastAsia" w:ascii="宋体" w:hAnsi="宋体" w:eastAsia="宋体" w:cs="宋体"/>
                <w:color w:val="000000"/>
                <w:sz w:val="18"/>
                <w:szCs w:val="18"/>
              </w:rPr>
            </w:pPr>
          </w:p>
        </w:tc>
      </w:tr>
      <w:tr w14:paraId="35FA922A">
        <w:tblPrEx>
          <w:tblCellMar>
            <w:top w:w="0" w:type="dxa"/>
            <w:left w:w="108" w:type="dxa"/>
            <w:bottom w:w="0" w:type="dxa"/>
            <w:right w:w="108" w:type="dxa"/>
          </w:tblCellMar>
        </w:tblPrEx>
        <w:trPr>
          <w:trHeight w:val="520" w:hRule="atLeast"/>
        </w:trPr>
        <w:tc>
          <w:tcPr>
            <w:tcW w:w="1460" w:type="pct"/>
            <w:gridSpan w:val="4"/>
            <w:tcBorders>
              <w:top w:val="single" w:color="auto" w:sz="4" w:space="0"/>
              <w:left w:val="single" w:color="auto" w:sz="4" w:space="0"/>
              <w:bottom w:val="single" w:color="auto" w:sz="4" w:space="0"/>
              <w:right w:val="single" w:color="auto" w:sz="4" w:space="0"/>
            </w:tcBorders>
            <w:vAlign w:val="center"/>
          </w:tcPr>
          <w:p w14:paraId="1528C7F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334" w:type="pct"/>
            <w:tcBorders>
              <w:top w:val="single" w:color="auto" w:sz="4" w:space="0"/>
              <w:left w:val="single" w:color="auto" w:sz="4" w:space="0"/>
              <w:bottom w:val="single" w:color="auto" w:sz="4" w:space="0"/>
              <w:right w:val="single" w:color="auto" w:sz="4" w:space="0"/>
            </w:tcBorders>
            <w:vAlign w:val="center"/>
          </w:tcPr>
          <w:p w14:paraId="588CC81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314" w:type="pct"/>
            <w:tcBorders>
              <w:top w:val="single" w:color="auto" w:sz="4" w:space="0"/>
              <w:left w:val="single" w:color="auto" w:sz="4" w:space="0"/>
              <w:bottom w:val="single" w:color="auto" w:sz="4" w:space="0"/>
              <w:right w:val="single" w:color="auto" w:sz="4" w:space="0"/>
            </w:tcBorders>
            <w:vAlign w:val="center"/>
          </w:tcPr>
          <w:p w14:paraId="2BE50761">
            <w:pPr>
              <w:jc w:val="center"/>
              <w:rPr>
                <w:rFonts w:hint="eastAsia" w:ascii="宋体" w:hAnsi="宋体" w:eastAsia="宋体" w:cs="宋体"/>
                <w:color w:val="000000"/>
                <w:sz w:val="18"/>
                <w:szCs w:val="18"/>
              </w:rPr>
            </w:pPr>
          </w:p>
        </w:tc>
        <w:tc>
          <w:tcPr>
            <w:tcW w:w="333" w:type="pct"/>
            <w:tcBorders>
              <w:top w:val="single" w:color="auto" w:sz="4" w:space="0"/>
              <w:left w:val="single" w:color="auto" w:sz="4" w:space="0"/>
              <w:bottom w:val="single" w:color="auto" w:sz="4" w:space="0"/>
              <w:right w:val="single" w:color="auto" w:sz="4" w:space="0"/>
            </w:tcBorders>
            <w:vAlign w:val="center"/>
          </w:tcPr>
          <w:p w14:paraId="0C58D2BB">
            <w:pPr>
              <w:jc w:val="center"/>
              <w:rPr>
                <w:rFonts w:hint="eastAsia" w:ascii="宋体" w:hAnsi="宋体" w:eastAsia="宋体" w:cs="宋体"/>
                <w:color w:val="000000"/>
                <w:sz w:val="18"/>
                <w:szCs w:val="18"/>
              </w:rPr>
            </w:pPr>
          </w:p>
        </w:tc>
        <w:tc>
          <w:tcPr>
            <w:tcW w:w="328" w:type="pct"/>
            <w:tcBorders>
              <w:top w:val="single" w:color="auto" w:sz="4" w:space="0"/>
              <w:left w:val="single" w:color="auto" w:sz="4" w:space="0"/>
              <w:bottom w:val="single" w:color="auto" w:sz="4" w:space="0"/>
              <w:right w:val="single" w:color="auto" w:sz="4" w:space="0"/>
            </w:tcBorders>
            <w:vAlign w:val="center"/>
          </w:tcPr>
          <w:p w14:paraId="46991624">
            <w:pPr>
              <w:jc w:val="center"/>
              <w:rPr>
                <w:rFonts w:hint="eastAsia" w:ascii="宋体" w:hAnsi="宋体" w:eastAsia="宋体" w:cs="宋体"/>
                <w:color w:val="000000"/>
                <w:sz w:val="18"/>
                <w:szCs w:val="18"/>
              </w:rPr>
            </w:pPr>
          </w:p>
        </w:tc>
        <w:tc>
          <w:tcPr>
            <w:tcW w:w="379" w:type="pct"/>
            <w:tcBorders>
              <w:top w:val="single" w:color="auto" w:sz="4" w:space="0"/>
              <w:left w:val="nil"/>
              <w:bottom w:val="single" w:color="auto" w:sz="4" w:space="0"/>
              <w:right w:val="single" w:color="auto" w:sz="4" w:space="0"/>
            </w:tcBorders>
            <w:vAlign w:val="center"/>
          </w:tcPr>
          <w:p w14:paraId="79F3447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100.00分</w:t>
            </w:r>
          </w:p>
        </w:tc>
        <w:tc>
          <w:tcPr>
            <w:tcW w:w="342" w:type="pct"/>
            <w:tcBorders>
              <w:top w:val="single" w:color="auto" w:sz="4" w:space="0"/>
              <w:left w:val="nil"/>
              <w:bottom w:val="single" w:color="auto" w:sz="4" w:space="0"/>
              <w:right w:val="single" w:color="auto" w:sz="4" w:space="0"/>
            </w:tcBorders>
            <w:vAlign w:val="center"/>
          </w:tcPr>
          <w:p w14:paraId="049727FC">
            <w:pPr>
              <w:rPr>
                <w:rFonts w:hint="eastAsia" w:ascii="宋体" w:hAnsi="宋体" w:eastAsia="宋体" w:cs="宋体"/>
                <w:color w:val="000000"/>
                <w:sz w:val="18"/>
                <w:szCs w:val="18"/>
              </w:rPr>
            </w:pPr>
          </w:p>
        </w:tc>
        <w:tc>
          <w:tcPr>
            <w:tcW w:w="329" w:type="pct"/>
            <w:tcBorders>
              <w:top w:val="single" w:color="auto" w:sz="4" w:space="0"/>
              <w:left w:val="nil"/>
              <w:bottom w:val="single" w:color="auto" w:sz="4" w:space="0"/>
              <w:right w:val="single" w:color="auto" w:sz="4" w:space="0"/>
            </w:tcBorders>
            <w:vAlign w:val="center"/>
          </w:tcPr>
          <w:p w14:paraId="35E5A76B">
            <w:pPr>
              <w:rPr>
                <w:rFonts w:hint="eastAsia" w:ascii="宋体" w:hAnsi="宋体" w:eastAsia="宋体" w:cs="宋体"/>
                <w:color w:val="000000"/>
                <w:sz w:val="18"/>
                <w:szCs w:val="18"/>
              </w:rPr>
            </w:pPr>
          </w:p>
        </w:tc>
        <w:tc>
          <w:tcPr>
            <w:tcW w:w="327" w:type="pct"/>
            <w:tcBorders>
              <w:top w:val="single" w:color="auto" w:sz="4" w:space="0"/>
              <w:left w:val="nil"/>
              <w:bottom w:val="single" w:color="auto" w:sz="4" w:space="0"/>
              <w:right w:val="single" w:color="auto" w:sz="4" w:space="0"/>
            </w:tcBorders>
            <w:vAlign w:val="center"/>
          </w:tcPr>
          <w:p w14:paraId="4654888A">
            <w:pPr>
              <w:rPr>
                <w:rFonts w:hint="eastAsia" w:ascii="宋体" w:hAnsi="宋体" w:eastAsia="宋体" w:cs="宋体"/>
                <w:color w:val="000000"/>
                <w:sz w:val="18"/>
                <w:szCs w:val="18"/>
              </w:rPr>
            </w:pPr>
          </w:p>
        </w:tc>
        <w:tc>
          <w:tcPr>
            <w:tcW w:w="328" w:type="pct"/>
            <w:tcBorders>
              <w:top w:val="single" w:color="auto" w:sz="4" w:space="0"/>
              <w:left w:val="nil"/>
              <w:bottom w:val="single" w:color="auto" w:sz="4" w:space="0"/>
              <w:right w:val="single" w:color="auto" w:sz="4" w:space="0"/>
            </w:tcBorders>
            <w:vAlign w:val="center"/>
          </w:tcPr>
          <w:p w14:paraId="3406F9B7">
            <w:pPr>
              <w:rPr>
                <w:rFonts w:hint="eastAsia" w:ascii="宋体" w:hAnsi="宋体" w:eastAsia="宋体" w:cs="宋体"/>
                <w:color w:val="000000"/>
                <w:sz w:val="18"/>
                <w:szCs w:val="18"/>
              </w:rPr>
            </w:pPr>
          </w:p>
        </w:tc>
        <w:tc>
          <w:tcPr>
            <w:tcW w:w="524" w:type="pct"/>
            <w:tcBorders>
              <w:top w:val="single" w:color="auto" w:sz="4" w:space="0"/>
              <w:left w:val="nil"/>
              <w:bottom w:val="single" w:color="auto" w:sz="4" w:space="0"/>
              <w:right w:val="single" w:color="auto" w:sz="4" w:space="0"/>
            </w:tcBorders>
            <w:vAlign w:val="center"/>
          </w:tcPr>
          <w:p w14:paraId="0AA6A452">
            <w:pPr>
              <w:rPr>
                <w:rFonts w:hint="eastAsia" w:ascii="宋体" w:hAnsi="宋体" w:eastAsia="宋体" w:cs="宋体"/>
                <w:color w:val="000000"/>
                <w:sz w:val="18"/>
                <w:szCs w:val="18"/>
              </w:rPr>
            </w:pPr>
          </w:p>
        </w:tc>
      </w:tr>
    </w:tbl>
    <w:p w14:paraId="67D7255D">
      <w:pPr>
        <w:spacing w:after="0" w:line="240" w:lineRule="auto"/>
        <w:ind w:firstLine="643" w:firstLineChars="200"/>
        <w:jc w:val="both"/>
        <w:rPr>
          <w:rFonts w:hint="eastAsia" w:ascii="仿宋_GB2312" w:eastAsia="仿宋_GB2312"/>
          <w:b/>
          <w:bCs/>
          <w:sz w:val="32"/>
          <w:szCs w:val="32"/>
          <w:lang w:eastAsia="zh-CN"/>
        </w:rPr>
      </w:pPr>
    </w:p>
    <w:p w14:paraId="43C14FD4">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十二、其他需说明的事项</w:t>
      </w:r>
    </w:p>
    <w:p w14:paraId="6A205932">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本单位无其他需说明事项。</w:t>
      </w:r>
    </w:p>
    <w:p w14:paraId="760AC38E">
      <w:pPr>
        <w:spacing w:after="0" w:line="240" w:lineRule="auto"/>
        <w:ind w:firstLine="640" w:firstLineChars="200"/>
        <w:rPr>
          <w:rFonts w:hint="eastAsia" w:ascii="仿宋_GB2312" w:eastAsia="仿宋_GB2312"/>
          <w:sz w:val="32"/>
          <w:szCs w:val="32"/>
          <w:lang w:eastAsia="zh-CN"/>
        </w:rPr>
      </w:pPr>
    </w:p>
    <w:p w14:paraId="15FD0A1C">
      <w:pPr>
        <w:rPr>
          <w:rFonts w:hint="eastAsia"/>
          <w:lang w:eastAsia="zh-CN"/>
        </w:rPr>
      </w:pPr>
      <w:r>
        <w:rPr>
          <w:sz w:val="0"/>
          <w:szCs w:val="0"/>
          <w:lang w:eastAsia="zh-CN"/>
        </w:rPr>
        <w:br w:type="page"/>
      </w:r>
    </w:p>
    <w:p w14:paraId="2779A0D3">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第三部分 专业名词解释</w:t>
      </w:r>
    </w:p>
    <w:p w14:paraId="001B9187">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3CAA9779">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7781D5F8">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4AFA9197">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09B0297F">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4634A63B">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指除上述“财政拨款收入”、“事业收入”、“经营收入”、“附属单位上缴收入”等之外取得的收入。</w:t>
      </w:r>
    </w:p>
    <w:p w14:paraId="6CDA0F01">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047E96F2">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77185E1">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2929B28D">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3FB38C56">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661B9329">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4AE97684">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十三、“三公”经费：</w:t>
      </w:r>
      <w:r>
        <w:rPr>
          <w:rFonts w:ascii="仿宋_GB2312" w:eastAsia="仿宋_GB2312"/>
          <w:sz w:val="32"/>
          <w:szCs w:val="32"/>
          <w:lang w:eastAsia="zh-CN"/>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97491FF">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0811E0FF">
      <w:pPr>
        <w:rPr>
          <w:rFonts w:hint="eastAsia"/>
          <w:lang w:eastAsia="zh-CN"/>
        </w:rPr>
      </w:pPr>
      <w:r>
        <w:rPr>
          <w:sz w:val="0"/>
          <w:szCs w:val="0"/>
          <w:lang w:eastAsia="zh-CN"/>
        </w:rPr>
        <w:br w:type="page"/>
      </w:r>
    </w:p>
    <w:p w14:paraId="30F145C5">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第四部分 部门决算报表（见附表）</w:t>
      </w:r>
    </w:p>
    <w:p w14:paraId="330E53B6">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一、《收入支出决算总表》</w:t>
      </w:r>
    </w:p>
    <w:p w14:paraId="47AE28FC">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二、《收入决算表》</w:t>
      </w:r>
    </w:p>
    <w:p w14:paraId="7F672A67">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三、《支出决算表》</w:t>
      </w:r>
    </w:p>
    <w:p w14:paraId="33D2AFF9">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四、《财政拨款收入支出决算总表》</w:t>
      </w:r>
    </w:p>
    <w:p w14:paraId="34B5B55B">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五、《一般公共预算财政拨款支出决算表》</w:t>
      </w:r>
    </w:p>
    <w:p w14:paraId="39FB2BFE">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73D37122">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11A81898">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78C440C7">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9"/>
  <w:bordersDoNotSurroundHeader w:val="1"/>
  <w:bordersDoNotSurroundFooter w:val="1"/>
  <w:documentProtection w:enforcement="0"/>
  <w:defaultTabStop w:val="420"/>
  <w:characterSpacingControl w:val="doNotCompress"/>
  <w:footnotePr>
    <w:footnote w:id="0"/>
    <w:footnote w:id="1"/>
  </w:footnotePr>
  <w:endnotePr>
    <w:endnote w:id="0"/>
    <w:endnote w:id="1"/>
  </w:endnotePr>
  <w:compat>
    <w:useFELayout/>
    <w:compatSetting w:name="compatibilityMode" w:uri="http://schemas.microsoft.com/office/word" w:val="12"/>
    <w:compatSetting w:name="overrideTableStyleFontSizeAndJustification" w:uri="http://schemas.microsoft.com/office/word" w:val="1"/>
  </w:compat>
  <w:rsids>
    <w:rsidRoot w:val="00934142"/>
    <w:rsid w:val="00076903"/>
    <w:rsid w:val="004030FD"/>
    <w:rsid w:val="004112DB"/>
    <w:rsid w:val="005A640C"/>
    <w:rsid w:val="0062623F"/>
    <w:rsid w:val="0065204C"/>
    <w:rsid w:val="0066775E"/>
    <w:rsid w:val="00726BC8"/>
    <w:rsid w:val="007C152A"/>
    <w:rsid w:val="009216A7"/>
    <w:rsid w:val="00934142"/>
    <w:rsid w:val="00A90B92"/>
    <w:rsid w:val="00AF01A1"/>
    <w:rsid w:val="00B55606"/>
    <w:rsid w:val="00C93118"/>
    <w:rsid w:val="00F35540"/>
    <w:rsid w:val="70F7201D"/>
    <w:rsid w:val="77AB6B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uiPriority="99" w:semiHidden="0"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styleId="2">
    <w:name w:val="heading 1"/>
    <w:basedOn w:val="1"/>
    <w:next w:val="1"/>
    <w:link w:val="18"/>
    <w:qFormat/>
    <w:uiPriority w:val="9"/>
    <w:pPr>
      <w:keepNext/>
      <w:keepLines/>
      <w:spacing w:before="480"/>
      <w:outlineLvl w:val="0"/>
    </w:pPr>
    <w:rPr>
      <w:rFonts w:asciiTheme="majorHAnsi" w:hAnsiTheme="majorHAnsi" w:eastAsiaTheme="majorEastAsia" w:cstheme="majorBidi"/>
      <w:b/>
      <w:bCs/>
      <w:color w:val="2F5496" w:themeColor="accent1" w:themeShade="BF"/>
      <w:sz w:val="28"/>
      <w:szCs w:val="28"/>
    </w:rPr>
  </w:style>
  <w:style w:type="paragraph" w:styleId="3">
    <w:name w:val="heading 2"/>
    <w:basedOn w:val="1"/>
    <w:next w:val="1"/>
    <w:link w:val="19"/>
    <w:unhideWhenUsed/>
    <w:qFormat/>
    <w:uiPriority w:val="9"/>
    <w:pPr>
      <w:keepNext/>
      <w:keepLines/>
      <w:spacing w:before="200"/>
      <w:outlineLvl w:val="1"/>
    </w:pPr>
    <w:rPr>
      <w:rFonts w:asciiTheme="majorHAnsi" w:hAnsiTheme="majorHAnsi" w:eastAsiaTheme="majorEastAsia" w:cstheme="majorBidi"/>
      <w:b/>
      <w:bCs/>
      <w:color w:val="4472C4" w:themeColor="accent1"/>
      <w:sz w:val="26"/>
      <w:szCs w:val="26"/>
    </w:rPr>
  </w:style>
  <w:style w:type="paragraph" w:styleId="4">
    <w:name w:val="heading 3"/>
    <w:basedOn w:val="1"/>
    <w:next w:val="1"/>
    <w:link w:val="20"/>
    <w:unhideWhenUsed/>
    <w:qFormat/>
    <w:uiPriority w:val="9"/>
    <w:pPr>
      <w:keepNext/>
      <w:keepLines/>
      <w:spacing w:before="200"/>
      <w:outlineLvl w:val="2"/>
    </w:pPr>
    <w:rPr>
      <w:rFonts w:asciiTheme="majorHAnsi" w:hAnsiTheme="majorHAnsi" w:eastAsiaTheme="majorEastAsia" w:cstheme="majorBidi"/>
      <w:b/>
      <w:bCs/>
      <w:color w:val="4472C4" w:themeColor="accent1"/>
    </w:rPr>
  </w:style>
  <w:style w:type="paragraph" w:styleId="5">
    <w:name w:val="heading 4"/>
    <w:basedOn w:val="1"/>
    <w:next w:val="1"/>
    <w:link w:val="21"/>
    <w:unhideWhenUsed/>
    <w:qFormat/>
    <w:uiPriority w:val="9"/>
    <w:pPr>
      <w:keepNext/>
      <w:keepLines/>
      <w:spacing w:before="200"/>
      <w:outlineLvl w:val="3"/>
    </w:pPr>
    <w:rPr>
      <w:rFonts w:asciiTheme="majorHAnsi" w:hAnsiTheme="majorHAnsi" w:eastAsiaTheme="majorEastAsia" w:cstheme="majorBidi"/>
      <w:b/>
      <w:bCs/>
      <w:i/>
      <w:iCs/>
      <w:color w:val="4472C4" w:themeColor="accent1"/>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uiPriority w:val="99"/>
    <w:pPr>
      <w:ind w:left="720"/>
    </w:pPr>
  </w:style>
  <w:style w:type="paragraph" w:styleId="7">
    <w:name w:val="caption"/>
    <w:basedOn w:val="1"/>
    <w:next w:val="1"/>
    <w:semiHidden/>
    <w:unhideWhenUsed/>
    <w:qFormat/>
    <w:uiPriority w:val="35"/>
    <w:pPr>
      <w:spacing w:line="240" w:lineRule="auto"/>
    </w:pPr>
    <w:rPr>
      <w:b/>
      <w:bCs/>
      <w:color w:val="4472C4" w:themeColor="accent1"/>
      <w:sz w:val="18"/>
      <w:szCs w:val="18"/>
    </w:rPr>
  </w:style>
  <w:style w:type="paragraph" w:styleId="8">
    <w:name w:val="footer"/>
    <w:basedOn w:val="1"/>
    <w:link w:val="24"/>
    <w:unhideWhenUsed/>
    <w:uiPriority w:val="99"/>
    <w:pPr>
      <w:tabs>
        <w:tab w:val="center" w:pos="4153"/>
        <w:tab w:val="right" w:pos="8306"/>
      </w:tabs>
      <w:snapToGrid w:val="0"/>
      <w:spacing w:line="240" w:lineRule="auto"/>
    </w:pPr>
    <w:rPr>
      <w:sz w:val="18"/>
      <w:szCs w:val="18"/>
    </w:rPr>
  </w:style>
  <w:style w:type="paragraph" w:styleId="9">
    <w:name w:val="header"/>
    <w:basedOn w:val="1"/>
    <w:link w:val="17"/>
    <w:unhideWhenUsed/>
    <w:qFormat/>
    <w:uiPriority w:val="99"/>
    <w:pPr>
      <w:tabs>
        <w:tab w:val="center" w:pos="4680"/>
        <w:tab w:val="right" w:pos="9360"/>
      </w:tabs>
    </w:pPr>
  </w:style>
  <w:style w:type="paragraph" w:styleId="10">
    <w:name w:val="Subtitle"/>
    <w:basedOn w:val="1"/>
    <w:next w:val="1"/>
    <w:link w:val="22"/>
    <w:qFormat/>
    <w:uiPriority w:val="11"/>
    <w:pPr>
      <w:ind w:left="86"/>
    </w:pPr>
    <w:rPr>
      <w:rFonts w:asciiTheme="majorHAnsi" w:hAnsiTheme="majorHAnsi" w:eastAsiaTheme="majorEastAsia" w:cstheme="majorBidi"/>
      <w:i/>
      <w:iCs/>
      <w:color w:val="4472C4" w:themeColor="accent1"/>
      <w:spacing w:val="15"/>
      <w:sz w:val="24"/>
      <w:szCs w:val="24"/>
    </w:rPr>
  </w:style>
  <w:style w:type="paragraph" w:styleId="11">
    <w:name w:val="Title"/>
    <w:basedOn w:val="1"/>
    <w:next w:val="1"/>
    <w:link w:val="23"/>
    <w:qFormat/>
    <w:uiPriority w:val="10"/>
    <w:pPr>
      <w:pBdr>
        <w:bottom w:val="single" w:color="4472C4" w:themeColor="accent1" w:sz="8" w:space="4"/>
      </w:pBdr>
      <w:spacing w:after="300"/>
      <w:contextualSpacing/>
    </w:pPr>
    <w:rPr>
      <w:rFonts w:asciiTheme="majorHAnsi" w:hAnsiTheme="majorHAnsi" w:eastAsiaTheme="majorEastAsia" w:cstheme="majorBidi"/>
      <w:color w:val="323E4F" w:themeColor="text2" w:themeShade="BF"/>
      <w:spacing w:val="5"/>
      <w:kern w:val="28"/>
      <w:sz w:val="52"/>
      <w:szCs w:val="52"/>
    </w:rPr>
  </w:style>
  <w:style w:type="table" w:styleId="13">
    <w:name w:val="Table Grid"/>
    <w:basedOn w:val="12"/>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5">
    <w:name w:val="Emphasis"/>
    <w:basedOn w:val="14"/>
    <w:qFormat/>
    <w:uiPriority w:val="20"/>
    <w:rPr>
      <w:i/>
      <w:iCs/>
    </w:rPr>
  </w:style>
  <w:style w:type="character" w:styleId="16">
    <w:name w:val="Hyperlink"/>
    <w:basedOn w:val="14"/>
    <w:unhideWhenUsed/>
    <w:uiPriority w:val="99"/>
    <w:rPr>
      <w:color w:val="0563C1" w:themeColor="hyperlink"/>
      <w:u w:val="single"/>
    </w:rPr>
  </w:style>
  <w:style w:type="character" w:customStyle="1" w:styleId="17">
    <w:name w:val="页眉 字符"/>
    <w:basedOn w:val="14"/>
    <w:link w:val="9"/>
    <w:qFormat/>
    <w:uiPriority w:val="99"/>
  </w:style>
  <w:style w:type="character" w:customStyle="1" w:styleId="18">
    <w:name w:val="标题 1 字符"/>
    <w:basedOn w:val="14"/>
    <w:link w:val="2"/>
    <w:qFormat/>
    <w:uiPriority w:val="9"/>
    <w:rPr>
      <w:rFonts w:asciiTheme="majorHAnsi" w:hAnsiTheme="majorHAnsi" w:eastAsiaTheme="majorEastAsia" w:cstheme="majorBidi"/>
      <w:b/>
      <w:bCs/>
      <w:color w:val="2F5496" w:themeColor="accent1" w:themeShade="BF"/>
      <w:sz w:val="28"/>
      <w:szCs w:val="28"/>
    </w:rPr>
  </w:style>
  <w:style w:type="character" w:customStyle="1" w:styleId="19">
    <w:name w:val="标题 2 字符"/>
    <w:basedOn w:val="14"/>
    <w:link w:val="3"/>
    <w:qFormat/>
    <w:uiPriority w:val="9"/>
    <w:rPr>
      <w:rFonts w:asciiTheme="majorHAnsi" w:hAnsiTheme="majorHAnsi" w:eastAsiaTheme="majorEastAsia" w:cstheme="majorBidi"/>
      <w:b/>
      <w:bCs/>
      <w:color w:val="4472C4" w:themeColor="accent1"/>
      <w:sz w:val="26"/>
      <w:szCs w:val="26"/>
    </w:rPr>
  </w:style>
  <w:style w:type="character" w:customStyle="1" w:styleId="20">
    <w:name w:val="标题 3 字符"/>
    <w:basedOn w:val="14"/>
    <w:link w:val="4"/>
    <w:uiPriority w:val="9"/>
    <w:rPr>
      <w:rFonts w:asciiTheme="majorHAnsi" w:hAnsiTheme="majorHAnsi" w:eastAsiaTheme="majorEastAsia" w:cstheme="majorBidi"/>
      <w:b/>
      <w:bCs/>
      <w:color w:val="4472C4" w:themeColor="accent1"/>
    </w:rPr>
  </w:style>
  <w:style w:type="character" w:customStyle="1" w:styleId="21">
    <w:name w:val="标题 4 字符"/>
    <w:basedOn w:val="14"/>
    <w:link w:val="5"/>
    <w:qFormat/>
    <w:uiPriority w:val="9"/>
    <w:rPr>
      <w:rFonts w:asciiTheme="majorHAnsi" w:hAnsiTheme="majorHAnsi" w:eastAsiaTheme="majorEastAsia" w:cstheme="majorBidi"/>
      <w:b/>
      <w:bCs/>
      <w:i/>
      <w:iCs/>
      <w:color w:val="4472C4" w:themeColor="accent1"/>
    </w:rPr>
  </w:style>
  <w:style w:type="character" w:customStyle="1" w:styleId="22">
    <w:name w:val="副标题 字符"/>
    <w:basedOn w:val="14"/>
    <w:link w:val="10"/>
    <w:uiPriority w:val="11"/>
    <w:rPr>
      <w:rFonts w:asciiTheme="majorHAnsi" w:hAnsiTheme="majorHAnsi" w:eastAsiaTheme="majorEastAsia" w:cstheme="majorBidi"/>
      <w:i/>
      <w:iCs/>
      <w:color w:val="4472C4" w:themeColor="accent1"/>
      <w:spacing w:val="15"/>
      <w:sz w:val="24"/>
      <w:szCs w:val="24"/>
    </w:rPr>
  </w:style>
  <w:style w:type="character" w:customStyle="1" w:styleId="23">
    <w:name w:val="标题 字符"/>
    <w:basedOn w:val="14"/>
    <w:link w:val="11"/>
    <w:uiPriority w:val="10"/>
    <w:rPr>
      <w:rFonts w:asciiTheme="majorHAnsi" w:hAnsiTheme="majorHAnsi" w:eastAsiaTheme="majorEastAsia" w:cstheme="majorBidi"/>
      <w:color w:val="323E4F" w:themeColor="text2" w:themeShade="BF"/>
      <w:spacing w:val="5"/>
      <w:kern w:val="28"/>
      <w:sz w:val="52"/>
      <w:szCs w:val="52"/>
    </w:rPr>
  </w:style>
  <w:style w:type="character" w:customStyle="1" w:styleId="24">
    <w:name w:val="页脚 字符"/>
    <w:basedOn w:val="14"/>
    <w:link w:val="8"/>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40</Pages>
  <Words>8030</Words>
  <Characters>9273</Characters>
  <Lines>2706</Lines>
  <Paragraphs>1439</Paragraphs>
  <TotalTime>59</TotalTime>
  <ScaleCrop>false</ScaleCrop>
  <LinksUpToDate>false</LinksUpToDate>
  <CharactersWithSpaces>9281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2025-09-17T03:25:00Z</dcterms:created>
  <dc:creator>华为</dc:creator>
  <cp:lastModifiedBy>局外人.</cp:lastModifiedBy>
  <dcterms:modified xsi:type="dcterms:W3CDTF">2025-09-23T03:13:26Z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eyJoZGlkIjoiYzI4NzYwZWZkM2I0OTdlMTA3M2NkMmFjZWIyMDVmNjUiLCJ1c2VySWQiOiIxMjM2MzIxMjUwIn0=</vt:lpwstr>
  </property>
  <property fmtid="{D5CDD505-2E9C-101B-9397-08002B2CF9AE}" pid="3" name="KSOProductBuildVer">
    <vt:lpwstr>2052-12.1.0.21915</vt:lpwstr>
  </property>
  <property fmtid="{D5CDD505-2E9C-101B-9397-08002B2CF9AE}" pid="4" name="ICV">
    <vt:lpwstr>53A66EA3769B4C70A37A66AA51E09C55_12</vt:lpwstr>
  </property>
</Properties>
</file>