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C025F" w14:textId="77777777" w:rsidR="00A23701" w:rsidRDefault="00A23701">
      <w:pPr>
        <w:spacing w:after="0" w:line="240" w:lineRule="auto"/>
        <w:rPr>
          <w:rFonts w:ascii="宋体" w:eastAsia="宋体" w:hint="eastAsia"/>
          <w:sz w:val="32"/>
          <w:szCs w:val="32"/>
        </w:rPr>
      </w:pPr>
    </w:p>
    <w:p w14:paraId="4D539947" w14:textId="77777777" w:rsidR="00A23701" w:rsidRDefault="00A23701">
      <w:pPr>
        <w:spacing w:after="0" w:line="240" w:lineRule="auto"/>
        <w:rPr>
          <w:rFonts w:ascii="宋体" w:eastAsia="宋体" w:hint="eastAsia"/>
          <w:sz w:val="44"/>
          <w:szCs w:val="44"/>
        </w:rPr>
      </w:pPr>
    </w:p>
    <w:p w14:paraId="1B2C1D6D" w14:textId="77777777" w:rsidR="00A23701" w:rsidRDefault="00A23701">
      <w:pPr>
        <w:spacing w:after="0" w:line="240" w:lineRule="auto"/>
        <w:rPr>
          <w:rFonts w:ascii="宋体" w:eastAsia="宋体" w:hint="eastAsia"/>
          <w:sz w:val="44"/>
          <w:szCs w:val="44"/>
        </w:rPr>
      </w:pPr>
    </w:p>
    <w:p w14:paraId="0671A6E8" w14:textId="77777777" w:rsidR="00A23701" w:rsidRDefault="00A23701">
      <w:pPr>
        <w:spacing w:after="0" w:line="240" w:lineRule="auto"/>
        <w:rPr>
          <w:rFonts w:ascii="宋体" w:eastAsia="宋体" w:hint="eastAsia"/>
          <w:sz w:val="44"/>
          <w:szCs w:val="44"/>
        </w:rPr>
      </w:pPr>
    </w:p>
    <w:p w14:paraId="511CD09F" w14:textId="77777777" w:rsidR="00A2370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奇台县人民医院</w:t>
      </w:r>
    </w:p>
    <w:p w14:paraId="597C4265" w14:textId="77777777" w:rsidR="00A2370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F0C0658" w14:textId="77777777" w:rsidR="00A23701" w:rsidRDefault="00000000">
      <w:pPr>
        <w:rPr>
          <w:rFonts w:hint="eastAsia"/>
          <w:lang w:eastAsia="zh-CN"/>
        </w:rPr>
      </w:pPr>
      <w:r>
        <w:rPr>
          <w:sz w:val="0"/>
          <w:szCs w:val="0"/>
          <w:lang w:eastAsia="zh-CN"/>
        </w:rPr>
        <w:br w:type="page"/>
      </w:r>
    </w:p>
    <w:p w14:paraId="5B5C15CA" w14:textId="77777777" w:rsidR="00A2370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6BCCC95"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401670A"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4DACEAB"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937160A"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1556602"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437358A"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50DCEAB"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DBE404D"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6B59D11"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0577FE0"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7D18106"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B4FBC6A"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CFC0472"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B4396BA"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AFA4D97"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F7F629D"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4F6E2D3"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E687E90"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9CC1FD8"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6EE90E4"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9393234"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247B149"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369006E"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4E425DAB"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3103D90"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116B25B"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EC4F5E5"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51A2BCF"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80F6C6F"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2BF95B3"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ADEB06C"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C22E225"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14A8726" w14:textId="77777777" w:rsidR="00A2370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32F9140" w14:textId="77777777" w:rsidR="00A23701" w:rsidRDefault="00000000">
      <w:pPr>
        <w:rPr>
          <w:rFonts w:hint="eastAsia"/>
          <w:lang w:eastAsia="zh-CN"/>
        </w:rPr>
      </w:pPr>
      <w:r>
        <w:rPr>
          <w:sz w:val="0"/>
          <w:szCs w:val="0"/>
          <w:lang w:eastAsia="zh-CN"/>
        </w:rPr>
        <w:br w:type="page"/>
      </w:r>
    </w:p>
    <w:p w14:paraId="12E412EE" w14:textId="77777777" w:rsidR="00A2370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2B6DD4C"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C548639"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医院创建于1944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人工晶体植入等先进诊疗技术。</w:t>
      </w:r>
    </w:p>
    <w:p w14:paraId="61AE1BD6"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F6EC67E"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奇台县人民医院2024年度，实有人数487人，其中：在职人员300人，增加3人；离休人员1人，较上年无变化；</w:t>
      </w:r>
      <w:bookmarkStart w:id="0" w:name="OLE_LINK1"/>
      <w:r>
        <w:rPr>
          <w:rFonts w:ascii="仿宋_GB2312" w:eastAsia="仿宋_GB2312"/>
          <w:sz w:val="32"/>
          <w:szCs w:val="32"/>
          <w:lang w:eastAsia="zh-CN"/>
        </w:rPr>
        <w:t>退休人员186人，增加8人</w:t>
      </w:r>
      <w:bookmarkEnd w:id="0"/>
      <w:r>
        <w:rPr>
          <w:rFonts w:ascii="仿宋_GB2312" w:eastAsia="仿宋_GB2312"/>
          <w:sz w:val="32"/>
          <w:szCs w:val="32"/>
          <w:lang w:eastAsia="zh-CN"/>
        </w:rPr>
        <w:t>。</w:t>
      </w:r>
    </w:p>
    <w:p w14:paraId="07C1C33E"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奇台县人民医院无下属预算单位，下设3个科室，分别是：临床科室、医技科室、辅助科室。</w:t>
      </w:r>
    </w:p>
    <w:p w14:paraId="2F6BD18E" w14:textId="77777777" w:rsidR="00A23701" w:rsidRDefault="00000000">
      <w:pPr>
        <w:rPr>
          <w:rFonts w:hint="eastAsia"/>
          <w:lang w:eastAsia="zh-CN"/>
        </w:rPr>
      </w:pPr>
      <w:r>
        <w:rPr>
          <w:sz w:val="0"/>
          <w:szCs w:val="0"/>
          <w:lang w:eastAsia="zh-CN"/>
        </w:rPr>
        <w:br w:type="page"/>
      </w:r>
    </w:p>
    <w:p w14:paraId="5652F89F" w14:textId="77777777" w:rsidR="00A2370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818C2E7"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8F9FB45"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2024年度收入总计28,486.49万元，其中：本年收入合计28,486.49万元，使用非财政拨款结余（含专用结余）0.00万元，年初结转和结余0.00万元。</w:t>
      </w:r>
    </w:p>
    <w:p w14:paraId="292980BA"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2024年度支出总计28,486.49万元，其中：本年支出合计26,585.42万元，结余分配1,901.07万元，年末结转和结余0.00万元。</w:t>
      </w:r>
    </w:p>
    <w:p w14:paraId="383C2062"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收入支出总体与上年相比，减少359.10万元，下降1.24%，主要原因是：</w:t>
      </w:r>
      <w:r>
        <w:rPr>
          <w:rFonts w:ascii="仿宋_GB2312" w:eastAsia="仿宋_GB2312" w:hint="eastAsia"/>
          <w:sz w:val="32"/>
          <w:szCs w:val="32"/>
          <w:lang w:eastAsia="zh-CN"/>
        </w:rPr>
        <w:t>本年减少奇台县中心人民医院能力提升资金、乡村两级购进药品经费及驻村工作队为民办实事业务经费等</w:t>
      </w:r>
      <w:r>
        <w:rPr>
          <w:rFonts w:ascii="仿宋_GB2312" w:eastAsia="仿宋_GB2312"/>
          <w:sz w:val="32"/>
          <w:szCs w:val="32"/>
          <w:lang w:eastAsia="zh-CN"/>
        </w:rPr>
        <w:t>。</w:t>
      </w:r>
    </w:p>
    <w:p w14:paraId="75B32E02"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5F8FDD5"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28,486.49万元，其中：财政拨款收入6,242.36万元,占21.91%；上级补助收入0.00万元,占0.00%；事业收入19,996.00万元，占70.19%；经营收入0.00万元,占0.00%；附属单位上缴收入0.00万元，占0.00%；其他收入2,248.13万元，占7.89%。</w:t>
      </w:r>
    </w:p>
    <w:p w14:paraId="6C2EBF00"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8624F1F"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本年支出26,585.42万元，其中：基本支出21,513.73万元，占80.92%；项目支出5,071.69万元，占19.08%；上缴上级支出0.00万元，占0.00%；经营支出0.00万元，占0.00%；对附属单位补助支出0.00万元，占0.00%。</w:t>
      </w:r>
    </w:p>
    <w:p w14:paraId="4E82364C"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469D9DF"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6,242.36万元，其中：年初财政拨款结转和结余0.00万元，本年财政拨款收入6,242.36万元。财政拨款支出总计6,242.36万元，其中：年末财政拨款结转和结余0.00万元，本年财政拨款支出6,242.36万元。</w:t>
      </w:r>
    </w:p>
    <w:p w14:paraId="1BD83F2B"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财政拨款收入支出总体与上年相比，减少1,160.89万元，下降15.68%，主要原因是：</w:t>
      </w:r>
      <w:r>
        <w:rPr>
          <w:rFonts w:ascii="仿宋_GB2312" w:eastAsia="仿宋_GB2312" w:hint="eastAsia"/>
          <w:sz w:val="32"/>
          <w:szCs w:val="32"/>
          <w:lang w:eastAsia="zh-CN"/>
        </w:rPr>
        <w:t>本年减少奇台县中心人民医院能力提升资金、乡村两级购进药品经费及驻村工作队为民办实事业务经费等</w:t>
      </w:r>
      <w:r>
        <w:rPr>
          <w:rFonts w:ascii="仿宋_GB2312" w:eastAsia="仿宋_GB2312"/>
          <w:sz w:val="32"/>
          <w:szCs w:val="32"/>
          <w:lang w:eastAsia="zh-CN"/>
        </w:rPr>
        <w:t>。与年初预算相比，年初预算数3,317.98万元，决算数6,242.36万元，预决算差异率88.14%，主要原因是：</w:t>
      </w:r>
      <w:r>
        <w:rPr>
          <w:rFonts w:ascii="仿宋_GB2312" w:eastAsia="仿宋_GB2312" w:hint="eastAsia"/>
          <w:sz w:val="32"/>
          <w:szCs w:val="32"/>
          <w:lang w:eastAsia="zh-CN"/>
        </w:rPr>
        <w:t>年中追加人员工资、津补贴等人员经费；年中追加中央医疗服务与保障能力提升[公立医院综合改革]补助资金及人民医院院区基本建设、大型设备购置经费等</w:t>
      </w:r>
      <w:r>
        <w:rPr>
          <w:rFonts w:ascii="仿宋_GB2312" w:eastAsia="仿宋_GB2312"/>
          <w:sz w:val="32"/>
          <w:szCs w:val="32"/>
          <w:lang w:eastAsia="zh-CN"/>
        </w:rPr>
        <w:t>。</w:t>
      </w:r>
    </w:p>
    <w:p w14:paraId="51FC1189"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E39A875"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5007BBB"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2024年度一般公共预算财政拨款支出6,044.04万元，占本年支出合计的22.73%。与上年相比，增加1,442.47万元，增长31.35%，主要原因是：</w:t>
      </w:r>
      <w:r>
        <w:rPr>
          <w:rFonts w:ascii="仿宋_GB2312" w:eastAsia="仿宋_GB2312" w:hint="eastAsia"/>
          <w:sz w:val="32"/>
          <w:szCs w:val="32"/>
          <w:lang w:eastAsia="zh-CN"/>
        </w:rPr>
        <w:t>单位人员增加，人员工资、津补贴等人员经费较上年增加；本年增加中央医疗服务与保障能力提升[公立医院综合改革]补助资金及人民医院院区基本建设、大型设备购置经费等</w:t>
      </w:r>
      <w:r>
        <w:rPr>
          <w:rFonts w:ascii="仿宋_GB2312" w:eastAsia="仿宋_GB2312"/>
          <w:sz w:val="32"/>
          <w:szCs w:val="32"/>
          <w:lang w:eastAsia="zh-CN"/>
        </w:rPr>
        <w:t>。与年初预算相比，年初预算数3,119.66万元，决算数6,044.04万元，预决算差异率93.74%，主要原因是：</w:t>
      </w:r>
      <w:r>
        <w:rPr>
          <w:rFonts w:ascii="仿宋_GB2312" w:eastAsia="仿宋_GB2312" w:hint="eastAsia"/>
          <w:sz w:val="32"/>
          <w:szCs w:val="32"/>
          <w:lang w:eastAsia="zh-CN"/>
        </w:rPr>
        <w:t>年中追加人员工资、津补贴等人员经</w:t>
      </w:r>
      <w:r>
        <w:rPr>
          <w:rFonts w:ascii="仿宋_GB2312" w:eastAsia="仿宋_GB2312" w:hint="eastAsia"/>
          <w:sz w:val="32"/>
          <w:szCs w:val="32"/>
          <w:lang w:eastAsia="zh-CN"/>
        </w:rPr>
        <w:lastRenderedPageBreak/>
        <w:t>费；年中追加中央医疗服务与保障能力提升[公立医院综合改革]补助资金及人民医院院区基本建设、大型设备购置经费等</w:t>
      </w:r>
      <w:r>
        <w:rPr>
          <w:rFonts w:ascii="仿宋_GB2312" w:eastAsia="仿宋_GB2312"/>
          <w:sz w:val="32"/>
          <w:szCs w:val="32"/>
          <w:lang w:eastAsia="zh-CN"/>
        </w:rPr>
        <w:t>。</w:t>
      </w:r>
    </w:p>
    <w:p w14:paraId="4E9765A3"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122FA9B"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一般公共服务支出（类）6.00万元，占0.10%。</w:t>
      </w:r>
    </w:p>
    <w:p w14:paraId="55F4BE5C"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社会保障和就业支出（类）570.44万元，占9.44%。</w:t>
      </w:r>
    </w:p>
    <w:p w14:paraId="2937B626"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卫生健康支出（类）5,212.57万元，占86.24%。</w:t>
      </w:r>
    </w:p>
    <w:p w14:paraId="5953AAC4"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资源勘探工业信息等支出（类）7.82万元，占0.13%。</w:t>
      </w:r>
    </w:p>
    <w:p w14:paraId="79CB0EAC"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住房保障支出（类）247.21万元，占4.09%。</w:t>
      </w:r>
    </w:p>
    <w:p w14:paraId="7DFEC4C8"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1D026DE" w14:textId="506FDC70"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1、一般公共服务支出（类）组织事务（款）其他组织事务支出（项）：支出决算数为6.00万元，比上年决算增加6.00万元，增长100.00%，主要原因是：</w:t>
      </w:r>
      <w:r>
        <w:rPr>
          <w:rFonts w:ascii="仿宋_GB2312" w:eastAsia="仿宋_GB2312" w:hint="eastAsia"/>
          <w:sz w:val="32"/>
          <w:szCs w:val="32"/>
          <w:lang w:eastAsia="zh-CN"/>
        </w:rPr>
        <w:t>本年单位增加</w:t>
      </w:r>
      <w:r w:rsidR="007262F7">
        <w:rPr>
          <w:rFonts w:ascii="仿宋_GB2312" w:eastAsia="仿宋_GB2312" w:hint="eastAsia"/>
          <w:sz w:val="32"/>
          <w:szCs w:val="32"/>
          <w:lang w:eastAsia="zh-CN"/>
        </w:rPr>
        <w:t>“</w:t>
      </w:r>
      <w:r>
        <w:rPr>
          <w:rFonts w:ascii="仿宋_GB2312" w:eastAsia="仿宋_GB2312" w:hint="eastAsia"/>
          <w:sz w:val="32"/>
          <w:szCs w:val="32"/>
          <w:lang w:eastAsia="zh-CN"/>
        </w:rPr>
        <w:t>庭州英才”人才计划支持资金</w:t>
      </w:r>
      <w:r>
        <w:rPr>
          <w:rFonts w:ascii="仿宋_GB2312" w:eastAsia="仿宋_GB2312"/>
          <w:sz w:val="32"/>
          <w:szCs w:val="32"/>
          <w:lang w:eastAsia="zh-CN"/>
        </w:rPr>
        <w:t>。</w:t>
      </w:r>
    </w:p>
    <w:p w14:paraId="196FD004"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2、社会保障和就业支出（类）行政事业单位养老支出（款）事业单位离退休（项）：支出决算数为81.87万元，比上年决算增加9.95万元，增长13.83%，主要原因是：</w:t>
      </w:r>
      <w:r>
        <w:rPr>
          <w:rFonts w:ascii="仿宋_GB2312" w:eastAsia="仿宋_GB2312" w:hint="eastAsia"/>
          <w:sz w:val="32"/>
          <w:szCs w:val="32"/>
          <w:lang w:eastAsia="zh-CN"/>
        </w:rPr>
        <w:t>单位退休人员增加，退休人员取暖费、交通费、独生子女奖励金等经费增加</w:t>
      </w:r>
      <w:r>
        <w:rPr>
          <w:rFonts w:ascii="仿宋_GB2312" w:eastAsia="仿宋_GB2312"/>
          <w:sz w:val="32"/>
          <w:szCs w:val="32"/>
          <w:lang w:eastAsia="zh-CN"/>
        </w:rPr>
        <w:t>。</w:t>
      </w:r>
    </w:p>
    <w:p w14:paraId="718BFA39"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3、社会保障和就业支出（类）行政事业单位养老支出（款）机关事业单位基本养老保险缴费支出（项）：支出决算数为312.80万元，比上年决算增加43.15万元，增长16.00%，主要原因是：</w:t>
      </w:r>
      <w:bookmarkStart w:id="1" w:name="_Hlk208414579"/>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bookmarkEnd w:id="1"/>
      <w:r>
        <w:rPr>
          <w:rFonts w:ascii="仿宋_GB2312" w:eastAsia="仿宋_GB2312"/>
          <w:sz w:val="32"/>
          <w:szCs w:val="32"/>
          <w:lang w:eastAsia="zh-CN"/>
        </w:rPr>
        <w:t>。</w:t>
      </w:r>
    </w:p>
    <w:p w14:paraId="220B5592"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4、社会保障和就业支出（类）行政事业单位养老支出（款）机关事业单位职业年金缴费支出（项）：支出决算数为156.70万元，比上年决算增加156.70万元，增长100.00%，主要原因是：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14:paraId="27DE7511"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5、社会保障和就业支出（类）抚恤（款）死亡抚恤（项）：支出决算数为19.08万元，比上年决算减少39.96万元，下降67.68%，主要原因是：</w:t>
      </w:r>
      <w:r>
        <w:rPr>
          <w:rFonts w:ascii="仿宋_GB2312" w:eastAsia="仿宋_GB2312" w:hint="eastAsia"/>
          <w:sz w:val="32"/>
          <w:szCs w:val="32"/>
          <w:lang w:eastAsia="zh-CN"/>
        </w:rPr>
        <w:t>本年单位退休去世人员少于上年退休去世人员，人员死亡抚恤金较上年减少</w:t>
      </w:r>
      <w:r>
        <w:rPr>
          <w:rFonts w:ascii="仿宋_GB2312" w:eastAsia="仿宋_GB2312"/>
          <w:sz w:val="32"/>
          <w:szCs w:val="32"/>
          <w:lang w:eastAsia="zh-CN"/>
        </w:rPr>
        <w:t>。</w:t>
      </w:r>
    </w:p>
    <w:p w14:paraId="1C3DDB67"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6、卫生健康支出（类）公立医院（款）综合医院（项）：支出决算数为1,864.03万元，比上年决算增加85.40万元，增长4.80%，主要原因是：</w:t>
      </w:r>
      <w:r>
        <w:rPr>
          <w:rFonts w:ascii="仿宋_GB2312" w:eastAsia="仿宋_GB2312" w:hint="eastAsia"/>
          <w:sz w:val="32"/>
          <w:szCs w:val="32"/>
          <w:lang w:eastAsia="zh-CN"/>
        </w:rPr>
        <w:t>单位人员增加，</w:t>
      </w:r>
      <w:bookmarkStart w:id="2" w:name="_Hlk209002448"/>
      <w:r>
        <w:rPr>
          <w:rFonts w:ascii="仿宋_GB2312" w:eastAsia="仿宋_GB2312" w:hint="eastAsia"/>
          <w:sz w:val="32"/>
          <w:szCs w:val="32"/>
          <w:lang w:eastAsia="zh-CN"/>
        </w:rPr>
        <w:t>人员</w:t>
      </w:r>
      <w:bookmarkStart w:id="3" w:name="_Hlk209001149"/>
      <w:bookmarkStart w:id="4" w:name="_Hlk209007270"/>
      <w:r>
        <w:rPr>
          <w:rFonts w:ascii="仿宋_GB2312" w:eastAsia="仿宋_GB2312" w:hint="eastAsia"/>
          <w:sz w:val="32"/>
          <w:szCs w:val="32"/>
          <w:lang w:eastAsia="zh-CN"/>
        </w:rPr>
        <w:t>工资、津补贴等人员经费较上年</w:t>
      </w:r>
      <w:bookmarkEnd w:id="3"/>
      <w:r>
        <w:rPr>
          <w:rFonts w:ascii="仿宋_GB2312" w:eastAsia="仿宋_GB2312" w:hint="eastAsia"/>
          <w:sz w:val="32"/>
          <w:szCs w:val="32"/>
          <w:lang w:eastAsia="zh-CN"/>
        </w:rPr>
        <w:t>增加</w:t>
      </w:r>
      <w:bookmarkEnd w:id="2"/>
      <w:bookmarkEnd w:id="4"/>
      <w:r>
        <w:rPr>
          <w:rFonts w:ascii="仿宋_GB2312" w:eastAsia="仿宋_GB2312"/>
          <w:sz w:val="32"/>
          <w:szCs w:val="32"/>
          <w:lang w:eastAsia="zh-CN"/>
        </w:rPr>
        <w:t>。</w:t>
      </w:r>
    </w:p>
    <w:p w14:paraId="0C16CA2D"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7、卫生健康支出（类）公立医院（款）其他公立医院支出（项）：支出决算数为2,931.50万元，比上年决算增加1,623.29万元，增长124.08%，主要原因是：</w:t>
      </w:r>
      <w:r>
        <w:rPr>
          <w:rFonts w:ascii="仿宋_GB2312" w:eastAsia="仿宋_GB2312" w:hint="eastAsia"/>
          <w:sz w:val="32"/>
          <w:szCs w:val="32"/>
          <w:lang w:eastAsia="zh-CN"/>
        </w:rPr>
        <w:t>本年增加中央医疗服务与保障能力提升[公立医院综合改革]补助资金及人民医院院区基本建设、大型设备购置经费等</w:t>
      </w:r>
      <w:r>
        <w:rPr>
          <w:rFonts w:ascii="仿宋_GB2312" w:eastAsia="仿宋_GB2312"/>
          <w:sz w:val="32"/>
          <w:szCs w:val="32"/>
          <w:lang w:eastAsia="zh-CN"/>
        </w:rPr>
        <w:t>。</w:t>
      </w:r>
    </w:p>
    <w:p w14:paraId="6156C5F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8、卫生健康支出（类）基层医疗卫生机构（款）其他基层医疗卫生机构支出（项）：支出决算数为0.00万元，比上年决算减少100.00万元，下降100.00%，主要原因是：</w:t>
      </w:r>
      <w:r>
        <w:rPr>
          <w:rFonts w:ascii="仿宋_GB2312" w:eastAsia="仿宋_GB2312" w:hint="eastAsia"/>
          <w:sz w:val="32"/>
          <w:szCs w:val="32"/>
          <w:lang w:eastAsia="zh-CN"/>
        </w:rPr>
        <w:t>本年单位减少乡村两级购进药品经费。</w:t>
      </w:r>
    </w:p>
    <w:p w14:paraId="58F54F40"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9、卫生健康支出（类）公共卫生（款）基本公共卫生服务（项）：支出决算数为19.00万元，比上年决算增加0.80万元，增长4.40%，主要原因是：</w:t>
      </w:r>
      <w:r>
        <w:rPr>
          <w:rFonts w:ascii="仿宋_GB2312" w:eastAsia="仿宋_GB2312" w:hint="eastAsia"/>
          <w:sz w:val="32"/>
          <w:szCs w:val="32"/>
          <w:lang w:eastAsia="zh-CN"/>
        </w:rPr>
        <w:t>本年单位增加中央公共卫生医疗服务补助资金</w:t>
      </w:r>
      <w:r>
        <w:rPr>
          <w:rFonts w:ascii="仿宋_GB2312" w:eastAsia="仿宋_GB2312"/>
          <w:sz w:val="32"/>
          <w:szCs w:val="32"/>
          <w:lang w:eastAsia="zh-CN"/>
        </w:rPr>
        <w:t>。</w:t>
      </w:r>
    </w:p>
    <w:p w14:paraId="55EE1EC5"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10、卫生健康支出（类）公共卫生（款）重大公共卫生服务（项）：支出决算数为31.44万元，比上年决算增加13.85万元，增长78.74%，主要原因是：</w:t>
      </w:r>
      <w:r>
        <w:rPr>
          <w:rFonts w:ascii="仿宋_GB2312" w:eastAsia="仿宋_GB2312" w:hint="eastAsia"/>
          <w:sz w:val="32"/>
          <w:szCs w:val="32"/>
          <w:lang w:eastAsia="zh-CN"/>
        </w:rPr>
        <w:t>本年单位增加中央重大传染病防控经费</w:t>
      </w:r>
      <w:r>
        <w:rPr>
          <w:rFonts w:ascii="仿宋_GB2312" w:eastAsia="仿宋_GB2312"/>
          <w:sz w:val="32"/>
          <w:szCs w:val="32"/>
          <w:lang w:eastAsia="zh-CN"/>
        </w:rPr>
        <w:t>。</w:t>
      </w:r>
    </w:p>
    <w:p w14:paraId="2B1F413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11、卫生健康支出（类）公共卫生（款）突发公共卫生事件应急处置（项）：支出决算数为204.31万元，比上年决算增加204.31万元，增长100.00%，主要原因是：</w:t>
      </w:r>
      <w:r>
        <w:rPr>
          <w:rFonts w:ascii="仿宋_GB2312" w:eastAsia="仿宋_GB2312" w:hint="eastAsia"/>
          <w:sz w:val="32"/>
          <w:szCs w:val="32"/>
          <w:lang w:eastAsia="zh-CN"/>
        </w:rPr>
        <w:t>本年单位增加中央防疫工作补助项目资金</w:t>
      </w:r>
      <w:r>
        <w:rPr>
          <w:rFonts w:ascii="仿宋_GB2312" w:eastAsia="仿宋_GB2312"/>
          <w:sz w:val="32"/>
          <w:szCs w:val="32"/>
          <w:lang w:eastAsia="zh-CN"/>
        </w:rPr>
        <w:t>。</w:t>
      </w:r>
    </w:p>
    <w:p w14:paraId="69157FB1"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12、卫生健康支出（类）行政事业单位医疗（款）事业单位医疗（项）：支出决算数为161.18万元，比上年决算减少34.40万元，下降17.59%，主要原因是：</w:t>
      </w:r>
      <w:r>
        <w:rPr>
          <w:rFonts w:ascii="仿宋_GB2312" w:eastAsia="仿宋_GB2312" w:hint="eastAsia"/>
          <w:sz w:val="32"/>
          <w:szCs w:val="32"/>
          <w:lang w:eastAsia="zh-CN"/>
        </w:rPr>
        <w:t>单位上年度补发以前年度职工基本医疗保险缴费，本年只发放了当年职工基本医疗保险缴费，所以相关经费减少</w:t>
      </w:r>
      <w:r>
        <w:rPr>
          <w:rFonts w:ascii="仿宋_GB2312" w:eastAsia="仿宋_GB2312"/>
          <w:sz w:val="32"/>
          <w:szCs w:val="32"/>
          <w:lang w:eastAsia="zh-CN"/>
        </w:rPr>
        <w:t>。</w:t>
      </w:r>
    </w:p>
    <w:p w14:paraId="78D0A9A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13、卫生健康支出（类）行政事业单位医疗（款）其他行政事业单位医疗支出（项）：支出决算数为1.11万元，比上年决算减少0.54万元，下降32.73%，主要原因是：</w:t>
      </w:r>
      <w:r>
        <w:rPr>
          <w:rFonts w:ascii="仿宋_GB2312" w:eastAsia="仿宋_GB2312" w:hint="eastAsia"/>
          <w:sz w:val="32"/>
          <w:szCs w:val="32"/>
          <w:lang w:eastAsia="zh-CN"/>
        </w:rPr>
        <w:t>单位上年度补发以前年度</w:t>
      </w:r>
      <w:bookmarkStart w:id="5" w:name="_Hlk209002264"/>
      <w:r>
        <w:rPr>
          <w:rFonts w:ascii="仿宋_GB2312" w:eastAsia="仿宋_GB2312" w:hint="eastAsia"/>
          <w:sz w:val="32"/>
          <w:szCs w:val="32"/>
          <w:lang w:eastAsia="zh-CN"/>
        </w:rPr>
        <w:t>人员</w:t>
      </w:r>
      <w:bookmarkStart w:id="6" w:name="_Hlk207798382"/>
      <w:r>
        <w:rPr>
          <w:rFonts w:ascii="仿宋_GB2312" w:eastAsia="仿宋_GB2312" w:hint="eastAsia"/>
          <w:sz w:val="32"/>
          <w:szCs w:val="32"/>
          <w:lang w:eastAsia="zh-CN"/>
        </w:rPr>
        <w:t>大额医疗补助缴费</w:t>
      </w:r>
      <w:bookmarkEnd w:id="5"/>
      <w:bookmarkEnd w:id="6"/>
      <w:r>
        <w:rPr>
          <w:rFonts w:ascii="仿宋_GB2312" w:eastAsia="仿宋_GB2312" w:hint="eastAsia"/>
          <w:sz w:val="32"/>
          <w:szCs w:val="32"/>
          <w:lang w:eastAsia="zh-CN"/>
        </w:rPr>
        <w:t>，本年只发放了当年人员大额医疗补助缴费，所以相关经费减少</w:t>
      </w:r>
      <w:r>
        <w:rPr>
          <w:rFonts w:ascii="仿宋_GB2312" w:eastAsia="仿宋_GB2312"/>
          <w:sz w:val="32"/>
          <w:szCs w:val="32"/>
          <w:lang w:eastAsia="zh-CN"/>
        </w:rPr>
        <w:t>。</w:t>
      </w:r>
    </w:p>
    <w:p w14:paraId="78094B4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14、资源勘探工业信息等支出（类）支持中小企业发展和管理支出（款）其他支持中小企业发展和管理支出（项）：支出决算数为7.82万元，比上年决算减少40.25万元，下降83.73%，主要原因是：</w:t>
      </w:r>
      <w:r>
        <w:rPr>
          <w:rFonts w:ascii="仿宋_GB2312" w:eastAsia="仿宋_GB2312" w:hint="eastAsia"/>
          <w:sz w:val="32"/>
          <w:szCs w:val="32"/>
          <w:lang w:eastAsia="zh-CN"/>
        </w:rPr>
        <w:t>本年单位减少历年企业欠款项目资金</w:t>
      </w:r>
      <w:r>
        <w:rPr>
          <w:rFonts w:ascii="仿宋_GB2312" w:eastAsia="仿宋_GB2312"/>
          <w:sz w:val="32"/>
          <w:szCs w:val="32"/>
          <w:lang w:eastAsia="zh-CN"/>
        </w:rPr>
        <w:t>。</w:t>
      </w:r>
    </w:p>
    <w:p w14:paraId="1799B3F1"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15、住房保障支出（类）住房改革支出（款）住房公积金（项）：支出决算数为247.21万元，比上年决算增加27.82万元，增长12.68%，主要原因是：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E98F399"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16、其他支出（类）其他支出（款）其他支出（项）：支出决算数为0.00万元，比上年决算减少513.64万元，下降100.00%，主要原因是：</w:t>
      </w:r>
      <w:r>
        <w:rPr>
          <w:rFonts w:ascii="仿宋_GB2312" w:eastAsia="仿宋_GB2312" w:hint="eastAsia"/>
          <w:sz w:val="32"/>
          <w:szCs w:val="32"/>
          <w:lang w:eastAsia="zh-CN"/>
        </w:rPr>
        <w:t>本年减少驻村工作队为民办实事业务经费</w:t>
      </w:r>
      <w:r>
        <w:rPr>
          <w:rFonts w:ascii="仿宋_GB2312" w:eastAsia="仿宋_GB2312"/>
          <w:sz w:val="32"/>
          <w:szCs w:val="32"/>
          <w:lang w:eastAsia="zh-CN"/>
        </w:rPr>
        <w:t>。</w:t>
      </w:r>
    </w:p>
    <w:p w14:paraId="4CC6269F"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8C48D48"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2,843.96万元，其中：人员经费2,809.63万元，包括：基本工资、津贴补贴、绩效工资、机关事业单位基本养老保险缴费、职业年金缴费、职工基本医疗保险缴费、其他社会保障缴费、住房公积金、其他工资福利支出、离休费、退休费、抚恤金、生活补助和奖励金。</w:t>
      </w:r>
    </w:p>
    <w:p w14:paraId="576CF618"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公用经费34.33万元，包括：工会经费。</w:t>
      </w:r>
    </w:p>
    <w:p w14:paraId="0A29E8FD"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4DBE577"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2024年度政府性基金预算财政拨款收入总计198.32万元，其中：年初结转和结余0.00万元，本年收入198.32万</w:t>
      </w:r>
      <w:r>
        <w:rPr>
          <w:rFonts w:ascii="仿宋_GB2312" w:eastAsia="仿宋_GB2312"/>
          <w:sz w:val="32"/>
          <w:szCs w:val="32"/>
          <w:lang w:eastAsia="zh-CN"/>
        </w:rPr>
        <w:lastRenderedPageBreak/>
        <w:t>元。政府性基金预算财政拨款支出总计198.32万元，其中：年末结转和结余0.00万元，本年支出198.32万元。</w:t>
      </w:r>
    </w:p>
    <w:p w14:paraId="02FEB883"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政府性基金预算财政拨款收入支出总体与上年相比，减少2,603.36万元，下降92.92%，主要原因是：</w:t>
      </w:r>
      <w:r>
        <w:rPr>
          <w:rFonts w:ascii="仿宋_GB2312" w:eastAsia="仿宋_GB2312" w:hint="eastAsia"/>
          <w:sz w:val="32"/>
          <w:szCs w:val="32"/>
          <w:lang w:eastAsia="zh-CN"/>
        </w:rPr>
        <w:t>本年减少奇台县中心人民医院能力提升项目资金</w:t>
      </w:r>
      <w:r>
        <w:rPr>
          <w:rFonts w:ascii="仿宋_GB2312" w:eastAsia="仿宋_GB2312"/>
          <w:sz w:val="32"/>
          <w:szCs w:val="32"/>
          <w:lang w:eastAsia="zh-CN"/>
        </w:rPr>
        <w:t>。与年初预算相比，年初预算数198.32万元，决算数198.32万元，预决算差异率0%，主要原因是：</w:t>
      </w:r>
      <w:bookmarkStart w:id="7" w:name="_Hlk207142995"/>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w:t>
      </w:r>
    </w:p>
    <w:p w14:paraId="00F92880"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政府性基金预算财政拨款支出198.32万元。</w:t>
      </w:r>
    </w:p>
    <w:p w14:paraId="71935EBC"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其他政府性基金及对应专项债务收入安排的支出（款）其他地方自行试点项目收益专项债券收入安排的支出（项）：支出决算数为198.32万元，比上年决算减少2,603.36万元，下降92.92%，主要原因是：</w:t>
      </w:r>
      <w:r>
        <w:rPr>
          <w:rFonts w:ascii="仿宋_GB2312" w:eastAsia="仿宋_GB2312" w:hint="eastAsia"/>
          <w:sz w:val="32"/>
          <w:szCs w:val="32"/>
          <w:lang w:eastAsia="zh-CN"/>
        </w:rPr>
        <w:t>本年减少奇台县中心人民医院能力提升项目资金</w:t>
      </w:r>
      <w:r>
        <w:rPr>
          <w:rFonts w:ascii="仿宋_GB2312" w:eastAsia="仿宋_GB2312"/>
          <w:sz w:val="32"/>
          <w:szCs w:val="32"/>
          <w:lang w:eastAsia="zh-CN"/>
        </w:rPr>
        <w:t>。</w:t>
      </w:r>
    </w:p>
    <w:p w14:paraId="3DA657E3"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1868764"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104DEB3"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2E02491"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8" w:name="_Hlk207143847"/>
      <w:r>
        <w:rPr>
          <w:rFonts w:ascii="仿宋_GB2312" w:eastAsia="仿宋_GB2312" w:hint="eastAsia"/>
          <w:sz w:val="32"/>
          <w:szCs w:val="32"/>
          <w:lang w:eastAsia="zh-CN"/>
        </w:rPr>
        <w:t>我单位上年度与本年度均无此项经费</w:t>
      </w:r>
      <w:bookmarkEnd w:id="8"/>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w:t>
      </w:r>
      <w:r>
        <w:rPr>
          <w:rFonts w:ascii="仿宋_GB2312" w:eastAsia="仿宋_GB2312" w:hint="eastAsia"/>
          <w:sz w:val="32"/>
          <w:szCs w:val="32"/>
          <w:lang w:eastAsia="zh-CN"/>
        </w:rPr>
        <w:lastRenderedPageBreak/>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BE7703E"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8C9E2C1"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因公出国（境）费支出0.00万元，开支内容包括本年单位无此项支出。单位全年安排的因公出国（境）团组0个，因公出国（境）0人次。</w:t>
      </w:r>
    </w:p>
    <w:p w14:paraId="640CC3A1"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单位无此项支出。公务用车购置数0辆，公务用车保有量0辆。国有资产占用情况中固定资产车辆30辆，与公务用车保有量差异原因是：</w:t>
      </w:r>
      <w:bookmarkStart w:id="9" w:name="_Hlk208411546"/>
      <w:r>
        <w:rPr>
          <w:rFonts w:ascii="仿宋_GB2312" w:eastAsia="仿宋_GB2312" w:hint="eastAsia"/>
          <w:sz w:val="32"/>
          <w:szCs w:val="32"/>
          <w:lang w:eastAsia="zh-CN"/>
        </w:rPr>
        <w:t>差异车辆为一般业务用车30辆，车辆费用未使用财政拨款公务用车运行维护费支付</w:t>
      </w:r>
      <w:bookmarkEnd w:id="9"/>
      <w:r>
        <w:rPr>
          <w:rFonts w:ascii="仿宋_GB2312" w:eastAsia="仿宋_GB2312"/>
          <w:sz w:val="32"/>
          <w:szCs w:val="32"/>
          <w:lang w:eastAsia="zh-CN"/>
        </w:rPr>
        <w:t>。</w:t>
      </w:r>
    </w:p>
    <w:p w14:paraId="58B9D632"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公务接待费0.00万元，开支内容包括本年单位无此项支出。单位全年安排的国内公务接待0批次，0人次。</w:t>
      </w:r>
    </w:p>
    <w:p w14:paraId="6C5B2CC7"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w:t>
      </w:r>
      <w:r>
        <w:rPr>
          <w:rFonts w:ascii="仿宋_GB2312" w:eastAsia="仿宋_GB2312"/>
          <w:sz w:val="32"/>
          <w:szCs w:val="32"/>
          <w:lang w:eastAsia="zh-CN"/>
        </w:rPr>
        <w:lastRenderedPageBreak/>
        <w:t>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0D1CEB9"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BF44F93"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69D6F01"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2024年度奇台县人民医院单位（事业单位）公用经费支出34.33万元，比上年增加34.33万元，增长100%，主要原因是：本年财政向我院拨付工会经费，该项为2024年新增</w:t>
      </w:r>
      <w:r>
        <w:rPr>
          <w:rFonts w:ascii="仿宋_GB2312" w:eastAsia="仿宋_GB2312" w:hint="eastAsia"/>
          <w:sz w:val="32"/>
          <w:szCs w:val="32"/>
          <w:lang w:eastAsia="zh-CN"/>
        </w:rPr>
        <w:t>经费</w:t>
      </w:r>
      <w:r>
        <w:rPr>
          <w:rFonts w:ascii="仿宋_GB2312" w:eastAsia="仿宋_GB2312"/>
          <w:sz w:val="32"/>
          <w:szCs w:val="32"/>
          <w:lang w:eastAsia="zh-CN"/>
        </w:rPr>
        <w:t>。</w:t>
      </w:r>
    </w:p>
    <w:p w14:paraId="50B84BF9"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9476014"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2024年度政府采购支出总额1,528.16万元，其中：政府采购货物支出660.49万元、政府采购工程支出187.33万元、政府采购服务支出680.33万元。</w:t>
      </w:r>
    </w:p>
    <w:p w14:paraId="523DCA30"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授予中小企业合同金额1,268.67万元，占政府采购支出总额的83.02%，其中：授予小微企业合同金额1,094.70万元，占政府采购支出总额的71.64%。</w:t>
      </w:r>
    </w:p>
    <w:p w14:paraId="278274FF" w14:textId="77777777" w:rsidR="00A2370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52CF2125"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截至2024年12月31日，房屋152,773.88平方米，价值57,587.70万元。</w:t>
      </w:r>
      <w:r>
        <w:rPr>
          <w:rFonts w:ascii="仿宋_GB2312" w:eastAsia="仿宋_GB2312"/>
          <w:sz w:val="32"/>
          <w:szCs w:val="32"/>
          <w:lang w:eastAsia="zh-CN"/>
        </w:rPr>
        <w:t>车辆30辆，价值1,032.00万元，其中：副部（省）级及以上领导用车0辆、主要负责人用车1辆、机要通信用车0辆、应急保障用车0辆、执法执勤用车0辆、特种专业技术用车29辆、离退休干部服务用车0辆、其他用</w:t>
      </w:r>
      <w:r>
        <w:rPr>
          <w:rFonts w:ascii="仿宋_GB2312" w:eastAsia="仿宋_GB2312"/>
          <w:sz w:val="32"/>
          <w:szCs w:val="32"/>
          <w:lang w:eastAsia="zh-CN"/>
        </w:rPr>
        <w:lastRenderedPageBreak/>
        <w:t>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其他用车;单价100万元（含）以上设备（不含车辆）27台（套）。</w:t>
      </w:r>
    </w:p>
    <w:p w14:paraId="6F375F5B"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A521ADF"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28,486.49</w:t>
      </w:r>
      <w:r>
        <w:rPr>
          <w:rFonts w:ascii="仿宋_GB2312" w:eastAsia="仿宋_GB2312"/>
          <w:sz w:val="32"/>
          <w:szCs w:val="32"/>
          <w:lang w:eastAsia="zh-CN"/>
        </w:rPr>
        <w:t>万元，实际执行总额</w:t>
      </w:r>
      <w:r>
        <w:rPr>
          <w:rFonts w:ascii="仿宋_GB2312" w:eastAsia="仿宋_GB2312" w:hint="eastAsia"/>
          <w:sz w:val="32"/>
          <w:szCs w:val="32"/>
          <w:lang w:eastAsia="zh-CN"/>
        </w:rPr>
        <w:t>28,486.49</w:t>
      </w:r>
      <w:r>
        <w:rPr>
          <w:rFonts w:ascii="仿宋_GB2312" w:eastAsia="仿宋_GB2312"/>
          <w:sz w:val="32"/>
          <w:szCs w:val="32"/>
          <w:lang w:eastAsia="zh-CN"/>
        </w:rPr>
        <w:t>万元；预算绩效评价项目8个，全年预算数4,496.95万元，全年执行数4,496.95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调动</w:t>
      </w:r>
      <w:r>
        <w:rPr>
          <w:rFonts w:ascii="仿宋_GB2312" w:eastAsia="仿宋_GB2312" w:hint="eastAsia"/>
          <w:sz w:val="32"/>
          <w:szCs w:val="32"/>
          <w:lang w:eastAsia="zh-CN"/>
        </w:rPr>
        <w:t>等</w:t>
      </w:r>
      <w:r>
        <w:rPr>
          <w:rFonts w:ascii="仿宋_GB2312" w:eastAsia="仿宋_GB2312"/>
          <w:sz w:val="32"/>
          <w:szCs w:val="32"/>
          <w:lang w:eastAsia="zh-CN"/>
        </w:rPr>
        <w:t>因素使我单位绩效</w:t>
      </w:r>
      <w:r>
        <w:rPr>
          <w:rFonts w:ascii="仿宋_GB2312" w:eastAsia="仿宋_GB2312"/>
          <w:sz w:val="32"/>
          <w:szCs w:val="32"/>
          <w:lang w:eastAsia="zh-CN"/>
        </w:rPr>
        <w:lastRenderedPageBreak/>
        <w:t>工作人员流动频繁，</w:t>
      </w:r>
      <w:r>
        <w:rPr>
          <w:rFonts w:ascii="仿宋_GB2312" w:eastAsia="仿宋_GB2312" w:hint="eastAsia"/>
          <w:sz w:val="32"/>
          <w:szCs w:val="32"/>
          <w:lang w:eastAsia="zh-CN"/>
        </w:rPr>
        <w:t>造成</w:t>
      </w:r>
      <w:r>
        <w:rPr>
          <w:rFonts w:ascii="仿宋_GB2312" w:eastAsia="仿宋_GB2312"/>
          <w:sz w:val="32"/>
          <w:szCs w:val="32"/>
          <w:lang w:eastAsia="zh-CN"/>
        </w:rPr>
        <w:t>工作衔接不到位的情况。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ascii="仿宋_GB2312" w:eastAsia="仿宋_GB2312"/>
          <w:sz w:val="32"/>
          <w:szCs w:val="32"/>
          <w:lang w:eastAsia="zh-CN"/>
        </w:rPr>
        <w:t>“</w:t>
      </w:r>
      <w:r>
        <w:rPr>
          <w:rFonts w:ascii="仿宋_GB2312" w:eastAsia="仿宋_GB2312"/>
          <w:sz w:val="32"/>
          <w:szCs w:val="32"/>
          <w:lang w:eastAsia="zh-CN"/>
        </w:rPr>
        <w:t>花钱必问效，无效必问责</w:t>
      </w:r>
      <w:r>
        <w:rPr>
          <w:rFonts w:ascii="仿宋_GB2312" w:eastAsia="仿宋_GB2312"/>
          <w:sz w:val="32"/>
          <w:szCs w:val="32"/>
          <w:lang w:eastAsia="zh-CN"/>
        </w:rPr>
        <w:t>”</w:t>
      </w:r>
      <w:r>
        <w:rPr>
          <w:rFonts w:ascii="仿宋_GB2312" w:eastAsia="仿宋_GB2312"/>
          <w:sz w:val="32"/>
          <w:szCs w:val="32"/>
          <w:lang w:eastAsia="zh-CN"/>
        </w:rPr>
        <w:t>的理念深入工作每个环节。具体附部门整体支出绩效自评表，项目支出绩效自评表和部门评价报告。</w:t>
      </w:r>
    </w:p>
    <w:p w14:paraId="7ADDBDBE" w14:textId="77777777" w:rsidR="00A23701" w:rsidRDefault="00A23701">
      <w:pPr>
        <w:rPr>
          <w:rFonts w:ascii="宋体" w:eastAsia="宋体" w:hAnsi="宋体" w:cs="宋体" w:hint="eastAsia"/>
          <w:b/>
          <w:bCs/>
          <w:sz w:val="18"/>
          <w:szCs w:val="18"/>
          <w:lang w:eastAsia="zh-CN"/>
        </w:rPr>
      </w:pPr>
      <w:bookmarkStart w:id="10" w:name="_Hlk201836110"/>
    </w:p>
    <w:p w14:paraId="27C50EF9" w14:textId="77777777" w:rsidR="00A2370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DDC1E21"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23701" w14:paraId="5003C07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07CB042"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A828668"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奇台县人民医院</w:t>
            </w:r>
          </w:p>
        </w:tc>
        <w:tc>
          <w:tcPr>
            <w:tcW w:w="284" w:type="dxa"/>
            <w:tcBorders>
              <w:top w:val="nil"/>
              <w:left w:val="nil"/>
              <w:bottom w:val="nil"/>
              <w:right w:val="nil"/>
            </w:tcBorders>
            <w:noWrap/>
            <w:vAlign w:val="center"/>
          </w:tcPr>
          <w:p w14:paraId="1C6B00A0" w14:textId="77777777" w:rsidR="00A23701" w:rsidRDefault="00A23701">
            <w:pPr>
              <w:rPr>
                <w:rFonts w:ascii="宋体" w:eastAsia="宋体" w:hAnsi="宋体" w:cs="宋体" w:hint="eastAsia"/>
                <w:b/>
                <w:bCs/>
                <w:sz w:val="18"/>
                <w:szCs w:val="18"/>
              </w:rPr>
            </w:pPr>
          </w:p>
        </w:tc>
      </w:tr>
      <w:tr w:rsidR="00A23701" w14:paraId="0B2438B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AFC1E07"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7518C93B"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52ECE2B4"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4C20069"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196A101"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AAB4336"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73E29A9"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6D122D4"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0320CDD" w14:textId="77777777" w:rsidR="00A23701" w:rsidRDefault="00A23701">
            <w:pPr>
              <w:jc w:val="center"/>
              <w:rPr>
                <w:rFonts w:ascii="宋体" w:eastAsia="宋体" w:hAnsi="宋体" w:cs="宋体" w:hint="eastAsia"/>
                <w:b/>
                <w:bCs/>
                <w:sz w:val="18"/>
                <w:szCs w:val="18"/>
              </w:rPr>
            </w:pPr>
          </w:p>
        </w:tc>
      </w:tr>
      <w:tr w:rsidR="00A23701" w14:paraId="31FAEBB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7A010A2" w14:textId="77777777" w:rsidR="00A23701" w:rsidRDefault="00A2370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2AAD605"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EE13604"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214.44</w:t>
            </w:r>
          </w:p>
        </w:tc>
        <w:tc>
          <w:tcPr>
            <w:tcW w:w="1242" w:type="dxa"/>
            <w:tcBorders>
              <w:top w:val="nil"/>
              <w:left w:val="nil"/>
              <w:bottom w:val="single" w:sz="4" w:space="0" w:color="auto"/>
              <w:right w:val="single" w:sz="4" w:space="0" w:color="auto"/>
            </w:tcBorders>
            <w:vAlign w:val="center"/>
          </w:tcPr>
          <w:p w14:paraId="70E1F3C5"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214.44</w:t>
            </w:r>
          </w:p>
        </w:tc>
        <w:tc>
          <w:tcPr>
            <w:tcW w:w="1417" w:type="dxa"/>
            <w:tcBorders>
              <w:top w:val="nil"/>
              <w:left w:val="nil"/>
              <w:bottom w:val="single" w:sz="4" w:space="0" w:color="auto"/>
              <w:right w:val="single" w:sz="4" w:space="0" w:color="auto"/>
            </w:tcBorders>
            <w:vAlign w:val="center"/>
          </w:tcPr>
          <w:p w14:paraId="2751AEE0"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214.44</w:t>
            </w:r>
          </w:p>
        </w:tc>
        <w:tc>
          <w:tcPr>
            <w:tcW w:w="1134" w:type="dxa"/>
            <w:tcBorders>
              <w:top w:val="nil"/>
              <w:left w:val="nil"/>
              <w:bottom w:val="single" w:sz="4" w:space="0" w:color="auto"/>
              <w:right w:val="single" w:sz="4" w:space="0" w:color="auto"/>
            </w:tcBorders>
            <w:vAlign w:val="center"/>
          </w:tcPr>
          <w:p w14:paraId="03AE86D8"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977BA2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12E228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1F0124D" w14:textId="77777777" w:rsidR="00A23701" w:rsidRDefault="00A23701">
            <w:pPr>
              <w:jc w:val="center"/>
              <w:rPr>
                <w:rFonts w:ascii="宋体" w:eastAsia="宋体" w:hAnsi="宋体" w:cs="宋体" w:hint="eastAsia"/>
                <w:b/>
                <w:bCs/>
                <w:sz w:val="18"/>
                <w:szCs w:val="18"/>
              </w:rPr>
            </w:pPr>
          </w:p>
        </w:tc>
      </w:tr>
      <w:tr w:rsidR="00A23701" w14:paraId="400FF86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23199DC" w14:textId="77777777" w:rsidR="00A23701" w:rsidRDefault="00A2370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3E8403F"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FF59AFD"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2,805.11</w:t>
            </w:r>
          </w:p>
        </w:tc>
        <w:tc>
          <w:tcPr>
            <w:tcW w:w="1242" w:type="dxa"/>
            <w:tcBorders>
              <w:top w:val="nil"/>
              <w:left w:val="nil"/>
              <w:bottom w:val="single" w:sz="4" w:space="0" w:color="auto"/>
              <w:right w:val="single" w:sz="4" w:space="0" w:color="auto"/>
            </w:tcBorders>
            <w:vAlign w:val="center"/>
          </w:tcPr>
          <w:p w14:paraId="4C47AE2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6,027.92</w:t>
            </w:r>
          </w:p>
        </w:tc>
        <w:tc>
          <w:tcPr>
            <w:tcW w:w="1417" w:type="dxa"/>
            <w:tcBorders>
              <w:top w:val="nil"/>
              <w:left w:val="nil"/>
              <w:bottom w:val="single" w:sz="4" w:space="0" w:color="auto"/>
              <w:right w:val="single" w:sz="4" w:space="0" w:color="auto"/>
            </w:tcBorders>
            <w:vAlign w:val="center"/>
          </w:tcPr>
          <w:p w14:paraId="74F2057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6,027.92</w:t>
            </w:r>
          </w:p>
        </w:tc>
        <w:tc>
          <w:tcPr>
            <w:tcW w:w="1134" w:type="dxa"/>
            <w:tcBorders>
              <w:top w:val="nil"/>
              <w:left w:val="nil"/>
              <w:bottom w:val="single" w:sz="4" w:space="0" w:color="auto"/>
              <w:right w:val="single" w:sz="4" w:space="0" w:color="auto"/>
            </w:tcBorders>
            <w:vAlign w:val="center"/>
          </w:tcPr>
          <w:p w14:paraId="03C939AC"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9B623DF"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B8AF82E"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D5FD234" w14:textId="77777777" w:rsidR="00A23701" w:rsidRDefault="00A23701">
            <w:pPr>
              <w:jc w:val="center"/>
              <w:rPr>
                <w:rFonts w:ascii="宋体" w:eastAsia="宋体" w:hAnsi="宋体" w:cs="宋体" w:hint="eastAsia"/>
                <w:sz w:val="18"/>
                <w:szCs w:val="18"/>
              </w:rPr>
            </w:pPr>
          </w:p>
        </w:tc>
      </w:tr>
      <w:tr w:rsidR="00A23701" w14:paraId="5DF5FA3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FB91CEC" w14:textId="77777777" w:rsidR="00A23701" w:rsidRDefault="00A2370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B976898"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A946769"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27,006.87</w:t>
            </w:r>
          </w:p>
        </w:tc>
        <w:tc>
          <w:tcPr>
            <w:tcW w:w="1242" w:type="dxa"/>
            <w:tcBorders>
              <w:top w:val="nil"/>
              <w:left w:val="nil"/>
              <w:bottom w:val="single" w:sz="4" w:space="0" w:color="auto"/>
              <w:right w:val="single" w:sz="4" w:space="0" w:color="auto"/>
            </w:tcBorders>
            <w:vAlign w:val="center"/>
          </w:tcPr>
          <w:p w14:paraId="6A4FF8F7"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22,244.13</w:t>
            </w:r>
          </w:p>
        </w:tc>
        <w:tc>
          <w:tcPr>
            <w:tcW w:w="1417" w:type="dxa"/>
            <w:tcBorders>
              <w:top w:val="nil"/>
              <w:left w:val="nil"/>
              <w:bottom w:val="single" w:sz="4" w:space="0" w:color="auto"/>
              <w:right w:val="single" w:sz="4" w:space="0" w:color="auto"/>
            </w:tcBorders>
            <w:vAlign w:val="center"/>
          </w:tcPr>
          <w:p w14:paraId="190F030F"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22,244.13</w:t>
            </w:r>
          </w:p>
        </w:tc>
        <w:tc>
          <w:tcPr>
            <w:tcW w:w="1134" w:type="dxa"/>
            <w:tcBorders>
              <w:top w:val="nil"/>
              <w:left w:val="nil"/>
              <w:bottom w:val="single" w:sz="4" w:space="0" w:color="auto"/>
              <w:right w:val="single" w:sz="4" w:space="0" w:color="auto"/>
            </w:tcBorders>
            <w:vAlign w:val="center"/>
          </w:tcPr>
          <w:p w14:paraId="6FF51C6E"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9509AD4"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4507C07" w14:textId="77777777" w:rsidR="00A2370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EB2D72E" w14:textId="77777777" w:rsidR="00A23701" w:rsidRDefault="00A23701">
            <w:pPr>
              <w:jc w:val="center"/>
              <w:rPr>
                <w:rFonts w:ascii="宋体" w:eastAsia="宋体" w:hAnsi="宋体" w:cs="宋体" w:hint="eastAsia"/>
                <w:sz w:val="18"/>
                <w:szCs w:val="18"/>
              </w:rPr>
            </w:pPr>
          </w:p>
        </w:tc>
      </w:tr>
      <w:tr w:rsidR="00A23701" w14:paraId="1D167FF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08D0F95" w14:textId="77777777" w:rsidR="00A23701" w:rsidRDefault="00A2370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E9BADC7"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566A5A7"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30,026.42</w:t>
            </w:r>
          </w:p>
        </w:tc>
        <w:tc>
          <w:tcPr>
            <w:tcW w:w="1242" w:type="dxa"/>
            <w:tcBorders>
              <w:top w:val="nil"/>
              <w:left w:val="nil"/>
              <w:bottom w:val="single" w:sz="4" w:space="0" w:color="auto"/>
              <w:right w:val="single" w:sz="4" w:space="0" w:color="auto"/>
            </w:tcBorders>
            <w:vAlign w:val="center"/>
          </w:tcPr>
          <w:p w14:paraId="3DEDC2F9"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28,486.49</w:t>
            </w:r>
          </w:p>
        </w:tc>
        <w:tc>
          <w:tcPr>
            <w:tcW w:w="1417" w:type="dxa"/>
            <w:tcBorders>
              <w:top w:val="nil"/>
              <w:left w:val="nil"/>
              <w:bottom w:val="single" w:sz="4" w:space="0" w:color="auto"/>
              <w:right w:val="single" w:sz="4" w:space="0" w:color="auto"/>
            </w:tcBorders>
            <w:vAlign w:val="center"/>
          </w:tcPr>
          <w:p w14:paraId="655D92F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28,486.49</w:t>
            </w:r>
          </w:p>
        </w:tc>
        <w:tc>
          <w:tcPr>
            <w:tcW w:w="1134" w:type="dxa"/>
            <w:tcBorders>
              <w:top w:val="nil"/>
              <w:left w:val="nil"/>
              <w:bottom w:val="single" w:sz="4" w:space="0" w:color="auto"/>
              <w:right w:val="single" w:sz="4" w:space="0" w:color="auto"/>
            </w:tcBorders>
            <w:vAlign w:val="center"/>
          </w:tcPr>
          <w:p w14:paraId="51DCC728"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DD11BC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A24723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33FAE81" w14:textId="77777777" w:rsidR="00A23701" w:rsidRDefault="00A23701">
            <w:pPr>
              <w:jc w:val="center"/>
              <w:rPr>
                <w:rFonts w:ascii="宋体" w:eastAsia="宋体" w:hAnsi="宋体" w:cs="宋体" w:hint="eastAsia"/>
                <w:sz w:val="18"/>
                <w:szCs w:val="18"/>
              </w:rPr>
            </w:pPr>
          </w:p>
        </w:tc>
      </w:tr>
      <w:tr w:rsidR="00A23701" w14:paraId="583CF9E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3386FFE"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72D1268"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727DCEE"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1F5342F8" w14:textId="77777777" w:rsidR="00A23701" w:rsidRDefault="00A23701">
            <w:pPr>
              <w:rPr>
                <w:rFonts w:ascii="宋体" w:eastAsia="宋体" w:hAnsi="宋体" w:cs="宋体" w:hint="eastAsia"/>
                <w:b/>
                <w:bCs/>
                <w:sz w:val="18"/>
                <w:szCs w:val="18"/>
              </w:rPr>
            </w:pPr>
          </w:p>
        </w:tc>
      </w:tr>
      <w:tr w:rsidR="00A23701" w14:paraId="5A2E895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64B527B" w14:textId="77777777" w:rsidR="00A23701" w:rsidRDefault="00A2370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2A80A6F"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向辖区内居民提供公共卫生服务14项，计划全民免费体检人数大于等于20088人次，远程医疗会诊次数大于等于25000次。目标2：居民健康档案规范化电子建档率、新生儿访视率以及早孕建册率达到100%。目标3：为人民身体健康提供医疗与护理保健服务，医疗与护理医学教学、医疗研究、卫生医疗人员培训、保健与健康教育、突发公共卫生和传染性疾病的救治等工作。</w:t>
            </w:r>
          </w:p>
        </w:tc>
        <w:tc>
          <w:tcPr>
            <w:tcW w:w="4581" w:type="dxa"/>
            <w:gridSpan w:val="4"/>
            <w:tcBorders>
              <w:top w:val="single" w:sz="4" w:space="0" w:color="auto"/>
              <w:left w:val="nil"/>
              <w:bottom w:val="single" w:sz="4" w:space="0" w:color="auto"/>
              <w:right w:val="single" w:sz="4" w:space="0" w:color="auto"/>
            </w:tcBorders>
          </w:tcPr>
          <w:p w14:paraId="03A4FE53"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28486.49万元，全年执行数为28486.49万元，总预算执行率为100%。2024年我单位完成以下工作内容：1.向辖区内居民提供公共卫生服务14项，全民免费体检人数21910人次，远程医疗会诊次数48480次。2.居民健康档案规范化电子建档率、新生儿访视率以及早孕建册率达到100%。3.为人民身体健康提供医疗与护理保健服务，医疗与护理医学教学、医疗研究、卫生医疗人员培训、保健与健康教育、突发公共卫生和传染性疾病的救治等工作。通过以上工作的实施，有效保障了我辖区内居民就医需求，进一步完善县域医疗卫生服务体系。</w:t>
            </w:r>
          </w:p>
        </w:tc>
        <w:tc>
          <w:tcPr>
            <w:tcW w:w="284" w:type="dxa"/>
            <w:tcBorders>
              <w:top w:val="nil"/>
              <w:left w:val="nil"/>
              <w:bottom w:val="nil"/>
              <w:right w:val="nil"/>
            </w:tcBorders>
            <w:noWrap/>
            <w:vAlign w:val="center"/>
          </w:tcPr>
          <w:p w14:paraId="6BBD59E5" w14:textId="77777777" w:rsidR="00A23701" w:rsidRDefault="00A23701">
            <w:pPr>
              <w:rPr>
                <w:rFonts w:ascii="宋体" w:eastAsia="宋体" w:hAnsi="宋体" w:cs="宋体" w:hint="eastAsia"/>
                <w:sz w:val="18"/>
                <w:szCs w:val="18"/>
                <w:lang w:eastAsia="zh-CN"/>
              </w:rPr>
            </w:pPr>
          </w:p>
        </w:tc>
      </w:tr>
      <w:tr w:rsidR="00A23701" w14:paraId="2B01B3D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656989B"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3294449"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12D4D0E"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1F1F632"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5A7E9A0E"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5E8E646"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2D6E772"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979B5FD"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D477FE1" w14:textId="77777777" w:rsidR="00A23701" w:rsidRDefault="00A23701">
            <w:pPr>
              <w:rPr>
                <w:rFonts w:ascii="宋体" w:eastAsia="宋体" w:hAnsi="宋体" w:cs="宋体" w:hint="eastAsia"/>
                <w:b/>
                <w:bCs/>
                <w:sz w:val="18"/>
                <w:szCs w:val="18"/>
              </w:rPr>
            </w:pPr>
          </w:p>
        </w:tc>
      </w:tr>
      <w:tr w:rsidR="00A23701" w14:paraId="65B2CA3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B5CA4BA"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2C28762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274A408A" w14:textId="77777777" w:rsidR="00A2370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w:t>
            </w:r>
          </w:p>
        </w:tc>
        <w:tc>
          <w:tcPr>
            <w:tcW w:w="1242" w:type="dxa"/>
            <w:tcBorders>
              <w:top w:val="nil"/>
              <w:left w:val="nil"/>
              <w:bottom w:val="single" w:sz="4" w:space="0" w:color="auto"/>
              <w:right w:val="single" w:sz="4" w:space="0" w:color="auto"/>
            </w:tcBorders>
            <w:noWrap/>
            <w:vAlign w:val="center"/>
          </w:tcPr>
          <w:p w14:paraId="669ABDB4"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596C9ED8"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奇台县人民医院工作计划</w:t>
            </w:r>
          </w:p>
        </w:tc>
        <w:tc>
          <w:tcPr>
            <w:tcW w:w="1134" w:type="dxa"/>
            <w:tcBorders>
              <w:top w:val="nil"/>
              <w:left w:val="nil"/>
              <w:bottom w:val="single" w:sz="4" w:space="0" w:color="auto"/>
              <w:right w:val="single" w:sz="4" w:space="0" w:color="auto"/>
            </w:tcBorders>
            <w:noWrap/>
            <w:vAlign w:val="center"/>
          </w:tcPr>
          <w:p w14:paraId="3716B95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DD1BFA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72B37E6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6B06247D" w14:textId="77777777" w:rsidR="00A23701" w:rsidRDefault="00A23701">
            <w:pPr>
              <w:jc w:val="center"/>
              <w:rPr>
                <w:rFonts w:ascii="宋体" w:eastAsia="宋体" w:hAnsi="宋体" w:cs="宋体" w:hint="eastAsia"/>
                <w:sz w:val="18"/>
                <w:szCs w:val="18"/>
              </w:rPr>
            </w:pPr>
          </w:p>
        </w:tc>
      </w:tr>
      <w:tr w:rsidR="00A23701" w14:paraId="22085A6C" w14:textId="77777777">
        <w:trPr>
          <w:cantSplit/>
          <w:trHeight w:val="740"/>
        </w:trPr>
        <w:tc>
          <w:tcPr>
            <w:tcW w:w="993" w:type="dxa"/>
            <w:vMerge/>
            <w:tcBorders>
              <w:left w:val="single" w:sz="4" w:space="0" w:color="auto"/>
              <w:right w:val="single" w:sz="4" w:space="0" w:color="auto"/>
            </w:tcBorders>
            <w:noWrap/>
            <w:vAlign w:val="center"/>
          </w:tcPr>
          <w:p w14:paraId="17049519" w14:textId="77777777" w:rsidR="00A23701" w:rsidRDefault="00A2370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5D88FE3" w14:textId="77777777" w:rsidR="00A23701" w:rsidRDefault="00A2370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014CCF6"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3907B682"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&gt;=20088人</w:t>
            </w:r>
          </w:p>
        </w:tc>
        <w:tc>
          <w:tcPr>
            <w:tcW w:w="1417" w:type="dxa"/>
            <w:tcBorders>
              <w:top w:val="nil"/>
              <w:left w:val="nil"/>
              <w:bottom w:val="single" w:sz="4" w:space="0" w:color="auto"/>
              <w:right w:val="single" w:sz="4" w:space="0" w:color="auto"/>
            </w:tcBorders>
            <w:noWrap/>
            <w:vAlign w:val="center"/>
          </w:tcPr>
          <w:p w14:paraId="77F17B75"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奇台县人民医院工作计划</w:t>
            </w:r>
          </w:p>
        </w:tc>
        <w:tc>
          <w:tcPr>
            <w:tcW w:w="1134" w:type="dxa"/>
            <w:tcBorders>
              <w:top w:val="nil"/>
              <w:left w:val="nil"/>
              <w:bottom w:val="single" w:sz="4" w:space="0" w:color="auto"/>
              <w:right w:val="single" w:sz="4" w:space="0" w:color="auto"/>
            </w:tcBorders>
            <w:noWrap/>
            <w:vAlign w:val="center"/>
          </w:tcPr>
          <w:p w14:paraId="061A2401"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16</w:t>
            </w:r>
          </w:p>
        </w:tc>
        <w:tc>
          <w:tcPr>
            <w:tcW w:w="1310" w:type="dxa"/>
            <w:tcBorders>
              <w:top w:val="nil"/>
              <w:left w:val="nil"/>
              <w:bottom w:val="single" w:sz="4" w:space="0" w:color="auto"/>
              <w:right w:val="single" w:sz="4" w:space="0" w:color="auto"/>
            </w:tcBorders>
            <w:noWrap/>
            <w:vAlign w:val="center"/>
          </w:tcPr>
          <w:p w14:paraId="33E3EE71"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=21910人</w:t>
            </w:r>
          </w:p>
        </w:tc>
        <w:tc>
          <w:tcPr>
            <w:tcW w:w="720" w:type="dxa"/>
            <w:tcBorders>
              <w:top w:val="nil"/>
              <w:left w:val="nil"/>
              <w:bottom w:val="single" w:sz="4" w:space="0" w:color="auto"/>
              <w:right w:val="single" w:sz="4" w:space="0" w:color="auto"/>
            </w:tcBorders>
            <w:noWrap/>
            <w:vAlign w:val="center"/>
          </w:tcPr>
          <w:p w14:paraId="4A3F21B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16</w:t>
            </w:r>
          </w:p>
        </w:tc>
        <w:tc>
          <w:tcPr>
            <w:tcW w:w="284" w:type="dxa"/>
            <w:tcBorders>
              <w:top w:val="nil"/>
              <w:left w:val="nil"/>
              <w:bottom w:val="nil"/>
              <w:right w:val="nil"/>
            </w:tcBorders>
            <w:noWrap/>
            <w:vAlign w:val="center"/>
          </w:tcPr>
          <w:p w14:paraId="72FE54CE" w14:textId="77777777" w:rsidR="00A23701" w:rsidRDefault="00A23701">
            <w:pPr>
              <w:jc w:val="center"/>
              <w:rPr>
                <w:rFonts w:ascii="宋体" w:eastAsia="宋体" w:hAnsi="宋体" w:cs="宋体" w:hint="eastAsia"/>
                <w:sz w:val="18"/>
                <w:szCs w:val="18"/>
              </w:rPr>
            </w:pPr>
          </w:p>
        </w:tc>
      </w:tr>
      <w:tr w:rsidR="00A23701" w14:paraId="0E3BD620" w14:textId="77777777">
        <w:trPr>
          <w:cantSplit/>
          <w:trHeight w:val="740"/>
        </w:trPr>
        <w:tc>
          <w:tcPr>
            <w:tcW w:w="993" w:type="dxa"/>
            <w:vMerge/>
            <w:tcBorders>
              <w:left w:val="single" w:sz="4" w:space="0" w:color="auto"/>
              <w:right w:val="single" w:sz="4" w:space="0" w:color="auto"/>
            </w:tcBorders>
            <w:noWrap/>
            <w:vAlign w:val="center"/>
          </w:tcPr>
          <w:p w14:paraId="3581B72E" w14:textId="77777777" w:rsidR="00A23701" w:rsidRDefault="00A2370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C5D204C" w14:textId="77777777" w:rsidR="00A23701" w:rsidRDefault="00A2370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BACF37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远程医疗次数</w:t>
            </w:r>
          </w:p>
        </w:tc>
        <w:tc>
          <w:tcPr>
            <w:tcW w:w="1242" w:type="dxa"/>
            <w:tcBorders>
              <w:top w:val="nil"/>
              <w:left w:val="nil"/>
              <w:bottom w:val="single" w:sz="4" w:space="0" w:color="auto"/>
              <w:right w:val="single" w:sz="4" w:space="0" w:color="auto"/>
            </w:tcBorders>
            <w:noWrap/>
            <w:vAlign w:val="center"/>
          </w:tcPr>
          <w:p w14:paraId="2505706E"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&gt;=25000次</w:t>
            </w:r>
          </w:p>
        </w:tc>
        <w:tc>
          <w:tcPr>
            <w:tcW w:w="1417" w:type="dxa"/>
            <w:tcBorders>
              <w:top w:val="nil"/>
              <w:left w:val="nil"/>
              <w:bottom w:val="single" w:sz="4" w:space="0" w:color="auto"/>
              <w:right w:val="single" w:sz="4" w:space="0" w:color="auto"/>
            </w:tcBorders>
            <w:noWrap/>
            <w:vAlign w:val="center"/>
          </w:tcPr>
          <w:p w14:paraId="5CB6EF05"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奇台县人民医院远程医疗工作计划</w:t>
            </w:r>
          </w:p>
        </w:tc>
        <w:tc>
          <w:tcPr>
            <w:tcW w:w="1134" w:type="dxa"/>
            <w:tcBorders>
              <w:top w:val="nil"/>
              <w:left w:val="nil"/>
              <w:bottom w:val="single" w:sz="4" w:space="0" w:color="auto"/>
              <w:right w:val="single" w:sz="4" w:space="0" w:color="auto"/>
            </w:tcBorders>
            <w:noWrap/>
            <w:vAlign w:val="center"/>
          </w:tcPr>
          <w:p w14:paraId="70FC8275"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225B512"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=48480次</w:t>
            </w:r>
          </w:p>
        </w:tc>
        <w:tc>
          <w:tcPr>
            <w:tcW w:w="720" w:type="dxa"/>
            <w:tcBorders>
              <w:top w:val="nil"/>
              <w:left w:val="nil"/>
              <w:bottom w:val="single" w:sz="4" w:space="0" w:color="auto"/>
              <w:right w:val="single" w:sz="4" w:space="0" w:color="auto"/>
            </w:tcBorders>
            <w:noWrap/>
            <w:vAlign w:val="center"/>
          </w:tcPr>
          <w:p w14:paraId="1BA0430A"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E38A5C1" w14:textId="77777777" w:rsidR="00A23701" w:rsidRDefault="00A23701">
            <w:pPr>
              <w:jc w:val="center"/>
              <w:rPr>
                <w:rFonts w:ascii="宋体" w:eastAsia="宋体" w:hAnsi="宋体" w:cs="宋体" w:hint="eastAsia"/>
                <w:sz w:val="18"/>
                <w:szCs w:val="18"/>
              </w:rPr>
            </w:pPr>
          </w:p>
        </w:tc>
      </w:tr>
      <w:tr w:rsidR="00A23701" w14:paraId="45F75FF2" w14:textId="77777777">
        <w:trPr>
          <w:cantSplit/>
          <w:trHeight w:val="740"/>
        </w:trPr>
        <w:tc>
          <w:tcPr>
            <w:tcW w:w="993" w:type="dxa"/>
            <w:vMerge/>
            <w:tcBorders>
              <w:left w:val="single" w:sz="4" w:space="0" w:color="auto"/>
              <w:right w:val="single" w:sz="4" w:space="0" w:color="auto"/>
            </w:tcBorders>
            <w:noWrap/>
            <w:vAlign w:val="center"/>
          </w:tcPr>
          <w:p w14:paraId="28924A97" w14:textId="77777777" w:rsidR="00A23701" w:rsidRDefault="00A23701">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0F4448D7"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49AB2C9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新生儿访视率</w:t>
            </w:r>
          </w:p>
        </w:tc>
        <w:tc>
          <w:tcPr>
            <w:tcW w:w="1242" w:type="dxa"/>
            <w:tcBorders>
              <w:top w:val="nil"/>
              <w:left w:val="nil"/>
              <w:bottom w:val="single" w:sz="4" w:space="0" w:color="auto"/>
              <w:right w:val="single" w:sz="4" w:space="0" w:color="auto"/>
            </w:tcBorders>
            <w:noWrap/>
            <w:vAlign w:val="center"/>
          </w:tcPr>
          <w:p w14:paraId="46DB219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FA51558"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奇台县人民医院工作计划</w:t>
            </w:r>
          </w:p>
        </w:tc>
        <w:tc>
          <w:tcPr>
            <w:tcW w:w="1134" w:type="dxa"/>
            <w:tcBorders>
              <w:top w:val="nil"/>
              <w:left w:val="nil"/>
              <w:bottom w:val="single" w:sz="4" w:space="0" w:color="auto"/>
              <w:right w:val="single" w:sz="4" w:space="0" w:color="auto"/>
            </w:tcBorders>
            <w:noWrap/>
            <w:vAlign w:val="center"/>
          </w:tcPr>
          <w:p w14:paraId="5B30A93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74D93B96"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CCFCCB2"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5AECB562" w14:textId="77777777" w:rsidR="00A23701" w:rsidRDefault="00A23701">
            <w:pPr>
              <w:jc w:val="center"/>
              <w:rPr>
                <w:rFonts w:ascii="宋体" w:eastAsia="宋体" w:hAnsi="宋体" w:cs="宋体" w:hint="eastAsia"/>
                <w:sz w:val="18"/>
                <w:szCs w:val="18"/>
              </w:rPr>
            </w:pPr>
          </w:p>
        </w:tc>
      </w:tr>
      <w:tr w:rsidR="00A23701" w14:paraId="3762DF06" w14:textId="77777777">
        <w:trPr>
          <w:cantSplit/>
          <w:trHeight w:val="740"/>
        </w:trPr>
        <w:tc>
          <w:tcPr>
            <w:tcW w:w="993" w:type="dxa"/>
            <w:vMerge/>
            <w:tcBorders>
              <w:left w:val="single" w:sz="4" w:space="0" w:color="auto"/>
              <w:right w:val="single" w:sz="4" w:space="0" w:color="auto"/>
            </w:tcBorders>
            <w:noWrap/>
            <w:vAlign w:val="center"/>
          </w:tcPr>
          <w:p w14:paraId="3E289D9B" w14:textId="77777777" w:rsidR="00A23701" w:rsidRDefault="00A2370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332338" w14:textId="77777777" w:rsidR="00A23701" w:rsidRDefault="00A2370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DAE200"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早孕建册率</w:t>
            </w:r>
          </w:p>
        </w:tc>
        <w:tc>
          <w:tcPr>
            <w:tcW w:w="1242" w:type="dxa"/>
            <w:tcBorders>
              <w:top w:val="nil"/>
              <w:left w:val="nil"/>
              <w:bottom w:val="single" w:sz="4" w:space="0" w:color="auto"/>
              <w:right w:val="single" w:sz="4" w:space="0" w:color="auto"/>
            </w:tcBorders>
            <w:noWrap/>
            <w:vAlign w:val="center"/>
          </w:tcPr>
          <w:p w14:paraId="4B1CFEDA"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3269DDC4"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奇台县人民医院工作计划</w:t>
            </w:r>
          </w:p>
        </w:tc>
        <w:tc>
          <w:tcPr>
            <w:tcW w:w="1134" w:type="dxa"/>
            <w:tcBorders>
              <w:top w:val="nil"/>
              <w:left w:val="nil"/>
              <w:bottom w:val="single" w:sz="4" w:space="0" w:color="auto"/>
              <w:right w:val="single" w:sz="4" w:space="0" w:color="auto"/>
            </w:tcBorders>
            <w:noWrap/>
            <w:vAlign w:val="center"/>
          </w:tcPr>
          <w:p w14:paraId="226D899D"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5F45049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5CE8D77"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1016024C" w14:textId="77777777" w:rsidR="00A23701" w:rsidRDefault="00A23701">
            <w:pPr>
              <w:jc w:val="center"/>
              <w:rPr>
                <w:rFonts w:ascii="宋体" w:eastAsia="宋体" w:hAnsi="宋体" w:cs="宋体" w:hint="eastAsia"/>
                <w:sz w:val="18"/>
                <w:szCs w:val="18"/>
              </w:rPr>
            </w:pPr>
          </w:p>
        </w:tc>
      </w:tr>
      <w:tr w:rsidR="00A23701" w14:paraId="67BBE032"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712B29B" w14:textId="77777777" w:rsidR="00A23701" w:rsidRDefault="00A2370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35AE4CF" w14:textId="77777777" w:rsidR="00A23701" w:rsidRDefault="00A2370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08C6BE" w14:textId="77777777" w:rsidR="00A2370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居民健康档案规范化电子建档率</w:t>
            </w:r>
          </w:p>
        </w:tc>
        <w:tc>
          <w:tcPr>
            <w:tcW w:w="1242" w:type="dxa"/>
            <w:tcBorders>
              <w:top w:val="nil"/>
              <w:left w:val="nil"/>
              <w:bottom w:val="single" w:sz="4" w:space="0" w:color="auto"/>
              <w:right w:val="single" w:sz="4" w:space="0" w:color="auto"/>
            </w:tcBorders>
            <w:noWrap/>
            <w:vAlign w:val="center"/>
          </w:tcPr>
          <w:p w14:paraId="28BD564B"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02A44AF9" w14:textId="77777777" w:rsidR="00A2370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奇台县人民医院工作计划</w:t>
            </w:r>
          </w:p>
        </w:tc>
        <w:tc>
          <w:tcPr>
            <w:tcW w:w="1134" w:type="dxa"/>
            <w:tcBorders>
              <w:top w:val="nil"/>
              <w:left w:val="nil"/>
              <w:bottom w:val="single" w:sz="4" w:space="0" w:color="auto"/>
              <w:right w:val="single" w:sz="4" w:space="0" w:color="auto"/>
            </w:tcBorders>
            <w:noWrap/>
            <w:vAlign w:val="center"/>
          </w:tcPr>
          <w:p w14:paraId="73DCF01F"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7DF4C1E8"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1BFE0BC" w14:textId="77777777" w:rsidR="00A2370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291D6517" w14:textId="77777777" w:rsidR="00A23701" w:rsidRDefault="00A23701">
            <w:pPr>
              <w:jc w:val="center"/>
              <w:rPr>
                <w:rFonts w:ascii="宋体" w:eastAsia="宋体" w:hAnsi="宋体" w:cs="宋体" w:hint="eastAsia"/>
                <w:sz w:val="18"/>
                <w:szCs w:val="18"/>
              </w:rPr>
            </w:pPr>
          </w:p>
        </w:tc>
      </w:tr>
    </w:tbl>
    <w:p w14:paraId="2D94CAE3" w14:textId="77777777" w:rsidR="00A23701" w:rsidRDefault="00A23701">
      <w:pPr>
        <w:jc w:val="center"/>
        <w:rPr>
          <w:rFonts w:ascii="宋体" w:eastAsia="宋体" w:hAnsi="宋体" w:cs="宋体" w:hint="eastAsia"/>
          <w:b/>
          <w:bCs/>
          <w:sz w:val="28"/>
          <w:szCs w:val="28"/>
          <w:lang w:eastAsia="zh-CN"/>
        </w:rPr>
      </w:pPr>
    </w:p>
    <w:p w14:paraId="40382F72"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680FF1B"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756"/>
        <w:gridCol w:w="756"/>
        <w:gridCol w:w="756"/>
        <w:gridCol w:w="666"/>
        <w:gridCol w:w="554"/>
        <w:gridCol w:w="531"/>
        <w:gridCol w:w="527"/>
        <w:gridCol w:w="529"/>
        <w:gridCol w:w="869"/>
      </w:tblGrid>
      <w:tr w:rsidR="00A23701" w14:paraId="5D82E65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DC78EB7" w14:textId="77777777" w:rsidR="00A23701" w:rsidRDefault="00000000">
            <w:pPr>
              <w:jc w:val="center"/>
              <w:rPr>
                <w:rFonts w:ascii="宋体" w:eastAsia="宋体" w:hAnsi="宋体" w:cs="宋体" w:hint="eastAsia"/>
                <w:b/>
                <w:bCs/>
                <w:color w:val="000000"/>
                <w:sz w:val="18"/>
                <w:szCs w:val="18"/>
              </w:rPr>
            </w:pPr>
            <w:bookmarkStart w:id="11" w:name="_Hlk201837198"/>
            <w:bookmarkEnd w:id="10"/>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BBAEF80"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2022年中央医疗服务与保障能力提升补助资金（昌州财社[2022]67号）</w:t>
            </w:r>
          </w:p>
        </w:tc>
      </w:tr>
      <w:tr w:rsidR="00A23701" w14:paraId="4AE1701E"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1CBF74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08D9CD1D"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269E8A1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2B2523F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3584A43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59705A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4DBFC1A9" w14:textId="77777777" w:rsidR="00A23701" w:rsidRDefault="00A2370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07557D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40B8D9E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E8D6A1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622B93A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3CCD2AD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5F14F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4C27EBB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C9CB855"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358735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34E927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3" w:type="pct"/>
            <w:gridSpan w:val="3"/>
            <w:tcBorders>
              <w:top w:val="single" w:sz="4" w:space="0" w:color="auto"/>
              <w:left w:val="nil"/>
              <w:bottom w:val="single" w:sz="4" w:space="0" w:color="auto"/>
              <w:right w:val="single" w:sz="4" w:space="0" w:color="auto"/>
            </w:tcBorders>
            <w:vAlign w:val="center"/>
          </w:tcPr>
          <w:p w14:paraId="0856F89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0B8A91C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9" w:type="pct"/>
            <w:gridSpan w:val="2"/>
            <w:tcBorders>
              <w:top w:val="nil"/>
              <w:left w:val="nil"/>
              <w:bottom w:val="single" w:sz="4" w:space="0" w:color="auto"/>
              <w:right w:val="single" w:sz="4" w:space="0" w:color="auto"/>
            </w:tcBorders>
            <w:vAlign w:val="center"/>
          </w:tcPr>
          <w:p w14:paraId="5E06E3C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95DC9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E09E1C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59440AE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28B4D9C"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2D29F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0B0EAA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3" w:type="pct"/>
            <w:gridSpan w:val="3"/>
            <w:tcBorders>
              <w:top w:val="single" w:sz="4" w:space="0" w:color="auto"/>
              <w:left w:val="nil"/>
              <w:bottom w:val="single" w:sz="4" w:space="0" w:color="auto"/>
              <w:right w:val="single" w:sz="4" w:space="0" w:color="auto"/>
            </w:tcBorders>
            <w:vAlign w:val="center"/>
          </w:tcPr>
          <w:p w14:paraId="2E282D9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566ACB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9" w:type="pct"/>
            <w:gridSpan w:val="2"/>
            <w:tcBorders>
              <w:top w:val="nil"/>
              <w:left w:val="nil"/>
              <w:bottom w:val="single" w:sz="4" w:space="0" w:color="auto"/>
              <w:right w:val="single" w:sz="4" w:space="0" w:color="auto"/>
            </w:tcBorders>
            <w:vAlign w:val="center"/>
          </w:tcPr>
          <w:p w14:paraId="5A0A39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557A82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EDB2C6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556723C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63B17D"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59CD34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C619C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7C8B6F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A20FE4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EC8832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D5C24F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0301C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609FA51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0D45B0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DB56EF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46FD0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0F235F5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78DE362" w14:textId="77777777" w:rsidR="00A23701" w:rsidRDefault="00A23701">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95919FE"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[2022]67号2022年中央医疗服务与保障能力提升补助资金，本项目购置设备718个，设备验收合格率100%以上，设备采购成本控制数小于等于0.14万元，设备利用率达到75%，有效保障了我院辖区内居民就医需求，保障公众健康，提高医疗卫生服务质量，使患者满意度达到95%及以上。</w:t>
            </w:r>
          </w:p>
        </w:tc>
        <w:tc>
          <w:tcPr>
            <w:tcW w:w="2533" w:type="pct"/>
            <w:gridSpan w:val="7"/>
            <w:tcBorders>
              <w:top w:val="single" w:sz="4" w:space="0" w:color="auto"/>
              <w:left w:val="nil"/>
              <w:bottom w:val="single" w:sz="4" w:space="0" w:color="auto"/>
              <w:right w:val="single" w:sz="4" w:space="0" w:color="auto"/>
            </w:tcBorders>
            <w:vAlign w:val="center"/>
          </w:tcPr>
          <w:p w14:paraId="7A46F49F"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截至2024年12月31日，该项目有效保障了我院辖区内居民就医需求，实际完成设备购置718个，该批设备采购成本为0.14万元/台，设备利用率76.6%，保障公众健康，促进了医疗卫生服务质量的提高。</w:t>
            </w:r>
          </w:p>
        </w:tc>
      </w:tr>
      <w:tr w:rsidR="00A23701" w14:paraId="4408D31B" w14:textId="77777777">
        <w:trPr>
          <w:trHeight w:val="820"/>
        </w:trPr>
        <w:tc>
          <w:tcPr>
            <w:tcW w:w="332" w:type="pct"/>
            <w:tcBorders>
              <w:top w:val="nil"/>
              <w:left w:val="single" w:sz="4" w:space="0" w:color="auto"/>
              <w:bottom w:val="single" w:sz="4" w:space="0" w:color="auto"/>
              <w:right w:val="single" w:sz="4" w:space="0" w:color="auto"/>
            </w:tcBorders>
            <w:vAlign w:val="center"/>
          </w:tcPr>
          <w:p w14:paraId="5B0C5B19" w14:textId="77777777" w:rsidR="00A23701" w:rsidRDefault="00A2370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40FC28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6BA64C7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5D1785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30031B3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0237025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362824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52CA52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CC7AA7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2E3A25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1D8FC1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C4CCA1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48F0A65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32B6D31"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4EEF899A" w14:textId="77777777">
        <w:trPr>
          <w:trHeight w:val="800"/>
        </w:trPr>
        <w:tc>
          <w:tcPr>
            <w:tcW w:w="332" w:type="pct"/>
            <w:vMerge w:val="restart"/>
            <w:tcBorders>
              <w:top w:val="nil"/>
              <w:left w:val="single" w:sz="4" w:space="0" w:color="auto"/>
              <w:right w:val="single" w:sz="4" w:space="0" w:color="auto"/>
            </w:tcBorders>
            <w:vAlign w:val="center"/>
          </w:tcPr>
          <w:p w14:paraId="219798A3"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6" w:type="pct"/>
            <w:vMerge w:val="restart"/>
            <w:tcBorders>
              <w:top w:val="nil"/>
              <w:left w:val="nil"/>
              <w:right w:val="single" w:sz="4" w:space="0" w:color="auto"/>
            </w:tcBorders>
            <w:vAlign w:val="center"/>
          </w:tcPr>
          <w:p w14:paraId="4FC7794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3284B7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2888CB49"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购置设备数</w:t>
            </w:r>
          </w:p>
        </w:tc>
        <w:tc>
          <w:tcPr>
            <w:tcW w:w="338" w:type="pct"/>
            <w:tcBorders>
              <w:top w:val="nil"/>
              <w:left w:val="nil"/>
              <w:bottom w:val="single" w:sz="4" w:space="0" w:color="auto"/>
              <w:right w:val="single" w:sz="4" w:space="0" w:color="auto"/>
            </w:tcBorders>
            <w:vAlign w:val="center"/>
          </w:tcPr>
          <w:p w14:paraId="22EB874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40B0E3B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&gt;=718个</w:t>
            </w:r>
          </w:p>
        </w:tc>
        <w:tc>
          <w:tcPr>
            <w:tcW w:w="337" w:type="pct"/>
            <w:tcBorders>
              <w:top w:val="nil"/>
              <w:left w:val="nil"/>
              <w:bottom w:val="single" w:sz="4" w:space="0" w:color="auto"/>
              <w:right w:val="single" w:sz="4" w:space="0" w:color="auto"/>
            </w:tcBorders>
            <w:vAlign w:val="center"/>
          </w:tcPr>
          <w:p w14:paraId="5D1CBD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=718个</w:t>
            </w:r>
          </w:p>
        </w:tc>
        <w:tc>
          <w:tcPr>
            <w:tcW w:w="332" w:type="pct"/>
            <w:tcBorders>
              <w:top w:val="nil"/>
              <w:left w:val="nil"/>
              <w:bottom w:val="single" w:sz="4" w:space="0" w:color="auto"/>
              <w:right w:val="single" w:sz="4" w:space="0" w:color="auto"/>
            </w:tcBorders>
            <w:vAlign w:val="center"/>
          </w:tcPr>
          <w:p w14:paraId="329204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CBE87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77A25DC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2AF52DE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1AEEEC2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5AE784D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EDF132C" w14:textId="77777777" w:rsidR="00A23701" w:rsidRDefault="00A23701">
            <w:pPr>
              <w:jc w:val="center"/>
              <w:rPr>
                <w:rFonts w:ascii="宋体" w:eastAsia="宋体" w:hAnsi="宋体" w:cs="宋体" w:hint="eastAsia"/>
                <w:color w:val="000000"/>
                <w:sz w:val="18"/>
                <w:szCs w:val="18"/>
              </w:rPr>
            </w:pPr>
          </w:p>
        </w:tc>
      </w:tr>
      <w:tr w:rsidR="00A23701" w14:paraId="6D483D60" w14:textId="77777777">
        <w:trPr>
          <w:trHeight w:val="800"/>
        </w:trPr>
        <w:tc>
          <w:tcPr>
            <w:tcW w:w="332" w:type="pct"/>
            <w:vMerge/>
            <w:tcBorders>
              <w:left w:val="single" w:sz="4" w:space="0" w:color="auto"/>
              <w:right w:val="single" w:sz="4" w:space="0" w:color="auto"/>
            </w:tcBorders>
            <w:vAlign w:val="center"/>
          </w:tcPr>
          <w:p w14:paraId="567EB448" w14:textId="77777777" w:rsidR="00A23701" w:rsidRDefault="00A2370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5D7181B"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C4978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BF50596"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8" w:type="pct"/>
            <w:tcBorders>
              <w:top w:val="nil"/>
              <w:left w:val="nil"/>
              <w:bottom w:val="single" w:sz="4" w:space="0" w:color="auto"/>
              <w:right w:val="single" w:sz="4" w:space="0" w:color="auto"/>
            </w:tcBorders>
            <w:vAlign w:val="center"/>
          </w:tcPr>
          <w:p w14:paraId="51E3F72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318E4F3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B81D0F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E3A615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B5C0C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77B1F26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0AD3E4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13AC9C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75C135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25FB8FB" w14:textId="77777777" w:rsidR="00A23701" w:rsidRDefault="00A23701">
            <w:pPr>
              <w:jc w:val="center"/>
              <w:rPr>
                <w:rFonts w:ascii="宋体" w:eastAsia="宋体" w:hAnsi="宋体" w:cs="宋体" w:hint="eastAsia"/>
                <w:color w:val="000000"/>
                <w:sz w:val="18"/>
                <w:szCs w:val="18"/>
              </w:rPr>
            </w:pPr>
          </w:p>
        </w:tc>
      </w:tr>
      <w:tr w:rsidR="00A23701" w14:paraId="3B14609C" w14:textId="77777777">
        <w:trPr>
          <w:trHeight w:val="800"/>
        </w:trPr>
        <w:tc>
          <w:tcPr>
            <w:tcW w:w="332" w:type="pct"/>
            <w:vMerge/>
            <w:tcBorders>
              <w:left w:val="single" w:sz="4" w:space="0" w:color="auto"/>
              <w:right w:val="single" w:sz="4" w:space="0" w:color="auto"/>
            </w:tcBorders>
            <w:vAlign w:val="center"/>
          </w:tcPr>
          <w:p w14:paraId="07677946" w14:textId="77777777" w:rsidR="00A23701" w:rsidRDefault="00A23701">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7A42D66"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6E7A0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94BF51A"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设备入库及时率</w:t>
            </w:r>
          </w:p>
        </w:tc>
        <w:tc>
          <w:tcPr>
            <w:tcW w:w="338" w:type="pct"/>
            <w:tcBorders>
              <w:top w:val="nil"/>
              <w:left w:val="nil"/>
              <w:bottom w:val="single" w:sz="4" w:space="0" w:color="auto"/>
              <w:right w:val="single" w:sz="4" w:space="0" w:color="auto"/>
            </w:tcBorders>
            <w:vAlign w:val="center"/>
          </w:tcPr>
          <w:p w14:paraId="42068D6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06BBA0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FCB8F6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F4A4B5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396DC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341F1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9A768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C0D39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882C99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7D3985" w14:textId="77777777" w:rsidR="00A23701" w:rsidRDefault="00A23701">
            <w:pPr>
              <w:jc w:val="center"/>
              <w:rPr>
                <w:rFonts w:ascii="宋体" w:eastAsia="宋体" w:hAnsi="宋体" w:cs="宋体" w:hint="eastAsia"/>
                <w:color w:val="000000"/>
                <w:sz w:val="18"/>
                <w:szCs w:val="18"/>
              </w:rPr>
            </w:pPr>
          </w:p>
        </w:tc>
      </w:tr>
      <w:tr w:rsidR="00A23701" w14:paraId="20975680" w14:textId="77777777">
        <w:trPr>
          <w:trHeight w:val="800"/>
        </w:trPr>
        <w:tc>
          <w:tcPr>
            <w:tcW w:w="332" w:type="pct"/>
            <w:vMerge/>
            <w:tcBorders>
              <w:left w:val="single" w:sz="4" w:space="0" w:color="auto"/>
              <w:right w:val="single" w:sz="4" w:space="0" w:color="auto"/>
            </w:tcBorders>
            <w:vAlign w:val="center"/>
          </w:tcPr>
          <w:p w14:paraId="17CB0A7B" w14:textId="77777777" w:rsidR="00A23701" w:rsidRDefault="00A2370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35DC0F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EBF902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6090CC5"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设备采购成本控制数</w:t>
            </w:r>
          </w:p>
        </w:tc>
        <w:tc>
          <w:tcPr>
            <w:tcW w:w="338" w:type="pct"/>
            <w:tcBorders>
              <w:top w:val="nil"/>
              <w:left w:val="nil"/>
              <w:bottom w:val="single" w:sz="4" w:space="0" w:color="auto"/>
              <w:right w:val="single" w:sz="4" w:space="0" w:color="auto"/>
            </w:tcBorders>
            <w:vAlign w:val="center"/>
          </w:tcPr>
          <w:p w14:paraId="143B9FA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E69C64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&lt;=0.14万元/个</w:t>
            </w:r>
          </w:p>
        </w:tc>
        <w:tc>
          <w:tcPr>
            <w:tcW w:w="337" w:type="pct"/>
            <w:tcBorders>
              <w:top w:val="nil"/>
              <w:left w:val="nil"/>
              <w:bottom w:val="single" w:sz="4" w:space="0" w:color="auto"/>
              <w:right w:val="single" w:sz="4" w:space="0" w:color="auto"/>
            </w:tcBorders>
            <w:vAlign w:val="center"/>
          </w:tcPr>
          <w:p w14:paraId="4AE96DF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=0.14万元/个</w:t>
            </w:r>
          </w:p>
        </w:tc>
        <w:tc>
          <w:tcPr>
            <w:tcW w:w="332" w:type="pct"/>
            <w:tcBorders>
              <w:top w:val="nil"/>
              <w:left w:val="nil"/>
              <w:bottom w:val="single" w:sz="4" w:space="0" w:color="auto"/>
              <w:right w:val="single" w:sz="4" w:space="0" w:color="auto"/>
            </w:tcBorders>
            <w:vAlign w:val="center"/>
          </w:tcPr>
          <w:p w14:paraId="782D399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07E01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B2C20F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6F9FC3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4D012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831F9B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0463622" w14:textId="77777777" w:rsidR="00A23701" w:rsidRDefault="00A23701">
            <w:pPr>
              <w:jc w:val="center"/>
              <w:rPr>
                <w:rFonts w:ascii="宋体" w:eastAsia="宋体" w:hAnsi="宋体" w:cs="宋体" w:hint="eastAsia"/>
                <w:color w:val="000000"/>
                <w:sz w:val="18"/>
                <w:szCs w:val="18"/>
              </w:rPr>
            </w:pPr>
          </w:p>
        </w:tc>
      </w:tr>
      <w:tr w:rsidR="00A23701" w14:paraId="58AAAEA1" w14:textId="77777777">
        <w:trPr>
          <w:trHeight w:val="800"/>
        </w:trPr>
        <w:tc>
          <w:tcPr>
            <w:tcW w:w="332" w:type="pct"/>
            <w:vMerge/>
            <w:tcBorders>
              <w:left w:val="single" w:sz="4" w:space="0" w:color="auto"/>
              <w:right w:val="single" w:sz="4" w:space="0" w:color="auto"/>
            </w:tcBorders>
            <w:vAlign w:val="center"/>
          </w:tcPr>
          <w:p w14:paraId="68DE1D0E" w14:textId="77777777" w:rsidR="00A23701" w:rsidRDefault="00A23701">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C0D7EE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CCAFF9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5" w:type="pct"/>
            <w:tcBorders>
              <w:top w:val="single" w:sz="4" w:space="0" w:color="auto"/>
              <w:left w:val="nil"/>
              <w:bottom w:val="single" w:sz="4" w:space="0" w:color="auto"/>
              <w:right w:val="single" w:sz="4" w:space="0" w:color="auto"/>
            </w:tcBorders>
            <w:vAlign w:val="center"/>
          </w:tcPr>
          <w:p w14:paraId="32BC5E95"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8" w:type="pct"/>
            <w:tcBorders>
              <w:top w:val="nil"/>
              <w:left w:val="nil"/>
              <w:bottom w:val="single" w:sz="4" w:space="0" w:color="auto"/>
              <w:right w:val="single" w:sz="4" w:space="0" w:color="auto"/>
            </w:tcBorders>
            <w:vAlign w:val="center"/>
          </w:tcPr>
          <w:p w14:paraId="7F8557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9747C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337" w:type="pct"/>
            <w:tcBorders>
              <w:top w:val="nil"/>
              <w:left w:val="nil"/>
              <w:bottom w:val="single" w:sz="4" w:space="0" w:color="auto"/>
              <w:right w:val="single" w:sz="4" w:space="0" w:color="auto"/>
            </w:tcBorders>
            <w:vAlign w:val="center"/>
          </w:tcPr>
          <w:p w14:paraId="44EA2FB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w:t>
            </w:r>
          </w:p>
        </w:tc>
        <w:tc>
          <w:tcPr>
            <w:tcW w:w="332" w:type="pct"/>
            <w:tcBorders>
              <w:top w:val="nil"/>
              <w:left w:val="nil"/>
              <w:bottom w:val="single" w:sz="4" w:space="0" w:color="auto"/>
              <w:right w:val="single" w:sz="4" w:space="0" w:color="auto"/>
            </w:tcBorders>
            <w:vAlign w:val="center"/>
          </w:tcPr>
          <w:p w14:paraId="6736987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102.13</w:t>
            </w:r>
          </w:p>
        </w:tc>
        <w:tc>
          <w:tcPr>
            <w:tcW w:w="334" w:type="pct"/>
            <w:tcBorders>
              <w:top w:val="nil"/>
              <w:left w:val="nil"/>
              <w:bottom w:val="single" w:sz="4" w:space="0" w:color="auto"/>
              <w:right w:val="single" w:sz="4" w:space="0" w:color="auto"/>
            </w:tcBorders>
            <w:vAlign w:val="center"/>
          </w:tcPr>
          <w:p w14:paraId="3482E9A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w:t>
            </w:r>
          </w:p>
        </w:tc>
        <w:tc>
          <w:tcPr>
            <w:tcW w:w="346" w:type="pct"/>
            <w:tcBorders>
              <w:top w:val="nil"/>
              <w:left w:val="nil"/>
              <w:bottom w:val="single" w:sz="4" w:space="0" w:color="auto"/>
              <w:right w:val="single" w:sz="4" w:space="0" w:color="auto"/>
            </w:tcBorders>
            <w:vAlign w:val="center"/>
          </w:tcPr>
          <w:p w14:paraId="1D4AE49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D3059C8" w14:textId="77777777" w:rsidR="00A23701" w:rsidRDefault="00A2370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2F141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C5EF87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26E3317"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因有部分设备还未领用，设备未全部出库，导致设备利用率出现偏差。改进措施：与相关科室沟通，更加科学</w:t>
            </w:r>
            <w:r>
              <w:rPr>
                <w:rFonts w:ascii="宋体" w:eastAsia="宋体" w:hAnsi="宋体" w:cs="宋体" w:hint="eastAsia"/>
                <w:color w:val="000000"/>
                <w:sz w:val="18"/>
                <w:szCs w:val="18"/>
                <w:lang w:eastAsia="zh-CN"/>
              </w:rPr>
              <w:lastRenderedPageBreak/>
              <w:t>设置指标。</w:t>
            </w:r>
          </w:p>
        </w:tc>
      </w:tr>
      <w:tr w:rsidR="00A23701" w14:paraId="03A6F43B" w14:textId="77777777">
        <w:trPr>
          <w:trHeight w:val="800"/>
        </w:trPr>
        <w:tc>
          <w:tcPr>
            <w:tcW w:w="332" w:type="pct"/>
            <w:vMerge/>
            <w:tcBorders>
              <w:left w:val="single" w:sz="4" w:space="0" w:color="auto"/>
              <w:right w:val="single" w:sz="4" w:space="0" w:color="auto"/>
            </w:tcBorders>
            <w:vAlign w:val="center"/>
          </w:tcPr>
          <w:p w14:paraId="26FA35F3" w14:textId="77777777" w:rsidR="00A23701" w:rsidRDefault="00A23701">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7F4857D" w14:textId="77777777" w:rsidR="00A23701" w:rsidRDefault="00A2370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B200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9DA48E3"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保障辖区内居民就医需求</w:t>
            </w:r>
          </w:p>
        </w:tc>
        <w:tc>
          <w:tcPr>
            <w:tcW w:w="338" w:type="pct"/>
            <w:tcBorders>
              <w:top w:val="nil"/>
              <w:left w:val="nil"/>
              <w:bottom w:val="single" w:sz="4" w:space="0" w:color="auto"/>
              <w:right w:val="single" w:sz="4" w:space="0" w:color="auto"/>
            </w:tcBorders>
            <w:vAlign w:val="center"/>
          </w:tcPr>
          <w:p w14:paraId="162AD63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46843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2EE0885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76DA28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61BB7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262495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FA5029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60851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39DDA87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7953F38" w14:textId="77777777" w:rsidR="00A23701" w:rsidRDefault="00A23701">
            <w:pPr>
              <w:jc w:val="center"/>
              <w:rPr>
                <w:rFonts w:ascii="宋体" w:eastAsia="宋体" w:hAnsi="宋体" w:cs="宋体" w:hint="eastAsia"/>
                <w:color w:val="000000"/>
                <w:sz w:val="18"/>
                <w:szCs w:val="18"/>
              </w:rPr>
            </w:pPr>
          </w:p>
        </w:tc>
      </w:tr>
      <w:tr w:rsidR="00A23701" w14:paraId="6F6842E2" w14:textId="77777777">
        <w:trPr>
          <w:trHeight w:val="800"/>
        </w:trPr>
        <w:tc>
          <w:tcPr>
            <w:tcW w:w="332" w:type="pct"/>
            <w:vMerge/>
            <w:tcBorders>
              <w:left w:val="single" w:sz="4" w:space="0" w:color="auto"/>
              <w:bottom w:val="single" w:sz="4" w:space="0" w:color="auto"/>
              <w:right w:val="single" w:sz="4" w:space="0" w:color="auto"/>
            </w:tcBorders>
            <w:vAlign w:val="center"/>
          </w:tcPr>
          <w:p w14:paraId="36F42758" w14:textId="77777777" w:rsidR="00A23701" w:rsidRDefault="00A2370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F961F6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D3E9FD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68789AB"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8" w:type="pct"/>
            <w:tcBorders>
              <w:top w:val="nil"/>
              <w:left w:val="nil"/>
              <w:bottom w:val="single" w:sz="4" w:space="0" w:color="auto"/>
              <w:right w:val="single" w:sz="4" w:space="0" w:color="auto"/>
            </w:tcBorders>
            <w:vAlign w:val="center"/>
          </w:tcPr>
          <w:p w14:paraId="48B961A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AE4195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BABDD2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B4F881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523D3D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A83770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7A857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75FD19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51F79A9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F36B4E" w14:textId="77777777" w:rsidR="00A23701" w:rsidRDefault="00A23701">
            <w:pPr>
              <w:jc w:val="center"/>
              <w:rPr>
                <w:rFonts w:ascii="宋体" w:eastAsia="宋体" w:hAnsi="宋体" w:cs="宋体" w:hint="eastAsia"/>
                <w:color w:val="000000"/>
                <w:sz w:val="18"/>
                <w:szCs w:val="18"/>
              </w:rPr>
            </w:pPr>
          </w:p>
        </w:tc>
      </w:tr>
      <w:tr w:rsidR="00A23701" w14:paraId="55CDFEA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DDAD71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F7AFC2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C2839BC" w14:textId="77777777" w:rsidR="00A23701" w:rsidRDefault="00A2370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E3BCBC5" w14:textId="77777777" w:rsidR="00A23701" w:rsidRDefault="00A2370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70522AE" w14:textId="77777777" w:rsidR="00A23701" w:rsidRDefault="00A2370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B10261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99.79分</w:t>
            </w:r>
          </w:p>
        </w:tc>
        <w:tc>
          <w:tcPr>
            <w:tcW w:w="346" w:type="pct"/>
            <w:tcBorders>
              <w:top w:val="single" w:sz="4" w:space="0" w:color="auto"/>
              <w:left w:val="nil"/>
              <w:bottom w:val="single" w:sz="4" w:space="0" w:color="auto"/>
              <w:right w:val="single" w:sz="4" w:space="0" w:color="auto"/>
            </w:tcBorders>
            <w:vAlign w:val="center"/>
          </w:tcPr>
          <w:p w14:paraId="7591C84C"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4BDEF30" w14:textId="77777777" w:rsidR="00A23701" w:rsidRDefault="00A2370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58DEDB6"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E540E7" w14:textId="77777777" w:rsidR="00A23701" w:rsidRDefault="00A2370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5F792F8" w14:textId="77777777" w:rsidR="00A23701" w:rsidRDefault="00A23701">
            <w:pPr>
              <w:rPr>
                <w:rFonts w:ascii="宋体" w:eastAsia="宋体" w:hAnsi="宋体" w:cs="宋体" w:hint="eastAsia"/>
                <w:color w:val="000000"/>
                <w:sz w:val="18"/>
                <w:szCs w:val="18"/>
              </w:rPr>
            </w:pPr>
          </w:p>
        </w:tc>
      </w:tr>
      <w:bookmarkEnd w:id="11"/>
    </w:tbl>
    <w:p w14:paraId="5AAEF5E1" w14:textId="77777777" w:rsidR="00A23701" w:rsidRDefault="00A23701">
      <w:pPr>
        <w:jc w:val="center"/>
        <w:rPr>
          <w:rFonts w:ascii="宋体" w:eastAsia="宋体" w:hAnsi="宋体" w:cs="宋体" w:hint="eastAsia"/>
          <w:b/>
          <w:bCs/>
          <w:sz w:val="28"/>
          <w:szCs w:val="28"/>
          <w:lang w:eastAsia="zh-CN"/>
        </w:rPr>
      </w:pPr>
    </w:p>
    <w:p w14:paraId="051B8ED6"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0D434FE8"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3"/>
        <w:gridCol w:w="552"/>
        <w:gridCol w:w="846"/>
        <w:gridCol w:w="666"/>
        <w:gridCol w:w="541"/>
        <w:gridCol w:w="756"/>
        <w:gridCol w:w="566"/>
        <w:gridCol w:w="543"/>
        <w:gridCol w:w="539"/>
        <w:gridCol w:w="541"/>
        <w:gridCol w:w="888"/>
      </w:tblGrid>
      <w:tr w:rsidR="00A23701" w14:paraId="14E67514"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A5D388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54F0E5B"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2024年中央医疗服务与保障能力提升[公立医院综合改革]补助资金</w:t>
            </w:r>
          </w:p>
        </w:tc>
      </w:tr>
      <w:tr w:rsidR="00A23701" w14:paraId="3A0AD72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82646B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F7310F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1C5F196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75DF19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6EB74AE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CED833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ED05CE1" w14:textId="77777777" w:rsidR="00A23701" w:rsidRDefault="00A2370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A87F38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C96B9C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D617CB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1FFAD45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74B0253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2491214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637E394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8C28300"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928584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BCEE4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996" w:type="pct"/>
            <w:gridSpan w:val="3"/>
            <w:tcBorders>
              <w:top w:val="single" w:sz="4" w:space="0" w:color="auto"/>
              <w:left w:val="nil"/>
              <w:bottom w:val="single" w:sz="4" w:space="0" w:color="auto"/>
              <w:right w:val="single" w:sz="4" w:space="0" w:color="auto"/>
            </w:tcBorders>
            <w:vAlign w:val="center"/>
          </w:tcPr>
          <w:p w14:paraId="1B1534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100.75</w:t>
            </w:r>
          </w:p>
        </w:tc>
        <w:tc>
          <w:tcPr>
            <w:tcW w:w="650" w:type="pct"/>
            <w:gridSpan w:val="2"/>
            <w:tcBorders>
              <w:top w:val="single" w:sz="4" w:space="0" w:color="auto"/>
              <w:left w:val="nil"/>
              <w:bottom w:val="single" w:sz="4" w:space="0" w:color="auto"/>
              <w:right w:val="single" w:sz="4" w:space="0" w:color="auto"/>
            </w:tcBorders>
            <w:vAlign w:val="center"/>
          </w:tcPr>
          <w:p w14:paraId="178DA54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100.75</w:t>
            </w:r>
          </w:p>
        </w:tc>
        <w:tc>
          <w:tcPr>
            <w:tcW w:w="681" w:type="pct"/>
            <w:gridSpan w:val="2"/>
            <w:tcBorders>
              <w:top w:val="nil"/>
              <w:left w:val="nil"/>
              <w:bottom w:val="single" w:sz="4" w:space="0" w:color="auto"/>
              <w:right w:val="single" w:sz="4" w:space="0" w:color="auto"/>
            </w:tcBorders>
            <w:vAlign w:val="center"/>
          </w:tcPr>
          <w:p w14:paraId="300AFE3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0C696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D918A9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68F11D0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C67B5F3"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BC19B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8339E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996" w:type="pct"/>
            <w:gridSpan w:val="3"/>
            <w:tcBorders>
              <w:top w:val="single" w:sz="4" w:space="0" w:color="auto"/>
              <w:left w:val="nil"/>
              <w:bottom w:val="single" w:sz="4" w:space="0" w:color="auto"/>
              <w:right w:val="single" w:sz="4" w:space="0" w:color="auto"/>
            </w:tcBorders>
            <w:vAlign w:val="center"/>
          </w:tcPr>
          <w:p w14:paraId="0F47371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100.75</w:t>
            </w:r>
          </w:p>
        </w:tc>
        <w:tc>
          <w:tcPr>
            <w:tcW w:w="650" w:type="pct"/>
            <w:gridSpan w:val="2"/>
            <w:tcBorders>
              <w:top w:val="single" w:sz="4" w:space="0" w:color="auto"/>
              <w:left w:val="nil"/>
              <w:bottom w:val="single" w:sz="4" w:space="0" w:color="auto"/>
              <w:right w:val="single" w:sz="4" w:space="0" w:color="auto"/>
            </w:tcBorders>
            <w:vAlign w:val="center"/>
          </w:tcPr>
          <w:p w14:paraId="3A19C0B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100.75</w:t>
            </w:r>
          </w:p>
        </w:tc>
        <w:tc>
          <w:tcPr>
            <w:tcW w:w="681" w:type="pct"/>
            <w:gridSpan w:val="2"/>
            <w:tcBorders>
              <w:top w:val="nil"/>
              <w:left w:val="nil"/>
              <w:bottom w:val="single" w:sz="4" w:space="0" w:color="auto"/>
              <w:right w:val="single" w:sz="4" w:space="0" w:color="auto"/>
            </w:tcBorders>
            <w:vAlign w:val="center"/>
          </w:tcPr>
          <w:p w14:paraId="0903891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7AE47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404D87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534A10C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4F3808B"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C9716A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B4D13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6FCB6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803533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29BE44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1926C3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94D3DD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69C8168B"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B71DBD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A0C6AA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0964597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05A8FFAE"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C15D22D" w14:textId="77777777" w:rsidR="00A23701" w:rsidRDefault="00A2370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C2CCF9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本项目投入80万元用于购买提升医疗服务与保障能力相关设备，设备合格率达到100%以上，及时投入使用率达到100%以上，通过本项目的实施，切实做好公立医院综合改革，建立健全</w:t>
            </w:r>
            <w:r>
              <w:rPr>
                <w:rFonts w:ascii="宋体" w:eastAsia="宋体" w:hAnsi="宋体" w:cs="宋体" w:hint="eastAsia"/>
                <w:color w:val="000000"/>
                <w:sz w:val="18"/>
                <w:szCs w:val="18"/>
                <w:lang w:eastAsia="zh-CN"/>
              </w:rPr>
              <w:lastRenderedPageBreak/>
              <w:t>现代医院管理制度，协调推进医疗价格、人事薪酬、药品物流、医保支付改革，提高医疗卫生服务质量。</w:t>
            </w:r>
            <w:r>
              <w:rPr>
                <w:rFonts w:ascii="宋体" w:eastAsia="宋体" w:hAnsi="宋体" w:cs="宋体" w:hint="eastAsia"/>
                <w:color w:val="000000"/>
                <w:sz w:val="18"/>
                <w:szCs w:val="18"/>
              </w:rPr>
              <w:t>使患者满意度达到90%及以上。</w:t>
            </w:r>
          </w:p>
        </w:tc>
        <w:tc>
          <w:tcPr>
            <w:tcW w:w="2526" w:type="pct"/>
            <w:gridSpan w:val="7"/>
            <w:tcBorders>
              <w:top w:val="single" w:sz="4" w:space="0" w:color="auto"/>
              <w:left w:val="nil"/>
              <w:bottom w:val="single" w:sz="4" w:space="0" w:color="auto"/>
              <w:right w:val="single" w:sz="4" w:space="0" w:color="auto"/>
            </w:tcBorders>
            <w:vAlign w:val="center"/>
          </w:tcPr>
          <w:p w14:paraId="4E253D2E"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截至2024年12月31日，该项目为切实做好公立医院综合改革，建立现代医院管理制度，实际完成设备采购15台，设备检验合格并入库，通过本项目的实</w:t>
            </w:r>
            <w:r>
              <w:rPr>
                <w:rFonts w:ascii="宋体" w:eastAsia="宋体" w:hAnsi="宋体" w:cs="宋体" w:hint="eastAsia"/>
                <w:color w:val="000000"/>
                <w:sz w:val="18"/>
                <w:szCs w:val="18"/>
                <w:lang w:eastAsia="zh-CN"/>
              </w:rPr>
              <w:lastRenderedPageBreak/>
              <w:t>施，，促进了我院医疗服务质量的提高。</w:t>
            </w:r>
          </w:p>
        </w:tc>
      </w:tr>
      <w:tr w:rsidR="00A23701" w14:paraId="4E399FA9" w14:textId="77777777">
        <w:trPr>
          <w:trHeight w:val="820"/>
        </w:trPr>
        <w:tc>
          <w:tcPr>
            <w:tcW w:w="333" w:type="pct"/>
            <w:tcBorders>
              <w:top w:val="nil"/>
              <w:left w:val="single" w:sz="4" w:space="0" w:color="auto"/>
              <w:bottom w:val="single" w:sz="4" w:space="0" w:color="auto"/>
              <w:right w:val="single" w:sz="4" w:space="0" w:color="auto"/>
            </w:tcBorders>
            <w:vAlign w:val="center"/>
          </w:tcPr>
          <w:p w14:paraId="3F657440" w14:textId="77777777" w:rsidR="00A23701" w:rsidRDefault="00A2370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229A46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293CAA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7AD1F8A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643C066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6DCEFDD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38EC886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6538CD7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F2F8BC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E13001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9F6D97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E0211D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7073038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75B2225"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18E9A225" w14:textId="77777777">
        <w:trPr>
          <w:trHeight w:val="800"/>
        </w:trPr>
        <w:tc>
          <w:tcPr>
            <w:tcW w:w="333" w:type="pct"/>
            <w:vMerge w:val="restart"/>
            <w:tcBorders>
              <w:top w:val="nil"/>
              <w:left w:val="single" w:sz="4" w:space="0" w:color="auto"/>
              <w:right w:val="single" w:sz="4" w:space="0" w:color="auto"/>
            </w:tcBorders>
            <w:vAlign w:val="center"/>
          </w:tcPr>
          <w:p w14:paraId="13AEF568"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A0956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34A02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94C6AC4"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购买设备数量</w:t>
            </w:r>
          </w:p>
        </w:tc>
        <w:tc>
          <w:tcPr>
            <w:tcW w:w="339" w:type="pct"/>
            <w:tcBorders>
              <w:top w:val="nil"/>
              <w:left w:val="nil"/>
              <w:bottom w:val="single" w:sz="4" w:space="0" w:color="auto"/>
              <w:right w:val="single" w:sz="4" w:space="0" w:color="auto"/>
            </w:tcBorders>
            <w:vAlign w:val="center"/>
          </w:tcPr>
          <w:p w14:paraId="23A8A02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1714751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&gt;=15台</w:t>
            </w:r>
          </w:p>
        </w:tc>
        <w:tc>
          <w:tcPr>
            <w:tcW w:w="338" w:type="pct"/>
            <w:tcBorders>
              <w:top w:val="nil"/>
              <w:left w:val="nil"/>
              <w:bottom w:val="single" w:sz="4" w:space="0" w:color="auto"/>
              <w:right w:val="single" w:sz="4" w:space="0" w:color="auto"/>
            </w:tcBorders>
            <w:vAlign w:val="center"/>
          </w:tcPr>
          <w:p w14:paraId="06DD08C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=15台</w:t>
            </w:r>
          </w:p>
        </w:tc>
        <w:tc>
          <w:tcPr>
            <w:tcW w:w="333" w:type="pct"/>
            <w:tcBorders>
              <w:top w:val="nil"/>
              <w:left w:val="nil"/>
              <w:bottom w:val="single" w:sz="4" w:space="0" w:color="auto"/>
              <w:right w:val="single" w:sz="4" w:space="0" w:color="auto"/>
            </w:tcBorders>
            <w:vAlign w:val="center"/>
          </w:tcPr>
          <w:p w14:paraId="68A6020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A86A3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EFF5EC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E3C4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046AE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A866CE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20D7260" w14:textId="77777777" w:rsidR="00A23701" w:rsidRDefault="00A23701">
            <w:pPr>
              <w:jc w:val="center"/>
              <w:rPr>
                <w:rFonts w:ascii="宋体" w:eastAsia="宋体" w:hAnsi="宋体" w:cs="宋体" w:hint="eastAsia"/>
                <w:color w:val="000000"/>
                <w:sz w:val="18"/>
                <w:szCs w:val="18"/>
              </w:rPr>
            </w:pPr>
          </w:p>
        </w:tc>
      </w:tr>
      <w:tr w:rsidR="00A23701" w14:paraId="3497F01C" w14:textId="77777777">
        <w:trPr>
          <w:trHeight w:val="800"/>
        </w:trPr>
        <w:tc>
          <w:tcPr>
            <w:tcW w:w="333" w:type="pct"/>
            <w:vMerge/>
            <w:tcBorders>
              <w:left w:val="single" w:sz="4" w:space="0" w:color="auto"/>
              <w:right w:val="single" w:sz="4" w:space="0" w:color="auto"/>
            </w:tcBorders>
            <w:vAlign w:val="center"/>
          </w:tcPr>
          <w:p w14:paraId="55FE340A"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41F523B"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A258C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F35B998"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9" w:type="pct"/>
            <w:tcBorders>
              <w:top w:val="nil"/>
              <w:left w:val="nil"/>
              <w:bottom w:val="single" w:sz="4" w:space="0" w:color="auto"/>
              <w:right w:val="single" w:sz="4" w:space="0" w:color="auto"/>
            </w:tcBorders>
            <w:vAlign w:val="center"/>
          </w:tcPr>
          <w:p w14:paraId="0B1DBF2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F3A36B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47511F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E2343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EEAB0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4242B8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AA6707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E34AB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5975DB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0AF35887" w14:textId="77777777" w:rsidR="00A23701" w:rsidRDefault="00A23701">
            <w:pPr>
              <w:jc w:val="center"/>
              <w:rPr>
                <w:rFonts w:ascii="宋体" w:eastAsia="宋体" w:hAnsi="宋体" w:cs="宋体" w:hint="eastAsia"/>
                <w:color w:val="000000"/>
                <w:sz w:val="18"/>
                <w:szCs w:val="18"/>
              </w:rPr>
            </w:pPr>
          </w:p>
        </w:tc>
      </w:tr>
      <w:tr w:rsidR="00A23701" w14:paraId="701D0BCF" w14:textId="77777777">
        <w:trPr>
          <w:trHeight w:val="800"/>
        </w:trPr>
        <w:tc>
          <w:tcPr>
            <w:tcW w:w="333" w:type="pct"/>
            <w:vMerge/>
            <w:tcBorders>
              <w:left w:val="single" w:sz="4" w:space="0" w:color="auto"/>
              <w:right w:val="single" w:sz="4" w:space="0" w:color="auto"/>
            </w:tcBorders>
            <w:vAlign w:val="center"/>
          </w:tcPr>
          <w:p w14:paraId="43E33D6F"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FB8AE4D"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03BE2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9A2B384"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9" w:type="pct"/>
            <w:tcBorders>
              <w:top w:val="nil"/>
              <w:left w:val="nil"/>
              <w:bottom w:val="single" w:sz="4" w:space="0" w:color="auto"/>
              <w:right w:val="single" w:sz="4" w:space="0" w:color="auto"/>
            </w:tcBorders>
            <w:vAlign w:val="center"/>
          </w:tcPr>
          <w:p w14:paraId="41CD7E3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3708EE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1026015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0F2C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26EFD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2CBDA1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17A1C5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49DFED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C4536C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65403A7" w14:textId="77777777" w:rsidR="00A23701" w:rsidRDefault="00A23701">
            <w:pPr>
              <w:jc w:val="center"/>
              <w:rPr>
                <w:rFonts w:ascii="宋体" w:eastAsia="宋体" w:hAnsi="宋体" w:cs="宋体" w:hint="eastAsia"/>
                <w:color w:val="000000"/>
                <w:sz w:val="18"/>
                <w:szCs w:val="18"/>
              </w:rPr>
            </w:pPr>
          </w:p>
        </w:tc>
      </w:tr>
      <w:tr w:rsidR="00A23701" w14:paraId="55C4BCB7" w14:textId="77777777">
        <w:trPr>
          <w:trHeight w:val="800"/>
        </w:trPr>
        <w:tc>
          <w:tcPr>
            <w:tcW w:w="333" w:type="pct"/>
            <w:vMerge/>
            <w:tcBorders>
              <w:left w:val="single" w:sz="4" w:space="0" w:color="auto"/>
              <w:right w:val="single" w:sz="4" w:space="0" w:color="auto"/>
            </w:tcBorders>
            <w:vAlign w:val="center"/>
          </w:tcPr>
          <w:p w14:paraId="255B04DA"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FD5F464"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E0D67F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35A14B9"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9" w:type="pct"/>
            <w:tcBorders>
              <w:top w:val="nil"/>
              <w:left w:val="nil"/>
              <w:bottom w:val="single" w:sz="4" w:space="0" w:color="auto"/>
              <w:right w:val="single" w:sz="4" w:space="0" w:color="auto"/>
            </w:tcBorders>
            <w:vAlign w:val="center"/>
          </w:tcPr>
          <w:p w14:paraId="51D9B43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7E315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4DAFEA2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B620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0B80E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25D53C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6380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13F3FE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2845B6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AB2BB36" w14:textId="77777777" w:rsidR="00A23701" w:rsidRDefault="00A23701">
            <w:pPr>
              <w:jc w:val="center"/>
              <w:rPr>
                <w:rFonts w:ascii="宋体" w:eastAsia="宋体" w:hAnsi="宋体" w:cs="宋体" w:hint="eastAsia"/>
                <w:color w:val="000000"/>
                <w:sz w:val="18"/>
                <w:szCs w:val="18"/>
              </w:rPr>
            </w:pPr>
          </w:p>
        </w:tc>
      </w:tr>
      <w:tr w:rsidR="00A23701" w14:paraId="656F4B2D" w14:textId="77777777">
        <w:trPr>
          <w:trHeight w:val="800"/>
        </w:trPr>
        <w:tc>
          <w:tcPr>
            <w:tcW w:w="333" w:type="pct"/>
            <w:vMerge/>
            <w:tcBorders>
              <w:left w:val="single" w:sz="4" w:space="0" w:color="auto"/>
              <w:right w:val="single" w:sz="4" w:space="0" w:color="auto"/>
            </w:tcBorders>
            <w:vAlign w:val="center"/>
          </w:tcPr>
          <w:p w14:paraId="778897DC" w14:textId="77777777" w:rsidR="00A23701" w:rsidRDefault="00A2370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E36DBE4"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99E95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3CD5635"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9" w:type="pct"/>
            <w:tcBorders>
              <w:top w:val="nil"/>
              <w:left w:val="nil"/>
              <w:bottom w:val="single" w:sz="4" w:space="0" w:color="auto"/>
              <w:right w:val="single" w:sz="4" w:space="0" w:color="auto"/>
            </w:tcBorders>
            <w:vAlign w:val="center"/>
          </w:tcPr>
          <w:p w14:paraId="377102F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58AFA0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3FA57DA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3" w:type="pct"/>
            <w:tcBorders>
              <w:top w:val="nil"/>
              <w:left w:val="nil"/>
              <w:bottom w:val="single" w:sz="4" w:space="0" w:color="auto"/>
              <w:right w:val="single" w:sz="4" w:space="0" w:color="auto"/>
            </w:tcBorders>
            <w:vAlign w:val="center"/>
          </w:tcPr>
          <w:p w14:paraId="4AD378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C0670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93D91E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A12DEE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0FEF0A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F64211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F568669" w14:textId="77777777" w:rsidR="00A23701" w:rsidRDefault="00A23701">
            <w:pPr>
              <w:jc w:val="center"/>
              <w:rPr>
                <w:rFonts w:ascii="宋体" w:eastAsia="宋体" w:hAnsi="宋体" w:cs="宋体" w:hint="eastAsia"/>
                <w:color w:val="000000"/>
                <w:sz w:val="18"/>
                <w:szCs w:val="18"/>
              </w:rPr>
            </w:pPr>
          </w:p>
        </w:tc>
      </w:tr>
      <w:tr w:rsidR="00A23701" w14:paraId="4C9414ED" w14:textId="77777777">
        <w:trPr>
          <w:trHeight w:val="800"/>
        </w:trPr>
        <w:tc>
          <w:tcPr>
            <w:tcW w:w="333" w:type="pct"/>
            <w:vMerge/>
            <w:tcBorders>
              <w:left w:val="single" w:sz="4" w:space="0" w:color="auto"/>
              <w:right w:val="single" w:sz="4" w:space="0" w:color="auto"/>
            </w:tcBorders>
            <w:vAlign w:val="center"/>
          </w:tcPr>
          <w:p w14:paraId="79A3DFE0"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ED08F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20EED0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1A806CD"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设备采购成本控制数</w:t>
            </w:r>
          </w:p>
        </w:tc>
        <w:tc>
          <w:tcPr>
            <w:tcW w:w="339" w:type="pct"/>
            <w:tcBorders>
              <w:top w:val="nil"/>
              <w:left w:val="nil"/>
              <w:bottom w:val="single" w:sz="4" w:space="0" w:color="auto"/>
              <w:right w:val="single" w:sz="4" w:space="0" w:color="auto"/>
            </w:tcBorders>
            <w:vAlign w:val="center"/>
          </w:tcPr>
          <w:p w14:paraId="3619B77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3A05DF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&lt;=5.38万元/台</w:t>
            </w:r>
          </w:p>
        </w:tc>
        <w:tc>
          <w:tcPr>
            <w:tcW w:w="338" w:type="pct"/>
            <w:tcBorders>
              <w:top w:val="nil"/>
              <w:left w:val="nil"/>
              <w:bottom w:val="single" w:sz="4" w:space="0" w:color="auto"/>
              <w:right w:val="single" w:sz="4" w:space="0" w:color="auto"/>
            </w:tcBorders>
            <w:vAlign w:val="center"/>
          </w:tcPr>
          <w:p w14:paraId="0A42CC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=5.38万元/台</w:t>
            </w:r>
          </w:p>
        </w:tc>
        <w:tc>
          <w:tcPr>
            <w:tcW w:w="333" w:type="pct"/>
            <w:tcBorders>
              <w:top w:val="nil"/>
              <w:left w:val="nil"/>
              <w:bottom w:val="single" w:sz="4" w:space="0" w:color="auto"/>
              <w:right w:val="single" w:sz="4" w:space="0" w:color="auto"/>
            </w:tcBorders>
            <w:vAlign w:val="center"/>
          </w:tcPr>
          <w:p w14:paraId="3FAF853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973A7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3AAE8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E973DD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B2BEF0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F7E4A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B007BA4" w14:textId="77777777" w:rsidR="00A23701" w:rsidRDefault="00A23701">
            <w:pPr>
              <w:jc w:val="center"/>
              <w:rPr>
                <w:rFonts w:ascii="宋体" w:eastAsia="宋体" w:hAnsi="宋体" w:cs="宋体" w:hint="eastAsia"/>
                <w:color w:val="000000"/>
                <w:sz w:val="18"/>
                <w:szCs w:val="18"/>
              </w:rPr>
            </w:pPr>
          </w:p>
        </w:tc>
      </w:tr>
      <w:tr w:rsidR="00A23701" w14:paraId="15E2C0DB" w14:textId="77777777">
        <w:trPr>
          <w:trHeight w:val="800"/>
        </w:trPr>
        <w:tc>
          <w:tcPr>
            <w:tcW w:w="333" w:type="pct"/>
            <w:vMerge/>
            <w:tcBorders>
              <w:left w:val="single" w:sz="4" w:space="0" w:color="auto"/>
              <w:right w:val="single" w:sz="4" w:space="0" w:color="auto"/>
            </w:tcBorders>
            <w:vAlign w:val="center"/>
          </w:tcPr>
          <w:p w14:paraId="67F39379"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66D7ED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1A70D6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6" w:type="pct"/>
            <w:tcBorders>
              <w:top w:val="single" w:sz="4" w:space="0" w:color="auto"/>
              <w:left w:val="nil"/>
              <w:bottom w:val="single" w:sz="4" w:space="0" w:color="auto"/>
              <w:right w:val="single" w:sz="4" w:space="0" w:color="auto"/>
            </w:tcBorders>
            <w:vAlign w:val="center"/>
          </w:tcPr>
          <w:p w14:paraId="70BA6E27"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9" w:type="pct"/>
            <w:tcBorders>
              <w:top w:val="nil"/>
              <w:left w:val="nil"/>
              <w:bottom w:val="single" w:sz="4" w:space="0" w:color="auto"/>
              <w:right w:val="single" w:sz="4" w:space="0" w:color="auto"/>
            </w:tcBorders>
            <w:vAlign w:val="center"/>
          </w:tcPr>
          <w:p w14:paraId="3B20B5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0DCAF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5D41BA9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A0FB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3EB3D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2A441A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276925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9D7ABD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1E8AB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5FAE9A8" w14:textId="77777777" w:rsidR="00A23701" w:rsidRDefault="00A23701">
            <w:pPr>
              <w:jc w:val="center"/>
              <w:rPr>
                <w:rFonts w:ascii="宋体" w:eastAsia="宋体" w:hAnsi="宋体" w:cs="宋体" w:hint="eastAsia"/>
                <w:color w:val="000000"/>
                <w:sz w:val="18"/>
                <w:szCs w:val="18"/>
              </w:rPr>
            </w:pPr>
          </w:p>
        </w:tc>
      </w:tr>
      <w:tr w:rsidR="00A23701" w14:paraId="182A0B2D" w14:textId="77777777">
        <w:trPr>
          <w:trHeight w:val="800"/>
        </w:trPr>
        <w:tc>
          <w:tcPr>
            <w:tcW w:w="333" w:type="pct"/>
            <w:vMerge/>
            <w:tcBorders>
              <w:left w:val="single" w:sz="4" w:space="0" w:color="auto"/>
              <w:bottom w:val="single" w:sz="4" w:space="0" w:color="auto"/>
              <w:right w:val="single" w:sz="4" w:space="0" w:color="auto"/>
            </w:tcBorders>
            <w:vAlign w:val="center"/>
          </w:tcPr>
          <w:p w14:paraId="370D4E7A"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886BA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096842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9591653"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9" w:type="pct"/>
            <w:tcBorders>
              <w:top w:val="nil"/>
              <w:left w:val="nil"/>
              <w:bottom w:val="single" w:sz="4" w:space="0" w:color="auto"/>
              <w:right w:val="single" w:sz="4" w:space="0" w:color="auto"/>
            </w:tcBorders>
            <w:vAlign w:val="center"/>
          </w:tcPr>
          <w:p w14:paraId="29BA4A8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ACA68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219A99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D8BBA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47FC18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4314F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2CCAF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171963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D9BFA9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53E87700" w14:textId="77777777" w:rsidR="00A23701" w:rsidRDefault="00A23701">
            <w:pPr>
              <w:jc w:val="center"/>
              <w:rPr>
                <w:rFonts w:ascii="宋体" w:eastAsia="宋体" w:hAnsi="宋体" w:cs="宋体" w:hint="eastAsia"/>
                <w:color w:val="000000"/>
                <w:sz w:val="18"/>
                <w:szCs w:val="18"/>
              </w:rPr>
            </w:pPr>
          </w:p>
        </w:tc>
      </w:tr>
      <w:tr w:rsidR="00A23701" w14:paraId="1B5FEA9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FFB7E7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E2F48C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70831A4" w14:textId="77777777" w:rsidR="00A23701" w:rsidRDefault="00A2370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0654CA1"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9396D1D" w14:textId="77777777" w:rsidR="00A23701" w:rsidRDefault="00A2370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B1BED5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596C18F6" w14:textId="77777777" w:rsidR="00A23701" w:rsidRDefault="00A2370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3067BB9"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AC52054"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776123B" w14:textId="77777777" w:rsidR="00A23701" w:rsidRDefault="00A2370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7A6217F" w14:textId="77777777" w:rsidR="00A23701" w:rsidRDefault="00A23701">
            <w:pPr>
              <w:rPr>
                <w:rFonts w:ascii="宋体" w:eastAsia="宋体" w:hAnsi="宋体" w:cs="宋体" w:hint="eastAsia"/>
                <w:color w:val="000000"/>
                <w:sz w:val="18"/>
                <w:szCs w:val="18"/>
              </w:rPr>
            </w:pPr>
          </w:p>
        </w:tc>
      </w:tr>
    </w:tbl>
    <w:p w14:paraId="49B77A72" w14:textId="77777777" w:rsidR="00A23701" w:rsidRDefault="00A23701">
      <w:pPr>
        <w:jc w:val="center"/>
        <w:rPr>
          <w:rFonts w:ascii="宋体" w:eastAsia="宋体" w:hAnsi="宋体" w:cs="宋体" w:hint="eastAsia"/>
          <w:b/>
          <w:bCs/>
          <w:sz w:val="28"/>
          <w:szCs w:val="28"/>
          <w:lang w:eastAsia="zh-CN"/>
        </w:rPr>
      </w:pPr>
    </w:p>
    <w:p w14:paraId="1EE14E38"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48275E9"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A23701" w14:paraId="52CD469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BF254F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AB37CF2"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2024年中央医疗服务与保障能力提升[医疗卫生机构能力建设]补助资金（昌州财社[2023]68号）</w:t>
            </w:r>
          </w:p>
        </w:tc>
      </w:tr>
      <w:tr w:rsidR="00A23701" w14:paraId="73EDF7A8"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81A50F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4A21251"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28A5727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6E23F15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0015F0B4"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B42E7A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w:t>
            </w:r>
            <w:r>
              <w:rPr>
                <w:rFonts w:ascii="宋体" w:eastAsia="宋体" w:hAnsi="宋体" w:cs="宋体" w:hint="eastAsia"/>
                <w:b/>
                <w:bCs/>
                <w:color w:val="000000"/>
                <w:sz w:val="18"/>
                <w:szCs w:val="18"/>
              </w:rPr>
              <w:lastRenderedPageBreak/>
              <w:t>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20BD1895" w14:textId="77777777" w:rsidR="00A23701" w:rsidRDefault="00A2370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164C0B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w:t>
            </w:r>
            <w:r>
              <w:rPr>
                <w:rFonts w:ascii="宋体" w:eastAsia="宋体" w:hAnsi="宋体" w:cs="宋体" w:hint="eastAsia"/>
                <w:b/>
                <w:bCs/>
                <w:color w:val="000000"/>
                <w:sz w:val="18"/>
                <w:szCs w:val="18"/>
              </w:rPr>
              <w:lastRenderedPageBreak/>
              <w:t>算数</w:t>
            </w:r>
          </w:p>
        </w:tc>
        <w:tc>
          <w:tcPr>
            <w:tcW w:w="996" w:type="pct"/>
            <w:gridSpan w:val="3"/>
            <w:tcBorders>
              <w:top w:val="single" w:sz="4" w:space="0" w:color="auto"/>
              <w:left w:val="nil"/>
              <w:bottom w:val="single" w:sz="4" w:space="0" w:color="auto"/>
              <w:right w:val="single" w:sz="4" w:space="0" w:color="auto"/>
            </w:tcBorders>
            <w:vAlign w:val="center"/>
          </w:tcPr>
          <w:p w14:paraId="61428D0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全年预算数</w:t>
            </w:r>
          </w:p>
        </w:tc>
        <w:tc>
          <w:tcPr>
            <w:tcW w:w="650" w:type="pct"/>
            <w:gridSpan w:val="2"/>
            <w:tcBorders>
              <w:top w:val="single" w:sz="4" w:space="0" w:color="auto"/>
              <w:left w:val="nil"/>
              <w:bottom w:val="single" w:sz="4" w:space="0" w:color="auto"/>
              <w:right w:val="single" w:sz="4" w:space="0" w:color="auto"/>
            </w:tcBorders>
            <w:vAlign w:val="center"/>
          </w:tcPr>
          <w:p w14:paraId="5129A0E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450FC4A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8F8B7C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48AF171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37F022D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4BFDBF7"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F6683E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ADDF42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996" w:type="pct"/>
            <w:gridSpan w:val="3"/>
            <w:tcBorders>
              <w:top w:val="single" w:sz="4" w:space="0" w:color="auto"/>
              <w:left w:val="nil"/>
              <w:bottom w:val="single" w:sz="4" w:space="0" w:color="auto"/>
              <w:right w:val="single" w:sz="4" w:space="0" w:color="auto"/>
            </w:tcBorders>
            <w:vAlign w:val="center"/>
          </w:tcPr>
          <w:p w14:paraId="7FEB61F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50" w:type="pct"/>
            <w:gridSpan w:val="2"/>
            <w:tcBorders>
              <w:top w:val="single" w:sz="4" w:space="0" w:color="auto"/>
              <w:left w:val="nil"/>
              <w:bottom w:val="single" w:sz="4" w:space="0" w:color="auto"/>
              <w:right w:val="single" w:sz="4" w:space="0" w:color="auto"/>
            </w:tcBorders>
            <w:vAlign w:val="center"/>
          </w:tcPr>
          <w:p w14:paraId="041A219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81" w:type="pct"/>
            <w:gridSpan w:val="2"/>
            <w:tcBorders>
              <w:top w:val="nil"/>
              <w:left w:val="nil"/>
              <w:bottom w:val="single" w:sz="4" w:space="0" w:color="auto"/>
              <w:right w:val="single" w:sz="4" w:space="0" w:color="auto"/>
            </w:tcBorders>
            <w:vAlign w:val="center"/>
          </w:tcPr>
          <w:p w14:paraId="798858A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EBCF51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213AD6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148E59F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2760E9E"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61B7BD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769F88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996" w:type="pct"/>
            <w:gridSpan w:val="3"/>
            <w:tcBorders>
              <w:top w:val="single" w:sz="4" w:space="0" w:color="auto"/>
              <w:left w:val="nil"/>
              <w:bottom w:val="single" w:sz="4" w:space="0" w:color="auto"/>
              <w:right w:val="single" w:sz="4" w:space="0" w:color="auto"/>
            </w:tcBorders>
            <w:vAlign w:val="center"/>
          </w:tcPr>
          <w:p w14:paraId="376F8F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50" w:type="pct"/>
            <w:gridSpan w:val="2"/>
            <w:tcBorders>
              <w:top w:val="single" w:sz="4" w:space="0" w:color="auto"/>
              <w:left w:val="nil"/>
              <w:bottom w:val="single" w:sz="4" w:space="0" w:color="auto"/>
              <w:right w:val="single" w:sz="4" w:space="0" w:color="auto"/>
            </w:tcBorders>
            <w:vAlign w:val="center"/>
          </w:tcPr>
          <w:p w14:paraId="4DE23B6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681" w:type="pct"/>
            <w:gridSpan w:val="2"/>
            <w:tcBorders>
              <w:top w:val="nil"/>
              <w:left w:val="nil"/>
              <w:bottom w:val="single" w:sz="4" w:space="0" w:color="auto"/>
              <w:right w:val="single" w:sz="4" w:space="0" w:color="auto"/>
            </w:tcBorders>
            <w:vAlign w:val="center"/>
          </w:tcPr>
          <w:p w14:paraId="7B0EE1C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4F92C1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61D7E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54C8180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41D72C1"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8C827C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1AB23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D7A415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62AA54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3D12EDC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A37ECF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E8A902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4D5A6AF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B4DCC4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2A2D1E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0B5B6C6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15915D1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0C6140B" w14:textId="77777777" w:rsidR="00A23701" w:rsidRDefault="00A2370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9FBB812"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90万元用于购买医疗服务与保障能力（医疗卫生机构能力建设）相关设备，设备合格率达到100%以上，及时投入使用率达到100%以上，通过本项目的实施，切实做好医疗服务与保障能力（医疗卫生机构能力建设）工作，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78D16EB7"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截至2024年12月31日，我院切实做好医疗服务与保障能力（医疗卫生机构能力建设）工作，购买医疗设备6台，信息化设备2套，通过本项目的实施，提高我院医疗服务质量，有效保障了我辖区内居民的身体健康。</w:t>
            </w:r>
          </w:p>
        </w:tc>
      </w:tr>
      <w:tr w:rsidR="00A23701" w14:paraId="38FC25F7" w14:textId="77777777">
        <w:trPr>
          <w:trHeight w:val="820"/>
        </w:trPr>
        <w:tc>
          <w:tcPr>
            <w:tcW w:w="333" w:type="pct"/>
            <w:tcBorders>
              <w:top w:val="nil"/>
              <w:left w:val="single" w:sz="4" w:space="0" w:color="auto"/>
              <w:bottom w:val="single" w:sz="4" w:space="0" w:color="auto"/>
              <w:right w:val="single" w:sz="4" w:space="0" w:color="auto"/>
            </w:tcBorders>
            <w:vAlign w:val="center"/>
          </w:tcPr>
          <w:p w14:paraId="04AC0EF3" w14:textId="77777777" w:rsidR="00A23701" w:rsidRDefault="00A2370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7C6357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69FE61C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5EFB2FE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65693B0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10A8FC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D399D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065D29A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3F13847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ACDCE2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746A90D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3743B73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3BD87F7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7B9FB553"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103BEEC2" w14:textId="77777777">
        <w:trPr>
          <w:trHeight w:val="800"/>
        </w:trPr>
        <w:tc>
          <w:tcPr>
            <w:tcW w:w="333" w:type="pct"/>
            <w:vMerge w:val="restart"/>
            <w:tcBorders>
              <w:top w:val="nil"/>
              <w:left w:val="single" w:sz="4" w:space="0" w:color="auto"/>
              <w:right w:val="single" w:sz="4" w:space="0" w:color="auto"/>
            </w:tcBorders>
            <w:vAlign w:val="center"/>
          </w:tcPr>
          <w:p w14:paraId="3C495577"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4607CD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4A1157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2C0A71C"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购买设备数量</w:t>
            </w:r>
          </w:p>
        </w:tc>
        <w:tc>
          <w:tcPr>
            <w:tcW w:w="339" w:type="pct"/>
            <w:tcBorders>
              <w:top w:val="nil"/>
              <w:left w:val="nil"/>
              <w:bottom w:val="single" w:sz="4" w:space="0" w:color="auto"/>
              <w:right w:val="single" w:sz="4" w:space="0" w:color="auto"/>
            </w:tcBorders>
            <w:vAlign w:val="center"/>
          </w:tcPr>
          <w:p w14:paraId="03D797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0E8F59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&gt;=6台</w:t>
            </w:r>
          </w:p>
        </w:tc>
        <w:tc>
          <w:tcPr>
            <w:tcW w:w="338" w:type="pct"/>
            <w:tcBorders>
              <w:top w:val="nil"/>
              <w:left w:val="nil"/>
              <w:bottom w:val="single" w:sz="4" w:space="0" w:color="auto"/>
              <w:right w:val="single" w:sz="4" w:space="0" w:color="auto"/>
            </w:tcBorders>
            <w:vAlign w:val="center"/>
          </w:tcPr>
          <w:p w14:paraId="042162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=6台</w:t>
            </w:r>
          </w:p>
        </w:tc>
        <w:tc>
          <w:tcPr>
            <w:tcW w:w="333" w:type="pct"/>
            <w:tcBorders>
              <w:top w:val="nil"/>
              <w:left w:val="nil"/>
              <w:bottom w:val="single" w:sz="4" w:space="0" w:color="auto"/>
              <w:right w:val="single" w:sz="4" w:space="0" w:color="auto"/>
            </w:tcBorders>
            <w:vAlign w:val="center"/>
          </w:tcPr>
          <w:p w14:paraId="0FD4D25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94FF2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90CEBD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FC15CF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8186E3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C48D87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1A55F0B" w14:textId="77777777" w:rsidR="00A23701" w:rsidRDefault="00A23701">
            <w:pPr>
              <w:jc w:val="center"/>
              <w:rPr>
                <w:rFonts w:ascii="宋体" w:eastAsia="宋体" w:hAnsi="宋体" w:cs="宋体" w:hint="eastAsia"/>
                <w:color w:val="000000"/>
                <w:sz w:val="18"/>
                <w:szCs w:val="18"/>
              </w:rPr>
            </w:pPr>
          </w:p>
        </w:tc>
      </w:tr>
      <w:tr w:rsidR="00A23701" w14:paraId="4D70F228" w14:textId="77777777">
        <w:trPr>
          <w:trHeight w:val="800"/>
        </w:trPr>
        <w:tc>
          <w:tcPr>
            <w:tcW w:w="333" w:type="pct"/>
            <w:vMerge/>
            <w:tcBorders>
              <w:left w:val="single" w:sz="4" w:space="0" w:color="auto"/>
              <w:right w:val="single" w:sz="4" w:space="0" w:color="auto"/>
            </w:tcBorders>
            <w:vAlign w:val="center"/>
          </w:tcPr>
          <w:p w14:paraId="66434012"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CFDEA33"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40E837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BD54284"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购买信息化设备数量</w:t>
            </w:r>
          </w:p>
        </w:tc>
        <w:tc>
          <w:tcPr>
            <w:tcW w:w="339" w:type="pct"/>
            <w:tcBorders>
              <w:top w:val="nil"/>
              <w:left w:val="nil"/>
              <w:bottom w:val="single" w:sz="4" w:space="0" w:color="auto"/>
              <w:right w:val="single" w:sz="4" w:space="0" w:color="auto"/>
            </w:tcBorders>
            <w:vAlign w:val="center"/>
          </w:tcPr>
          <w:p w14:paraId="6F65B24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B74E5B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&gt;=2套</w:t>
            </w:r>
          </w:p>
        </w:tc>
        <w:tc>
          <w:tcPr>
            <w:tcW w:w="338" w:type="pct"/>
            <w:tcBorders>
              <w:top w:val="nil"/>
              <w:left w:val="nil"/>
              <w:bottom w:val="single" w:sz="4" w:space="0" w:color="auto"/>
              <w:right w:val="single" w:sz="4" w:space="0" w:color="auto"/>
            </w:tcBorders>
            <w:vAlign w:val="center"/>
          </w:tcPr>
          <w:p w14:paraId="3E9CB5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333" w:type="pct"/>
            <w:tcBorders>
              <w:top w:val="nil"/>
              <w:left w:val="nil"/>
              <w:bottom w:val="single" w:sz="4" w:space="0" w:color="auto"/>
              <w:right w:val="single" w:sz="4" w:space="0" w:color="auto"/>
            </w:tcBorders>
            <w:vAlign w:val="center"/>
          </w:tcPr>
          <w:p w14:paraId="1CE825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0E6493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D93D3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B2377A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AB3421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9FC9F6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7B7B8A2E" w14:textId="77777777" w:rsidR="00A23701" w:rsidRDefault="00A23701">
            <w:pPr>
              <w:jc w:val="center"/>
              <w:rPr>
                <w:rFonts w:ascii="宋体" w:eastAsia="宋体" w:hAnsi="宋体" w:cs="宋体" w:hint="eastAsia"/>
                <w:color w:val="000000"/>
                <w:sz w:val="18"/>
                <w:szCs w:val="18"/>
              </w:rPr>
            </w:pPr>
          </w:p>
        </w:tc>
      </w:tr>
      <w:tr w:rsidR="00A23701" w14:paraId="41CE1A86" w14:textId="77777777">
        <w:trPr>
          <w:trHeight w:val="800"/>
        </w:trPr>
        <w:tc>
          <w:tcPr>
            <w:tcW w:w="333" w:type="pct"/>
            <w:vMerge/>
            <w:tcBorders>
              <w:left w:val="single" w:sz="4" w:space="0" w:color="auto"/>
              <w:right w:val="single" w:sz="4" w:space="0" w:color="auto"/>
            </w:tcBorders>
            <w:vAlign w:val="center"/>
          </w:tcPr>
          <w:p w14:paraId="0106D4A8"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E18E8A0"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CA139C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7032BC8B"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设备验收合格</w:t>
            </w:r>
            <w:r>
              <w:rPr>
                <w:rFonts w:ascii="宋体" w:eastAsia="宋体" w:hAnsi="宋体" w:cs="宋体" w:hint="eastAsia"/>
                <w:color w:val="000000"/>
                <w:sz w:val="18"/>
                <w:szCs w:val="18"/>
              </w:rPr>
              <w:lastRenderedPageBreak/>
              <w:t>率</w:t>
            </w:r>
          </w:p>
        </w:tc>
        <w:tc>
          <w:tcPr>
            <w:tcW w:w="339" w:type="pct"/>
            <w:tcBorders>
              <w:top w:val="nil"/>
              <w:left w:val="nil"/>
              <w:bottom w:val="single" w:sz="4" w:space="0" w:color="auto"/>
              <w:right w:val="single" w:sz="4" w:space="0" w:color="auto"/>
            </w:tcBorders>
            <w:vAlign w:val="center"/>
          </w:tcPr>
          <w:p w14:paraId="6578093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9" w:type="pct"/>
            <w:tcBorders>
              <w:top w:val="nil"/>
              <w:left w:val="nil"/>
              <w:bottom w:val="single" w:sz="4" w:space="0" w:color="auto"/>
              <w:right w:val="single" w:sz="4" w:space="0" w:color="auto"/>
            </w:tcBorders>
            <w:vAlign w:val="center"/>
          </w:tcPr>
          <w:p w14:paraId="49078D5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41C5A86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6D97B6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06053B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3A798FB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648C3F4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73640C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3" w:type="pct"/>
            <w:tcBorders>
              <w:top w:val="nil"/>
              <w:left w:val="nil"/>
              <w:bottom w:val="single" w:sz="4" w:space="0" w:color="auto"/>
              <w:right w:val="single" w:sz="4" w:space="0" w:color="auto"/>
            </w:tcBorders>
            <w:vAlign w:val="center"/>
          </w:tcPr>
          <w:p w14:paraId="603A2A0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9" w:type="pct"/>
            <w:tcBorders>
              <w:top w:val="nil"/>
              <w:left w:val="nil"/>
              <w:bottom w:val="single" w:sz="4" w:space="0" w:color="auto"/>
              <w:right w:val="single" w:sz="4" w:space="0" w:color="auto"/>
            </w:tcBorders>
            <w:vAlign w:val="center"/>
          </w:tcPr>
          <w:p w14:paraId="326AAF26" w14:textId="77777777" w:rsidR="00A23701" w:rsidRDefault="00A23701">
            <w:pPr>
              <w:jc w:val="center"/>
              <w:rPr>
                <w:rFonts w:ascii="宋体" w:eastAsia="宋体" w:hAnsi="宋体" w:cs="宋体" w:hint="eastAsia"/>
                <w:color w:val="000000"/>
                <w:sz w:val="18"/>
                <w:szCs w:val="18"/>
              </w:rPr>
            </w:pPr>
          </w:p>
        </w:tc>
      </w:tr>
      <w:tr w:rsidR="00A23701" w14:paraId="6C3CEF42" w14:textId="77777777">
        <w:trPr>
          <w:trHeight w:val="800"/>
        </w:trPr>
        <w:tc>
          <w:tcPr>
            <w:tcW w:w="333" w:type="pct"/>
            <w:vMerge/>
            <w:tcBorders>
              <w:left w:val="single" w:sz="4" w:space="0" w:color="auto"/>
              <w:right w:val="single" w:sz="4" w:space="0" w:color="auto"/>
            </w:tcBorders>
            <w:vAlign w:val="center"/>
          </w:tcPr>
          <w:p w14:paraId="1ADC58BB"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44AD71"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FBE81A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A81711B"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9" w:type="pct"/>
            <w:tcBorders>
              <w:top w:val="nil"/>
              <w:left w:val="nil"/>
              <w:bottom w:val="single" w:sz="4" w:space="0" w:color="auto"/>
              <w:right w:val="single" w:sz="4" w:space="0" w:color="auto"/>
            </w:tcBorders>
            <w:vAlign w:val="center"/>
          </w:tcPr>
          <w:p w14:paraId="52DD1F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81DCDF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7A7255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F354D3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DFA56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0D8136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C6DA4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54E5CE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A5021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2F0EF796" w14:textId="77777777" w:rsidR="00A23701" w:rsidRDefault="00A23701">
            <w:pPr>
              <w:jc w:val="center"/>
              <w:rPr>
                <w:rFonts w:ascii="宋体" w:eastAsia="宋体" w:hAnsi="宋体" w:cs="宋体" w:hint="eastAsia"/>
                <w:color w:val="000000"/>
                <w:sz w:val="18"/>
                <w:szCs w:val="18"/>
              </w:rPr>
            </w:pPr>
          </w:p>
        </w:tc>
      </w:tr>
      <w:tr w:rsidR="00A23701" w14:paraId="1B99C87F" w14:textId="77777777">
        <w:trPr>
          <w:trHeight w:val="800"/>
        </w:trPr>
        <w:tc>
          <w:tcPr>
            <w:tcW w:w="333" w:type="pct"/>
            <w:vMerge/>
            <w:tcBorders>
              <w:left w:val="single" w:sz="4" w:space="0" w:color="auto"/>
              <w:right w:val="single" w:sz="4" w:space="0" w:color="auto"/>
            </w:tcBorders>
            <w:vAlign w:val="center"/>
          </w:tcPr>
          <w:p w14:paraId="78B3B8E6" w14:textId="77777777" w:rsidR="00A23701" w:rsidRDefault="00A2370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1C94E8F"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D7994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420A7D0"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9" w:type="pct"/>
            <w:tcBorders>
              <w:top w:val="nil"/>
              <w:left w:val="nil"/>
              <w:bottom w:val="single" w:sz="4" w:space="0" w:color="auto"/>
              <w:right w:val="single" w:sz="4" w:space="0" w:color="auto"/>
            </w:tcBorders>
            <w:vAlign w:val="center"/>
          </w:tcPr>
          <w:p w14:paraId="53D2C10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744546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7365EC7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3" w:type="pct"/>
            <w:tcBorders>
              <w:top w:val="nil"/>
              <w:left w:val="nil"/>
              <w:bottom w:val="single" w:sz="4" w:space="0" w:color="auto"/>
              <w:right w:val="single" w:sz="4" w:space="0" w:color="auto"/>
            </w:tcBorders>
            <w:vAlign w:val="center"/>
          </w:tcPr>
          <w:p w14:paraId="282DB2A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2A87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06AAAD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CC8688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F5EC3E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18F66D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56916BB" w14:textId="77777777" w:rsidR="00A23701" w:rsidRDefault="00A23701">
            <w:pPr>
              <w:jc w:val="center"/>
              <w:rPr>
                <w:rFonts w:ascii="宋体" w:eastAsia="宋体" w:hAnsi="宋体" w:cs="宋体" w:hint="eastAsia"/>
                <w:color w:val="000000"/>
                <w:sz w:val="18"/>
                <w:szCs w:val="18"/>
              </w:rPr>
            </w:pPr>
          </w:p>
        </w:tc>
      </w:tr>
      <w:tr w:rsidR="00A23701" w14:paraId="50E85FA6" w14:textId="77777777">
        <w:trPr>
          <w:trHeight w:val="800"/>
        </w:trPr>
        <w:tc>
          <w:tcPr>
            <w:tcW w:w="333" w:type="pct"/>
            <w:vMerge/>
            <w:tcBorders>
              <w:left w:val="single" w:sz="4" w:space="0" w:color="auto"/>
              <w:right w:val="single" w:sz="4" w:space="0" w:color="auto"/>
            </w:tcBorders>
            <w:vAlign w:val="center"/>
          </w:tcPr>
          <w:p w14:paraId="75AD6B54"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8FB626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EFA46F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280FA6C"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0913DDC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A2FB4E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33C79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1BA24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2D177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1EB224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8FC2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A26BE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B57345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B810D4E" w14:textId="77777777" w:rsidR="00A23701" w:rsidRDefault="00A23701">
            <w:pPr>
              <w:jc w:val="center"/>
              <w:rPr>
                <w:rFonts w:ascii="宋体" w:eastAsia="宋体" w:hAnsi="宋体" w:cs="宋体" w:hint="eastAsia"/>
                <w:color w:val="000000"/>
                <w:sz w:val="18"/>
                <w:szCs w:val="18"/>
              </w:rPr>
            </w:pPr>
          </w:p>
        </w:tc>
      </w:tr>
      <w:tr w:rsidR="00A23701" w14:paraId="2D121610" w14:textId="77777777">
        <w:trPr>
          <w:trHeight w:val="800"/>
        </w:trPr>
        <w:tc>
          <w:tcPr>
            <w:tcW w:w="333" w:type="pct"/>
            <w:vMerge/>
            <w:tcBorders>
              <w:left w:val="single" w:sz="4" w:space="0" w:color="auto"/>
              <w:right w:val="single" w:sz="4" w:space="0" w:color="auto"/>
            </w:tcBorders>
            <w:vAlign w:val="center"/>
          </w:tcPr>
          <w:p w14:paraId="7DAA35F2"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5E4928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CD62A9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F2C019A"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9" w:type="pct"/>
            <w:tcBorders>
              <w:top w:val="nil"/>
              <w:left w:val="nil"/>
              <w:bottom w:val="single" w:sz="4" w:space="0" w:color="auto"/>
              <w:right w:val="single" w:sz="4" w:space="0" w:color="auto"/>
            </w:tcBorders>
            <w:vAlign w:val="center"/>
          </w:tcPr>
          <w:p w14:paraId="46462D4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D4345A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68D3B0C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3149A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E2C46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B95D3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DF0E90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28334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743985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738E767" w14:textId="77777777" w:rsidR="00A23701" w:rsidRDefault="00A23701">
            <w:pPr>
              <w:jc w:val="center"/>
              <w:rPr>
                <w:rFonts w:ascii="宋体" w:eastAsia="宋体" w:hAnsi="宋体" w:cs="宋体" w:hint="eastAsia"/>
                <w:color w:val="000000"/>
                <w:sz w:val="18"/>
                <w:szCs w:val="18"/>
              </w:rPr>
            </w:pPr>
          </w:p>
        </w:tc>
      </w:tr>
      <w:tr w:rsidR="00A23701" w14:paraId="2A7B5899" w14:textId="77777777">
        <w:trPr>
          <w:trHeight w:val="800"/>
        </w:trPr>
        <w:tc>
          <w:tcPr>
            <w:tcW w:w="333" w:type="pct"/>
            <w:vMerge/>
            <w:tcBorders>
              <w:left w:val="single" w:sz="4" w:space="0" w:color="auto"/>
              <w:bottom w:val="single" w:sz="4" w:space="0" w:color="auto"/>
              <w:right w:val="single" w:sz="4" w:space="0" w:color="auto"/>
            </w:tcBorders>
            <w:vAlign w:val="center"/>
          </w:tcPr>
          <w:p w14:paraId="29E52DC5"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8199CC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699F8F2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9447CE1"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9" w:type="pct"/>
            <w:tcBorders>
              <w:top w:val="nil"/>
              <w:left w:val="nil"/>
              <w:bottom w:val="single" w:sz="4" w:space="0" w:color="auto"/>
              <w:right w:val="single" w:sz="4" w:space="0" w:color="auto"/>
            </w:tcBorders>
            <w:vAlign w:val="center"/>
          </w:tcPr>
          <w:p w14:paraId="43777AD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9AF447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3E19CC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14991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5C255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010428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AD443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C3DC41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58998C8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15B060B9" w14:textId="77777777" w:rsidR="00A23701" w:rsidRDefault="00A23701">
            <w:pPr>
              <w:jc w:val="center"/>
              <w:rPr>
                <w:rFonts w:ascii="宋体" w:eastAsia="宋体" w:hAnsi="宋体" w:cs="宋体" w:hint="eastAsia"/>
                <w:color w:val="000000"/>
                <w:sz w:val="18"/>
                <w:szCs w:val="18"/>
              </w:rPr>
            </w:pPr>
          </w:p>
        </w:tc>
      </w:tr>
      <w:tr w:rsidR="00A23701" w14:paraId="71339BDE"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902B2A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9" w:type="pct"/>
            <w:tcBorders>
              <w:top w:val="single" w:sz="4" w:space="0" w:color="auto"/>
              <w:left w:val="single" w:sz="4" w:space="0" w:color="auto"/>
              <w:bottom w:val="single" w:sz="4" w:space="0" w:color="auto"/>
              <w:right w:val="single" w:sz="4" w:space="0" w:color="auto"/>
            </w:tcBorders>
            <w:vAlign w:val="center"/>
          </w:tcPr>
          <w:p w14:paraId="578DB9E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3214341" w14:textId="77777777" w:rsidR="00A23701" w:rsidRDefault="00A2370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E1E163D"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348054A" w14:textId="77777777" w:rsidR="00A23701" w:rsidRDefault="00A2370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CFFCDA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C80B351" w14:textId="77777777" w:rsidR="00A23701" w:rsidRDefault="00A2370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06C00BF"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A655C74"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D98A967" w14:textId="77777777" w:rsidR="00A23701" w:rsidRDefault="00A2370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4A7B766" w14:textId="77777777" w:rsidR="00A23701" w:rsidRDefault="00A23701">
            <w:pPr>
              <w:rPr>
                <w:rFonts w:ascii="宋体" w:eastAsia="宋体" w:hAnsi="宋体" w:cs="宋体" w:hint="eastAsia"/>
                <w:color w:val="000000"/>
                <w:sz w:val="18"/>
                <w:szCs w:val="18"/>
              </w:rPr>
            </w:pPr>
          </w:p>
        </w:tc>
      </w:tr>
    </w:tbl>
    <w:p w14:paraId="63EF8F5A" w14:textId="77777777" w:rsidR="00A23701" w:rsidRDefault="00A23701">
      <w:pPr>
        <w:jc w:val="center"/>
        <w:rPr>
          <w:rFonts w:ascii="宋体" w:eastAsia="宋体" w:hAnsi="宋体" w:cs="宋体" w:hint="eastAsia"/>
          <w:b/>
          <w:bCs/>
          <w:sz w:val="28"/>
          <w:szCs w:val="28"/>
          <w:lang w:eastAsia="zh-CN"/>
        </w:rPr>
      </w:pPr>
    </w:p>
    <w:p w14:paraId="785B6BB3"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63FA377"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9"/>
        <w:gridCol w:w="510"/>
        <w:gridCol w:w="763"/>
        <w:gridCol w:w="521"/>
        <w:gridCol w:w="846"/>
        <w:gridCol w:w="846"/>
        <w:gridCol w:w="756"/>
        <w:gridCol w:w="666"/>
        <w:gridCol w:w="535"/>
        <w:gridCol w:w="512"/>
        <w:gridCol w:w="508"/>
        <w:gridCol w:w="510"/>
        <w:gridCol w:w="858"/>
      </w:tblGrid>
      <w:tr w:rsidR="00A23701" w14:paraId="161DEA9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26F0CB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9484F7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w:t>
            </w:r>
          </w:p>
        </w:tc>
      </w:tr>
      <w:tr w:rsidR="00A23701" w14:paraId="6CA12734"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4BD729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42E17BCC"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5F57076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8C36FB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7397D6BD"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D69D56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602D80DA" w14:textId="77777777" w:rsidR="00A23701" w:rsidRDefault="00A2370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4CB5055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79A7B6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C7DCD8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61419D9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2D47678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275B45F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79B282C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31611D7"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0B71E4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2C1153F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996" w:type="pct"/>
            <w:gridSpan w:val="3"/>
            <w:tcBorders>
              <w:top w:val="single" w:sz="4" w:space="0" w:color="auto"/>
              <w:left w:val="nil"/>
              <w:bottom w:val="single" w:sz="4" w:space="0" w:color="auto"/>
              <w:right w:val="single" w:sz="4" w:space="0" w:color="auto"/>
            </w:tcBorders>
            <w:vAlign w:val="center"/>
          </w:tcPr>
          <w:p w14:paraId="2FCF4A8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650" w:type="pct"/>
            <w:gridSpan w:val="2"/>
            <w:tcBorders>
              <w:top w:val="single" w:sz="4" w:space="0" w:color="auto"/>
              <w:left w:val="nil"/>
              <w:bottom w:val="single" w:sz="4" w:space="0" w:color="auto"/>
              <w:right w:val="single" w:sz="4" w:space="0" w:color="auto"/>
            </w:tcBorders>
            <w:vAlign w:val="center"/>
          </w:tcPr>
          <w:p w14:paraId="3E6BEDE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681" w:type="pct"/>
            <w:gridSpan w:val="2"/>
            <w:tcBorders>
              <w:top w:val="nil"/>
              <w:left w:val="nil"/>
              <w:bottom w:val="single" w:sz="4" w:space="0" w:color="auto"/>
              <w:right w:val="single" w:sz="4" w:space="0" w:color="auto"/>
            </w:tcBorders>
            <w:vAlign w:val="center"/>
          </w:tcPr>
          <w:p w14:paraId="4D93436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58CFFD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D3F8A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71BF1B8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0502AC4"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E8581A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2CB1B4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996" w:type="pct"/>
            <w:gridSpan w:val="3"/>
            <w:tcBorders>
              <w:top w:val="single" w:sz="4" w:space="0" w:color="auto"/>
              <w:left w:val="nil"/>
              <w:bottom w:val="single" w:sz="4" w:space="0" w:color="auto"/>
              <w:right w:val="single" w:sz="4" w:space="0" w:color="auto"/>
            </w:tcBorders>
            <w:vAlign w:val="center"/>
          </w:tcPr>
          <w:p w14:paraId="54E2ADE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650" w:type="pct"/>
            <w:gridSpan w:val="2"/>
            <w:tcBorders>
              <w:top w:val="single" w:sz="4" w:space="0" w:color="auto"/>
              <w:left w:val="nil"/>
              <w:bottom w:val="single" w:sz="4" w:space="0" w:color="auto"/>
              <w:right w:val="single" w:sz="4" w:space="0" w:color="auto"/>
            </w:tcBorders>
            <w:vAlign w:val="center"/>
          </w:tcPr>
          <w:p w14:paraId="1735CCA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w:t>
            </w:r>
          </w:p>
        </w:tc>
        <w:tc>
          <w:tcPr>
            <w:tcW w:w="681" w:type="pct"/>
            <w:gridSpan w:val="2"/>
            <w:tcBorders>
              <w:top w:val="nil"/>
              <w:left w:val="nil"/>
              <w:bottom w:val="single" w:sz="4" w:space="0" w:color="auto"/>
              <w:right w:val="single" w:sz="4" w:space="0" w:color="auto"/>
            </w:tcBorders>
            <w:vAlign w:val="center"/>
          </w:tcPr>
          <w:p w14:paraId="05F9382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4EBF1F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AAE09E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6523478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B906C8D"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EA13AF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A5FABC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34D1A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00DD9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E5245B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549E65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F171F9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04DEB68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57C137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40259C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793BC41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3456C3C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F0CD212" w14:textId="77777777" w:rsidR="00A23701" w:rsidRDefault="00A2370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9E400D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投入19万元用于基本公共卫生服务项目，主要内容为购买基本公共卫生服务相关专用材料及相关印刷品等项目，专用材料合格率达到100%以上，专用材料及时投入使用率达到100%以上，购买专用材料成本控制在17万元以内，通过本项目的实施，切实做好基本公共卫生服务工作，有效提升基本公共卫生能力，保障公众健康，提高医疗卫生服务质量。</w:t>
            </w:r>
            <w:r>
              <w:rPr>
                <w:rFonts w:ascii="宋体" w:eastAsia="宋体" w:hAnsi="宋体" w:cs="宋体" w:hint="eastAsia"/>
                <w:color w:val="000000"/>
                <w:sz w:val="18"/>
                <w:szCs w:val="18"/>
              </w:rPr>
              <w:t>使职工、患者满意度达到90%及以上。</w:t>
            </w:r>
          </w:p>
        </w:tc>
        <w:tc>
          <w:tcPr>
            <w:tcW w:w="2526" w:type="pct"/>
            <w:gridSpan w:val="7"/>
            <w:tcBorders>
              <w:top w:val="single" w:sz="4" w:space="0" w:color="auto"/>
              <w:left w:val="nil"/>
              <w:bottom w:val="single" w:sz="4" w:space="0" w:color="auto"/>
              <w:right w:val="single" w:sz="4" w:space="0" w:color="auto"/>
            </w:tcBorders>
            <w:vAlign w:val="center"/>
          </w:tcPr>
          <w:p w14:paraId="1B01EFBC"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购买专用材料成本控制在16.8万元，专用材料验收合格并及时入库，通过本项目的实施，有效提升我院基本公共卫生能力，保障辖区内公众健康，促进了我院医疗卫生服务质量的提升。</w:t>
            </w:r>
          </w:p>
        </w:tc>
      </w:tr>
      <w:tr w:rsidR="00A23701" w14:paraId="76889580" w14:textId="77777777">
        <w:trPr>
          <w:trHeight w:val="820"/>
        </w:trPr>
        <w:tc>
          <w:tcPr>
            <w:tcW w:w="333" w:type="pct"/>
            <w:tcBorders>
              <w:top w:val="nil"/>
              <w:left w:val="single" w:sz="4" w:space="0" w:color="auto"/>
              <w:bottom w:val="single" w:sz="4" w:space="0" w:color="auto"/>
              <w:right w:val="single" w:sz="4" w:space="0" w:color="auto"/>
            </w:tcBorders>
            <w:vAlign w:val="center"/>
          </w:tcPr>
          <w:p w14:paraId="7FA1AA3E" w14:textId="77777777" w:rsidR="00A23701" w:rsidRDefault="00A2370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80CFD8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2566877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6968E52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82D11F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74162A8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16A977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141BE5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12310BF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7EA3F6B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733BAB7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532E7D1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39822C2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1E5C377"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59AC0CB5" w14:textId="77777777">
        <w:trPr>
          <w:trHeight w:val="800"/>
        </w:trPr>
        <w:tc>
          <w:tcPr>
            <w:tcW w:w="333" w:type="pct"/>
            <w:vMerge w:val="restart"/>
            <w:tcBorders>
              <w:top w:val="nil"/>
              <w:left w:val="single" w:sz="4" w:space="0" w:color="auto"/>
              <w:right w:val="single" w:sz="4" w:space="0" w:color="auto"/>
            </w:tcBorders>
            <w:vAlign w:val="center"/>
          </w:tcPr>
          <w:p w14:paraId="70DC5791"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w:t>
            </w:r>
            <w:r>
              <w:rPr>
                <w:rFonts w:ascii="宋体" w:eastAsia="宋体" w:hAnsi="宋体" w:cs="宋体" w:hint="eastAsia"/>
                <w:color w:val="000000"/>
                <w:sz w:val="18"/>
                <w:szCs w:val="18"/>
                <w:lang w:eastAsia="zh-CN"/>
              </w:rPr>
              <w:lastRenderedPageBreak/>
              <w:t>完成情况</w:t>
            </w:r>
          </w:p>
        </w:tc>
        <w:tc>
          <w:tcPr>
            <w:tcW w:w="337" w:type="pct"/>
            <w:vMerge w:val="restart"/>
            <w:tcBorders>
              <w:top w:val="nil"/>
              <w:left w:val="nil"/>
              <w:right w:val="single" w:sz="4" w:space="0" w:color="auto"/>
            </w:tcBorders>
            <w:vAlign w:val="center"/>
          </w:tcPr>
          <w:p w14:paraId="5018507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4FD473C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246B2F47"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专用材料采购</w:t>
            </w:r>
            <w:r>
              <w:rPr>
                <w:rFonts w:ascii="宋体" w:eastAsia="宋体" w:hAnsi="宋体" w:cs="宋体" w:hint="eastAsia"/>
                <w:color w:val="000000"/>
                <w:sz w:val="18"/>
                <w:szCs w:val="18"/>
              </w:rPr>
              <w:lastRenderedPageBreak/>
              <w:t>数量</w:t>
            </w:r>
          </w:p>
        </w:tc>
        <w:tc>
          <w:tcPr>
            <w:tcW w:w="339" w:type="pct"/>
            <w:tcBorders>
              <w:top w:val="nil"/>
              <w:left w:val="nil"/>
              <w:bottom w:val="single" w:sz="4" w:space="0" w:color="auto"/>
              <w:right w:val="single" w:sz="4" w:space="0" w:color="auto"/>
            </w:tcBorders>
            <w:vAlign w:val="center"/>
          </w:tcPr>
          <w:p w14:paraId="3F018C4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9" w:type="pct"/>
            <w:tcBorders>
              <w:top w:val="nil"/>
              <w:left w:val="nil"/>
              <w:bottom w:val="single" w:sz="4" w:space="0" w:color="auto"/>
              <w:right w:val="single" w:sz="4" w:space="0" w:color="auto"/>
            </w:tcBorders>
            <w:vAlign w:val="center"/>
          </w:tcPr>
          <w:p w14:paraId="396FB00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&gt;=200件</w:t>
            </w:r>
          </w:p>
        </w:tc>
        <w:tc>
          <w:tcPr>
            <w:tcW w:w="338" w:type="pct"/>
            <w:tcBorders>
              <w:top w:val="nil"/>
              <w:left w:val="nil"/>
              <w:bottom w:val="single" w:sz="4" w:space="0" w:color="auto"/>
              <w:right w:val="single" w:sz="4" w:space="0" w:color="auto"/>
            </w:tcBorders>
            <w:vAlign w:val="center"/>
          </w:tcPr>
          <w:p w14:paraId="0CC0B86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=200件</w:t>
            </w:r>
          </w:p>
        </w:tc>
        <w:tc>
          <w:tcPr>
            <w:tcW w:w="333" w:type="pct"/>
            <w:tcBorders>
              <w:top w:val="nil"/>
              <w:left w:val="nil"/>
              <w:bottom w:val="single" w:sz="4" w:space="0" w:color="auto"/>
              <w:right w:val="single" w:sz="4" w:space="0" w:color="auto"/>
            </w:tcBorders>
            <w:vAlign w:val="center"/>
          </w:tcPr>
          <w:p w14:paraId="586F73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69BC58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0F6AA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71F43F1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4225DB2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3" w:type="pct"/>
            <w:tcBorders>
              <w:top w:val="nil"/>
              <w:left w:val="nil"/>
              <w:bottom w:val="single" w:sz="4" w:space="0" w:color="auto"/>
              <w:right w:val="single" w:sz="4" w:space="0" w:color="auto"/>
            </w:tcBorders>
            <w:vAlign w:val="center"/>
          </w:tcPr>
          <w:p w14:paraId="41555A2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9" w:type="pct"/>
            <w:tcBorders>
              <w:top w:val="nil"/>
              <w:left w:val="nil"/>
              <w:bottom w:val="single" w:sz="4" w:space="0" w:color="auto"/>
              <w:right w:val="single" w:sz="4" w:space="0" w:color="auto"/>
            </w:tcBorders>
            <w:vAlign w:val="center"/>
          </w:tcPr>
          <w:p w14:paraId="02718FF3" w14:textId="77777777" w:rsidR="00A23701" w:rsidRDefault="00A23701">
            <w:pPr>
              <w:jc w:val="center"/>
              <w:rPr>
                <w:rFonts w:ascii="宋体" w:eastAsia="宋体" w:hAnsi="宋体" w:cs="宋体" w:hint="eastAsia"/>
                <w:color w:val="000000"/>
                <w:sz w:val="18"/>
                <w:szCs w:val="18"/>
              </w:rPr>
            </w:pPr>
          </w:p>
        </w:tc>
      </w:tr>
      <w:tr w:rsidR="00A23701" w14:paraId="4ADF0FFB" w14:textId="77777777">
        <w:trPr>
          <w:trHeight w:val="800"/>
        </w:trPr>
        <w:tc>
          <w:tcPr>
            <w:tcW w:w="333" w:type="pct"/>
            <w:vMerge/>
            <w:tcBorders>
              <w:left w:val="single" w:sz="4" w:space="0" w:color="auto"/>
              <w:right w:val="single" w:sz="4" w:space="0" w:color="auto"/>
            </w:tcBorders>
            <w:vAlign w:val="center"/>
          </w:tcPr>
          <w:p w14:paraId="387054C6"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870F251"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00CE4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9AF31C5"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全民健康体检人次</w:t>
            </w:r>
          </w:p>
        </w:tc>
        <w:tc>
          <w:tcPr>
            <w:tcW w:w="339" w:type="pct"/>
            <w:tcBorders>
              <w:top w:val="nil"/>
              <w:left w:val="nil"/>
              <w:bottom w:val="single" w:sz="4" w:space="0" w:color="auto"/>
              <w:right w:val="single" w:sz="4" w:space="0" w:color="auto"/>
            </w:tcBorders>
            <w:vAlign w:val="center"/>
          </w:tcPr>
          <w:p w14:paraId="511544F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80439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&gt;=20088人</w:t>
            </w:r>
          </w:p>
        </w:tc>
        <w:tc>
          <w:tcPr>
            <w:tcW w:w="338" w:type="pct"/>
            <w:tcBorders>
              <w:top w:val="nil"/>
              <w:left w:val="nil"/>
              <w:bottom w:val="single" w:sz="4" w:space="0" w:color="auto"/>
              <w:right w:val="single" w:sz="4" w:space="0" w:color="auto"/>
            </w:tcBorders>
            <w:vAlign w:val="center"/>
          </w:tcPr>
          <w:p w14:paraId="150FBE8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=19731人</w:t>
            </w:r>
          </w:p>
        </w:tc>
        <w:tc>
          <w:tcPr>
            <w:tcW w:w="333" w:type="pct"/>
            <w:tcBorders>
              <w:top w:val="nil"/>
              <w:left w:val="nil"/>
              <w:bottom w:val="single" w:sz="4" w:space="0" w:color="auto"/>
              <w:right w:val="single" w:sz="4" w:space="0" w:color="auto"/>
            </w:tcBorders>
            <w:vAlign w:val="center"/>
          </w:tcPr>
          <w:p w14:paraId="180D860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98.22</w:t>
            </w:r>
          </w:p>
        </w:tc>
        <w:tc>
          <w:tcPr>
            <w:tcW w:w="317" w:type="pct"/>
            <w:tcBorders>
              <w:top w:val="nil"/>
              <w:left w:val="nil"/>
              <w:bottom w:val="single" w:sz="4" w:space="0" w:color="auto"/>
              <w:right w:val="single" w:sz="4" w:space="0" w:color="auto"/>
            </w:tcBorders>
            <w:vAlign w:val="center"/>
          </w:tcPr>
          <w:p w14:paraId="59DBA8D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w:t>
            </w:r>
          </w:p>
        </w:tc>
        <w:tc>
          <w:tcPr>
            <w:tcW w:w="347" w:type="pct"/>
            <w:tcBorders>
              <w:top w:val="nil"/>
              <w:left w:val="nil"/>
              <w:bottom w:val="single" w:sz="4" w:space="0" w:color="auto"/>
              <w:right w:val="single" w:sz="4" w:space="0" w:color="auto"/>
            </w:tcBorders>
            <w:vAlign w:val="center"/>
          </w:tcPr>
          <w:p w14:paraId="5AE901F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7FD53F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C8B38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4118C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4045A531"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我辖区内全民体检人次数为20088人次，存在居民外出等各种情况导致实际完成值为19731人次。改进措施：明年更加科学地设置指标值，考虑各类突发事件的发生。</w:t>
            </w:r>
          </w:p>
        </w:tc>
      </w:tr>
      <w:tr w:rsidR="00A23701" w14:paraId="312B7BAA" w14:textId="77777777">
        <w:trPr>
          <w:trHeight w:val="800"/>
        </w:trPr>
        <w:tc>
          <w:tcPr>
            <w:tcW w:w="333" w:type="pct"/>
            <w:vMerge/>
            <w:tcBorders>
              <w:left w:val="single" w:sz="4" w:space="0" w:color="auto"/>
              <w:right w:val="single" w:sz="4" w:space="0" w:color="auto"/>
            </w:tcBorders>
            <w:vAlign w:val="center"/>
          </w:tcPr>
          <w:p w14:paraId="6A74FF73" w14:textId="77777777" w:rsidR="00A23701" w:rsidRDefault="00A23701">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578D4DE" w14:textId="77777777" w:rsidR="00A23701" w:rsidRDefault="00A23701">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78B065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B7E17B6"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专用材料验收合格率</w:t>
            </w:r>
          </w:p>
        </w:tc>
        <w:tc>
          <w:tcPr>
            <w:tcW w:w="339" w:type="pct"/>
            <w:tcBorders>
              <w:top w:val="nil"/>
              <w:left w:val="nil"/>
              <w:bottom w:val="single" w:sz="4" w:space="0" w:color="auto"/>
              <w:right w:val="single" w:sz="4" w:space="0" w:color="auto"/>
            </w:tcBorders>
            <w:vAlign w:val="center"/>
          </w:tcPr>
          <w:p w14:paraId="4F60632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FC7C3C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6DAF6F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4269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4E5BC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0C7E59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381CB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1B21B4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8CC5B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2E8344E" w14:textId="77777777" w:rsidR="00A23701" w:rsidRDefault="00A23701">
            <w:pPr>
              <w:jc w:val="center"/>
              <w:rPr>
                <w:rFonts w:ascii="宋体" w:eastAsia="宋体" w:hAnsi="宋体" w:cs="宋体" w:hint="eastAsia"/>
                <w:color w:val="000000"/>
                <w:sz w:val="18"/>
                <w:szCs w:val="18"/>
              </w:rPr>
            </w:pPr>
          </w:p>
        </w:tc>
      </w:tr>
      <w:tr w:rsidR="00A23701" w14:paraId="7551D9B5" w14:textId="77777777">
        <w:trPr>
          <w:trHeight w:val="800"/>
        </w:trPr>
        <w:tc>
          <w:tcPr>
            <w:tcW w:w="333" w:type="pct"/>
            <w:vMerge/>
            <w:tcBorders>
              <w:left w:val="single" w:sz="4" w:space="0" w:color="auto"/>
              <w:right w:val="single" w:sz="4" w:space="0" w:color="auto"/>
            </w:tcBorders>
            <w:vAlign w:val="center"/>
          </w:tcPr>
          <w:p w14:paraId="6C33EEBD"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F5ABB87"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6D8EF0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B57AAB9"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全民健康体检覆盖率</w:t>
            </w:r>
          </w:p>
        </w:tc>
        <w:tc>
          <w:tcPr>
            <w:tcW w:w="339" w:type="pct"/>
            <w:tcBorders>
              <w:top w:val="nil"/>
              <w:left w:val="nil"/>
              <w:bottom w:val="single" w:sz="4" w:space="0" w:color="auto"/>
              <w:right w:val="single" w:sz="4" w:space="0" w:color="auto"/>
            </w:tcBorders>
            <w:vAlign w:val="center"/>
          </w:tcPr>
          <w:p w14:paraId="6D3D75B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9D9C6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2A9679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=98.22%</w:t>
            </w:r>
          </w:p>
        </w:tc>
        <w:tc>
          <w:tcPr>
            <w:tcW w:w="333" w:type="pct"/>
            <w:tcBorders>
              <w:top w:val="nil"/>
              <w:left w:val="nil"/>
              <w:bottom w:val="single" w:sz="4" w:space="0" w:color="auto"/>
              <w:right w:val="single" w:sz="4" w:space="0" w:color="auto"/>
            </w:tcBorders>
            <w:vAlign w:val="center"/>
          </w:tcPr>
          <w:p w14:paraId="17F727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109.13</w:t>
            </w:r>
          </w:p>
        </w:tc>
        <w:tc>
          <w:tcPr>
            <w:tcW w:w="317" w:type="pct"/>
            <w:tcBorders>
              <w:top w:val="nil"/>
              <w:left w:val="nil"/>
              <w:bottom w:val="single" w:sz="4" w:space="0" w:color="auto"/>
              <w:right w:val="single" w:sz="4" w:space="0" w:color="auto"/>
            </w:tcBorders>
            <w:vAlign w:val="center"/>
          </w:tcPr>
          <w:p w14:paraId="7FA0187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w:t>
            </w:r>
          </w:p>
        </w:tc>
        <w:tc>
          <w:tcPr>
            <w:tcW w:w="347" w:type="pct"/>
            <w:tcBorders>
              <w:top w:val="nil"/>
              <w:left w:val="nil"/>
              <w:bottom w:val="single" w:sz="4" w:space="0" w:color="auto"/>
              <w:right w:val="single" w:sz="4" w:space="0" w:color="auto"/>
            </w:tcBorders>
            <w:vAlign w:val="center"/>
          </w:tcPr>
          <w:p w14:paraId="3BD79BE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984740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96460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2AE72D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01D8CD8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目标值设置较低，导致出现实际发生值过高，偏</w:t>
            </w:r>
            <w:r>
              <w:rPr>
                <w:rFonts w:ascii="宋体" w:eastAsia="宋体" w:hAnsi="宋体" w:cs="宋体" w:hint="eastAsia"/>
                <w:color w:val="000000"/>
                <w:sz w:val="18"/>
                <w:szCs w:val="18"/>
                <w:lang w:eastAsia="zh-CN"/>
              </w:rPr>
              <w:lastRenderedPageBreak/>
              <w:t>差率过大。改进措施：明年更加科学地设置指标值。</w:t>
            </w:r>
          </w:p>
        </w:tc>
      </w:tr>
      <w:tr w:rsidR="00A23701" w14:paraId="55369221" w14:textId="77777777">
        <w:trPr>
          <w:trHeight w:val="800"/>
        </w:trPr>
        <w:tc>
          <w:tcPr>
            <w:tcW w:w="333" w:type="pct"/>
            <w:vMerge/>
            <w:tcBorders>
              <w:left w:val="single" w:sz="4" w:space="0" w:color="auto"/>
              <w:right w:val="single" w:sz="4" w:space="0" w:color="auto"/>
            </w:tcBorders>
            <w:vAlign w:val="center"/>
          </w:tcPr>
          <w:p w14:paraId="6019E5E5" w14:textId="77777777" w:rsidR="00A23701" w:rsidRDefault="00A23701">
            <w:pP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5C957DBF" w14:textId="77777777" w:rsidR="00A23701" w:rsidRDefault="00A23701">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E05F66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5C9D9F3"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专用材料采购完成时间</w:t>
            </w:r>
          </w:p>
        </w:tc>
        <w:tc>
          <w:tcPr>
            <w:tcW w:w="339" w:type="pct"/>
            <w:tcBorders>
              <w:top w:val="nil"/>
              <w:left w:val="nil"/>
              <w:bottom w:val="single" w:sz="4" w:space="0" w:color="auto"/>
              <w:right w:val="single" w:sz="4" w:space="0" w:color="auto"/>
            </w:tcBorders>
            <w:vAlign w:val="center"/>
          </w:tcPr>
          <w:p w14:paraId="5BBB431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A091D3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0AB2EE1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2024年3月14日</w:t>
            </w:r>
          </w:p>
        </w:tc>
        <w:tc>
          <w:tcPr>
            <w:tcW w:w="333" w:type="pct"/>
            <w:tcBorders>
              <w:top w:val="nil"/>
              <w:left w:val="nil"/>
              <w:bottom w:val="single" w:sz="4" w:space="0" w:color="auto"/>
              <w:right w:val="single" w:sz="4" w:space="0" w:color="auto"/>
            </w:tcBorders>
            <w:vAlign w:val="center"/>
          </w:tcPr>
          <w:p w14:paraId="0D6404A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112510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6BB70C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FE1759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76883F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F9B3BF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159985A" w14:textId="77777777" w:rsidR="00A23701" w:rsidRDefault="00A23701">
            <w:pPr>
              <w:jc w:val="center"/>
              <w:rPr>
                <w:rFonts w:ascii="宋体" w:eastAsia="宋体" w:hAnsi="宋体" w:cs="宋体" w:hint="eastAsia"/>
                <w:color w:val="000000"/>
                <w:sz w:val="18"/>
                <w:szCs w:val="18"/>
              </w:rPr>
            </w:pPr>
          </w:p>
        </w:tc>
      </w:tr>
      <w:tr w:rsidR="00A23701" w14:paraId="31337D54" w14:textId="77777777">
        <w:trPr>
          <w:trHeight w:val="800"/>
        </w:trPr>
        <w:tc>
          <w:tcPr>
            <w:tcW w:w="333" w:type="pct"/>
            <w:vMerge/>
            <w:tcBorders>
              <w:left w:val="single" w:sz="4" w:space="0" w:color="auto"/>
              <w:right w:val="single" w:sz="4" w:space="0" w:color="auto"/>
            </w:tcBorders>
            <w:vAlign w:val="center"/>
          </w:tcPr>
          <w:p w14:paraId="2990E93C"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750763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24D3160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1002D42"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专用材料采购成本控制数</w:t>
            </w:r>
          </w:p>
        </w:tc>
        <w:tc>
          <w:tcPr>
            <w:tcW w:w="339" w:type="pct"/>
            <w:tcBorders>
              <w:top w:val="nil"/>
              <w:left w:val="nil"/>
              <w:bottom w:val="single" w:sz="4" w:space="0" w:color="auto"/>
              <w:right w:val="single" w:sz="4" w:space="0" w:color="auto"/>
            </w:tcBorders>
            <w:vAlign w:val="center"/>
          </w:tcPr>
          <w:p w14:paraId="0ED5115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F074B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&lt;=17万元/件</w:t>
            </w:r>
          </w:p>
        </w:tc>
        <w:tc>
          <w:tcPr>
            <w:tcW w:w="338" w:type="pct"/>
            <w:tcBorders>
              <w:top w:val="nil"/>
              <w:left w:val="nil"/>
              <w:bottom w:val="single" w:sz="4" w:space="0" w:color="auto"/>
              <w:right w:val="single" w:sz="4" w:space="0" w:color="auto"/>
            </w:tcBorders>
            <w:vAlign w:val="center"/>
          </w:tcPr>
          <w:p w14:paraId="75D691F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=16.8万元/件</w:t>
            </w:r>
          </w:p>
        </w:tc>
        <w:tc>
          <w:tcPr>
            <w:tcW w:w="333" w:type="pct"/>
            <w:tcBorders>
              <w:top w:val="nil"/>
              <w:left w:val="nil"/>
              <w:bottom w:val="single" w:sz="4" w:space="0" w:color="auto"/>
              <w:right w:val="single" w:sz="4" w:space="0" w:color="auto"/>
            </w:tcBorders>
            <w:vAlign w:val="center"/>
          </w:tcPr>
          <w:p w14:paraId="43AA16E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98.82</w:t>
            </w:r>
          </w:p>
        </w:tc>
        <w:tc>
          <w:tcPr>
            <w:tcW w:w="317" w:type="pct"/>
            <w:tcBorders>
              <w:top w:val="nil"/>
              <w:left w:val="nil"/>
              <w:bottom w:val="single" w:sz="4" w:space="0" w:color="auto"/>
              <w:right w:val="single" w:sz="4" w:space="0" w:color="auto"/>
            </w:tcBorders>
            <w:vAlign w:val="center"/>
          </w:tcPr>
          <w:p w14:paraId="6F3C9C7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19.41</w:t>
            </w:r>
          </w:p>
        </w:tc>
        <w:tc>
          <w:tcPr>
            <w:tcW w:w="347" w:type="pct"/>
            <w:tcBorders>
              <w:top w:val="nil"/>
              <w:left w:val="nil"/>
              <w:bottom w:val="single" w:sz="4" w:space="0" w:color="auto"/>
              <w:right w:val="single" w:sz="4" w:space="0" w:color="auto"/>
            </w:tcBorders>
            <w:vAlign w:val="center"/>
          </w:tcPr>
          <w:p w14:paraId="034B5C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D1CB1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CF4C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BA7B0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2B387D8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目标值设置不够准确，导致出现实际发生值与目标值发生偏差。改进措施：明年更加精细地设置指标值。</w:t>
            </w:r>
            <w:r>
              <w:rPr>
                <w:rFonts w:ascii="宋体" w:eastAsia="宋体" w:hAnsi="宋体" w:cs="宋体" w:hint="eastAsia"/>
                <w:color w:val="000000"/>
                <w:sz w:val="18"/>
                <w:szCs w:val="18"/>
              </w:rPr>
              <w:t>避免出现类似问题。</w:t>
            </w:r>
          </w:p>
        </w:tc>
      </w:tr>
      <w:tr w:rsidR="00A23701" w14:paraId="73C8EF38" w14:textId="77777777">
        <w:trPr>
          <w:trHeight w:val="800"/>
        </w:trPr>
        <w:tc>
          <w:tcPr>
            <w:tcW w:w="333" w:type="pct"/>
            <w:vMerge/>
            <w:tcBorders>
              <w:left w:val="single" w:sz="4" w:space="0" w:color="auto"/>
              <w:right w:val="single" w:sz="4" w:space="0" w:color="auto"/>
            </w:tcBorders>
            <w:vAlign w:val="center"/>
          </w:tcPr>
          <w:p w14:paraId="1F5BD396"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0D0F3B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0B218AB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0D472C4"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有效提升基本公共卫生服务水平</w:t>
            </w:r>
          </w:p>
        </w:tc>
        <w:tc>
          <w:tcPr>
            <w:tcW w:w="339" w:type="pct"/>
            <w:tcBorders>
              <w:top w:val="nil"/>
              <w:left w:val="nil"/>
              <w:bottom w:val="single" w:sz="4" w:space="0" w:color="auto"/>
              <w:right w:val="single" w:sz="4" w:space="0" w:color="auto"/>
            </w:tcBorders>
            <w:vAlign w:val="center"/>
          </w:tcPr>
          <w:p w14:paraId="1143979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91AE27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476E663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715513C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E5203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C11FDA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93CCC6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7B6C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60BDFA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090F30D" w14:textId="77777777" w:rsidR="00A23701" w:rsidRDefault="00A23701">
            <w:pPr>
              <w:jc w:val="center"/>
              <w:rPr>
                <w:rFonts w:ascii="宋体" w:eastAsia="宋体" w:hAnsi="宋体" w:cs="宋体" w:hint="eastAsia"/>
                <w:color w:val="000000"/>
                <w:sz w:val="18"/>
                <w:szCs w:val="18"/>
              </w:rPr>
            </w:pPr>
          </w:p>
        </w:tc>
      </w:tr>
      <w:tr w:rsidR="00A23701" w14:paraId="588CA34F" w14:textId="77777777">
        <w:trPr>
          <w:trHeight w:val="800"/>
        </w:trPr>
        <w:tc>
          <w:tcPr>
            <w:tcW w:w="333" w:type="pct"/>
            <w:vMerge/>
            <w:tcBorders>
              <w:left w:val="single" w:sz="4" w:space="0" w:color="auto"/>
              <w:bottom w:val="single" w:sz="4" w:space="0" w:color="auto"/>
              <w:right w:val="single" w:sz="4" w:space="0" w:color="auto"/>
            </w:tcBorders>
            <w:vAlign w:val="center"/>
          </w:tcPr>
          <w:p w14:paraId="7E8E2BB4"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F2F9C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0820B0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7ED7B10"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9" w:type="pct"/>
            <w:tcBorders>
              <w:top w:val="nil"/>
              <w:left w:val="nil"/>
              <w:bottom w:val="single" w:sz="4" w:space="0" w:color="auto"/>
              <w:right w:val="single" w:sz="4" w:space="0" w:color="auto"/>
            </w:tcBorders>
            <w:vAlign w:val="center"/>
          </w:tcPr>
          <w:p w14:paraId="5C96C9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FC80DF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8CCB6C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08D391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4D46C7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452F3A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D59BA8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56F3F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60D91EE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04840A52" w14:textId="77777777" w:rsidR="00A23701" w:rsidRDefault="00A23701">
            <w:pPr>
              <w:jc w:val="center"/>
              <w:rPr>
                <w:rFonts w:ascii="宋体" w:eastAsia="宋体" w:hAnsi="宋体" w:cs="宋体" w:hint="eastAsia"/>
                <w:color w:val="000000"/>
                <w:sz w:val="18"/>
                <w:szCs w:val="18"/>
              </w:rPr>
            </w:pPr>
          </w:p>
        </w:tc>
      </w:tr>
      <w:tr w:rsidR="00A23701" w14:paraId="5FFA312C"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661FE6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869235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47E62E1" w14:textId="77777777" w:rsidR="00A23701" w:rsidRDefault="00A2370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FA41F23"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64B73E7" w14:textId="77777777" w:rsidR="00A23701" w:rsidRDefault="00A2370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7AA5E3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98.32分</w:t>
            </w:r>
          </w:p>
        </w:tc>
        <w:tc>
          <w:tcPr>
            <w:tcW w:w="347" w:type="pct"/>
            <w:tcBorders>
              <w:top w:val="single" w:sz="4" w:space="0" w:color="auto"/>
              <w:left w:val="nil"/>
              <w:bottom w:val="single" w:sz="4" w:space="0" w:color="auto"/>
              <w:right w:val="single" w:sz="4" w:space="0" w:color="auto"/>
            </w:tcBorders>
            <w:vAlign w:val="center"/>
          </w:tcPr>
          <w:p w14:paraId="5DEDB3D4" w14:textId="77777777" w:rsidR="00A23701" w:rsidRDefault="00A2370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318C76D"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8A75A4A"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73FC3D7" w14:textId="77777777" w:rsidR="00A23701" w:rsidRDefault="00A2370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44902B8" w14:textId="77777777" w:rsidR="00A23701" w:rsidRDefault="00A23701">
            <w:pPr>
              <w:rPr>
                <w:rFonts w:ascii="宋体" w:eastAsia="宋体" w:hAnsi="宋体" w:cs="宋体" w:hint="eastAsia"/>
                <w:color w:val="000000"/>
                <w:sz w:val="18"/>
                <w:szCs w:val="18"/>
              </w:rPr>
            </w:pPr>
          </w:p>
        </w:tc>
      </w:tr>
    </w:tbl>
    <w:p w14:paraId="1C3D4725" w14:textId="77777777" w:rsidR="00A23701" w:rsidRDefault="00A23701">
      <w:pPr>
        <w:jc w:val="center"/>
        <w:rPr>
          <w:rFonts w:ascii="宋体" w:eastAsia="宋体" w:hAnsi="宋体" w:cs="宋体" w:hint="eastAsia"/>
          <w:b/>
          <w:bCs/>
          <w:sz w:val="28"/>
          <w:szCs w:val="28"/>
          <w:lang w:eastAsia="zh-CN"/>
        </w:rPr>
      </w:pPr>
    </w:p>
    <w:p w14:paraId="75DF07F7"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08419169"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5"/>
        <w:gridCol w:w="543"/>
        <w:gridCol w:w="846"/>
        <w:gridCol w:w="756"/>
        <w:gridCol w:w="532"/>
        <w:gridCol w:w="756"/>
        <w:gridCol w:w="558"/>
        <w:gridCol w:w="535"/>
        <w:gridCol w:w="531"/>
        <w:gridCol w:w="533"/>
        <w:gridCol w:w="880"/>
      </w:tblGrid>
      <w:tr w:rsidR="00A23701" w14:paraId="26F314F6"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674143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E38DFEB"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A23701" w14:paraId="35EFF010"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677EBF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51A56C2E"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5233F2A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2DF1F27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4D63669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0D9631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3EBA4111" w14:textId="77777777" w:rsidR="00A23701" w:rsidRDefault="00A2370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A5F045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A373FC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497510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C0D0E6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BEE657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3B7CDE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1346F38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964A8B7"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5A9753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71024E7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996" w:type="pct"/>
            <w:gridSpan w:val="3"/>
            <w:tcBorders>
              <w:top w:val="single" w:sz="4" w:space="0" w:color="auto"/>
              <w:left w:val="nil"/>
              <w:bottom w:val="single" w:sz="4" w:space="0" w:color="auto"/>
              <w:right w:val="single" w:sz="4" w:space="0" w:color="auto"/>
            </w:tcBorders>
            <w:vAlign w:val="center"/>
          </w:tcPr>
          <w:p w14:paraId="008A024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650" w:type="pct"/>
            <w:gridSpan w:val="2"/>
            <w:tcBorders>
              <w:top w:val="single" w:sz="4" w:space="0" w:color="auto"/>
              <w:left w:val="nil"/>
              <w:bottom w:val="single" w:sz="4" w:space="0" w:color="auto"/>
              <w:right w:val="single" w:sz="4" w:space="0" w:color="auto"/>
            </w:tcBorders>
            <w:vAlign w:val="center"/>
          </w:tcPr>
          <w:p w14:paraId="4985405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681" w:type="pct"/>
            <w:gridSpan w:val="2"/>
            <w:tcBorders>
              <w:top w:val="nil"/>
              <w:left w:val="nil"/>
              <w:bottom w:val="single" w:sz="4" w:space="0" w:color="auto"/>
              <w:right w:val="single" w:sz="4" w:space="0" w:color="auto"/>
            </w:tcBorders>
            <w:vAlign w:val="center"/>
          </w:tcPr>
          <w:p w14:paraId="18033E4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F79E15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1C6D0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5EACC96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3F9E5C1"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4EFD0D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F2AA22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996" w:type="pct"/>
            <w:gridSpan w:val="3"/>
            <w:tcBorders>
              <w:top w:val="single" w:sz="4" w:space="0" w:color="auto"/>
              <w:left w:val="nil"/>
              <w:bottom w:val="single" w:sz="4" w:space="0" w:color="auto"/>
              <w:right w:val="single" w:sz="4" w:space="0" w:color="auto"/>
            </w:tcBorders>
            <w:vAlign w:val="center"/>
          </w:tcPr>
          <w:p w14:paraId="619B0C1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650" w:type="pct"/>
            <w:gridSpan w:val="2"/>
            <w:tcBorders>
              <w:top w:val="single" w:sz="4" w:space="0" w:color="auto"/>
              <w:left w:val="nil"/>
              <w:bottom w:val="single" w:sz="4" w:space="0" w:color="auto"/>
              <w:right w:val="single" w:sz="4" w:space="0" w:color="auto"/>
            </w:tcBorders>
            <w:vAlign w:val="center"/>
          </w:tcPr>
          <w:p w14:paraId="142C37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w:t>
            </w:r>
          </w:p>
        </w:tc>
        <w:tc>
          <w:tcPr>
            <w:tcW w:w="681" w:type="pct"/>
            <w:gridSpan w:val="2"/>
            <w:tcBorders>
              <w:top w:val="nil"/>
              <w:left w:val="nil"/>
              <w:bottom w:val="single" w:sz="4" w:space="0" w:color="auto"/>
              <w:right w:val="single" w:sz="4" w:space="0" w:color="auto"/>
            </w:tcBorders>
            <w:vAlign w:val="center"/>
          </w:tcPr>
          <w:p w14:paraId="7F4CE11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363BD8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46A57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7EDBC42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5B876AD" w14:textId="77777777" w:rsidR="00A23701" w:rsidRDefault="00A2370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0AD8C0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CE210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792B50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237E05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4A5C9F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742AFB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45C2A9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37AEC33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00083A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EC6765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5EB743B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7EC141D7"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682E93F" w14:textId="77777777" w:rsidR="00A23701" w:rsidRDefault="00A2370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73AE37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投入25.44万元用于购买重大疾病相关物资，主要内容为购买检测试剂、患者住院餐费等项目，试剂合格率达到100%以上，及时投入使用率达到100%以上，购买试剂成本控制在21.61万元以内，通过本项目的实施，切实做好重大传染病防控工作，有效提升重大传染病防控能力，降低社会影响，保障公众健康，提高医疗卫生服务质量。</w:t>
            </w:r>
            <w:r>
              <w:rPr>
                <w:rFonts w:ascii="宋体" w:eastAsia="宋体" w:hAnsi="宋体" w:cs="宋体" w:hint="eastAsia"/>
                <w:color w:val="000000"/>
                <w:sz w:val="18"/>
                <w:szCs w:val="18"/>
              </w:rPr>
              <w:t>使职工、患者满意度达到90%及以上。</w:t>
            </w:r>
          </w:p>
        </w:tc>
        <w:tc>
          <w:tcPr>
            <w:tcW w:w="2526" w:type="pct"/>
            <w:gridSpan w:val="7"/>
            <w:tcBorders>
              <w:top w:val="single" w:sz="4" w:space="0" w:color="auto"/>
              <w:left w:val="nil"/>
              <w:bottom w:val="single" w:sz="4" w:space="0" w:color="auto"/>
              <w:right w:val="single" w:sz="4" w:space="0" w:color="auto"/>
            </w:tcBorders>
            <w:vAlign w:val="center"/>
          </w:tcPr>
          <w:p w14:paraId="19341974"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截至2024年12月31日，该项目切实做好重大传染病防控工作，资金用于购买检测试剂及支付结核病患者住院餐费项目，通过本项目的实施，有效提升结核病防控能力，降低社会影响。</w:t>
            </w:r>
          </w:p>
        </w:tc>
      </w:tr>
      <w:tr w:rsidR="00A23701" w14:paraId="0FE2EDBE" w14:textId="77777777">
        <w:trPr>
          <w:trHeight w:val="820"/>
        </w:trPr>
        <w:tc>
          <w:tcPr>
            <w:tcW w:w="333" w:type="pct"/>
            <w:tcBorders>
              <w:top w:val="nil"/>
              <w:left w:val="single" w:sz="4" w:space="0" w:color="auto"/>
              <w:bottom w:val="single" w:sz="4" w:space="0" w:color="auto"/>
              <w:right w:val="single" w:sz="4" w:space="0" w:color="auto"/>
            </w:tcBorders>
            <w:vAlign w:val="center"/>
          </w:tcPr>
          <w:p w14:paraId="5707D8FA" w14:textId="77777777" w:rsidR="00A23701" w:rsidRDefault="00A2370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31BE30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FE19F8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4DB2781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52B5764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687418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DEAD4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14E8271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29318F3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D4F878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w:t>
            </w:r>
            <w:r>
              <w:rPr>
                <w:rFonts w:ascii="宋体" w:eastAsia="宋体" w:hAnsi="宋体" w:cs="宋体" w:hint="eastAsia"/>
                <w:b/>
                <w:bCs/>
                <w:color w:val="000000"/>
                <w:sz w:val="18"/>
                <w:szCs w:val="18"/>
              </w:rPr>
              <w:lastRenderedPageBreak/>
              <w:t>依据</w:t>
            </w:r>
          </w:p>
        </w:tc>
        <w:tc>
          <w:tcPr>
            <w:tcW w:w="334" w:type="pct"/>
            <w:tcBorders>
              <w:top w:val="nil"/>
              <w:left w:val="nil"/>
              <w:bottom w:val="single" w:sz="4" w:space="0" w:color="auto"/>
              <w:right w:val="single" w:sz="4" w:space="0" w:color="auto"/>
            </w:tcBorders>
            <w:vAlign w:val="center"/>
          </w:tcPr>
          <w:p w14:paraId="1F0FCE8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上年完成情</w:t>
            </w:r>
            <w:r>
              <w:rPr>
                <w:rFonts w:ascii="宋体" w:eastAsia="宋体" w:hAnsi="宋体" w:cs="宋体" w:hint="eastAsia"/>
                <w:b/>
                <w:bCs/>
                <w:color w:val="000000"/>
                <w:sz w:val="18"/>
                <w:szCs w:val="18"/>
              </w:rPr>
              <w:lastRenderedPageBreak/>
              <w:t>况</w:t>
            </w:r>
          </w:p>
        </w:tc>
        <w:tc>
          <w:tcPr>
            <w:tcW w:w="332" w:type="pct"/>
            <w:tcBorders>
              <w:top w:val="nil"/>
              <w:left w:val="nil"/>
              <w:bottom w:val="single" w:sz="4" w:space="0" w:color="auto"/>
              <w:right w:val="single" w:sz="4" w:space="0" w:color="auto"/>
            </w:tcBorders>
            <w:vAlign w:val="center"/>
          </w:tcPr>
          <w:p w14:paraId="3C73657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赋分规则</w:t>
            </w:r>
          </w:p>
        </w:tc>
        <w:tc>
          <w:tcPr>
            <w:tcW w:w="333" w:type="pct"/>
            <w:tcBorders>
              <w:top w:val="nil"/>
              <w:left w:val="nil"/>
              <w:bottom w:val="single" w:sz="4" w:space="0" w:color="auto"/>
              <w:right w:val="single" w:sz="4" w:space="0" w:color="auto"/>
            </w:tcBorders>
            <w:vAlign w:val="center"/>
          </w:tcPr>
          <w:p w14:paraId="32085E3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6128773"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25FBD4D9" w14:textId="77777777">
        <w:trPr>
          <w:trHeight w:val="800"/>
        </w:trPr>
        <w:tc>
          <w:tcPr>
            <w:tcW w:w="333" w:type="pct"/>
            <w:vMerge w:val="restart"/>
            <w:tcBorders>
              <w:top w:val="nil"/>
              <w:left w:val="single" w:sz="4" w:space="0" w:color="auto"/>
              <w:right w:val="single" w:sz="4" w:space="0" w:color="auto"/>
            </w:tcBorders>
            <w:vAlign w:val="center"/>
          </w:tcPr>
          <w:p w14:paraId="0FC756E3"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D5CF32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1E9950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9064638"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购买试剂数量</w:t>
            </w:r>
          </w:p>
        </w:tc>
        <w:tc>
          <w:tcPr>
            <w:tcW w:w="339" w:type="pct"/>
            <w:tcBorders>
              <w:top w:val="nil"/>
              <w:left w:val="nil"/>
              <w:bottom w:val="single" w:sz="4" w:space="0" w:color="auto"/>
              <w:right w:val="single" w:sz="4" w:space="0" w:color="auto"/>
            </w:tcBorders>
            <w:vAlign w:val="center"/>
          </w:tcPr>
          <w:p w14:paraId="20C099A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17D458B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&gt;=4297盒</w:t>
            </w:r>
          </w:p>
        </w:tc>
        <w:tc>
          <w:tcPr>
            <w:tcW w:w="338" w:type="pct"/>
            <w:tcBorders>
              <w:top w:val="nil"/>
              <w:left w:val="nil"/>
              <w:bottom w:val="single" w:sz="4" w:space="0" w:color="auto"/>
              <w:right w:val="single" w:sz="4" w:space="0" w:color="auto"/>
            </w:tcBorders>
            <w:vAlign w:val="center"/>
          </w:tcPr>
          <w:p w14:paraId="485B45C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=4297盒</w:t>
            </w:r>
          </w:p>
        </w:tc>
        <w:tc>
          <w:tcPr>
            <w:tcW w:w="333" w:type="pct"/>
            <w:tcBorders>
              <w:top w:val="nil"/>
              <w:left w:val="nil"/>
              <w:bottom w:val="single" w:sz="4" w:space="0" w:color="auto"/>
              <w:right w:val="single" w:sz="4" w:space="0" w:color="auto"/>
            </w:tcBorders>
            <w:vAlign w:val="center"/>
          </w:tcPr>
          <w:p w14:paraId="7090EE6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317FDE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A7552A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1EFA2B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1410D4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7A6763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81202A2" w14:textId="77777777" w:rsidR="00A23701" w:rsidRDefault="00A23701">
            <w:pPr>
              <w:jc w:val="center"/>
              <w:rPr>
                <w:rFonts w:ascii="宋体" w:eastAsia="宋体" w:hAnsi="宋体" w:cs="宋体" w:hint="eastAsia"/>
                <w:color w:val="000000"/>
                <w:sz w:val="18"/>
                <w:szCs w:val="18"/>
              </w:rPr>
            </w:pPr>
          </w:p>
        </w:tc>
      </w:tr>
      <w:tr w:rsidR="00A23701" w14:paraId="4CB3E4D5" w14:textId="77777777">
        <w:trPr>
          <w:trHeight w:val="800"/>
        </w:trPr>
        <w:tc>
          <w:tcPr>
            <w:tcW w:w="333" w:type="pct"/>
            <w:vMerge/>
            <w:tcBorders>
              <w:left w:val="single" w:sz="4" w:space="0" w:color="auto"/>
              <w:right w:val="single" w:sz="4" w:space="0" w:color="auto"/>
            </w:tcBorders>
            <w:vAlign w:val="center"/>
          </w:tcPr>
          <w:p w14:paraId="4921540F"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EA2AB61"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195593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98D716C"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享受餐补患者个数</w:t>
            </w:r>
          </w:p>
        </w:tc>
        <w:tc>
          <w:tcPr>
            <w:tcW w:w="339" w:type="pct"/>
            <w:tcBorders>
              <w:top w:val="nil"/>
              <w:left w:val="nil"/>
              <w:bottom w:val="single" w:sz="4" w:space="0" w:color="auto"/>
              <w:right w:val="single" w:sz="4" w:space="0" w:color="auto"/>
            </w:tcBorders>
            <w:vAlign w:val="center"/>
          </w:tcPr>
          <w:p w14:paraId="024504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CBDA77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&gt;=18人</w:t>
            </w:r>
          </w:p>
        </w:tc>
        <w:tc>
          <w:tcPr>
            <w:tcW w:w="338" w:type="pct"/>
            <w:tcBorders>
              <w:top w:val="nil"/>
              <w:left w:val="nil"/>
              <w:bottom w:val="single" w:sz="4" w:space="0" w:color="auto"/>
              <w:right w:val="single" w:sz="4" w:space="0" w:color="auto"/>
            </w:tcBorders>
            <w:vAlign w:val="center"/>
          </w:tcPr>
          <w:p w14:paraId="02CF0CE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3" w:type="pct"/>
            <w:tcBorders>
              <w:top w:val="nil"/>
              <w:left w:val="nil"/>
              <w:bottom w:val="single" w:sz="4" w:space="0" w:color="auto"/>
              <w:right w:val="single" w:sz="4" w:space="0" w:color="auto"/>
            </w:tcBorders>
            <w:vAlign w:val="center"/>
          </w:tcPr>
          <w:p w14:paraId="5C2FB88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C6605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E69F5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1F7E1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D9BAC1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8248F3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D973408" w14:textId="77777777" w:rsidR="00A23701" w:rsidRDefault="00A23701">
            <w:pPr>
              <w:jc w:val="center"/>
              <w:rPr>
                <w:rFonts w:ascii="宋体" w:eastAsia="宋体" w:hAnsi="宋体" w:cs="宋体" w:hint="eastAsia"/>
                <w:color w:val="000000"/>
                <w:sz w:val="18"/>
                <w:szCs w:val="18"/>
              </w:rPr>
            </w:pPr>
          </w:p>
        </w:tc>
      </w:tr>
      <w:tr w:rsidR="00A23701" w14:paraId="2CE5B5FF" w14:textId="77777777">
        <w:trPr>
          <w:trHeight w:val="800"/>
        </w:trPr>
        <w:tc>
          <w:tcPr>
            <w:tcW w:w="333" w:type="pct"/>
            <w:vMerge/>
            <w:tcBorders>
              <w:left w:val="single" w:sz="4" w:space="0" w:color="auto"/>
              <w:right w:val="single" w:sz="4" w:space="0" w:color="auto"/>
            </w:tcBorders>
            <w:vAlign w:val="center"/>
          </w:tcPr>
          <w:p w14:paraId="2C5E959F"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39ED139"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ECD571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692EFF6"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试剂验收合格率</w:t>
            </w:r>
          </w:p>
        </w:tc>
        <w:tc>
          <w:tcPr>
            <w:tcW w:w="339" w:type="pct"/>
            <w:tcBorders>
              <w:top w:val="nil"/>
              <w:left w:val="nil"/>
              <w:bottom w:val="single" w:sz="4" w:space="0" w:color="auto"/>
              <w:right w:val="single" w:sz="4" w:space="0" w:color="auto"/>
            </w:tcBorders>
            <w:vAlign w:val="center"/>
          </w:tcPr>
          <w:p w14:paraId="2E0C8BB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258625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03C1774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00A9AB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DD4A5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417A0E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27F9A8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457613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7395BB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E805911" w14:textId="77777777" w:rsidR="00A23701" w:rsidRDefault="00A23701">
            <w:pPr>
              <w:jc w:val="center"/>
              <w:rPr>
                <w:rFonts w:ascii="宋体" w:eastAsia="宋体" w:hAnsi="宋体" w:cs="宋体" w:hint="eastAsia"/>
                <w:color w:val="000000"/>
                <w:sz w:val="18"/>
                <w:szCs w:val="18"/>
              </w:rPr>
            </w:pPr>
          </w:p>
        </w:tc>
      </w:tr>
      <w:tr w:rsidR="00A23701" w14:paraId="6291E379" w14:textId="77777777">
        <w:trPr>
          <w:trHeight w:val="800"/>
        </w:trPr>
        <w:tc>
          <w:tcPr>
            <w:tcW w:w="333" w:type="pct"/>
            <w:vMerge/>
            <w:tcBorders>
              <w:left w:val="single" w:sz="4" w:space="0" w:color="auto"/>
              <w:right w:val="single" w:sz="4" w:space="0" w:color="auto"/>
            </w:tcBorders>
            <w:vAlign w:val="center"/>
          </w:tcPr>
          <w:p w14:paraId="0383C2CB" w14:textId="77777777" w:rsidR="00A23701" w:rsidRDefault="00A2370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0D4A056"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818051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C883B51"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受补助人员合格率</w:t>
            </w:r>
          </w:p>
        </w:tc>
        <w:tc>
          <w:tcPr>
            <w:tcW w:w="339" w:type="pct"/>
            <w:tcBorders>
              <w:top w:val="nil"/>
              <w:left w:val="nil"/>
              <w:bottom w:val="single" w:sz="4" w:space="0" w:color="auto"/>
              <w:right w:val="single" w:sz="4" w:space="0" w:color="auto"/>
            </w:tcBorders>
            <w:vAlign w:val="center"/>
          </w:tcPr>
          <w:p w14:paraId="515864D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4721AB2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71B0CF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0574D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60C4C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66920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00F57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1D67BE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C5B147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3D2C2B9C" w14:textId="77777777" w:rsidR="00A23701" w:rsidRDefault="00A23701">
            <w:pPr>
              <w:jc w:val="center"/>
              <w:rPr>
                <w:rFonts w:ascii="宋体" w:eastAsia="宋体" w:hAnsi="宋体" w:cs="宋体" w:hint="eastAsia"/>
                <w:color w:val="000000"/>
                <w:sz w:val="18"/>
                <w:szCs w:val="18"/>
              </w:rPr>
            </w:pPr>
          </w:p>
        </w:tc>
      </w:tr>
      <w:tr w:rsidR="00A23701" w14:paraId="432B3AA2" w14:textId="77777777">
        <w:trPr>
          <w:trHeight w:val="800"/>
        </w:trPr>
        <w:tc>
          <w:tcPr>
            <w:tcW w:w="333" w:type="pct"/>
            <w:vMerge/>
            <w:tcBorders>
              <w:left w:val="single" w:sz="4" w:space="0" w:color="auto"/>
              <w:right w:val="single" w:sz="4" w:space="0" w:color="auto"/>
            </w:tcBorders>
            <w:vAlign w:val="center"/>
          </w:tcPr>
          <w:p w14:paraId="11D09711" w14:textId="77777777" w:rsidR="00A23701" w:rsidRDefault="00A2370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A400F31" w14:textId="77777777" w:rsidR="00A23701" w:rsidRDefault="00A2370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6937E2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35A7BB8"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试剂采购完成时间</w:t>
            </w:r>
          </w:p>
        </w:tc>
        <w:tc>
          <w:tcPr>
            <w:tcW w:w="339" w:type="pct"/>
            <w:tcBorders>
              <w:top w:val="nil"/>
              <w:left w:val="nil"/>
              <w:bottom w:val="single" w:sz="4" w:space="0" w:color="auto"/>
              <w:right w:val="single" w:sz="4" w:space="0" w:color="auto"/>
            </w:tcBorders>
            <w:vAlign w:val="center"/>
          </w:tcPr>
          <w:p w14:paraId="714949D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3A28AA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8" w:type="pct"/>
            <w:tcBorders>
              <w:top w:val="nil"/>
              <w:left w:val="nil"/>
              <w:bottom w:val="single" w:sz="4" w:space="0" w:color="auto"/>
              <w:right w:val="single" w:sz="4" w:space="0" w:color="auto"/>
            </w:tcBorders>
            <w:vAlign w:val="center"/>
          </w:tcPr>
          <w:p w14:paraId="2DAE28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=2024年6月30日</w:t>
            </w:r>
          </w:p>
        </w:tc>
        <w:tc>
          <w:tcPr>
            <w:tcW w:w="333" w:type="pct"/>
            <w:tcBorders>
              <w:top w:val="nil"/>
              <w:left w:val="nil"/>
              <w:bottom w:val="single" w:sz="4" w:space="0" w:color="auto"/>
              <w:right w:val="single" w:sz="4" w:space="0" w:color="auto"/>
            </w:tcBorders>
            <w:vAlign w:val="center"/>
          </w:tcPr>
          <w:p w14:paraId="0D62C4B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2046F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E4F3FF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5565C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42D8F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2E815F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C9FA288" w14:textId="77777777" w:rsidR="00A23701" w:rsidRDefault="00A23701">
            <w:pPr>
              <w:jc w:val="center"/>
              <w:rPr>
                <w:rFonts w:ascii="宋体" w:eastAsia="宋体" w:hAnsi="宋体" w:cs="宋体" w:hint="eastAsia"/>
                <w:color w:val="000000"/>
                <w:sz w:val="18"/>
                <w:szCs w:val="18"/>
              </w:rPr>
            </w:pPr>
          </w:p>
        </w:tc>
      </w:tr>
      <w:tr w:rsidR="00A23701" w14:paraId="553BC798" w14:textId="77777777">
        <w:trPr>
          <w:trHeight w:val="800"/>
        </w:trPr>
        <w:tc>
          <w:tcPr>
            <w:tcW w:w="333" w:type="pct"/>
            <w:vMerge/>
            <w:tcBorders>
              <w:left w:val="single" w:sz="4" w:space="0" w:color="auto"/>
              <w:right w:val="single" w:sz="4" w:space="0" w:color="auto"/>
            </w:tcBorders>
            <w:vAlign w:val="center"/>
          </w:tcPr>
          <w:p w14:paraId="6C75432C"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99EE58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FD806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D8F2D68"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试剂采购成本控制数</w:t>
            </w:r>
          </w:p>
        </w:tc>
        <w:tc>
          <w:tcPr>
            <w:tcW w:w="339" w:type="pct"/>
            <w:tcBorders>
              <w:top w:val="nil"/>
              <w:left w:val="nil"/>
              <w:bottom w:val="single" w:sz="4" w:space="0" w:color="auto"/>
              <w:right w:val="single" w:sz="4" w:space="0" w:color="auto"/>
            </w:tcBorders>
            <w:vAlign w:val="center"/>
          </w:tcPr>
          <w:p w14:paraId="28CDD12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ADDFEC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&lt;=21.61万元</w:t>
            </w:r>
          </w:p>
        </w:tc>
        <w:tc>
          <w:tcPr>
            <w:tcW w:w="338" w:type="pct"/>
            <w:tcBorders>
              <w:top w:val="nil"/>
              <w:left w:val="nil"/>
              <w:bottom w:val="single" w:sz="4" w:space="0" w:color="auto"/>
              <w:right w:val="single" w:sz="4" w:space="0" w:color="auto"/>
            </w:tcBorders>
            <w:vAlign w:val="center"/>
          </w:tcPr>
          <w:p w14:paraId="31837C1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=21.61万元</w:t>
            </w:r>
          </w:p>
        </w:tc>
        <w:tc>
          <w:tcPr>
            <w:tcW w:w="333" w:type="pct"/>
            <w:tcBorders>
              <w:top w:val="nil"/>
              <w:left w:val="nil"/>
              <w:bottom w:val="single" w:sz="4" w:space="0" w:color="auto"/>
              <w:right w:val="single" w:sz="4" w:space="0" w:color="auto"/>
            </w:tcBorders>
            <w:vAlign w:val="center"/>
          </w:tcPr>
          <w:p w14:paraId="1C3D7FB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5949C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27016E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2BA45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24D54B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BB7843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A56F682" w14:textId="77777777" w:rsidR="00A23701" w:rsidRDefault="00A23701">
            <w:pPr>
              <w:jc w:val="center"/>
              <w:rPr>
                <w:rFonts w:ascii="宋体" w:eastAsia="宋体" w:hAnsi="宋体" w:cs="宋体" w:hint="eastAsia"/>
                <w:color w:val="000000"/>
                <w:sz w:val="18"/>
                <w:szCs w:val="18"/>
              </w:rPr>
            </w:pPr>
          </w:p>
        </w:tc>
      </w:tr>
      <w:tr w:rsidR="00A23701" w14:paraId="7C35DC8A" w14:textId="77777777">
        <w:trPr>
          <w:trHeight w:val="800"/>
        </w:trPr>
        <w:tc>
          <w:tcPr>
            <w:tcW w:w="333" w:type="pct"/>
            <w:vMerge/>
            <w:tcBorders>
              <w:left w:val="single" w:sz="4" w:space="0" w:color="auto"/>
              <w:right w:val="single" w:sz="4" w:space="0" w:color="auto"/>
            </w:tcBorders>
            <w:vAlign w:val="center"/>
          </w:tcPr>
          <w:p w14:paraId="71650169"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AF4084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0EEDDA9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5E6B98D"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39" w:type="pct"/>
            <w:tcBorders>
              <w:top w:val="nil"/>
              <w:left w:val="nil"/>
              <w:bottom w:val="single" w:sz="4" w:space="0" w:color="auto"/>
              <w:right w:val="single" w:sz="4" w:space="0" w:color="auto"/>
            </w:tcBorders>
            <w:vAlign w:val="center"/>
          </w:tcPr>
          <w:p w14:paraId="0F693E0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37C4F6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8" w:type="pct"/>
            <w:tcBorders>
              <w:top w:val="nil"/>
              <w:left w:val="nil"/>
              <w:bottom w:val="single" w:sz="4" w:space="0" w:color="auto"/>
              <w:right w:val="single" w:sz="4" w:space="0" w:color="auto"/>
            </w:tcBorders>
            <w:vAlign w:val="center"/>
          </w:tcPr>
          <w:p w14:paraId="6300091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1369F1A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67766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635D0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98956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4C9B2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8CE74E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366DCEA" w14:textId="77777777" w:rsidR="00A23701" w:rsidRDefault="00A23701">
            <w:pPr>
              <w:jc w:val="center"/>
              <w:rPr>
                <w:rFonts w:ascii="宋体" w:eastAsia="宋体" w:hAnsi="宋体" w:cs="宋体" w:hint="eastAsia"/>
                <w:color w:val="000000"/>
                <w:sz w:val="18"/>
                <w:szCs w:val="18"/>
              </w:rPr>
            </w:pPr>
          </w:p>
        </w:tc>
      </w:tr>
      <w:tr w:rsidR="00A23701" w14:paraId="2A6D8C36" w14:textId="77777777">
        <w:trPr>
          <w:trHeight w:val="800"/>
        </w:trPr>
        <w:tc>
          <w:tcPr>
            <w:tcW w:w="333" w:type="pct"/>
            <w:vMerge/>
            <w:tcBorders>
              <w:left w:val="single" w:sz="4" w:space="0" w:color="auto"/>
              <w:bottom w:val="single" w:sz="4" w:space="0" w:color="auto"/>
              <w:right w:val="single" w:sz="4" w:space="0" w:color="auto"/>
            </w:tcBorders>
            <w:vAlign w:val="center"/>
          </w:tcPr>
          <w:p w14:paraId="395A8AAD" w14:textId="77777777" w:rsidR="00A23701" w:rsidRDefault="00A2370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186E21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E9C84F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5A6C8A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9" w:type="pct"/>
            <w:tcBorders>
              <w:top w:val="nil"/>
              <w:left w:val="nil"/>
              <w:bottom w:val="single" w:sz="4" w:space="0" w:color="auto"/>
              <w:right w:val="single" w:sz="4" w:space="0" w:color="auto"/>
            </w:tcBorders>
            <w:vAlign w:val="center"/>
          </w:tcPr>
          <w:p w14:paraId="0A6DB5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DCD0DE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E9BA02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35CB3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66C229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D789CE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72828C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AB132A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AF0509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0514FC1" w14:textId="77777777" w:rsidR="00A23701" w:rsidRDefault="00A23701">
            <w:pPr>
              <w:jc w:val="center"/>
              <w:rPr>
                <w:rFonts w:ascii="宋体" w:eastAsia="宋体" w:hAnsi="宋体" w:cs="宋体" w:hint="eastAsia"/>
                <w:color w:val="000000"/>
                <w:sz w:val="18"/>
                <w:szCs w:val="18"/>
              </w:rPr>
            </w:pPr>
          </w:p>
        </w:tc>
      </w:tr>
      <w:tr w:rsidR="00A23701" w14:paraId="1E4D3E1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7A8B91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ED0F65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187BC7B" w14:textId="77777777" w:rsidR="00A23701" w:rsidRDefault="00A2370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F566FBB"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20949D9" w14:textId="77777777" w:rsidR="00A23701" w:rsidRDefault="00A2370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962FFD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5FDDE89" w14:textId="77777777" w:rsidR="00A23701" w:rsidRDefault="00A2370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74ED1CF"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5D3DA34"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B66B4DD" w14:textId="77777777" w:rsidR="00A23701" w:rsidRDefault="00A2370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E355010" w14:textId="77777777" w:rsidR="00A23701" w:rsidRDefault="00A23701">
            <w:pPr>
              <w:rPr>
                <w:rFonts w:ascii="宋体" w:eastAsia="宋体" w:hAnsi="宋体" w:cs="宋体" w:hint="eastAsia"/>
                <w:color w:val="000000"/>
                <w:sz w:val="18"/>
                <w:szCs w:val="18"/>
              </w:rPr>
            </w:pPr>
          </w:p>
        </w:tc>
      </w:tr>
    </w:tbl>
    <w:p w14:paraId="1454E99B" w14:textId="77777777" w:rsidR="00A23701" w:rsidRDefault="00A23701">
      <w:pPr>
        <w:jc w:val="center"/>
        <w:rPr>
          <w:rFonts w:ascii="宋体" w:eastAsia="宋体" w:hAnsi="宋体" w:cs="宋体" w:hint="eastAsia"/>
          <w:b/>
          <w:bCs/>
          <w:sz w:val="28"/>
          <w:szCs w:val="28"/>
          <w:lang w:eastAsia="zh-CN"/>
        </w:rPr>
      </w:pPr>
    </w:p>
    <w:p w14:paraId="18929795"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ACDF26A"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23701" w14:paraId="66E2DB6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9D9AAB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E762E8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2024年化解债务资金</w:t>
            </w:r>
          </w:p>
        </w:tc>
      </w:tr>
      <w:tr w:rsidR="00A23701" w14:paraId="522D775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082F1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D03B7C2"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72AD79F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42D1FE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2E70D98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5476A8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FCF239A" w14:textId="77777777" w:rsidR="00A23701" w:rsidRDefault="00A2370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8957AE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998ACF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1311AD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3DE5A2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4366E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73B066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576246B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A562108"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3DF59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50378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522.39</w:t>
            </w:r>
          </w:p>
        </w:tc>
        <w:tc>
          <w:tcPr>
            <w:tcW w:w="982" w:type="pct"/>
            <w:gridSpan w:val="3"/>
            <w:tcBorders>
              <w:top w:val="single" w:sz="4" w:space="0" w:color="auto"/>
              <w:left w:val="nil"/>
              <w:bottom w:val="single" w:sz="4" w:space="0" w:color="auto"/>
              <w:right w:val="single" w:sz="4" w:space="0" w:color="auto"/>
            </w:tcBorders>
            <w:vAlign w:val="center"/>
          </w:tcPr>
          <w:p w14:paraId="713FF23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4,055.76</w:t>
            </w:r>
          </w:p>
        </w:tc>
        <w:tc>
          <w:tcPr>
            <w:tcW w:w="708" w:type="pct"/>
            <w:gridSpan w:val="2"/>
            <w:tcBorders>
              <w:top w:val="single" w:sz="4" w:space="0" w:color="auto"/>
              <w:left w:val="nil"/>
              <w:bottom w:val="single" w:sz="4" w:space="0" w:color="auto"/>
              <w:right w:val="single" w:sz="4" w:space="0" w:color="auto"/>
            </w:tcBorders>
            <w:vAlign w:val="center"/>
          </w:tcPr>
          <w:p w14:paraId="3D3D5D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4,055.76</w:t>
            </w:r>
          </w:p>
        </w:tc>
        <w:tc>
          <w:tcPr>
            <w:tcW w:w="671" w:type="pct"/>
            <w:gridSpan w:val="2"/>
            <w:tcBorders>
              <w:top w:val="nil"/>
              <w:left w:val="nil"/>
              <w:bottom w:val="single" w:sz="4" w:space="0" w:color="auto"/>
              <w:right w:val="single" w:sz="4" w:space="0" w:color="auto"/>
            </w:tcBorders>
            <w:vAlign w:val="center"/>
          </w:tcPr>
          <w:p w14:paraId="7643CE7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253D0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480AC6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783B60F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3F4114"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5B0865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01F7F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522.39</w:t>
            </w:r>
          </w:p>
        </w:tc>
        <w:tc>
          <w:tcPr>
            <w:tcW w:w="982" w:type="pct"/>
            <w:gridSpan w:val="3"/>
            <w:tcBorders>
              <w:top w:val="single" w:sz="4" w:space="0" w:color="auto"/>
              <w:left w:val="nil"/>
              <w:bottom w:val="single" w:sz="4" w:space="0" w:color="auto"/>
              <w:right w:val="single" w:sz="4" w:space="0" w:color="auto"/>
            </w:tcBorders>
            <w:vAlign w:val="center"/>
          </w:tcPr>
          <w:p w14:paraId="7367F95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4,055.76</w:t>
            </w:r>
          </w:p>
        </w:tc>
        <w:tc>
          <w:tcPr>
            <w:tcW w:w="708" w:type="pct"/>
            <w:gridSpan w:val="2"/>
            <w:tcBorders>
              <w:top w:val="single" w:sz="4" w:space="0" w:color="auto"/>
              <w:left w:val="nil"/>
              <w:bottom w:val="single" w:sz="4" w:space="0" w:color="auto"/>
              <w:right w:val="single" w:sz="4" w:space="0" w:color="auto"/>
            </w:tcBorders>
            <w:vAlign w:val="center"/>
          </w:tcPr>
          <w:p w14:paraId="76D59E2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4,055.76</w:t>
            </w:r>
          </w:p>
        </w:tc>
        <w:tc>
          <w:tcPr>
            <w:tcW w:w="671" w:type="pct"/>
            <w:gridSpan w:val="2"/>
            <w:tcBorders>
              <w:top w:val="nil"/>
              <w:left w:val="nil"/>
              <w:bottom w:val="single" w:sz="4" w:space="0" w:color="auto"/>
              <w:right w:val="single" w:sz="4" w:space="0" w:color="auto"/>
            </w:tcBorders>
            <w:vAlign w:val="center"/>
          </w:tcPr>
          <w:p w14:paraId="7C2026E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880B6A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CEBAC3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0C40B29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9040EF2"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BBE0F5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w:t>
            </w:r>
            <w:r>
              <w:rPr>
                <w:rFonts w:ascii="宋体" w:eastAsia="宋体" w:hAnsi="宋体" w:cs="宋体" w:hint="eastAsia"/>
                <w:b/>
                <w:bCs/>
                <w:color w:val="000000"/>
                <w:sz w:val="18"/>
                <w:szCs w:val="18"/>
              </w:rPr>
              <w:lastRenderedPageBreak/>
              <w:t>金</w:t>
            </w:r>
          </w:p>
        </w:tc>
        <w:tc>
          <w:tcPr>
            <w:tcW w:w="471" w:type="pct"/>
            <w:tcBorders>
              <w:top w:val="single" w:sz="4" w:space="0" w:color="auto"/>
              <w:left w:val="nil"/>
              <w:bottom w:val="single" w:sz="4" w:space="0" w:color="auto"/>
              <w:right w:val="single" w:sz="4" w:space="0" w:color="auto"/>
            </w:tcBorders>
            <w:vAlign w:val="center"/>
          </w:tcPr>
          <w:p w14:paraId="555F43A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0.00</w:t>
            </w:r>
          </w:p>
        </w:tc>
        <w:tc>
          <w:tcPr>
            <w:tcW w:w="982" w:type="pct"/>
            <w:gridSpan w:val="3"/>
            <w:tcBorders>
              <w:top w:val="single" w:sz="4" w:space="0" w:color="auto"/>
              <w:left w:val="nil"/>
              <w:bottom w:val="single" w:sz="4" w:space="0" w:color="auto"/>
              <w:right w:val="single" w:sz="4" w:space="0" w:color="auto"/>
            </w:tcBorders>
            <w:vAlign w:val="center"/>
          </w:tcPr>
          <w:p w14:paraId="42B2A5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A85C3D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8B658E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67E962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1531B0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4223B10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910E70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87D02D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EE3BF0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236C509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E4C2D31" w14:textId="77777777" w:rsidR="00A23701" w:rsidRDefault="00A2370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B6E9919"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社【2024】2号拨付奇台县人民医院基础设施建设历史债务,奇财社【2024】1号拨付奇台县总医院人民医院院区基本建设、大型设备购置历史债务资金及奇台县2024年4月中小企业欠款项目化解（第四批）,关于奇台中心人民医院二期（PPP）项目资金的通知（奇财社【2024】6号）、关于奇台县中心人民医院一期工程建设项目资金的通知（奇财社【2024】5号）等文件要求，支付债务5笔，债务资金支付完成率100%以上，债务还款准确率100%以上，债务资金按期支付率100%以上，债务资金支付率100%以上，有效保障了我院的良好信用。</w:t>
            </w:r>
          </w:p>
        </w:tc>
        <w:tc>
          <w:tcPr>
            <w:tcW w:w="2559" w:type="pct"/>
            <w:gridSpan w:val="7"/>
            <w:tcBorders>
              <w:top w:val="single" w:sz="4" w:space="0" w:color="auto"/>
              <w:left w:val="nil"/>
              <w:bottom w:val="single" w:sz="4" w:space="0" w:color="auto"/>
              <w:right w:val="single" w:sz="4" w:space="0" w:color="auto"/>
            </w:tcBorders>
            <w:vAlign w:val="center"/>
          </w:tcPr>
          <w:p w14:paraId="5CF44E4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债务20笔，债务资金支付完成率100%，债务还款准确率100%，债务资金按期支付率100%，债务资金支付率100%，通过该项目的实施，有效提升我院的良好信用，促进了我院医疗服务水平的提升。</w:t>
            </w:r>
          </w:p>
        </w:tc>
      </w:tr>
      <w:tr w:rsidR="00A23701" w14:paraId="73376188" w14:textId="77777777">
        <w:trPr>
          <w:trHeight w:val="820"/>
        </w:trPr>
        <w:tc>
          <w:tcPr>
            <w:tcW w:w="328" w:type="pct"/>
            <w:tcBorders>
              <w:top w:val="nil"/>
              <w:left w:val="single" w:sz="4" w:space="0" w:color="auto"/>
              <w:bottom w:val="single" w:sz="4" w:space="0" w:color="auto"/>
              <w:right w:val="single" w:sz="4" w:space="0" w:color="auto"/>
            </w:tcBorders>
            <w:vAlign w:val="center"/>
          </w:tcPr>
          <w:p w14:paraId="0D5D67D0" w14:textId="77777777" w:rsidR="00A23701" w:rsidRDefault="00A2370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6442B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85F7FF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2BD877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C01C9E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BAC54B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5D3A3B6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E06D41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70323C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E7FCC8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7D624F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D55145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3FA03B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96CEFC6"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2C03D575" w14:textId="77777777">
        <w:trPr>
          <w:trHeight w:val="800"/>
        </w:trPr>
        <w:tc>
          <w:tcPr>
            <w:tcW w:w="328" w:type="pct"/>
            <w:vMerge w:val="restart"/>
            <w:tcBorders>
              <w:top w:val="nil"/>
              <w:left w:val="single" w:sz="4" w:space="0" w:color="auto"/>
              <w:right w:val="single" w:sz="4" w:space="0" w:color="auto"/>
            </w:tcBorders>
            <w:vAlign w:val="center"/>
          </w:tcPr>
          <w:p w14:paraId="2EA5A01C"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2FC15D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BDE670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E23E297"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21B8B3A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D06C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&gt;=20笔</w:t>
            </w:r>
          </w:p>
        </w:tc>
        <w:tc>
          <w:tcPr>
            <w:tcW w:w="333" w:type="pct"/>
            <w:tcBorders>
              <w:top w:val="nil"/>
              <w:left w:val="nil"/>
              <w:bottom w:val="single" w:sz="4" w:space="0" w:color="auto"/>
              <w:right w:val="single" w:sz="4" w:space="0" w:color="auto"/>
            </w:tcBorders>
            <w:vAlign w:val="center"/>
          </w:tcPr>
          <w:p w14:paraId="67EF8B7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=20笔</w:t>
            </w:r>
          </w:p>
        </w:tc>
        <w:tc>
          <w:tcPr>
            <w:tcW w:w="328" w:type="pct"/>
            <w:tcBorders>
              <w:top w:val="nil"/>
              <w:left w:val="nil"/>
              <w:bottom w:val="single" w:sz="4" w:space="0" w:color="auto"/>
              <w:right w:val="single" w:sz="4" w:space="0" w:color="auto"/>
            </w:tcBorders>
            <w:vAlign w:val="center"/>
          </w:tcPr>
          <w:p w14:paraId="6BC696D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94C56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66462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9E2D6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41474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5732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2477FF0" w14:textId="77777777" w:rsidR="00A23701" w:rsidRDefault="00A23701">
            <w:pPr>
              <w:jc w:val="center"/>
              <w:rPr>
                <w:rFonts w:ascii="宋体" w:eastAsia="宋体" w:hAnsi="宋体" w:cs="宋体" w:hint="eastAsia"/>
                <w:color w:val="000000"/>
                <w:sz w:val="18"/>
                <w:szCs w:val="18"/>
              </w:rPr>
            </w:pPr>
          </w:p>
        </w:tc>
      </w:tr>
      <w:tr w:rsidR="00A23701" w14:paraId="4BBEF003" w14:textId="77777777">
        <w:trPr>
          <w:trHeight w:val="800"/>
        </w:trPr>
        <w:tc>
          <w:tcPr>
            <w:tcW w:w="328" w:type="pct"/>
            <w:vMerge/>
            <w:tcBorders>
              <w:left w:val="single" w:sz="4" w:space="0" w:color="auto"/>
              <w:right w:val="single" w:sz="4" w:space="0" w:color="auto"/>
            </w:tcBorders>
            <w:vAlign w:val="center"/>
          </w:tcPr>
          <w:p w14:paraId="2A20B6FB" w14:textId="77777777" w:rsidR="00A23701" w:rsidRDefault="00A2370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188DFB"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0BA5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2C61ADD"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450161B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0F2DC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5C2C3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1A378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D0997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9D6F1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BC543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F7DA6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81CCF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4A15176" w14:textId="77777777" w:rsidR="00A23701" w:rsidRDefault="00A23701">
            <w:pPr>
              <w:jc w:val="center"/>
              <w:rPr>
                <w:rFonts w:ascii="宋体" w:eastAsia="宋体" w:hAnsi="宋体" w:cs="宋体" w:hint="eastAsia"/>
                <w:color w:val="000000"/>
                <w:sz w:val="18"/>
                <w:szCs w:val="18"/>
              </w:rPr>
            </w:pPr>
          </w:p>
        </w:tc>
      </w:tr>
      <w:tr w:rsidR="00A23701" w14:paraId="7A2CCBF6" w14:textId="77777777">
        <w:trPr>
          <w:trHeight w:val="800"/>
        </w:trPr>
        <w:tc>
          <w:tcPr>
            <w:tcW w:w="328" w:type="pct"/>
            <w:vMerge/>
            <w:tcBorders>
              <w:left w:val="single" w:sz="4" w:space="0" w:color="auto"/>
              <w:right w:val="single" w:sz="4" w:space="0" w:color="auto"/>
            </w:tcBorders>
            <w:vAlign w:val="center"/>
          </w:tcPr>
          <w:p w14:paraId="770A7C40" w14:textId="77777777" w:rsidR="00A23701" w:rsidRDefault="00A2370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4DA94B"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64A0C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D79AA4B"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1F86E69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485B6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E6B17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4330D8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9AD21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7A21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6537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035C5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4CFB6E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64D929FD" w14:textId="77777777" w:rsidR="00A23701" w:rsidRDefault="00A23701">
            <w:pPr>
              <w:jc w:val="center"/>
              <w:rPr>
                <w:rFonts w:ascii="宋体" w:eastAsia="宋体" w:hAnsi="宋体" w:cs="宋体" w:hint="eastAsia"/>
                <w:color w:val="000000"/>
                <w:sz w:val="18"/>
                <w:szCs w:val="18"/>
              </w:rPr>
            </w:pPr>
          </w:p>
        </w:tc>
      </w:tr>
      <w:tr w:rsidR="00A23701" w14:paraId="6C39F14F" w14:textId="77777777">
        <w:trPr>
          <w:trHeight w:val="800"/>
        </w:trPr>
        <w:tc>
          <w:tcPr>
            <w:tcW w:w="328" w:type="pct"/>
            <w:vMerge/>
            <w:tcBorders>
              <w:left w:val="single" w:sz="4" w:space="0" w:color="auto"/>
              <w:right w:val="single" w:sz="4" w:space="0" w:color="auto"/>
            </w:tcBorders>
            <w:vAlign w:val="center"/>
          </w:tcPr>
          <w:p w14:paraId="2399A2A4" w14:textId="77777777" w:rsidR="00A23701" w:rsidRDefault="00A2370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801343C"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3DC6A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9FABAD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22E004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244B9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74BF0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D0CA2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E821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682A7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32423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23252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855159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32A638D" w14:textId="77777777" w:rsidR="00A23701" w:rsidRDefault="00A23701">
            <w:pPr>
              <w:jc w:val="center"/>
              <w:rPr>
                <w:rFonts w:ascii="宋体" w:eastAsia="宋体" w:hAnsi="宋体" w:cs="宋体" w:hint="eastAsia"/>
                <w:color w:val="000000"/>
                <w:sz w:val="18"/>
                <w:szCs w:val="18"/>
              </w:rPr>
            </w:pPr>
          </w:p>
        </w:tc>
      </w:tr>
      <w:tr w:rsidR="00A23701" w14:paraId="2C51F2A7" w14:textId="77777777">
        <w:trPr>
          <w:trHeight w:val="800"/>
        </w:trPr>
        <w:tc>
          <w:tcPr>
            <w:tcW w:w="328" w:type="pct"/>
            <w:vMerge/>
            <w:tcBorders>
              <w:left w:val="single" w:sz="4" w:space="0" w:color="auto"/>
              <w:right w:val="single" w:sz="4" w:space="0" w:color="auto"/>
            </w:tcBorders>
            <w:vAlign w:val="center"/>
          </w:tcPr>
          <w:p w14:paraId="05EB62C8"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39488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AA053E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3BEF412"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5FA630C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5A92A4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5C7377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A8868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3D09B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2AB49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29527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4E74F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8EA866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8338A6B" w14:textId="77777777" w:rsidR="00A23701" w:rsidRDefault="00A23701">
            <w:pPr>
              <w:jc w:val="center"/>
              <w:rPr>
                <w:rFonts w:ascii="宋体" w:eastAsia="宋体" w:hAnsi="宋体" w:cs="宋体" w:hint="eastAsia"/>
                <w:color w:val="000000"/>
                <w:sz w:val="18"/>
                <w:szCs w:val="18"/>
              </w:rPr>
            </w:pPr>
          </w:p>
        </w:tc>
      </w:tr>
      <w:tr w:rsidR="00A23701" w14:paraId="4EF747BF" w14:textId="77777777">
        <w:trPr>
          <w:trHeight w:val="800"/>
        </w:trPr>
        <w:tc>
          <w:tcPr>
            <w:tcW w:w="328" w:type="pct"/>
            <w:vMerge/>
            <w:tcBorders>
              <w:left w:val="single" w:sz="4" w:space="0" w:color="auto"/>
              <w:right w:val="single" w:sz="4" w:space="0" w:color="auto"/>
            </w:tcBorders>
            <w:vAlign w:val="center"/>
          </w:tcPr>
          <w:p w14:paraId="5ED6CAF4"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34EE1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6A0024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384A16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6231DCE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DF4E2B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6A9401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460BCCF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DC375E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E8DF12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669831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D7EB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2E7F7E0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C13CEF4" w14:textId="77777777" w:rsidR="00A23701" w:rsidRDefault="00A23701">
            <w:pPr>
              <w:jc w:val="center"/>
              <w:rPr>
                <w:rFonts w:ascii="宋体" w:eastAsia="宋体" w:hAnsi="宋体" w:cs="宋体" w:hint="eastAsia"/>
                <w:color w:val="000000"/>
                <w:sz w:val="18"/>
                <w:szCs w:val="18"/>
              </w:rPr>
            </w:pPr>
          </w:p>
        </w:tc>
      </w:tr>
      <w:tr w:rsidR="00A23701" w14:paraId="2B407882" w14:textId="77777777">
        <w:trPr>
          <w:trHeight w:val="800"/>
        </w:trPr>
        <w:tc>
          <w:tcPr>
            <w:tcW w:w="328" w:type="pct"/>
            <w:vMerge/>
            <w:tcBorders>
              <w:left w:val="single" w:sz="4" w:space="0" w:color="auto"/>
              <w:bottom w:val="single" w:sz="4" w:space="0" w:color="auto"/>
              <w:right w:val="single" w:sz="4" w:space="0" w:color="auto"/>
            </w:tcBorders>
            <w:vAlign w:val="center"/>
          </w:tcPr>
          <w:p w14:paraId="7F8853CF"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041B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4ACF9D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AF8CAA6"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6583289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B8B3B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FD380A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FFB1B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69235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7E691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92B4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1FC8D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0685F0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138774" w14:textId="77777777" w:rsidR="00A23701" w:rsidRDefault="00A23701">
            <w:pPr>
              <w:jc w:val="center"/>
              <w:rPr>
                <w:rFonts w:ascii="宋体" w:eastAsia="宋体" w:hAnsi="宋体" w:cs="宋体" w:hint="eastAsia"/>
                <w:color w:val="000000"/>
                <w:sz w:val="18"/>
                <w:szCs w:val="18"/>
              </w:rPr>
            </w:pPr>
          </w:p>
        </w:tc>
      </w:tr>
      <w:tr w:rsidR="00A23701" w14:paraId="799625B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35BE75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7C800A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ECECC88"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E895585" w14:textId="77777777" w:rsidR="00A23701" w:rsidRDefault="00A2370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5A2C089" w14:textId="77777777" w:rsidR="00A23701" w:rsidRDefault="00A2370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FC10CD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C16F32B" w14:textId="77777777" w:rsidR="00A23701" w:rsidRDefault="00A2370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77B88A5" w14:textId="77777777" w:rsidR="00A23701" w:rsidRDefault="00A2370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935FB7B" w14:textId="77777777" w:rsidR="00A23701" w:rsidRDefault="00A2370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6FD79D8" w14:textId="77777777" w:rsidR="00A23701" w:rsidRDefault="00A2370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383D58" w14:textId="77777777" w:rsidR="00A23701" w:rsidRDefault="00A23701">
            <w:pPr>
              <w:rPr>
                <w:rFonts w:ascii="宋体" w:eastAsia="宋体" w:hAnsi="宋体" w:cs="宋体" w:hint="eastAsia"/>
                <w:color w:val="000000"/>
                <w:sz w:val="18"/>
                <w:szCs w:val="18"/>
              </w:rPr>
            </w:pPr>
          </w:p>
        </w:tc>
      </w:tr>
    </w:tbl>
    <w:p w14:paraId="1030F782" w14:textId="77777777" w:rsidR="00A23701" w:rsidRDefault="00A23701">
      <w:pPr>
        <w:jc w:val="center"/>
        <w:rPr>
          <w:rFonts w:ascii="宋体" w:eastAsia="宋体" w:hAnsi="宋体" w:cs="宋体" w:hint="eastAsia"/>
          <w:b/>
          <w:bCs/>
          <w:sz w:val="28"/>
          <w:szCs w:val="28"/>
          <w:lang w:eastAsia="zh-CN"/>
        </w:rPr>
      </w:pPr>
    </w:p>
    <w:p w14:paraId="4193E19C"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142FE07"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A23701" w14:paraId="51C2AAC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218430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7CF9637"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昌吉州“庭州英才”人才计划支持资金---昌州财行【2024】11号</w:t>
            </w:r>
          </w:p>
        </w:tc>
      </w:tr>
      <w:tr w:rsidR="00A23701" w14:paraId="4B1C0E3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1F46C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EEA0A25"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393F17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DA3AC7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5375F0A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E5A750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F47681A" w14:textId="77777777" w:rsidR="00A23701" w:rsidRDefault="00A2370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17184E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B03D15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826DB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2B6E19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CFA145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0EBDC7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2D7AA38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9D7F85"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31F72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6E31A9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417FC5A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5DCE9DB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5A854D9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6FEB16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3E9DAC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04921F4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4E0B528"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B92991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20723B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76F173E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27F831A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779560C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8AEAA5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C9320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469985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C59DC2" w14:textId="77777777" w:rsidR="00A23701" w:rsidRDefault="00A2370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C420E9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D35AA8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EDB5BA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056E2A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0426FE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FCC743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194700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304D809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A91D70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7F408A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7FDD7D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3E6D699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84BBB0A" w14:textId="77777777" w:rsidR="00A23701" w:rsidRDefault="00A2370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C53245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州“庭州英才”人才计划支持资金---昌州财行【2024】11号，通过本项目的实施，享受生活补助的培养人数大于等于2人，人才外出培训大于等于1次，有效提升医院医疗人才队伍，使患者满意度达到95%以上。</w:t>
            </w:r>
          </w:p>
        </w:tc>
        <w:tc>
          <w:tcPr>
            <w:tcW w:w="2559" w:type="pct"/>
            <w:gridSpan w:val="7"/>
            <w:tcBorders>
              <w:top w:val="single" w:sz="4" w:space="0" w:color="auto"/>
              <w:left w:val="nil"/>
              <w:bottom w:val="single" w:sz="4" w:space="0" w:color="auto"/>
              <w:right w:val="single" w:sz="4" w:space="0" w:color="auto"/>
            </w:tcBorders>
            <w:vAlign w:val="center"/>
          </w:tcPr>
          <w:p w14:paraId="1CA699F7"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截至2024年12月31日，该项目有效提升医院医疗人才队伍，培养人才2名，人才外出培训1次，通过该项目的实施，为我院人才队伍建设提供保障，促进了我院医疗服务水平的提升。</w:t>
            </w:r>
          </w:p>
        </w:tc>
      </w:tr>
      <w:tr w:rsidR="00A23701" w14:paraId="5F554300" w14:textId="77777777">
        <w:trPr>
          <w:trHeight w:val="820"/>
        </w:trPr>
        <w:tc>
          <w:tcPr>
            <w:tcW w:w="328" w:type="pct"/>
            <w:tcBorders>
              <w:top w:val="nil"/>
              <w:left w:val="single" w:sz="4" w:space="0" w:color="auto"/>
              <w:bottom w:val="single" w:sz="4" w:space="0" w:color="auto"/>
              <w:right w:val="single" w:sz="4" w:space="0" w:color="auto"/>
            </w:tcBorders>
            <w:vAlign w:val="center"/>
          </w:tcPr>
          <w:p w14:paraId="06782C3C" w14:textId="77777777" w:rsidR="00A23701" w:rsidRDefault="00A2370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B45A8A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A62F01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0A2A19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A1EE166"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DB9C5F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AEC929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0C14A8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2541CE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FE625F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B4BFA6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CD1402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2977EC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8E83565"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3BBD28F1" w14:textId="77777777">
        <w:trPr>
          <w:trHeight w:val="800"/>
        </w:trPr>
        <w:tc>
          <w:tcPr>
            <w:tcW w:w="328" w:type="pct"/>
            <w:vMerge w:val="restart"/>
            <w:tcBorders>
              <w:top w:val="nil"/>
              <w:left w:val="single" w:sz="4" w:space="0" w:color="auto"/>
              <w:right w:val="single" w:sz="4" w:space="0" w:color="auto"/>
            </w:tcBorders>
            <w:vAlign w:val="center"/>
          </w:tcPr>
          <w:p w14:paraId="64F832A3"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0BB76A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2C48E0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98AACAA"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补助人数</w:t>
            </w:r>
          </w:p>
        </w:tc>
        <w:tc>
          <w:tcPr>
            <w:tcW w:w="334" w:type="pct"/>
            <w:tcBorders>
              <w:top w:val="nil"/>
              <w:left w:val="nil"/>
              <w:bottom w:val="single" w:sz="4" w:space="0" w:color="auto"/>
              <w:right w:val="single" w:sz="4" w:space="0" w:color="auto"/>
            </w:tcBorders>
            <w:vAlign w:val="center"/>
          </w:tcPr>
          <w:p w14:paraId="380EE01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B755C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3" w:type="pct"/>
            <w:tcBorders>
              <w:top w:val="nil"/>
              <w:left w:val="nil"/>
              <w:bottom w:val="single" w:sz="4" w:space="0" w:color="auto"/>
              <w:right w:val="single" w:sz="4" w:space="0" w:color="auto"/>
            </w:tcBorders>
            <w:vAlign w:val="center"/>
          </w:tcPr>
          <w:p w14:paraId="6D6380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1D56BE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CB6EC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66011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43C0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3007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8AE7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8D342F9" w14:textId="77777777" w:rsidR="00A23701" w:rsidRDefault="00A23701">
            <w:pPr>
              <w:jc w:val="center"/>
              <w:rPr>
                <w:rFonts w:ascii="宋体" w:eastAsia="宋体" w:hAnsi="宋体" w:cs="宋体" w:hint="eastAsia"/>
                <w:color w:val="000000"/>
                <w:sz w:val="18"/>
                <w:szCs w:val="18"/>
              </w:rPr>
            </w:pPr>
          </w:p>
        </w:tc>
      </w:tr>
      <w:tr w:rsidR="00A23701" w14:paraId="745BD40F" w14:textId="77777777">
        <w:trPr>
          <w:trHeight w:val="800"/>
        </w:trPr>
        <w:tc>
          <w:tcPr>
            <w:tcW w:w="328" w:type="pct"/>
            <w:vMerge/>
            <w:tcBorders>
              <w:left w:val="single" w:sz="4" w:space="0" w:color="auto"/>
              <w:right w:val="single" w:sz="4" w:space="0" w:color="auto"/>
            </w:tcBorders>
            <w:vAlign w:val="center"/>
          </w:tcPr>
          <w:p w14:paraId="62D88143" w14:textId="77777777" w:rsidR="00A23701" w:rsidRDefault="00A2370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6E3CDC5"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59BDA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9CDAD9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发放补助次数</w:t>
            </w:r>
          </w:p>
        </w:tc>
        <w:tc>
          <w:tcPr>
            <w:tcW w:w="334" w:type="pct"/>
            <w:tcBorders>
              <w:top w:val="nil"/>
              <w:left w:val="nil"/>
              <w:bottom w:val="single" w:sz="4" w:space="0" w:color="auto"/>
              <w:right w:val="single" w:sz="4" w:space="0" w:color="auto"/>
            </w:tcBorders>
            <w:vAlign w:val="center"/>
          </w:tcPr>
          <w:p w14:paraId="128A939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4BDD3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1E737CE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4F8A5FB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85B34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3AE06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BF28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6E99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0CA64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D54AC1E" w14:textId="77777777" w:rsidR="00A23701" w:rsidRDefault="00A23701">
            <w:pPr>
              <w:jc w:val="center"/>
              <w:rPr>
                <w:rFonts w:ascii="宋体" w:eastAsia="宋体" w:hAnsi="宋体" w:cs="宋体" w:hint="eastAsia"/>
                <w:color w:val="000000"/>
                <w:sz w:val="18"/>
                <w:szCs w:val="18"/>
              </w:rPr>
            </w:pPr>
          </w:p>
        </w:tc>
      </w:tr>
      <w:tr w:rsidR="00A23701" w14:paraId="054C4337" w14:textId="77777777">
        <w:trPr>
          <w:trHeight w:val="800"/>
        </w:trPr>
        <w:tc>
          <w:tcPr>
            <w:tcW w:w="328" w:type="pct"/>
            <w:vMerge/>
            <w:tcBorders>
              <w:left w:val="single" w:sz="4" w:space="0" w:color="auto"/>
              <w:right w:val="single" w:sz="4" w:space="0" w:color="auto"/>
            </w:tcBorders>
            <w:vAlign w:val="center"/>
          </w:tcPr>
          <w:p w14:paraId="01E34980" w14:textId="77777777" w:rsidR="00A23701" w:rsidRDefault="00A2370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7876555"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4719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72A3F68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补助发放准确</w:t>
            </w:r>
            <w:r>
              <w:rPr>
                <w:rFonts w:ascii="宋体" w:eastAsia="宋体" w:hAnsi="宋体" w:cs="宋体" w:hint="eastAsia"/>
                <w:color w:val="000000"/>
                <w:sz w:val="18"/>
                <w:szCs w:val="18"/>
              </w:rPr>
              <w:lastRenderedPageBreak/>
              <w:t>率</w:t>
            </w:r>
          </w:p>
        </w:tc>
        <w:tc>
          <w:tcPr>
            <w:tcW w:w="334" w:type="pct"/>
            <w:tcBorders>
              <w:top w:val="nil"/>
              <w:left w:val="nil"/>
              <w:bottom w:val="single" w:sz="4" w:space="0" w:color="auto"/>
              <w:right w:val="single" w:sz="4" w:space="0" w:color="auto"/>
            </w:tcBorders>
            <w:vAlign w:val="center"/>
          </w:tcPr>
          <w:p w14:paraId="1736C67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2B684FB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C812A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814A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210BB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CA93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588CDF4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2F5F3F7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7412EF2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156CAD97" w14:textId="77777777" w:rsidR="00A23701" w:rsidRDefault="00A23701">
            <w:pPr>
              <w:jc w:val="center"/>
              <w:rPr>
                <w:rFonts w:ascii="宋体" w:eastAsia="宋体" w:hAnsi="宋体" w:cs="宋体" w:hint="eastAsia"/>
                <w:color w:val="000000"/>
                <w:sz w:val="18"/>
                <w:szCs w:val="18"/>
              </w:rPr>
            </w:pPr>
          </w:p>
        </w:tc>
      </w:tr>
      <w:tr w:rsidR="00A23701" w14:paraId="498D0F6D" w14:textId="77777777">
        <w:trPr>
          <w:trHeight w:val="800"/>
        </w:trPr>
        <w:tc>
          <w:tcPr>
            <w:tcW w:w="328" w:type="pct"/>
            <w:vMerge/>
            <w:tcBorders>
              <w:left w:val="single" w:sz="4" w:space="0" w:color="auto"/>
              <w:right w:val="single" w:sz="4" w:space="0" w:color="auto"/>
            </w:tcBorders>
            <w:vAlign w:val="center"/>
          </w:tcPr>
          <w:p w14:paraId="59BB41C9" w14:textId="77777777" w:rsidR="00A23701" w:rsidRDefault="00A2370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D7ADAF" w14:textId="77777777" w:rsidR="00A23701" w:rsidRDefault="00A2370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2F017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6582BD6"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4" w:type="pct"/>
            <w:tcBorders>
              <w:top w:val="nil"/>
              <w:left w:val="nil"/>
              <w:bottom w:val="single" w:sz="4" w:space="0" w:color="auto"/>
              <w:right w:val="single" w:sz="4" w:space="0" w:color="auto"/>
            </w:tcBorders>
            <w:vAlign w:val="center"/>
          </w:tcPr>
          <w:p w14:paraId="2F96A96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ECB2C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0941DA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42EFA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EFCA6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34C63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A5A61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E1A65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CB6ECE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0AA8A6C" w14:textId="77777777" w:rsidR="00A23701" w:rsidRDefault="00A23701">
            <w:pPr>
              <w:jc w:val="center"/>
              <w:rPr>
                <w:rFonts w:ascii="宋体" w:eastAsia="宋体" w:hAnsi="宋体" w:cs="宋体" w:hint="eastAsia"/>
                <w:color w:val="000000"/>
                <w:sz w:val="18"/>
                <w:szCs w:val="18"/>
              </w:rPr>
            </w:pPr>
          </w:p>
        </w:tc>
      </w:tr>
      <w:tr w:rsidR="00A23701" w14:paraId="71EEF32A" w14:textId="77777777">
        <w:trPr>
          <w:trHeight w:val="800"/>
        </w:trPr>
        <w:tc>
          <w:tcPr>
            <w:tcW w:w="328" w:type="pct"/>
            <w:vMerge/>
            <w:tcBorders>
              <w:left w:val="single" w:sz="4" w:space="0" w:color="auto"/>
              <w:right w:val="single" w:sz="4" w:space="0" w:color="auto"/>
            </w:tcBorders>
            <w:vAlign w:val="center"/>
          </w:tcPr>
          <w:p w14:paraId="4395994C"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26C42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33F502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EF2AF0D"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补助发放标准</w:t>
            </w:r>
          </w:p>
        </w:tc>
        <w:tc>
          <w:tcPr>
            <w:tcW w:w="334" w:type="pct"/>
            <w:tcBorders>
              <w:top w:val="nil"/>
              <w:left w:val="nil"/>
              <w:bottom w:val="single" w:sz="4" w:space="0" w:color="auto"/>
              <w:right w:val="single" w:sz="4" w:space="0" w:color="auto"/>
            </w:tcBorders>
            <w:vAlign w:val="center"/>
          </w:tcPr>
          <w:p w14:paraId="5F32591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991B41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3" w:type="pct"/>
            <w:tcBorders>
              <w:top w:val="nil"/>
              <w:left w:val="nil"/>
              <w:bottom w:val="single" w:sz="4" w:space="0" w:color="auto"/>
              <w:right w:val="single" w:sz="4" w:space="0" w:color="auto"/>
            </w:tcBorders>
            <w:vAlign w:val="center"/>
          </w:tcPr>
          <w:p w14:paraId="55B7525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28" w:type="pct"/>
            <w:tcBorders>
              <w:top w:val="nil"/>
              <w:left w:val="nil"/>
              <w:bottom w:val="single" w:sz="4" w:space="0" w:color="auto"/>
              <w:right w:val="single" w:sz="4" w:space="0" w:color="auto"/>
            </w:tcBorders>
            <w:vAlign w:val="center"/>
          </w:tcPr>
          <w:p w14:paraId="74DEA7F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DEE98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EB1B3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3DAFE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91C6B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817BA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4718457" w14:textId="77777777" w:rsidR="00A23701" w:rsidRDefault="00A23701">
            <w:pPr>
              <w:jc w:val="center"/>
              <w:rPr>
                <w:rFonts w:ascii="宋体" w:eastAsia="宋体" w:hAnsi="宋体" w:cs="宋体" w:hint="eastAsia"/>
                <w:color w:val="000000"/>
                <w:sz w:val="18"/>
                <w:szCs w:val="18"/>
              </w:rPr>
            </w:pPr>
          </w:p>
        </w:tc>
      </w:tr>
      <w:tr w:rsidR="00A23701" w14:paraId="07FB254C" w14:textId="77777777">
        <w:trPr>
          <w:trHeight w:val="800"/>
        </w:trPr>
        <w:tc>
          <w:tcPr>
            <w:tcW w:w="328" w:type="pct"/>
            <w:vMerge/>
            <w:tcBorders>
              <w:left w:val="single" w:sz="4" w:space="0" w:color="auto"/>
              <w:right w:val="single" w:sz="4" w:space="0" w:color="auto"/>
            </w:tcBorders>
            <w:vAlign w:val="center"/>
          </w:tcPr>
          <w:p w14:paraId="76F3923B"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3DEA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76A6B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8BB373E"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有效提升医院医疗人才队伍</w:t>
            </w:r>
          </w:p>
        </w:tc>
        <w:tc>
          <w:tcPr>
            <w:tcW w:w="334" w:type="pct"/>
            <w:tcBorders>
              <w:top w:val="nil"/>
              <w:left w:val="nil"/>
              <w:bottom w:val="single" w:sz="4" w:space="0" w:color="auto"/>
              <w:right w:val="single" w:sz="4" w:space="0" w:color="auto"/>
            </w:tcBorders>
            <w:vAlign w:val="center"/>
          </w:tcPr>
          <w:p w14:paraId="31431EB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6FD259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68991CE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54F5AE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37C24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25EF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72E70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153E9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90F4B9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AD4FD02" w14:textId="77777777" w:rsidR="00A23701" w:rsidRDefault="00A23701">
            <w:pPr>
              <w:jc w:val="center"/>
              <w:rPr>
                <w:rFonts w:ascii="宋体" w:eastAsia="宋体" w:hAnsi="宋体" w:cs="宋体" w:hint="eastAsia"/>
                <w:color w:val="000000"/>
                <w:sz w:val="18"/>
                <w:szCs w:val="18"/>
              </w:rPr>
            </w:pPr>
          </w:p>
        </w:tc>
      </w:tr>
      <w:tr w:rsidR="00A23701" w14:paraId="0BE63603" w14:textId="77777777">
        <w:trPr>
          <w:trHeight w:val="800"/>
        </w:trPr>
        <w:tc>
          <w:tcPr>
            <w:tcW w:w="328" w:type="pct"/>
            <w:vMerge/>
            <w:tcBorders>
              <w:left w:val="single" w:sz="4" w:space="0" w:color="auto"/>
              <w:bottom w:val="single" w:sz="4" w:space="0" w:color="auto"/>
              <w:right w:val="single" w:sz="4" w:space="0" w:color="auto"/>
            </w:tcBorders>
            <w:vAlign w:val="center"/>
          </w:tcPr>
          <w:p w14:paraId="48D299EB" w14:textId="77777777" w:rsidR="00A23701" w:rsidRDefault="00A2370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67A6E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D7A161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FAFA449"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4" w:type="pct"/>
            <w:tcBorders>
              <w:top w:val="nil"/>
              <w:left w:val="nil"/>
              <w:bottom w:val="single" w:sz="4" w:space="0" w:color="auto"/>
              <w:right w:val="single" w:sz="4" w:space="0" w:color="auto"/>
            </w:tcBorders>
            <w:vAlign w:val="center"/>
          </w:tcPr>
          <w:p w14:paraId="103E7CA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400CE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C3C8AC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9A5EF3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D68D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EF4DB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98680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FDF43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48DCF4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55713D" w14:textId="77777777" w:rsidR="00A23701" w:rsidRDefault="00A23701">
            <w:pPr>
              <w:jc w:val="center"/>
              <w:rPr>
                <w:rFonts w:ascii="宋体" w:eastAsia="宋体" w:hAnsi="宋体" w:cs="宋体" w:hint="eastAsia"/>
                <w:color w:val="000000"/>
                <w:sz w:val="18"/>
                <w:szCs w:val="18"/>
              </w:rPr>
            </w:pPr>
          </w:p>
        </w:tc>
      </w:tr>
      <w:tr w:rsidR="00A23701" w14:paraId="484E975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9B2C68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A767CFB"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EA5B0E1" w14:textId="77777777" w:rsidR="00A23701" w:rsidRDefault="00A2370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57F7FC8" w14:textId="77777777" w:rsidR="00A23701" w:rsidRDefault="00A2370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55DF8B" w14:textId="77777777" w:rsidR="00A23701" w:rsidRDefault="00A2370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46DA0B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CBADEA0" w14:textId="77777777" w:rsidR="00A23701" w:rsidRDefault="00A2370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7FB73AB" w14:textId="77777777" w:rsidR="00A23701" w:rsidRDefault="00A2370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4915545" w14:textId="77777777" w:rsidR="00A23701" w:rsidRDefault="00A2370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680EBFE" w14:textId="77777777" w:rsidR="00A23701" w:rsidRDefault="00A2370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AEA4465" w14:textId="77777777" w:rsidR="00A23701" w:rsidRDefault="00A23701">
            <w:pPr>
              <w:rPr>
                <w:rFonts w:ascii="宋体" w:eastAsia="宋体" w:hAnsi="宋体" w:cs="宋体" w:hint="eastAsia"/>
                <w:color w:val="000000"/>
                <w:sz w:val="18"/>
                <w:szCs w:val="18"/>
              </w:rPr>
            </w:pPr>
          </w:p>
        </w:tc>
      </w:tr>
    </w:tbl>
    <w:p w14:paraId="0A114E89" w14:textId="77777777" w:rsidR="00A23701"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4FE9464" w14:textId="77777777" w:rsidR="00A2370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lastRenderedPageBreak/>
        <w:t>项目支出绩效自评表</w:t>
      </w:r>
    </w:p>
    <w:p w14:paraId="458FAA20" w14:textId="77777777" w:rsidR="00A2370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23701" w14:paraId="365C91A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37E79B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611725A"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昌州财行[2024]5号新疆人才发展基金2024年度第一轮支持资金</w:t>
            </w:r>
          </w:p>
        </w:tc>
      </w:tr>
      <w:tr w:rsidR="00A23701" w14:paraId="6AAD346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84BAA6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29D4EDE3"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68B6E75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4BD5F88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奇台县人民医院</w:t>
            </w:r>
          </w:p>
        </w:tc>
      </w:tr>
      <w:tr w:rsidR="00A23701" w14:paraId="0AB4930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1C044F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82165C9" w14:textId="77777777" w:rsidR="00A23701" w:rsidRDefault="00A2370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44A8525"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49E2ADF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838A83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5098E98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1544448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704B58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23701" w14:paraId="1DBA2DA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7A0435"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0003EB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472EE0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2" w:type="pct"/>
            <w:gridSpan w:val="3"/>
            <w:tcBorders>
              <w:top w:val="single" w:sz="4" w:space="0" w:color="auto"/>
              <w:left w:val="nil"/>
              <w:bottom w:val="single" w:sz="4" w:space="0" w:color="auto"/>
              <w:right w:val="single" w:sz="4" w:space="0" w:color="auto"/>
            </w:tcBorders>
            <w:vAlign w:val="center"/>
          </w:tcPr>
          <w:p w14:paraId="6822BD4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17C3B3D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8" w:type="pct"/>
            <w:gridSpan w:val="2"/>
            <w:tcBorders>
              <w:top w:val="nil"/>
              <w:left w:val="nil"/>
              <w:bottom w:val="single" w:sz="4" w:space="0" w:color="auto"/>
              <w:right w:val="single" w:sz="4" w:space="0" w:color="auto"/>
            </w:tcBorders>
            <w:vAlign w:val="center"/>
          </w:tcPr>
          <w:p w14:paraId="49D72CA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ED8CB9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E06962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3701" w14:paraId="6231EE6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A764C51"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75A816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624808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2" w:type="pct"/>
            <w:gridSpan w:val="3"/>
            <w:tcBorders>
              <w:top w:val="single" w:sz="4" w:space="0" w:color="auto"/>
              <w:left w:val="nil"/>
              <w:bottom w:val="single" w:sz="4" w:space="0" w:color="auto"/>
              <w:right w:val="single" w:sz="4" w:space="0" w:color="auto"/>
            </w:tcBorders>
            <w:vAlign w:val="center"/>
          </w:tcPr>
          <w:p w14:paraId="21628E0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5CEFB97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8" w:type="pct"/>
            <w:gridSpan w:val="2"/>
            <w:tcBorders>
              <w:top w:val="nil"/>
              <w:left w:val="nil"/>
              <w:bottom w:val="single" w:sz="4" w:space="0" w:color="auto"/>
              <w:right w:val="single" w:sz="4" w:space="0" w:color="auto"/>
            </w:tcBorders>
            <w:vAlign w:val="center"/>
          </w:tcPr>
          <w:p w14:paraId="73AA43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5FAACB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CC08EC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04D7B74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095147B" w14:textId="77777777" w:rsidR="00A23701" w:rsidRDefault="00A2370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3F8BB2"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ADF23C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D6C434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D5E37F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296B10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A1295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5EE5FA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3701" w14:paraId="7FD8BC8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29DCD37"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AD6B54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79F67AF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23701" w14:paraId="084BC20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8C4B273" w14:textId="77777777" w:rsidR="00A23701" w:rsidRDefault="00A23701">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CFEBCEB"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5号新疆人才发展基金2024年度第一轮支持资金，通过本项目的实施，开展医疗服务活动大于等于5次，科研项目（院内项目）大于等于10项，有效提升医院医疗人才队伍，使患者满意度达到95%以上。</w:t>
            </w:r>
          </w:p>
        </w:tc>
        <w:tc>
          <w:tcPr>
            <w:tcW w:w="2534" w:type="pct"/>
            <w:gridSpan w:val="7"/>
            <w:tcBorders>
              <w:top w:val="single" w:sz="4" w:space="0" w:color="auto"/>
              <w:left w:val="nil"/>
              <w:bottom w:val="single" w:sz="4" w:space="0" w:color="auto"/>
              <w:right w:val="single" w:sz="4" w:space="0" w:color="auto"/>
            </w:tcBorders>
            <w:vAlign w:val="center"/>
          </w:tcPr>
          <w:p w14:paraId="03A266BB"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截至2024年12月31日，该项目有效提升医院医疗人才队伍，开展医疗服务活动5次，申报科研项目10项，通过该项目的实施，提升了我院人才队伍建设，有效提升了我院医疗服务水平。</w:t>
            </w:r>
          </w:p>
        </w:tc>
      </w:tr>
      <w:tr w:rsidR="00A23701" w14:paraId="0E0C0A75" w14:textId="77777777">
        <w:trPr>
          <w:trHeight w:val="820"/>
        </w:trPr>
        <w:tc>
          <w:tcPr>
            <w:tcW w:w="332" w:type="pct"/>
            <w:tcBorders>
              <w:top w:val="nil"/>
              <w:left w:val="single" w:sz="4" w:space="0" w:color="auto"/>
              <w:bottom w:val="single" w:sz="4" w:space="0" w:color="auto"/>
              <w:right w:val="single" w:sz="4" w:space="0" w:color="auto"/>
            </w:tcBorders>
            <w:vAlign w:val="center"/>
          </w:tcPr>
          <w:p w14:paraId="5D5EE220" w14:textId="77777777" w:rsidR="00A23701" w:rsidRDefault="00A2370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C15DB31"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D869A0E"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FD0C7D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78FDBF4"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4F5C68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3CE0D4C"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2E0F7CD"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B8F291F"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2E296633"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5428780"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454EC3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28F745CA"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313D0C42" w14:textId="77777777" w:rsidR="00A2370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3701" w14:paraId="2BFDA887" w14:textId="77777777">
        <w:trPr>
          <w:trHeight w:val="800"/>
        </w:trPr>
        <w:tc>
          <w:tcPr>
            <w:tcW w:w="332" w:type="pct"/>
            <w:vMerge w:val="restart"/>
            <w:tcBorders>
              <w:top w:val="nil"/>
              <w:left w:val="single" w:sz="4" w:space="0" w:color="auto"/>
              <w:right w:val="single" w:sz="4" w:space="0" w:color="auto"/>
            </w:tcBorders>
            <w:vAlign w:val="center"/>
          </w:tcPr>
          <w:p w14:paraId="7EF9F31B"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5F0536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FBBCB1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26C02AE"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开展医疗服务活动数</w:t>
            </w:r>
          </w:p>
        </w:tc>
        <w:tc>
          <w:tcPr>
            <w:tcW w:w="338" w:type="pct"/>
            <w:tcBorders>
              <w:top w:val="nil"/>
              <w:left w:val="nil"/>
              <w:bottom w:val="single" w:sz="4" w:space="0" w:color="auto"/>
              <w:right w:val="single" w:sz="4" w:space="0" w:color="auto"/>
            </w:tcBorders>
            <w:vAlign w:val="center"/>
          </w:tcPr>
          <w:p w14:paraId="64AFC3D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45F83DB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7" w:type="pct"/>
            <w:tcBorders>
              <w:top w:val="nil"/>
              <w:left w:val="nil"/>
              <w:bottom w:val="single" w:sz="4" w:space="0" w:color="auto"/>
              <w:right w:val="single" w:sz="4" w:space="0" w:color="auto"/>
            </w:tcBorders>
            <w:vAlign w:val="center"/>
          </w:tcPr>
          <w:p w14:paraId="5F65251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14:paraId="464CF4B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54F90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03E1841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D9623D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E946F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7537DF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9145495" w14:textId="77777777" w:rsidR="00A23701" w:rsidRDefault="00A23701">
            <w:pPr>
              <w:jc w:val="center"/>
              <w:rPr>
                <w:rFonts w:ascii="宋体" w:eastAsia="宋体" w:hAnsi="宋体" w:cs="宋体" w:hint="eastAsia"/>
                <w:color w:val="000000"/>
                <w:sz w:val="18"/>
                <w:szCs w:val="18"/>
              </w:rPr>
            </w:pPr>
          </w:p>
        </w:tc>
      </w:tr>
      <w:tr w:rsidR="00A23701" w14:paraId="1820BFE3" w14:textId="77777777">
        <w:trPr>
          <w:trHeight w:val="800"/>
        </w:trPr>
        <w:tc>
          <w:tcPr>
            <w:tcW w:w="332" w:type="pct"/>
            <w:vMerge/>
            <w:tcBorders>
              <w:left w:val="single" w:sz="4" w:space="0" w:color="auto"/>
              <w:right w:val="single" w:sz="4" w:space="0" w:color="auto"/>
            </w:tcBorders>
            <w:vAlign w:val="center"/>
          </w:tcPr>
          <w:p w14:paraId="3D371910" w14:textId="77777777" w:rsidR="00A23701" w:rsidRDefault="00A2370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5C9425F"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03FBE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4E361AC"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科研项目（院内项</w:t>
            </w:r>
            <w:r>
              <w:rPr>
                <w:rFonts w:ascii="宋体" w:eastAsia="宋体" w:hAnsi="宋体" w:cs="宋体" w:hint="eastAsia"/>
                <w:color w:val="000000"/>
                <w:sz w:val="18"/>
                <w:szCs w:val="18"/>
                <w:lang w:eastAsia="zh-CN"/>
              </w:rPr>
              <w:lastRenderedPageBreak/>
              <w:t>目）项目数</w:t>
            </w:r>
          </w:p>
        </w:tc>
        <w:tc>
          <w:tcPr>
            <w:tcW w:w="338" w:type="pct"/>
            <w:tcBorders>
              <w:top w:val="nil"/>
              <w:left w:val="nil"/>
              <w:bottom w:val="single" w:sz="4" w:space="0" w:color="auto"/>
              <w:right w:val="single" w:sz="4" w:space="0" w:color="auto"/>
            </w:tcBorders>
            <w:vAlign w:val="center"/>
          </w:tcPr>
          <w:p w14:paraId="3226E96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318" w:type="pct"/>
            <w:tcBorders>
              <w:top w:val="nil"/>
              <w:left w:val="nil"/>
              <w:bottom w:val="single" w:sz="4" w:space="0" w:color="auto"/>
              <w:right w:val="single" w:sz="4" w:space="0" w:color="auto"/>
            </w:tcBorders>
            <w:vAlign w:val="center"/>
          </w:tcPr>
          <w:p w14:paraId="19D4560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&gt;=10项</w:t>
            </w:r>
          </w:p>
        </w:tc>
        <w:tc>
          <w:tcPr>
            <w:tcW w:w="337" w:type="pct"/>
            <w:tcBorders>
              <w:top w:val="nil"/>
              <w:left w:val="nil"/>
              <w:bottom w:val="single" w:sz="4" w:space="0" w:color="auto"/>
              <w:right w:val="single" w:sz="4" w:space="0" w:color="auto"/>
            </w:tcBorders>
            <w:vAlign w:val="center"/>
          </w:tcPr>
          <w:p w14:paraId="01F4327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=10项</w:t>
            </w:r>
          </w:p>
        </w:tc>
        <w:tc>
          <w:tcPr>
            <w:tcW w:w="332" w:type="pct"/>
            <w:tcBorders>
              <w:top w:val="nil"/>
              <w:left w:val="nil"/>
              <w:bottom w:val="single" w:sz="4" w:space="0" w:color="auto"/>
              <w:right w:val="single" w:sz="4" w:space="0" w:color="auto"/>
            </w:tcBorders>
            <w:vAlign w:val="center"/>
          </w:tcPr>
          <w:p w14:paraId="103FD6D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22D6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5F99F9C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11066A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3F6F0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6592851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41092D6F" w14:textId="77777777" w:rsidR="00A23701" w:rsidRDefault="00A23701">
            <w:pPr>
              <w:jc w:val="center"/>
              <w:rPr>
                <w:rFonts w:ascii="宋体" w:eastAsia="宋体" w:hAnsi="宋体" w:cs="宋体" w:hint="eastAsia"/>
                <w:color w:val="000000"/>
                <w:sz w:val="18"/>
                <w:szCs w:val="18"/>
              </w:rPr>
            </w:pPr>
          </w:p>
        </w:tc>
      </w:tr>
      <w:tr w:rsidR="00A23701" w14:paraId="1DAFFD93" w14:textId="77777777">
        <w:trPr>
          <w:trHeight w:val="800"/>
        </w:trPr>
        <w:tc>
          <w:tcPr>
            <w:tcW w:w="332" w:type="pct"/>
            <w:vMerge/>
            <w:tcBorders>
              <w:left w:val="single" w:sz="4" w:space="0" w:color="auto"/>
              <w:right w:val="single" w:sz="4" w:space="0" w:color="auto"/>
            </w:tcBorders>
            <w:vAlign w:val="center"/>
          </w:tcPr>
          <w:p w14:paraId="3B6E22A9" w14:textId="77777777" w:rsidR="00A23701" w:rsidRDefault="00A2370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B3473E8"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4F3BD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8B74F31"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医疗服务活动完成率</w:t>
            </w:r>
          </w:p>
        </w:tc>
        <w:tc>
          <w:tcPr>
            <w:tcW w:w="338" w:type="pct"/>
            <w:tcBorders>
              <w:top w:val="nil"/>
              <w:left w:val="nil"/>
              <w:bottom w:val="single" w:sz="4" w:space="0" w:color="auto"/>
              <w:right w:val="single" w:sz="4" w:space="0" w:color="auto"/>
            </w:tcBorders>
            <w:vAlign w:val="center"/>
          </w:tcPr>
          <w:p w14:paraId="0B65EB8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6009AD5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E4C339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63A57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CF5A8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4ED11C4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378A5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8C319A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FBCD5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A4AABDC" w14:textId="77777777" w:rsidR="00A23701" w:rsidRDefault="00A23701">
            <w:pPr>
              <w:jc w:val="center"/>
              <w:rPr>
                <w:rFonts w:ascii="宋体" w:eastAsia="宋体" w:hAnsi="宋体" w:cs="宋体" w:hint="eastAsia"/>
                <w:color w:val="000000"/>
                <w:sz w:val="18"/>
                <w:szCs w:val="18"/>
              </w:rPr>
            </w:pPr>
          </w:p>
        </w:tc>
      </w:tr>
      <w:tr w:rsidR="00A23701" w14:paraId="73DA5ED3" w14:textId="77777777">
        <w:trPr>
          <w:trHeight w:val="800"/>
        </w:trPr>
        <w:tc>
          <w:tcPr>
            <w:tcW w:w="332" w:type="pct"/>
            <w:vMerge/>
            <w:tcBorders>
              <w:left w:val="single" w:sz="4" w:space="0" w:color="auto"/>
              <w:right w:val="single" w:sz="4" w:space="0" w:color="auto"/>
            </w:tcBorders>
            <w:vAlign w:val="center"/>
          </w:tcPr>
          <w:p w14:paraId="039FC48D" w14:textId="77777777" w:rsidR="00A23701" w:rsidRDefault="00A2370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3440807"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F4ADD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CBECF66"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科研项目（院内项目）完成率</w:t>
            </w:r>
          </w:p>
        </w:tc>
        <w:tc>
          <w:tcPr>
            <w:tcW w:w="338" w:type="pct"/>
            <w:tcBorders>
              <w:top w:val="nil"/>
              <w:left w:val="nil"/>
              <w:bottom w:val="single" w:sz="4" w:space="0" w:color="auto"/>
              <w:right w:val="single" w:sz="4" w:space="0" w:color="auto"/>
            </w:tcBorders>
            <w:vAlign w:val="center"/>
          </w:tcPr>
          <w:p w14:paraId="1F276D4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697DB8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ACD1C9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39CD90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1E270CC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B2230D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B7ABC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646A43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F16125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CCB71D3"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科研项目完成周期为一年，目前还未到一年，科研项目已申报，但还未完成。整改措施：下一年设置目标值时更加科学设置。</w:t>
            </w:r>
          </w:p>
        </w:tc>
      </w:tr>
      <w:tr w:rsidR="00A23701" w14:paraId="1B99D5A6" w14:textId="77777777">
        <w:trPr>
          <w:trHeight w:val="800"/>
        </w:trPr>
        <w:tc>
          <w:tcPr>
            <w:tcW w:w="332" w:type="pct"/>
            <w:vMerge/>
            <w:tcBorders>
              <w:left w:val="single" w:sz="4" w:space="0" w:color="auto"/>
              <w:right w:val="single" w:sz="4" w:space="0" w:color="auto"/>
            </w:tcBorders>
            <w:vAlign w:val="center"/>
          </w:tcPr>
          <w:p w14:paraId="1B74C72E" w14:textId="77777777" w:rsidR="00A23701" w:rsidRDefault="00A23701">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A09F35E" w14:textId="77777777" w:rsidR="00A23701" w:rsidRDefault="00A2370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ACA5E2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08BB5F1"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开展医疗服务活动完成及时率</w:t>
            </w:r>
          </w:p>
        </w:tc>
        <w:tc>
          <w:tcPr>
            <w:tcW w:w="338" w:type="pct"/>
            <w:tcBorders>
              <w:top w:val="nil"/>
              <w:left w:val="nil"/>
              <w:bottom w:val="single" w:sz="4" w:space="0" w:color="auto"/>
              <w:right w:val="single" w:sz="4" w:space="0" w:color="auto"/>
            </w:tcBorders>
            <w:vAlign w:val="center"/>
          </w:tcPr>
          <w:p w14:paraId="6ACFD75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284D09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C42FC4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0D6392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5BF1C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535719E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88F4F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2A062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B3B44B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BC7D095" w14:textId="77777777" w:rsidR="00A23701" w:rsidRDefault="00A23701">
            <w:pPr>
              <w:jc w:val="center"/>
              <w:rPr>
                <w:rFonts w:ascii="宋体" w:eastAsia="宋体" w:hAnsi="宋体" w:cs="宋体" w:hint="eastAsia"/>
                <w:color w:val="000000"/>
                <w:sz w:val="18"/>
                <w:szCs w:val="18"/>
              </w:rPr>
            </w:pPr>
          </w:p>
        </w:tc>
      </w:tr>
      <w:tr w:rsidR="00A23701" w14:paraId="7A0B7903" w14:textId="77777777">
        <w:trPr>
          <w:trHeight w:val="800"/>
        </w:trPr>
        <w:tc>
          <w:tcPr>
            <w:tcW w:w="332" w:type="pct"/>
            <w:vMerge/>
            <w:tcBorders>
              <w:left w:val="single" w:sz="4" w:space="0" w:color="auto"/>
              <w:right w:val="single" w:sz="4" w:space="0" w:color="auto"/>
            </w:tcBorders>
            <w:vAlign w:val="center"/>
          </w:tcPr>
          <w:p w14:paraId="77A5FBE5" w14:textId="77777777" w:rsidR="00A23701" w:rsidRDefault="00A2370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5BD820B" w14:textId="77777777" w:rsidR="00A23701" w:rsidRDefault="00A2370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32B19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DD3E6A4"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科研项目（院内项目）完成及时</w:t>
            </w:r>
            <w:r>
              <w:rPr>
                <w:rFonts w:ascii="宋体" w:eastAsia="宋体" w:hAnsi="宋体" w:cs="宋体" w:hint="eastAsia"/>
                <w:color w:val="000000"/>
                <w:sz w:val="18"/>
                <w:szCs w:val="18"/>
                <w:lang w:eastAsia="zh-CN"/>
              </w:rPr>
              <w:lastRenderedPageBreak/>
              <w:t>率</w:t>
            </w:r>
          </w:p>
        </w:tc>
        <w:tc>
          <w:tcPr>
            <w:tcW w:w="338" w:type="pct"/>
            <w:tcBorders>
              <w:top w:val="nil"/>
              <w:left w:val="nil"/>
              <w:bottom w:val="single" w:sz="4" w:space="0" w:color="auto"/>
              <w:right w:val="single" w:sz="4" w:space="0" w:color="auto"/>
            </w:tcBorders>
            <w:vAlign w:val="center"/>
          </w:tcPr>
          <w:p w14:paraId="3543F3E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7</w:t>
            </w:r>
          </w:p>
        </w:tc>
        <w:tc>
          <w:tcPr>
            <w:tcW w:w="318" w:type="pct"/>
            <w:tcBorders>
              <w:top w:val="nil"/>
              <w:left w:val="nil"/>
              <w:bottom w:val="single" w:sz="4" w:space="0" w:color="auto"/>
              <w:right w:val="single" w:sz="4" w:space="0" w:color="auto"/>
            </w:tcBorders>
            <w:vAlign w:val="center"/>
          </w:tcPr>
          <w:p w14:paraId="0AF1967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12695D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704E686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0B087D2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FB6287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A3C561E"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C0AFC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2623B72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433597C0" w14:textId="77777777" w:rsidR="00A2370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科研项目完成周期为一年，目前还</w:t>
            </w:r>
            <w:r>
              <w:rPr>
                <w:rFonts w:ascii="宋体" w:eastAsia="宋体" w:hAnsi="宋体" w:cs="宋体" w:hint="eastAsia"/>
                <w:color w:val="000000"/>
                <w:sz w:val="18"/>
                <w:szCs w:val="18"/>
                <w:lang w:eastAsia="zh-CN"/>
              </w:rPr>
              <w:lastRenderedPageBreak/>
              <w:t>未到一年，科研项目已申报，但还未完成。整改措施：下一年设置目标值时更加科学设置。</w:t>
            </w:r>
          </w:p>
        </w:tc>
      </w:tr>
      <w:tr w:rsidR="00A23701" w14:paraId="05ADA357" w14:textId="77777777">
        <w:trPr>
          <w:trHeight w:val="800"/>
        </w:trPr>
        <w:tc>
          <w:tcPr>
            <w:tcW w:w="332" w:type="pct"/>
            <w:vMerge/>
            <w:tcBorders>
              <w:left w:val="single" w:sz="4" w:space="0" w:color="auto"/>
              <w:right w:val="single" w:sz="4" w:space="0" w:color="auto"/>
            </w:tcBorders>
            <w:vAlign w:val="center"/>
          </w:tcPr>
          <w:p w14:paraId="252E673F" w14:textId="77777777" w:rsidR="00A23701" w:rsidRDefault="00A2370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03B98C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961E42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B7AE41F"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48E385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F14504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2959861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A79C8A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14175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6CF7E6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131188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387989D"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3F68C23"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46AF109" w14:textId="77777777" w:rsidR="00A23701" w:rsidRDefault="00A23701">
            <w:pPr>
              <w:jc w:val="center"/>
              <w:rPr>
                <w:rFonts w:ascii="宋体" w:eastAsia="宋体" w:hAnsi="宋体" w:cs="宋体" w:hint="eastAsia"/>
                <w:color w:val="000000"/>
                <w:sz w:val="18"/>
                <w:szCs w:val="18"/>
              </w:rPr>
            </w:pPr>
          </w:p>
        </w:tc>
      </w:tr>
      <w:tr w:rsidR="00A23701" w14:paraId="5BED6B0E" w14:textId="77777777">
        <w:trPr>
          <w:trHeight w:val="800"/>
        </w:trPr>
        <w:tc>
          <w:tcPr>
            <w:tcW w:w="332" w:type="pct"/>
            <w:vMerge/>
            <w:tcBorders>
              <w:left w:val="single" w:sz="4" w:space="0" w:color="auto"/>
              <w:right w:val="single" w:sz="4" w:space="0" w:color="auto"/>
            </w:tcBorders>
            <w:vAlign w:val="center"/>
          </w:tcPr>
          <w:p w14:paraId="715FF581" w14:textId="77777777" w:rsidR="00A23701" w:rsidRDefault="00A2370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5A38D9"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5438E5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BB93BBB" w14:textId="77777777" w:rsidR="00A2370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有效提升医院医疗人才队伍</w:t>
            </w:r>
          </w:p>
        </w:tc>
        <w:tc>
          <w:tcPr>
            <w:tcW w:w="338" w:type="pct"/>
            <w:tcBorders>
              <w:top w:val="nil"/>
              <w:left w:val="nil"/>
              <w:bottom w:val="single" w:sz="4" w:space="0" w:color="auto"/>
              <w:right w:val="single" w:sz="4" w:space="0" w:color="auto"/>
            </w:tcBorders>
            <w:vAlign w:val="center"/>
          </w:tcPr>
          <w:p w14:paraId="3C356CBF"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8999FF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6899E87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7378307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E81C25"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78CAC41"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B91A4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A31AF0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7F151B0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67B9BF51" w14:textId="77777777" w:rsidR="00A23701" w:rsidRDefault="00A23701">
            <w:pPr>
              <w:jc w:val="center"/>
              <w:rPr>
                <w:rFonts w:ascii="宋体" w:eastAsia="宋体" w:hAnsi="宋体" w:cs="宋体" w:hint="eastAsia"/>
                <w:color w:val="000000"/>
                <w:sz w:val="18"/>
                <w:szCs w:val="18"/>
              </w:rPr>
            </w:pPr>
          </w:p>
        </w:tc>
      </w:tr>
      <w:tr w:rsidR="00A23701" w14:paraId="3D9AB324" w14:textId="77777777">
        <w:trPr>
          <w:trHeight w:val="800"/>
        </w:trPr>
        <w:tc>
          <w:tcPr>
            <w:tcW w:w="332" w:type="pct"/>
            <w:vMerge/>
            <w:tcBorders>
              <w:left w:val="single" w:sz="4" w:space="0" w:color="auto"/>
              <w:bottom w:val="single" w:sz="4" w:space="0" w:color="auto"/>
              <w:right w:val="single" w:sz="4" w:space="0" w:color="auto"/>
            </w:tcBorders>
            <w:vAlign w:val="center"/>
          </w:tcPr>
          <w:p w14:paraId="3E30CFC1" w14:textId="77777777" w:rsidR="00A23701" w:rsidRDefault="00A2370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9EE684"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7FE5A2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3D46759" w14:textId="77777777" w:rsidR="00A2370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338" w:type="pct"/>
            <w:tcBorders>
              <w:top w:val="nil"/>
              <w:left w:val="nil"/>
              <w:bottom w:val="single" w:sz="4" w:space="0" w:color="auto"/>
              <w:right w:val="single" w:sz="4" w:space="0" w:color="auto"/>
            </w:tcBorders>
            <w:vAlign w:val="center"/>
          </w:tcPr>
          <w:p w14:paraId="368DA690"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3BA51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2389DA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105AC52"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B0A1A7"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3651AB"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E7EA56"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2159738"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51571F1A"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6510788" w14:textId="77777777" w:rsidR="00A23701" w:rsidRDefault="00A23701">
            <w:pPr>
              <w:jc w:val="center"/>
              <w:rPr>
                <w:rFonts w:ascii="宋体" w:eastAsia="宋体" w:hAnsi="宋体" w:cs="宋体" w:hint="eastAsia"/>
                <w:color w:val="000000"/>
                <w:sz w:val="18"/>
                <w:szCs w:val="18"/>
              </w:rPr>
            </w:pPr>
          </w:p>
        </w:tc>
      </w:tr>
      <w:tr w:rsidR="00A23701" w14:paraId="7A1CE1F7"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2D73189"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4943D38" w14:textId="77777777" w:rsidR="00A2370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5FD6F47" w14:textId="77777777" w:rsidR="00A23701" w:rsidRDefault="00A2370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6A2B9C7" w14:textId="77777777" w:rsidR="00A23701" w:rsidRDefault="00A2370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BBDEFF9" w14:textId="77777777" w:rsidR="00A23701" w:rsidRDefault="00A2370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0ABCD6C" w14:textId="77777777" w:rsidR="00A2370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86.00分</w:t>
            </w:r>
          </w:p>
        </w:tc>
        <w:tc>
          <w:tcPr>
            <w:tcW w:w="346" w:type="pct"/>
            <w:tcBorders>
              <w:top w:val="single" w:sz="4" w:space="0" w:color="auto"/>
              <w:left w:val="nil"/>
              <w:bottom w:val="single" w:sz="4" w:space="0" w:color="auto"/>
              <w:right w:val="single" w:sz="4" w:space="0" w:color="auto"/>
            </w:tcBorders>
            <w:vAlign w:val="center"/>
          </w:tcPr>
          <w:p w14:paraId="29F450EC" w14:textId="77777777" w:rsidR="00A23701" w:rsidRDefault="00A2370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CD1396A" w14:textId="77777777" w:rsidR="00A23701" w:rsidRDefault="00A2370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1945C85" w14:textId="77777777" w:rsidR="00A23701" w:rsidRDefault="00A2370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3AE18F5" w14:textId="77777777" w:rsidR="00A23701" w:rsidRDefault="00A23701">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9004326" w14:textId="77777777" w:rsidR="00A23701" w:rsidRDefault="00A23701">
            <w:pPr>
              <w:rPr>
                <w:rFonts w:ascii="宋体" w:eastAsia="宋体" w:hAnsi="宋体" w:cs="宋体" w:hint="eastAsia"/>
                <w:color w:val="000000"/>
                <w:sz w:val="18"/>
                <w:szCs w:val="18"/>
              </w:rPr>
            </w:pPr>
          </w:p>
        </w:tc>
      </w:tr>
    </w:tbl>
    <w:p w14:paraId="4115C6C7" w14:textId="77777777" w:rsidR="00A23701" w:rsidRDefault="00A23701">
      <w:pPr>
        <w:spacing w:after="0" w:line="240" w:lineRule="auto"/>
        <w:ind w:firstLineChars="200" w:firstLine="640"/>
        <w:jc w:val="both"/>
        <w:rPr>
          <w:rFonts w:ascii="仿宋_GB2312" w:eastAsia="仿宋_GB2312" w:hint="eastAsia"/>
          <w:sz w:val="32"/>
          <w:szCs w:val="32"/>
          <w:lang w:eastAsia="zh-CN"/>
        </w:rPr>
      </w:pPr>
    </w:p>
    <w:p w14:paraId="7B77987B" w14:textId="77777777" w:rsidR="00A2370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6219EDF" w14:textId="77777777" w:rsidR="00A2370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2D891FA" w14:textId="77777777" w:rsidR="00A23701" w:rsidRDefault="00A23701">
      <w:pPr>
        <w:spacing w:after="0" w:line="240" w:lineRule="auto"/>
        <w:ind w:firstLineChars="200" w:firstLine="640"/>
        <w:rPr>
          <w:rFonts w:ascii="仿宋_GB2312" w:eastAsia="仿宋_GB2312" w:hint="eastAsia"/>
          <w:sz w:val="32"/>
          <w:szCs w:val="32"/>
          <w:lang w:eastAsia="zh-CN"/>
        </w:rPr>
      </w:pPr>
    </w:p>
    <w:p w14:paraId="7F6A5056" w14:textId="77777777" w:rsidR="00A2370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C98DE8A"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F9E322A"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2F773E2"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25A468"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20F4A3"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855D64C"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00B0D94"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314DD2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74FAB6"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CC2CDFD"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386553C1"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24AF2B9"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04E745B"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D29608" w14:textId="77777777" w:rsidR="00A2370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5D29BFB" w14:textId="77777777" w:rsidR="00A23701" w:rsidRDefault="00000000">
      <w:pPr>
        <w:rPr>
          <w:rFonts w:hint="eastAsia"/>
          <w:lang w:eastAsia="zh-CN"/>
        </w:rPr>
      </w:pPr>
      <w:r>
        <w:rPr>
          <w:sz w:val="0"/>
          <w:szCs w:val="0"/>
          <w:lang w:eastAsia="zh-CN"/>
        </w:rPr>
        <w:br w:type="page"/>
      </w:r>
    </w:p>
    <w:p w14:paraId="3BB6B550" w14:textId="77777777" w:rsidR="00A2370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B56A2B0"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AC37F7"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AEBECA6"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7E28820"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88D1C26"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87DC6A1"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C39ECC0"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53C488F"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4B86260" w14:textId="77777777" w:rsidR="00A2370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2370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15B6" w14:textId="77777777" w:rsidR="00AF30B9" w:rsidRDefault="00AF30B9">
      <w:pPr>
        <w:spacing w:line="240" w:lineRule="auto"/>
        <w:rPr>
          <w:rFonts w:hint="eastAsia"/>
        </w:rPr>
      </w:pPr>
      <w:r>
        <w:separator/>
      </w:r>
    </w:p>
  </w:endnote>
  <w:endnote w:type="continuationSeparator" w:id="0">
    <w:p w14:paraId="7B5CA6FE" w14:textId="77777777" w:rsidR="00AF30B9" w:rsidRDefault="00AF30B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6209" w14:textId="77777777" w:rsidR="00AF30B9" w:rsidRDefault="00AF30B9">
      <w:pPr>
        <w:spacing w:after="0"/>
        <w:rPr>
          <w:rFonts w:hint="eastAsia"/>
        </w:rPr>
      </w:pPr>
      <w:r>
        <w:separator/>
      </w:r>
    </w:p>
  </w:footnote>
  <w:footnote w:type="continuationSeparator" w:id="0">
    <w:p w14:paraId="3960CABE" w14:textId="77777777" w:rsidR="00AF30B9" w:rsidRDefault="00AF30B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D7202"/>
    <w:rsid w:val="00141FCB"/>
    <w:rsid w:val="00297F2F"/>
    <w:rsid w:val="0034664A"/>
    <w:rsid w:val="003A087D"/>
    <w:rsid w:val="003A6E00"/>
    <w:rsid w:val="003D4893"/>
    <w:rsid w:val="004A4897"/>
    <w:rsid w:val="005741C0"/>
    <w:rsid w:val="0066775E"/>
    <w:rsid w:val="00674C6A"/>
    <w:rsid w:val="006E7AA2"/>
    <w:rsid w:val="007262F7"/>
    <w:rsid w:val="00A23701"/>
    <w:rsid w:val="00AF30B9"/>
    <w:rsid w:val="00BE64E0"/>
    <w:rsid w:val="00CD7202"/>
    <w:rsid w:val="03F81882"/>
    <w:rsid w:val="100B4259"/>
    <w:rsid w:val="46DD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883E0"/>
  <w15:docId w15:val="{EE26933D-E56B-4C63-9085-5A16C181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39</Pages>
  <Words>8574</Words>
  <Characters>10033</Characters>
  <Application>Microsoft Office Word</Application>
  <DocSecurity>0</DocSecurity>
  <Lines>2508</Lines>
  <Paragraphs>1431</Paragraphs>
  <ScaleCrop>false</ScaleCrop>
  <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meng'yuan zhang</cp:lastModifiedBy>
  <cp:revision>5</cp:revision>
  <dcterms:created xsi:type="dcterms:W3CDTF">2025-09-17T08:32:00Z</dcterms:created>
  <dcterms:modified xsi:type="dcterms:W3CDTF">2025-09-23T04:24:00Z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4F876103D1A64F67B458637BFC3674B5_12</vt:lpwstr>
  </property>
</Properties>
</file>