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94273" w14:textId="77777777" w:rsidR="008B53C6" w:rsidRDefault="008B53C6">
      <w:pPr>
        <w:widowControl/>
        <w:jc w:val="left"/>
        <w:rPr>
          <w:rFonts w:ascii="宋体" w:eastAsia="宋体"/>
          <w:sz w:val="32"/>
          <w:szCs w:val="32"/>
        </w:rPr>
      </w:pPr>
    </w:p>
    <w:p w14:paraId="6EAA3B97" w14:textId="77777777" w:rsidR="008B53C6" w:rsidRDefault="008B53C6">
      <w:pPr>
        <w:widowControl/>
        <w:jc w:val="left"/>
        <w:rPr>
          <w:rFonts w:ascii="宋体" w:eastAsia="宋体"/>
          <w:sz w:val="44"/>
          <w:szCs w:val="44"/>
        </w:rPr>
      </w:pPr>
    </w:p>
    <w:p w14:paraId="584BDBDB" w14:textId="77777777" w:rsidR="008B53C6" w:rsidRDefault="008B53C6">
      <w:pPr>
        <w:widowControl/>
        <w:jc w:val="left"/>
        <w:rPr>
          <w:rFonts w:ascii="宋体" w:eastAsia="宋体"/>
          <w:sz w:val="44"/>
          <w:szCs w:val="44"/>
        </w:rPr>
      </w:pPr>
    </w:p>
    <w:p w14:paraId="6DF95D5B" w14:textId="77777777" w:rsidR="008B53C6" w:rsidRDefault="008B53C6">
      <w:pPr>
        <w:widowControl/>
        <w:jc w:val="left"/>
        <w:rPr>
          <w:rFonts w:ascii="宋体" w:eastAsia="宋体"/>
          <w:sz w:val="44"/>
          <w:szCs w:val="44"/>
        </w:rPr>
      </w:pPr>
    </w:p>
    <w:p w14:paraId="64D4A974" w14:textId="77777777" w:rsidR="008B53C6" w:rsidRDefault="00000000">
      <w:pPr>
        <w:widowControl/>
        <w:jc w:val="center"/>
        <w:outlineLvl w:val="0"/>
        <w:rPr>
          <w:rFonts w:ascii="宋体" w:eastAsia="黑体"/>
          <w:sz w:val="44"/>
          <w:szCs w:val="44"/>
        </w:rPr>
      </w:pPr>
      <w:r>
        <w:rPr>
          <w:rFonts w:ascii="宋体" w:eastAsia="黑体"/>
          <w:sz w:val="44"/>
          <w:szCs w:val="44"/>
        </w:rPr>
        <w:t>奇台县交通运输局</w:t>
      </w:r>
    </w:p>
    <w:p w14:paraId="64C66D23" w14:textId="77777777" w:rsidR="008B53C6"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7EF0D61A" w14:textId="77777777" w:rsidR="008B53C6" w:rsidRDefault="00000000">
      <w:pPr>
        <w:widowControl/>
      </w:pPr>
      <w:r>
        <w:rPr>
          <w:sz w:val="0"/>
          <w:szCs w:val="0"/>
        </w:rPr>
        <w:br w:type="page"/>
      </w:r>
    </w:p>
    <w:p w14:paraId="39BE8BE7" w14:textId="77777777" w:rsidR="008B53C6"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1AE80736" w14:textId="77777777" w:rsidR="008B53C6"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1AC46835" w14:textId="77777777" w:rsidR="008B53C6" w:rsidRDefault="00000000">
      <w:pPr>
        <w:widowControl/>
        <w:jc w:val="left"/>
        <w:rPr>
          <w:rFonts w:ascii="仿宋_GB2312" w:eastAsia="仿宋_GB2312"/>
          <w:sz w:val="32"/>
          <w:szCs w:val="32"/>
        </w:rPr>
      </w:pPr>
      <w:r>
        <w:rPr>
          <w:rFonts w:ascii="仿宋_GB2312" w:eastAsia="仿宋_GB2312"/>
          <w:sz w:val="32"/>
          <w:szCs w:val="32"/>
        </w:rPr>
        <w:t>一、主要职能</w:t>
      </w:r>
    </w:p>
    <w:p w14:paraId="18D08B13" w14:textId="77777777" w:rsidR="008B53C6"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04114FE4" w14:textId="77777777" w:rsidR="008B53C6"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081B74F6" w14:textId="77777777" w:rsidR="008B53C6"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E8EADE3" w14:textId="77777777" w:rsidR="008B53C6"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422D8DEE" w14:textId="77777777" w:rsidR="008B53C6"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395ED792" w14:textId="77777777" w:rsidR="008B53C6"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5A5A9DE8" w14:textId="77777777" w:rsidR="008B53C6"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F6F9B70" w14:textId="77777777" w:rsidR="008B53C6"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70438E9D" w14:textId="77777777" w:rsidR="008B53C6"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2C5B01DB" w14:textId="77777777" w:rsidR="008B53C6"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5C054637" w14:textId="77777777" w:rsidR="008B53C6"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5296FF19" w14:textId="77777777" w:rsidR="008B53C6"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0D62DC6D" w14:textId="77777777" w:rsidR="008B53C6"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27F5BD46" w14:textId="77777777" w:rsidR="008B53C6"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18E8AE52" w14:textId="77777777" w:rsidR="008B53C6"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6BC4EA4F" w14:textId="77777777" w:rsidR="008B53C6"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2D598729" w14:textId="77777777" w:rsidR="008B53C6" w:rsidRDefault="00000000">
      <w:pPr>
        <w:widowControl/>
        <w:jc w:val="left"/>
        <w:rPr>
          <w:rFonts w:ascii="仿宋_GB2312" w:eastAsia="仿宋_GB2312"/>
          <w:sz w:val="32"/>
          <w:szCs w:val="32"/>
        </w:rPr>
      </w:pPr>
      <w:r>
        <w:rPr>
          <w:rFonts w:ascii="仿宋_GB2312" w:eastAsia="仿宋_GB2312"/>
          <w:sz w:val="32"/>
          <w:szCs w:val="32"/>
        </w:rPr>
        <w:t>（二）政府采购情况</w:t>
      </w:r>
    </w:p>
    <w:p w14:paraId="047C1DC5" w14:textId="77777777" w:rsidR="008B53C6"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19710DDA" w14:textId="77777777" w:rsidR="008B53C6"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737B9347" w14:textId="77777777" w:rsidR="008B53C6"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6987B150" w14:textId="77777777" w:rsidR="008B53C6"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01E177ED" w14:textId="77777777" w:rsidR="008B53C6"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38AD824A" w14:textId="77777777" w:rsidR="008B53C6"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53F1272D" w14:textId="77777777" w:rsidR="008B53C6" w:rsidRDefault="00000000">
      <w:pPr>
        <w:widowControl/>
        <w:jc w:val="left"/>
        <w:rPr>
          <w:rFonts w:ascii="仿宋_GB2312" w:eastAsia="仿宋_GB2312"/>
          <w:sz w:val="32"/>
          <w:szCs w:val="32"/>
        </w:rPr>
      </w:pPr>
      <w:r>
        <w:rPr>
          <w:rFonts w:ascii="仿宋_GB2312" w:eastAsia="仿宋_GB2312"/>
          <w:sz w:val="32"/>
          <w:szCs w:val="32"/>
        </w:rPr>
        <w:t>二、《收入决算表》</w:t>
      </w:r>
    </w:p>
    <w:p w14:paraId="097CEC37" w14:textId="77777777" w:rsidR="008B53C6" w:rsidRDefault="00000000">
      <w:pPr>
        <w:widowControl/>
        <w:jc w:val="left"/>
        <w:rPr>
          <w:rFonts w:ascii="仿宋_GB2312" w:eastAsia="仿宋_GB2312"/>
          <w:sz w:val="32"/>
          <w:szCs w:val="32"/>
        </w:rPr>
      </w:pPr>
      <w:r>
        <w:rPr>
          <w:rFonts w:ascii="仿宋_GB2312" w:eastAsia="仿宋_GB2312"/>
          <w:sz w:val="32"/>
          <w:szCs w:val="32"/>
        </w:rPr>
        <w:t>三、《支出决算表》</w:t>
      </w:r>
    </w:p>
    <w:p w14:paraId="36D1BEB6" w14:textId="77777777" w:rsidR="008B53C6"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75625A0E" w14:textId="77777777" w:rsidR="008B53C6"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4CA44083" w14:textId="77777777" w:rsidR="008B53C6"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24221C0A" w14:textId="77777777" w:rsidR="008B53C6"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1531C7A9" w14:textId="77777777" w:rsidR="008B53C6"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5157BEE2" w14:textId="77777777" w:rsidR="008B53C6"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29DFA787" w14:textId="77777777" w:rsidR="008B53C6" w:rsidRDefault="00000000">
      <w:pPr>
        <w:widowControl/>
      </w:pPr>
      <w:r>
        <w:rPr>
          <w:sz w:val="0"/>
          <w:szCs w:val="0"/>
        </w:rPr>
        <w:br w:type="page"/>
      </w:r>
    </w:p>
    <w:p w14:paraId="3D72749B" w14:textId="77777777" w:rsidR="008B53C6"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3CD7503E"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28C8D103"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(1)贯彻执行国家和自治区、自治州有关公路交通行业的方针、政策、法规，并组织实施和监督检查；拟订奇台县公路交通运输发展规划、计划，并监督实施；参与拟订奇台县运输物流业发展战略与规划。</w:t>
      </w:r>
    </w:p>
    <w:p w14:paraId="38FECF02"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组织领导奇台县道路运输管理工作，负责辖区内运输线路、营运车辆、枢纽、运输站场等管理工作；负责超限运输车辆行驶公路桥梁的审批；负责城市公交、出租汽车管理工作；负责汽车维修市场、汽车驾驶学校、驾驶员培训工作的行业管理；指导奇台县交通运输行业体制改革，培育和管理交通运输市场，建立完善的信息服务体系，维护交通行业的平等竞争秩序。</w:t>
      </w:r>
    </w:p>
    <w:p w14:paraId="4E391B56"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(3)承担公路建设市场监管责任。监督实施公路工程建设相关政策、制度和技术标准，组织协调奇台县公路重点工程建设和工程质量、安全生产监督管理工作，维护交通基础设施建设秩序。负责公路两侧建筑控制区内埋设管线、电缆的审批和跨越、穿越公路架设、埋设管线、电缆等设施的许可；负责辖区内县道、乡道、繁华小城镇街道和村道的建设、管理和维护工作；指导县域内主要专用公路的规划、建设、管理工作；负责奇台县农村公路的安全保护工作。指导奇台县农村公路路政管理工作，依法保护农村公路路产路权。</w:t>
      </w:r>
    </w:p>
    <w:p w14:paraId="7FAB60F8"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(4)承担奇台县农村公路养护管理责任。审核并上报农村公路养护建议计划，管理农村公路养护资金，监督检查养护计划执行情况和养护质量；指导、监督农村公路管理养护工作。</w:t>
      </w:r>
    </w:p>
    <w:p w14:paraId="604C8054"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(5)负责并指导交通行业财务、审计、统计工作；会同有关部门监督执行交通行业价格、税收及有关方面的经济政策。</w:t>
      </w:r>
    </w:p>
    <w:p w14:paraId="17213581"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(6)贯彻执行交通运输行业科技政策、技术标准和规范；指导奇台县交通行业职业教育、培训、职工队伍建设和精神文明建设工作；指导奇台县交通运输行业环境保护工作。</w:t>
      </w:r>
    </w:p>
    <w:p w14:paraId="2734EF5D"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(7)负责交通运输行业的法制宣传、行政执法和路政稽查工作；会同有关部门对运输市场和治理超限超载实施监督管理。</w:t>
      </w:r>
    </w:p>
    <w:p w14:paraId="13DB617F"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(8)负责全县交通战备工作和出入境运输管理工作。</w:t>
      </w:r>
    </w:p>
    <w:p w14:paraId="06CD4D5B"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(9)</w:t>
      </w:r>
      <w:proofErr w:type="gramStart"/>
      <w:r>
        <w:rPr>
          <w:rFonts w:ascii="仿宋_GB2312" w:eastAsia="仿宋_GB2312"/>
          <w:sz w:val="32"/>
          <w:szCs w:val="32"/>
        </w:rPr>
        <w:t>承办县</w:t>
      </w:r>
      <w:proofErr w:type="gramEnd"/>
      <w:r>
        <w:rPr>
          <w:rFonts w:ascii="仿宋_GB2312" w:eastAsia="仿宋_GB2312"/>
          <w:sz w:val="32"/>
          <w:szCs w:val="32"/>
        </w:rPr>
        <w:t>人民政府和自治州交通运输局交办的其它事项。</w:t>
      </w:r>
    </w:p>
    <w:p w14:paraId="0D08CF7F"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746D9350"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奇台县交通运输局2024年度，实有人数44人，其中：在职人员36人，较上年无变化；离休人员0人，较上年无变化；退休人员8人，增加1人。</w:t>
      </w:r>
    </w:p>
    <w:p w14:paraId="693FD705"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奇台县交通</w:t>
      </w:r>
      <w:proofErr w:type="gramStart"/>
      <w:r>
        <w:rPr>
          <w:rFonts w:ascii="仿宋_GB2312" w:eastAsia="仿宋_GB2312"/>
          <w:sz w:val="32"/>
          <w:szCs w:val="32"/>
        </w:rPr>
        <w:t>运输局无下属</w:t>
      </w:r>
      <w:proofErr w:type="gramEnd"/>
      <w:r>
        <w:rPr>
          <w:rFonts w:ascii="仿宋_GB2312" w:eastAsia="仿宋_GB2312"/>
          <w:sz w:val="32"/>
          <w:szCs w:val="32"/>
        </w:rPr>
        <w:t>预算单位，下设3个</w:t>
      </w:r>
      <w:r>
        <w:rPr>
          <w:rFonts w:ascii="仿宋_GB2312" w:eastAsia="仿宋_GB2312" w:hint="eastAsia"/>
          <w:sz w:val="32"/>
          <w:szCs w:val="32"/>
        </w:rPr>
        <w:t>科</w:t>
      </w:r>
      <w:r>
        <w:rPr>
          <w:rFonts w:ascii="仿宋_GB2312" w:eastAsia="仿宋_GB2312"/>
          <w:sz w:val="32"/>
          <w:szCs w:val="32"/>
        </w:rPr>
        <w:t>室，分别是：综合行政执法大队</w:t>
      </w:r>
      <w:r>
        <w:rPr>
          <w:rFonts w:ascii="仿宋_GB2312" w:eastAsia="仿宋_GB2312" w:hint="eastAsia"/>
          <w:sz w:val="32"/>
          <w:szCs w:val="32"/>
        </w:rPr>
        <w:t>、</w:t>
      </w:r>
      <w:r>
        <w:rPr>
          <w:rFonts w:ascii="仿宋_GB2312" w:eastAsia="仿宋_GB2312"/>
          <w:sz w:val="32"/>
          <w:szCs w:val="32"/>
        </w:rPr>
        <w:t>农村公路养护管理站、行政办。</w:t>
      </w:r>
    </w:p>
    <w:p w14:paraId="52520034" w14:textId="77777777" w:rsidR="008B53C6" w:rsidRDefault="00000000">
      <w:pPr>
        <w:widowControl/>
      </w:pPr>
      <w:r>
        <w:rPr>
          <w:sz w:val="0"/>
          <w:szCs w:val="0"/>
        </w:rPr>
        <w:br w:type="page"/>
      </w:r>
    </w:p>
    <w:p w14:paraId="1F2E4F53" w14:textId="77777777" w:rsidR="008B53C6"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13FCBF4D"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4FA833E8"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2024年度收入总计23,057.18万元，其中：本年收入合计23,056.47万元，使用非财政拨款结余（含专用结余）0.00万元，年初结转和结余0.71万元。</w:t>
      </w:r>
    </w:p>
    <w:p w14:paraId="22D4E7AD"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2024年度支出总计23,057.18万元，其中：本年支出合计23,057.18万元，结余分配0.00万元，年末结转和结余0.00万元。</w:t>
      </w:r>
    </w:p>
    <w:p w14:paraId="4A778FF6" w14:textId="173FFF85" w:rsidR="008B53C6"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收入支出总体与上年相比，增加4,913.47万元，增长27.08%，主要原因是：</w:t>
      </w:r>
      <w:r>
        <w:rPr>
          <w:rFonts w:ascii="仿宋_GB2312" w:eastAsia="仿宋_GB2312" w:hint="eastAsia"/>
          <w:sz w:val="32"/>
          <w:szCs w:val="32"/>
        </w:rPr>
        <w:t>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项目拖欠类信访事项（第一批）、乡村道路建设项目、农村公路建设项目、奇台江布拉克机场运营补贴项目经费增加。</w:t>
      </w:r>
    </w:p>
    <w:p w14:paraId="52E2F066"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27A61F01"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本年收入23,056.47万元，其中：财政拨款收入22,794.13万元,占98.86%；上级补助收入0.00万元,占0.00%；事业收入0.00万元，占0.00%；经营收入0.00万元,占0.00%；附属单位上缴收入0.00万元，占0.00%；其他收入262.34万元，占1.14%。</w:t>
      </w:r>
    </w:p>
    <w:p w14:paraId="45B50D4C"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712E95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本年支出23,057.18万元，其中：基本支出613.96万元，占2.66%；项目支出22,443.22万元，占97.34%；上缴上级支出0.00万元，占0.00%；经营支出0.00万元，占0.00%；对附属单位补助支出0.00万元，占0.00%。</w:t>
      </w:r>
    </w:p>
    <w:p w14:paraId="56D535BF"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0F76405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22,794.84万元，其中：年初财政拨款结转和结余0.71万元，本年财政拨款收入22,794.13万元。财政拨款支出总计22,794.84万元，其中：年末财政拨款结转和结余0.00万元，本年财政拨款支出22,794.84万元。</w:t>
      </w:r>
    </w:p>
    <w:p w14:paraId="67DB3E6F" w14:textId="0F3D139F" w:rsidR="008B53C6"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财政拨款收入支出总体与上年相比，增加4,651.31万元，增长25.64%，主要原因是：</w:t>
      </w:r>
      <w:r>
        <w:rPr>
          <w:rFonts w:ascii="仿宋_GB2312" w:eastAsia="仿宋_GB2312" w:hint="eastAsia"/>
          <w:sz w:val="32"/>
          <w:szCs w:val="32"/>
        </w:rPr>
        <w:t>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项目拖欠类信访事项（第一批）、乡村道路建设项目、农村公路建设项目、奇台江布拉克机场运营补贴项目经费增加。</w:t>
      </w:r>
      <w:r>
        <w:rPr>
          <w:rFonts w:ascii="仿宋_GB2312" w:eastAsia="仿宋_GB2312"/>
          <w:sz w:val="32"/>
          <w:szCs w:val="32"/>
        </w:rPr>
        <w:t>与年初预算相比，年初预算数3,046.16万元，决算数22,794.84万元，预决算差异率648.31%，主要原因是：</w:t>
      </w:r>
      <w:r>
        <w:rPr>
          <w:rFonts w:ascii="仿宋_GB2312" w:eastAsia="仿宋_GB2312" w:hint="eastAsia"/>
          <w:sz w:val="32"/>
          <w:szCs w:val="32"/>
        </w:rPr>
        <w:t>年中追加推动化解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项目拖欠类信访事项（第一批）、乡村道路建设项目、农村公路建设项目、奇台江布拉克机场运营补贴项目经费。</w:t>
      </w:r>
    </w:p>
    <w:p w14:paraId="2848840D"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1D46AE7B" w14:textId="77777777" w:rsidR="008B53C6"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03DE2ED7" w14:textId="1D4ED81F"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2024年度一般公共预算财政拨款支出22,679.74万元，占本年支出合计的98.36%。与上年相比，增加4,536.93万元，增长25.01%，主要原因是：</w:t>
      </w:r>
      <w:r>
        <w:rPr>
          <w:rFonts w:ascii="仿宋_GB2312" w:eastAsia="仿宋_GB2312" w:hint="eastAsia"/>
          <w:sz w:val="32"/>
          <w:szCs w:val="32"/>
        </w:rPr>
        <w:t>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项目拖欠类信访事项（第一批）、乡村道路建设项目、农村公路建设项目、奇台江布拉克机场运营补贴项目经费增加。</w:t>
      </w:r>
      <w:r>
        <w:rPr>
          <w:rFonts w:ascii="仿宋_GB2312" w:eastAsia="仿宋_GB2312"/>
          <w:sz w:val="32"/>
          <w:szCs w:val="32"/>
        </w:rPr>
        <w:t>与年初预算相比，年初预算数3,046.16万元，决算数22,679.74万元，预决算差异率644.54%，主要原因是：</w:t>
      </w:r>
      <w:r>
        <w:rPr>
          <w:rFonts w:ascii="仿宋_GB2312" w:eastAsia="仿宋_GB2312" w:hint="eastAsia"/>
          <w:sz w:val="32"/>
          <w:szCs w:val="32"/>
        </w:rPr>
        <w:t>年中追加推动化解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项目拖欠类信访事项（第一批）、乡村道路建设项目、农村公路建设项目、奇台江布拉克机场运营补贴项目经费。</w:t>
      </w:r>
    </w:p>
    <w:p w14:paraId="16C5911E" w14:textId="77777777" w:rsidR="008B53C6"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630E4443"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一般公共服务支出（类）305.00万元，占1.34%。</w:t>
      </w:r>
    </w:p>
    <w:p w14:paraId="3986E36E"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社会保障和就业支出（类）120.91万元，占0.53%。</w:t>
      </w:r>
    </w:p>
    <w:p w14:paraId="752A950C"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卫生健康支出（类）56.36万元，占0.25%。</w:t>
      </w:r>
    </w:p>
    <w:p w14:paraId="349DCDB5"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城乡社区支出（类）1,004.44万元，占4.43%。</w:t>
      </w:r>
    </w:p>
    <w:p w14:paraId="15646018"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农林水支出（类）2,000.00万元，占8.82%。</w:t>
      </w:r>
    </w:p>
    <w:p w14:paraId="2B880B07"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交通运输支出（类）17,896.39万元，占78.91%。</w:t>
      </w:r>
    </w:p>
    <w:p w14:paraId="0FDF7CE2"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资源勘探工业信息等支出（类）1,243.66万元，占5.48%。</w:t>
      </w:r>
    </w:p>
    <w:p w14:paraId="04D59F3B"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住房保障支出（类）42.99万元，占0.19%。</w:t>
      </w:r>
    </w:p>
    <w:p w14:paraId="255FE51C" w14:textId="77777777" w:rsidR="008B53C6" w:rsidRDefault="00000000">
      <w:pPr>
        <w:widowControl/>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其他支出（类）10.00万元，占0.04%。</w:t>
      </w:r>
    </w:p>
    <w:p w14:paraId="79803F72" w14:textId="77777777" w:rsidR="008B53C6"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107C2F37"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1、一般公共服务支出（类）发展与改革事务（款）其他发展与改革事务支出（项）：支出决算数为20.00万元，比上年决算增加20.00万元，增长100.00%，主要原因是：</w:t>
      </w:r>
      <w:r>
        <w:rPr>
          <w:rFonts w:ascii="仿宋_GB2312" w:eastAsia="仿宋_GB2312" w:hint="eastAsia"/>
          <w:sz w:val="32"/>
          <w:szCs w:val="32"/>
        </w:rPr>
        <w:t>单位本年新增自治区投资项目经费。</w:t>
      </w:r>
    </w:p>
    <w:p w14:paraId="4BACB0FF"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2、一般公共服务支出（类）信访事务（款）其他信访事务支出（项）：支出决算数为285.00万元，比上年决算增加285.00万元，增长100.00%，主要原因是：</w:t>
      </w:r>
      <w:r>
        <w:rPr>
          <w:rFonts w:ascii="仿宋_GB2312" w:eastAsia="仿宋_GB2312" w:hint="eastAsia"/>
          <w:sz w:val="32"/>
          <w:szCs w:val="32"/>
        </w:rPr>
        <w:t>单位本年新增推动化解</w:t>
      </w:r>
      <w:proofErr w:type="gramStart"/>
      <w:r>
        <w:rPr>
          <w:rFonts w:ascii="仿宋_GB2312" w:eastAsia="仿宋_GB2312" w:hint="eastAsia"/>
          <w:sz w:val="32"/>
          <w:szCs w:val="32"/>
        </w:rPr>
        <w:t>涉政府</w:t>
      </w:r>
      <w:proofErr w:type="gramEnd"/>
      <w:r>
        <w:rPr>
          <w:rFonts w:ascii="仿宋_GB2312" w:eastAsia="仿宋_GB2312" w:hint="eastAsia"/>
          <w:sz w:val="32"/>
          <w:szCs w:val="32"/>
        </w:rPr>
        <w:t>项目拖欠类信访事项（第一批）项目经费。</w:t>
      </w:r>
    </w:p>
    <w:p w14:paraId="318B9AD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3、社会保障和就业支出（类）行政事业单位养老支出（款）行政单位离退休（项）：支出决算数为5.28万元，比上年决算增加1.84万元，增长53.49%，主要原因是：</w:t>
      </w:r>
      <w:r>
        <w:rPr>
          <w:rFonts w:ascii="仿宋_GB2312" w:eastAsia="仿宋_GB2312" w:hint="eastAsia"/>
          <w:sz w:val="32"/>
          <w:szCs w:val="32"/>
        </w:rPr>
        <w:t>单位本年退休人员增加，退休费增加。</w:t>
      </w:r>
    </w:p>
    <w:p w14:paraId="7C995483"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4、社会保障和就业支出（类）行政事业单位养老支出（款）机关事业单位基本养老保险缴费支出（项）：支出决算数为53.52万元，比上年决算增加9.50万元，增长21.58%，主要原因是：</w:t>
      </w:r>
      <w:r>
        <w:rPr>
          <w:rFonts w:ascii="仿宋_GB2312" w:eastAsia="仿宋_GB2312" w:hint="eastAsia"/>
          <w:sz w:val="32"/>
          <w:szCs w:val="32"/>
        </w:rPr>
        <w:t>单位本年社保基数调增，基本</w:t>
      </w:r>
      <w:r>
        <w:rPr>
          <w:rFonts w:ascii="仿宋_GB2312" w:eastAsia="仿宋_GB2312"/>
          <w:sz w:val="32"/>
          <w:szCs w:val="32"/>
        </w:rPr>
        <w:t>养老保险缴费</w:t>
      </w:r>
      <w:r>
        <w:rPr>
          <w:rFonts w:ascii="仿宋_GB2312" w:eastAsia="仿宋_GB2312" w:hint="eastAsia"/>
          <w:sz w:val="32"/>
          <w:szCs w:val="32"/>
        </w:rPr>
        <w:t>增加。</w:t>
      </w:r>
    </w:p>
    <w:p w14:paraId="29F31B25"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5、社会保障和就业支出（类）行政事业单位养老支出（款）机关事业单位职业年金缴费支出（项）：支出决算数为40.14万元，比上年决算增加33.94万元，增长547.42%，主要原因是：</w:t>
      </w:r>
      <w:r>
        <w:rPr>
          <w:rFonts w:ascii="仿宋_GB2312" w:eastAsia="仿宋_GB2312" w:hint="eastAsia"/>
          <w:sz w:val="32"/>
          <w:szCs w:val="32"/>
        </w:rPr>
        <w:t>单位本年退休人员增加，职业年金缴费增加。</w:t>
      </w:r>
    </w:p>
    <w:p w14:paraId="248C709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6、社会保障和就业支出（类）抚恤（款）死亡抚恤（项）：支出决算数为21.97万元，比上年决算减少8.54万元，下降27.99%，主要原因是：</w:t>
      </w:r>
      <w:r>
        <w:rPr>
          <w:rFonts w:ascii="仿宋_GB2312" w:eastAsia="仿宋_GB2312" w:hint="eastAsia"/>
          <w:sz w:val="32"/>
          <w:szCs w:val="32"/>
        </w:rPr>
        <w:t>单位本年抚恤金丧葬费、生活</w:t>
      </w:r>
      <w:proofErr w:type="gramStart"/>
      <w:r>
        <w:rPr>
          <w:rFonts w:ascii="仿宋_GB2312" w:eastAsia="仿宋_GB2312" w:hint="eastAsia"/>
          <w:sz w:val="32"/>
          <w:szCs w:val="32"/>
        </w:rPr>
        <w:t>补助较</w:t>
      </w:r>
      <w:proofErr w:type="gramEnd"/>
      <w:r>
        <w:rPr>
          <w:rFonts w:ascii="仿宋_GB2312" w:eastAsia="仿宋_GB2312" w:hint="eastAsia"/>
          <w:sz w:val="32"/>
          <w:szCs w:val="32"/>
        </w:rPr>
        <w:t>上年减少。</w:t>
      </w:r>
    </w:p>
    <w:p w14:paraId="71AD168F"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7、卫生健康支出（类）公共卫生（款）突发公共卫生事件应急处置（项）：支出决算数为24.14万元，比上年决算减少95.86万元，下降79.88%，主要原因是：</w:t>
      </w:r>
      <w:r>
        <w:rPr>
          <w:rFonts w:ascii="仿宋_GB2312" w:eastAsia="仿宋_GB2312" w:hint="eastAsia"/>
          <w:sz w:val="32"/>
          <w:szCs w:val="32"/>
        </w:rPr>
        <w:t>本年单位传染病</w:t>
      </w:r>
      <w:r>
        <w:rPr>
          <w:rFonts w:ascii="仿宋_GB2312" w:eastAsia="仿宋_GB2312"/>
          <w:sz w:val="32"/>
          <w:szCs w:val="32"/>
        </w:rPr>
        <w:t>防控补助资金</w:t>
      </w:r>
      <w:r>
        <w:rPr>
          <w:rFonts w:ascii="仿宋_GB2312" w:eastAsia="仿宋_GB2312" w:hint="eastAsia"/>
          <w:sz w:val="32"/>
          <w:szCs w:val="32"/>
        </w:rPr>
        <w:t>较上年</w:t>
      </w:r>
      <w:r>
        <w:rPr>
          <w:rFonts w:ascii="仿宋_GB2312" w:eastAsia="仿宋_GB2312"/>
          <w:sz w:val="32"/>
          <w:szCs w:val="32"/>
        </w:rPr>
        <w:t>减少</w:t>
      </w:r>
      <w:r>
        <w:rPr>
          <w:rFonts w:ascii="仿宋_GB2312" w:eastAsia="仿宋_GB2312" w:hint="eastAsia"/>
          <w:sz w:val="32"/>
          <w:szCs w:val="32"/>
        </w:rPr>
        <w:t>。</w:t>
      </w:r>
    </w:p>
    <w:p w14:paraId="7F884D1E"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8、卫生健康支出（类）行政事业单位医疗（款）行政单位医疗（项）：支出决算数为18.19万元，比上年决算减少4.19万元，下降18.72%，主要原因是：</w:t>
      </w:r>
      <w:r>
        <w:rPr>
          <w:rFonts w:ascii="仿宋_GB2312" w:eastAsia="仿宋_GB2312" w:hint="eastAsia"/>
          <w:sz w:val="32"/>
          <w:szCs w:val="32"/>
        </w:rPr>
        <w:t>上年行政医疗与事业</w:t>
      </w:r>
      <w:r>
        <w:rPr>
          <w:rFonts w:ascii="仿宋_GB2312" w:eastAsia="仿宋_GB2312" w:hint="eastAsia"/>
          <w:sz w:val="32"/>
          <w:szCs w:val="32"/>
        </w:rPr>
        <w:lastRenderedPageBreak/>
        <w:t>医疗均在行政医疗科目核算，本年按照预算要求，将事业医疗分开核算，导致此经费减少。</w:t>
      </w:r>
    </w:p>
    <w:p w14:paraId="39D363C5" w14:textId="74C5D827" w:rsidR="008B53C6" w:rsidRDefault="00000000">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9、卫生健康支出（类）行政事业单位医疗（款）事业单位医疗（项）：支出决算数为9.01万元，比上年决算增加9.01万元，增长100.00%，主要原因是：</w:t>
      </w:r>
      <w:r>
        <w:rPr>
          <w:rFonts w:ascii="仿宋_GB2312" w:eastAsia="仿宋_GB2312" w:hint="eastAsia"/>
          <w:sz w:val="32"/>
          <w:szCs w:val="32"/>
        </w:rPr>
        <w:t>上年行政医疗与事业医疗均在行政医疗科目核算，本年按照预算要求，将事业医疗分开</w:t>
      </w:r>
      <w:r w:rsidR="0096133E">
        <w:rPr>
          <w:rFonts w:ascii="仿宋_GB2312" w:eastAsia="仿宋_GB2312" w:hint="eastAsia"/>
          <w:sz w:val="32"/>
          <w:szCs w:val="32"/>
        </w:rPr>
        <w:t>单独</w:t>
      </w:r>
      <w:r>
        <w:rPr>
          <w:rFonts w:ascii="仿宋_GB2312" w:eastAsia="仿宋_GB2312" w:hint="eastAsia"/>
          <w:sz w:val="32"/>
          <w:szCs w:val="32"/>
        </w:rPr>
        <w:t>核算，导致此经费增加。</w:t>
      </w:r>
    </w:p>
    <w:p w14:paraId="528D4EB4"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10、卫生健康支出（类）行政事业单位医疗（款）公务员医疗补助（项）：支出决算数为4.80万元，比上年决算增加0.54万元，增长12.68%，主要原因是：</w:t>
      </w:r>
      <w:r>
        <w:rPr>
          <w:rFonts w:ascii="仿宋_GB2312" w:eastAsia="仿宋_GB2312" w:hint="eastAsia"/>
          <w:sz w:val="32"/>
          <w:szCs w:val="32"/>
        </w:rPr>
        <w:t>单位本年社保基数调增，基本医疗保险缴费增加。</w:t>
      </w:r>
    </w:p>
    <w:p w14:paraId="0328E3AF" w14:textId="7A96215C" w:rsidR="008B53C6" w:rsidRDefault="00000000">
      <w:pPr>
        <w:widowControl/>
        <w:ind w:firstLineChars="200" w:firstLine="640"/>
        <w:rPr>
          <w:rFonts w:ascii="仿宋_GB2312" w:eastAsia="仿宋_GB2312"/>
          <w:sz w:val="32"/>
          <w:szCs w:val="32"/>
        </w:rPr>
      </w:pPr>
      <w:r>
        <w:rPr>
          <w:rFonts w:ascii="仿宋_GB2312" w:eastAsia="仿宋_GB2312"/>
          <w:sz w:val="32"/>
          <w:szCs w:val="32"/>
        </w:rPr>
        <w:t>11、卫生健康支出（类）行政事业单位医疗（款）其他行政事业单位医疗支出（项）：支出决算数为0.22万元，比上年决算减少0.03万元，下降12.00%，主要原因是：</w:t>
      </w:r>
      <w:r>
        <w:rPr>
          <w:rFonts w:ascii="仿宋_GB2312" w:eastAsia="仿宋_GB2312" w:hint="eastAsia"/>
          <w:sz w:val="32"/>
          <w:szCs w:val="32"/>
        </w:rPr>
        <w:t>单位本年</w:t>
      </w:r>
      <w:r w:rsidR="0096133E">
        <w:rPr>
          <w:rFonts w:ascii="仿宋_GB2312" w:eastAsia="仿宋_GB2312" w:hint="eastAsia"/>
          <w:sz w:val="32"/>
          <w:szCs w:val="32"/>
        </w:rPr>
        <w:t>人员大病医疗保险缴费</w:t>
      </w:r>
      <w:r>
        <w:rPr>
          <w:rFonts w:ascii="仿宋_GB2312" w:eastAsia="仿宋_GB2312" w:hint="eastAsia"/>
          <w:sz w:val="32"/>
          <w:szCs w:val="32"/>
        </w:rPr>
        <w:t>减少。</w:t>
      </w:r>
    </w:p>
    <w:p w14:paraId="714DD52A" w14:textId="7AA01343" w:rsidR="008B53C6" w:rsidRDefault="00000000">
      <w:pPr>
        <w:widowControl/>
        <w:ind w:firstLineChars="200" w:firstLine="640"/>
        <w:rPr>
          <w:rFonts w:ascii="仿宋_GB2312" w:eastAsia="仿宋_GB2312"/>
          <w:sz w:val="32"/>
          <w:szCs w:val="32"/>
        </w:rPr>
      </w:pPr>
      <w:r>
        <w:rPr>
          <w:rFonts w:ascii="仿宋_GB2312" w:eastAsia="仿宋_GB2312"/>
          <w:sz w:val="32"/>
          <w:szCs w:val="32"/>
        </w:rPr>
        <w:t>12、城乡社区支出（类）城乡社区公共设施（款）小城镇基础设施建设（项）：支出决算数为1,004.44万元，比上年决算减少3,604.36万元，下降78.21%，主要原因是：</w:t>
      </w:r>
      <w:r w:rsidR="0096133E">
        <w:rPr>
          <w:rFonts w:ascii="仿宋_GB2312" w:eastAsia="仿宋_GB2312" w:hint="eastAsia"/>
          <w:sz w:val="32"/>
          <w:szCs w:val="32"/>
        </w:rPr>
        <w:t>本年</w:t>
      </w:r>
      <w:r w:rsidR="0096133E" w:rsidRPr="0096133E">
        <w:rPr>
          <w:rFonts w:ascii="仿宋_GB2312" w:eastAsia="仿宋_GB2312" w:hint="eastAsia"/>
          <w:sz w:val="32"/>
          <w:szCs w:val="32"/>
        </w:rPr>
        <w:t>第二季度融资平台还本付息</w:t>
      </w:r>
      <w:r w:rsidR="0096133E">
        <w:rPr>
          <w:rFonts w:ascii="仿宋_GB2312" w:eastAsia="仿宋_GB2312" w:hint="eastAsia"/>
          <w:sz w:val="32"/>
          <w:szCs w:val="32"/>
        </w:rPr>
        <w:t>项目经费</w:t>
      </w:r>
      <w:r>
        <w:rPr>
          <w:rFonts w:ascii="仿宋_GB2312" w:eastAsia="仿宋_GB2312" w:hint="eastAsia"/>
          <w:sz w:val="32"/>
          <w:szCs w:val="32"/>
        </w:rPr>
        <w:t>减少。</w:t>
      </w:r>
    </w:p>
    <w:p w14:paraId="101013FF" w14:textId="7CEA9758" w:rsidR="008B53C6" w:rsidRDefault="00000000">
      <w:pPr>
        <w:widowControl/>
        <w:ind w:firstLineChars="200" w:firstLine="640"/>
        <w:rPr>
          <w:rFonts w:ascii="仿宋_GB2312" w:eastAsia="仿宋_GB2312"/>
          <w:sz w:val="32"/>
          <w:szCs w:val="32"/>
        </w:rPr>
      </w:pPr>
      <w:r>
        <w:rPr>
          <w:rFonts w:ascii="仿宋_GB2312" w:eastAsia="仿宋_GB2312"/>
          <w:sz w:val="32"/>
          <w:szCs w:val="32"/>
        </w:rPr>
        <w:t>13、农林水支出（类）农业农村（款）其他农业农村支出（项）：支出决算数为0.00万元，比上年决算减少222.00万元，下降100.00%，主要原因是：</w:t>
      </w:r>
      <w:r>
        <w:rPr>
          <w:rFonts w:ascii="仿宋_GB2312" w:eastAsia="仿宋_GB2312" w:hint="eastAsia"/>
          <w:sz w:val="32"/>
          <w:szCs w:val="32"/>
        </w:rPr>
        <w:t>本年</w:t>
      </w:r>
      <w:r w:rsidR="0096133E">
        <w:rPr>
          <w:rFonts w:ascii="仿宋_GB2312" w:eastAsia="仿宋_GB2312" w:hint="eastAsia"/>
          <w:sz w:val="32"/>
          <w:szCs w:val="32"/>
        </w:rPr>
        <w:t>奇台县乡村</w:t>
      </w:r>
      <w:r>
        <w:rPr>
          <w:rFonts w:ascii="仿宋_GB2312" w:eastAsia="仿宋_GB2312" w:hint="eastAsia"/>
          <w:sz w:val="32"/>
          <w:szCs w:val="32"/>
        </w:rPr>
        <w:t>公路建设项目经费较上年减少。</w:t>
      </w:r>
    </w:p>
    <w:p w14:paraId="2E433156"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14、农林水支出（类）巩固脱贫攻坚成果衔接乡村振兴（款）农村基础设施建设（项）：支出决算数为2,000.00万元，比上年决算增加1,200.00万元，增长150.00%，主要原因是：</w:t>
      </w:r>
      <w:r>
        <w:rPr>
          <w:rFonts w:ascii="仿宋_GB2312" w:eastAsia="仿宋_GB2312" w:hint="eastAsia"/>
          <w:sz w:val="32"/>
          <w:szCs w:val="32"/>
        </w:rPr>
        <w:t>乡村振兴农村公路建设项目经费增加。</w:t>
      </w:r>
    </w:p>
    <w:p w14:paraId="474A81B2"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15、交通运输支出（类）公路水路运输（款）行政运行（项）：支出决算数为417.72万元，比上年决算增加17.10万元，增长4.27%，主要原因是：</w:t>
      </w:r>
      <w:r>
        <w:rPr>
          <w:rFonts w:ascii="仿宋_GB2312" w:eastAsia="仿宋_GB2312" w:hint="eastAsia"/>
          <w:sz w:val="32"/>
          <w:szCs w:val="32"/>
        </w:rPr>
        <w:t>单位本年在职人员薪资调增，基本工资、奖金等人员经费增加。</w:t>
      </w:r>
    </w:p>
    <w:p w14:paraId="202B41B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16、交通运输支出（类）公路水路运输（款）公路建设（项）：支出决算数为2,231.83万元，比上年决算增加2,231.83万元，增长100.00%，主要原因是：</w:t>
      </w:r>
      <w:r>
        <w:rPr>
          <w:rFonts w:ascii="仿宋_GB2312" w:eastAsia="仿宋_GB2312" w:hint="eastAsia"/>
          <w:sz w:val="32"/>
          <w:szCs w:val="32"/>
        </w:rPr>
        <w:t>单位本年新增车辆购置税收入补助地方（第一批）用于普通省道及农村公路建设“以奖代补”资金。</w:t>
      </w:r>
    </w:p>
    <w:p w14:paraId="3081DD8A"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17、交通运输支出（类）公路水路运输（款）公路养护（项）：支出决算数为1,362.23万元，比上年决算增加536.23万元，增长64.92%，主要原因是：</w:t>
      </w:r>
      <w:r>
        <w:rPr>
          <w:rFonts w:ascii="仿宋_GB2312" w:eastAsia="仿宋_GB2312" w:hint="eastAsia"/>
          <w:sz w:val="32"/>
          <w:szCs w:val="32"/>
        </w:rPr>
        <w:t>中央对地方成品油税费改革转移支付资金用于农村公路养护项目经费增加。</w:t>
      </w:r>
    </w:p>
    <w:p w14:paraId="001DDEC3" w14:textId="6A0FE673" w:rsidR="008B53C6" w:rsidRDefault="00000000">
      <w:pPr>
        <w:widowControl/>
        <w:ind w:firstLineChars="200" w:firstLine="640"/>
        <w:rPr>
          <w:rFonts w:ascii="仿宋_GB2312" w:eastAsia="仿宋_GB2312"/>
          <w:sz w:val="32"/>
          <w:szCs w:val="32"/>
        </w:rPr>
      </w:pPr>
      <w:r>
        <w:rPr>
          <w:rFonts w:ascii="仿宋_GB2312" w:eastAsia="仿宋_GB2312"/>
          <w:sz w:val="32"/>
          <w:szCs w:val="32"/>
        </w:rPr>
        <w:t>18、交通运输支出（类）公路水路运输（款）其他公路水路运输支出（项）：支出决算数为11,893.87万元，比上年决算增加7,453.99万元，增长167.89%，主要原因是：</w:t>
      </w:r>
      <w:r w:rsidR="0096133E">
        <w:rPr>
          <w:rFonts w:ascii="仿宋_GB2312" w:eastAsia="仿宋_GB2312" w:hint="eastAsia"/>
          <w:sz w:val="32"/>
          <w:szCs w:val="32"/>
        </w:rPr>
        <w:t>奇台县</w:t>
      </w:r>
      <w:r>
        <w:rPr>
          <w:rFonts w:ascii="仿宋_GB2312" w:eastAsia="仿宋_GB2312" w:hint="eastAsia"/>
          <w:sz w:val="32"/>
          <w:szCs w:val="32"/>
        </w:rPr>
        <w:t>农村公路建设项目经费较上年增加。</w:t>
      </w:r>
    </w:p>
    <w:p w14:paraId="708C1A28"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19、交通运输支出（类）民用航空运输（款）机场建设（项）：支出决算数为100.00万元，比上年决算增加100.00万元，增长100.00%，主要原因是：</w:t>
      </w:r>
      <w:r>
        <w:rPr>
          <w:rFonts w:ascii="仿宋_GB2312" w:eastAsia="仿宋_GB2312" w:hint="eastAsia"/>
          <w:sz w:val="32"/>
          <w:szCs w:val="32"/>
        </w:rPr>
        <w:t>单位本年新增机场快速路至满</w:t>
      </w:r>
      <w:proofErr w:type="gramStart"/>
      <w:r>
        <w:rPr>
          <w:rFonts w:ascii="仿宋_GB2312" w:eastAsia="仿宋_GB2312" w:hint="eastAsia"/>
          <w:sz w:val="32"/>
          <w:szCs w:val="32"/>
        </w:rPr>
        <w:t>营湖牧业</w:t>
      </w:r>
      <w:proofErr w:type="gramEnd"/>
      <w:r>
        <w:rPr>
          <w:rFonts w:ascii="仿宋_GB2312" w:eastAsia="仿宋_GB2312" w:hint="eastAsia"/>
          <w:sz w:val="32"/>
          <w:szCs w:val="32"/>
        </w:rPr>
        <w:t>村道路项目经费。</w:t>
      </w:r>
    </w:p>
    <w:p w14:paraId="74E57633"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20、交通运输支出（类）民用航空运输（款）其他民用航空运输支出（项）：支出决算数为360.00万元，比上年决算增加360.00万元，增长100.00%，主要原因是：</w:t>
      </w:r>
      <w:r>
        <w:rPr>
          <w:rFonts w:ascii="仿宋_GB2312" w:eastAsia="仿宋_GB2312" w:hint="eastAsia"/>
          <w:sz w:val="32"/>
          <w:szCs w:val="32"/>
        </w:rPr>
        <w:t>单位本年</w:t>
      </w:r>
      <w:proofErr w:type="gramStart"/>
      <w:r>
        <w:rPr>
          <w:rFonts w:ascii="仿宋_GB2312" w:eastAsia="仿宋_GB2312" w:hint="eastAsia"/>
          <w:sz w:val="32"/>
          <w:szCs w:val="32"/>
        </w:rPr>
        <w:t>新增江布拉</w:t>
      </w:r>
      <w:proofErr w:type="gramEnd"/>
      <w:r>
        <w:rPr>
          <w:rFonts w:ascii="仿宋_GB2312" w:eastAsia="仿宋_GB2312" w:hint="eastAsia"/>
          <w:sz w:val="32"/>
          <w:szCs w:val="32"/>
        </w:rPr>
        <w:t>克机场运营补贴项目经费</w:t>
      </w:r>
      <w:r>
        <w:rPr>
          <w:rFonts w:ascii="仿宋_GB2312" w:eastAsia="仿宋_GB2312"/>
          <w:sz w:val="32"/>
          <w:szCs w:val="32"/>
        </w:rPr>
        <w:t>。</w:t>
      </w:r>
    </w:p>
    <w:p w14:paraId="065836FF" w14:textId="63DF1B03" w:rsidR="008B53C6" w:rsidRDefault="00000000">
      <w:pPr>
        <w:widowControl/>
        <w:ind w:firstLineChars="200" w:firstLine="640"/>
        <w:rPr>
          <w:rFonts w:ascii="仿宋_GB2312" w:eastAsia="仿宋_GB2312"/>
          <w:sz w:val="32"/>
          <w:szCs w:val="32"/>
        </w:rPr>
      </w:pPr>
      <w:r>
        <w:rPr>
          <w:rFonts w:ascii="仿宋_GB2312" w:eastAsia="仿宋_GB2312"/>
          <w:sz w:val="32"/>
          <w:szCs w:val="32"/>
        </w:rPr>
        <w:t>21、交通运输支出（类）车辆购置税支出（款）车辆购置税用于公路等基础设施建设支出（项）：支出决算数为0.00万元，比上年决算减少136.00万元，下降100.00%，主要原因是：</w:t>
      </w:r>
      <w:r w:rsidR="0096133E">
        <w:rPr>
          <w:rFonts w:ascii="仿宋_GB2312" w:eastAsia="仿宋_GB2312" w:hint="eastAsia"/>
          <w:sz w:val="32"/>
          <w:szCs w:val="32"/>
        </w:rPr>
        <w:t>奇台县乡村</w:t>
      </w:r>
      <w:r>
        <w:rPr>
          <w:rFonts w:ascii="仿宋_GB2312" w:eastAsia="仿宋_GB2312" w:hint="eastAsia"/>
          <w:sz w:val="32"/>
          <w:szCs w:val="32"/>
        </w:rPr>
        <w:t>公路建设项目经费较上年减少。</w:t>
      </w:r>
    </w:p>
    <w:p w14:paraId="2F671799" w14:textId="7459A7A5" w:rsidR="008B53C6" w:rsidRDefault="00000000">
      <w:pPr>
        <w:widowControl/>
        <w:ind w:firstLineChars="200" w:firstLine="640"/>
        <w:rPr>
          <w:rFonts w:ascii="仿宋_GB2312" w:eastAsia="仿宋_GB2312"/>
          <w:sz w:val="32"/>
          <w:szCs w:val="32"/>
        </w:rPr>
      </w:pPr>
      <w:r>
        <w:rPr>
          <w:rFonts w:ascii="仿宋_GB2312" w:eastAsia="仿宋_GB2312"/>
          <w:sz w:val="32"/>
          <w:szCs w:val="32"/>
        </w:rPr>
        <w:t>22、交通运输支出（类）车辆购置税支出（款）车辆购置税用于农村公路建设支出（项）：支出决算数为0.00万元，比上年决算减少889.12万元，下降100.00%，主要原因是：</w:t>
      </w:r>
      <w:r w:rsidR="0096133E">
        <w:rPr>
          <w:rFonts w:ascii="仿宋_GB2312" w:eastAsia="仿宋_GB2312" w:hint="eastAsia"/>
          <w:sz w:val="32"/>
          <w:szCs w:val="32"/>
        </w:rPr>
        <w:t>奇台县乡</w:t>
      </w:r>
      <w:r>
        <w:rPr>
          <w:rFonts w:ascii="仿宋_GB2312" w:eastAsia="仿宋_GB2312" w:hint="eastAsia"/>
          <w:sz w:val="32"/>
          <w:szCs w:val="32"/>
        </w:rPr>
        <w:t>村公路建设项目经费较上年减少。</w:t>
      </w:r>
    </w:p>
    <w:p w14:paraId="11116630"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23、交通运输支出（类）其他交通运输支出（款）公共交通运营补助（项）：支出决算数为845.63万元，比上年决算</w:t>
      </w:r>
      <w:r>
        <w:rPr>
          <w:rFonts w:ascii="仿宋_GB2312" w:eastAsia="仿宋_GB2312"/>
          <w:sz w:val="32"/>
          <w:szCs w:val="32"/>
        </w:rPr>
        <w:lastRenderedPageBreak/>
        <w:t>增加424.97万元，增长101.02%，主要原因是：</w:t>
      </w:r>
      <w:r>
        <w:rPr>
          <w:rFonts w:ascii="仿宋_GB2312" w:eastAsia="仿宋_GB2312" w:hint="eastAsia"/>
          <w:sz w:val="32"/>
          <w:szCs w:val="32"/>
        </w:rPr>
        <w:t>农村客运补贴资金及城市交通发展奖励资金增加。</w:t>
      </w:r>
    </w:p>
    <w:p w14:paraId="75B03BFE"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24、交通运输支出（类）其他交通运输支出（款）其他交通运输支出（项）：支出决算数为685.11万元，比上年决算增加685.11万元，增长100.00%，主要原因是：</w:t>
      </w:r>
      <w:r>
        <w:rPr>
          <w:rFonts w:ascii="仿宋_GB2312" w:eastAsia="仿宋_GB2312" w:hint="eastAsia"/>
          <w:sz w:val="32"/>
          <w:szCs w:val="32"/>
        </w:rPr>
        <w:t>单位本年新增新能源公交车运营补贴项目经费。</w:t>
      </w:r>
    </w:p>
    <w:p w14:paraId="59AC149B"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25、资源勘探工业信息等支出（类）支持中小企业发展和管理支出（款）其他支持中小企业发展和管理支出（项）：支出决算数为1,243.66万元，比上年决算减少3,701.55万元，下降74.85%，主要原因是：</w:t>
      </w:r>
      <w:r>
        <w:rPr>
          <w:rFonts w:ascii="仿宋_GB2312" w:eastAsia="仿宋_GB2312" w:hint="eastAsia"/>
          <w:sz w:val="32"/>
          <w:szCs w:val="32"/>
        </w:rPr>
        <w:t>中小企业项目化解（第八批）第四部分项目经费减少。</w:t>
      </w:r>
    </w:p>
    <w:p w14:paraId="6266DF25"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26、住房保障支出（类）住房改革支出（款）住房公积金（项）：支出决算数为42.99万元，比上年决算增加4.61万元，增长12.01%，主要原因是：</w:t>
      </w:r>
      <w:r>
        <w:rPr>
          <w:rFonts w:ascii="仿宋_GB2312" w:eastAsia="仿宋_GB2312" w:hint="eastAsia"/>
          <w:sz w:val="32"/>
          <w:szCs w:val="32"/>
        </w:rPr>
        <w:t>单位本年公积金基数调增，住房公积金缴费增加。</w:t>
      </w:r>
    </w:p>
    <w:p w14:paraId="4BCD38B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27、其他支出（类）其他支出（款）其他支出（项）：支出决算数为10.00万元，比上年决算减少175.09万元，下降94.60%，主要原因是：</w:t>
      </w:r>
      <w:r>
        <w:rPr>
          <w:rFonts w:ascii="仿宋_GB2312" w:eastAsia="仿宋_GB2312" w:hint="eastAsia"/>
          <w:sz w:val="32"/>
          <w:szCs w:val="32"/>
        </w:rPr>
        <w:t>自治区工作专项经费较上年减少。</w:t>
      </w:r>
    </w:p>
    <w:p w14:paraId="5AEDD4D8"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3E3B4D7B"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613.84万元，其中：人员经费592.41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5E8D39C2"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公用经费21.43万元，包括：办公费、电费、邮电费、差旅费、工会经费、公务用车运行维护费和其他交通费用。</w:t>
      </w:r>
    </w:p>
    <w:p w14:paraId="2217EDEE"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5DFD1551"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2024年度政府性基金预算财政拨款收入总计115.10万元，其中：年初结转和结余0.00万元，本年收入115.10万元。政</w:t>
      </w:r>
      <w:r>
        <w:rPr>
          <w:rFonts w:ascii="仿宋_GB2312" w:eastAsia="仿宋_GB2312"/>
          <w:sz w:val="32"/>
          <w:szCs w:val="32"/>
        </w:rPr>
        <w:lastRenderedPageBreak/>
        <w:t>府性基金预算财政拨款支出总计115.10万元，其中：年末结转和结余0.00万元，本年支出115.10万元。</w:t>
      </w:r>
    </w:p>
    <w:p w14:paraId="79216174"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政府性基金预算财政拨款收入支出总体与上年相比，增加115.10万元，增长100%，主要原因是：</w:t>
      </w:r>
      <w:r>
        <w:rPr>
          <w:rFonts w:ascii="仿宋_GB2312" w:eastAsia="仿宋_GB2312" w:hint="eastAsia"/>
          <w:sz w:val="32"/>
          <w:szCs w:val="32"/>
        </w:rPr>
        <w:t>单位本年新增超长期国债支持交通运输领域消费品以旧换新项目经费</w:t>
      </w:r>
      <w:r>
        <w:rPr>
          <w:rFonts w:ascii="仿宋_GB2312" w:eastAsia="仿宋_GB2312"/>
          <w:sz w:val="32"/>
          <w:szCs w:val="32"/>
        </w:rPr>
        <w:t>。与年初预算相比，年初预算数0.00万元，决算数115.10万元，预决算差异率100%，主要原因是：</w:t>
      </w:r>
      <w:r>
        <w:rPr>
          <w:rFonts w:ascii="仿宋_GB2312" w:eastAsia="仿宋_GB2312" w:hint="eastAsia"/>
          <w:sz w:val="32"/>
          <w:szCs w:val="32"/>
        </w:rPr>
        <w:t>年中追加超长期国债支持交通运输领域消费品以旧换新项目经费</w:t>
      </w:r>
      <w:r>
        <w:rPr>
          <w:rFonts w:ascii="仿宋_GB2312" w:eastAsia="仿宋_GB2312"/>
          <w:sz w:val="32"/>
          <w:szCs w:val="32"/>
        </w:rPr>
        <w:t>。</w:t>
      </w:r>
    </w:p>
    <w:p w14:paraId="3EDF879F"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政府性基金预算财政拨款支出115.10万元。</w:t>
      </w:r>
    </w:p>
    <w:p w14:paraId="7E905E2D"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1、资源勘探工业信息等支出（类）超长期特别国债安排的支出（款）制造业（项）：支出决算数为115.10万元，比上年决算增加115.10万元，增长100.00%，主要原因是：</w:t>
      </w:r>
      <w:r>
        <w:rPr>
          <w:rFonts w:ascii="仿宋_GB2312" w:eastAsia="仿宋_GB2312" w:hint="eastAsia"/>
          <w:sz w:val="32"/>
          <w:szCs w:val="32"/>
        </w:rPr>
        <w:t>单位本年新增超长期国债支持交通运输领域消费品以旧换新项目经费</w:t>
      </w:r>
      <w:r>
        <w:rPr>
          <w:rFonts w:ascii="仿宋_GB2312" w:eastAsia="仿宋_GB2312"/>
          <w:sz w:val="32"/>
          <w:szCs w:val="32"/>
        </w:rPr>
        <w:t>。</w:t>
      </w:r>
    </w:p>
    <w:p w14:paraId="43B0B8C6"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3E0CD4EC"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3F22808C"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47D5A6BF"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经费支出5.70万元，比上年增加0.12万元，增长2.15%，主要原因是：</w:t>
      </w:r>
      <w:r>
        <w:rPr>
          <w:rFonts w:ascii="仿宋_GB2312" w:eastAsia="仿宋_GB2312" w:hint="eastAsia"/>
          <w:sz w:val="32"/>
          <w:szCs w:val="32"/>
        </w:rPr>
        <w:t>单位本年车辆出行次数增加，车辆维修维护费、燃油费增加。</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；公务用车购置及运行维护费支出5.70万元，占100.00%，比上年增加0.12万元，增长2.15%，主要原因是：</w:t>
      </w:r>
      <w:r>
        <w:rPr>
          <w:rFonts w:ascii="仿宋_GB2312" w:eastAsia="仿宋_GB2312" w:hint="eastAsia"/>
          <w:sz w:val="32"/>
          <w:szCs w:val="32"/>
        </w:rPr>
        <w:t>单位本年车辆出行次数增加，车辆维修维护费、燃油费增加</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公务接待费。</w:t>
      </w:r>
    </w:p>
    <w:p w14:paraId="52C9BBD0" w14:textId="77777777" w:rsidR="008B53C6"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6BADEE3A"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7FAF11A6"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公务用车购置及运行维护费5.70万元，其中：公务用车购置费0.00万元，公务用车运行维护费5.70万元。公务用车运行维护费开支内容包括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。公务用车购置数0辆，公务用车保有量9辆。国有资产占用情况中固定资产车辆20辆，与公务用车保有量差异原因是：</w:t>
      </w:r>
      <w:r>
        <w:rPr>
          <w:rFonts w:ascii="仿宋_GB2312" w:eastAsia="仿宋_GB2312" w:hint="eastAsia"/>
          <w:sz w:val="32"/>
          <w:szCs w:val="32"/>
        </w:rPr>
        <w:t>差异车辆为一般业务用车11辆，车辆费用未使用财政拨款公务用车运行维护费支付</w:t>
      </w:r>
      <w:r>
        <w:rPr>
          <w:rFonts w:ascii="仿宋_GB2312" w:eastAsia="仿宋_GB2312"/>
          <w:sz w:val="32"/>
          <w:szCs w:val="32"/>
        </w:rPr>
        <w:t>。</w:t>
      </w:r>
    </w:p>
    <w:p w14:paraId="1BFFF1D8"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公务接待费0.00万元，开支内容包括单位本年无公务接待费。单位全年安排的国内公务接待0批次，0人次。</w:t>
      </w:r>
    </w:p>
    <w:p w14:paraId="6B7573AD"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经费支出全年预算数5.70万元，决算数5.70万元，预决算差异率0.00%，主要原因是：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；公务用车运行维护费全年预算数5.70万元，决算数5.70万元，预决算差异率0.00%，主要原因是：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3A35DEED"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5E9FD568" w14:textId="77777777" w:rsidR="008B53C6"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2564B819"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2024年度奇台县交通运输局单位（行政单位和参照公务员法管理事业单位）机关运行经费支出21.43万元，比上年增加5.33万元，增长33.11%，主要原因是：</w:t>
      </w:r>
      <w:r>
        <w:rPr>
          <w:rFonts w:ascii="仿宋_GB2312" w:eastAsia="仿宋_GB2312" w:hint="eastAsia"/>
          <w:sz w:val="32"/>
          <w:szCs w:val="32"/>
        </w:rPr>
        <w:t>单位本年办公费、工会经费、差旅费等经费增加。</w:t>
      </w:r>
    </w:p>
    <w:p w14:paraId="50321DFD" w14:textId="77777777" w:rsidR="008B53C6"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73034122"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2024年度政府采购支出总额118.58万元，其中：政府采购货物支出2.70万元、政府采购工程支出0.00万元、政府采购服务支出115.88万元。</w:t>
      </w:r>
    </w:p>
    <w:p w14:paraId="5F8F45D5"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授予中小企业合同金额115.73万元，占政府采购支出总额的97.60%，其中：授予小</w:t>
      </w:r>
      <w:proofErr w:type="gramStart"/>
      <w:r>
        <w:rPr>
          <w:rFonts w:ascii="仿宋_GB2312" w:eastAsia="仿宋_GB2312"/>
          <w:sz w:val="32"/>
          <w:szCs w:val="32"/>
        </w:rPr>
        <w:t>微企业</w:t>
      </w:r>
      <w:proofErr w:type="gramEnd"/>
      <w:r>
        <w:rPr>
          <w:rFonts w:ascii="仿宋_GB2312" w:eastAsia="仿宋_GB2312"/>
          <w:sz w:val="32"/>
          <w:szCs w:val="32"/>
        </w:rPr>
        <w:t>合同金额30.03万元，占政府采购支出总额的25.32%。</w:t>
      </w:r>
    </w:p>
    <w:p w14:paraId="1EF5A2B1" w14:textId="77777777" w:rsidR="008B53C6"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283318AB"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2,528.00平方米，价值191.95万元。车辆20辆，价值580.04万元，其中：副部（省）级及以上领导用车0辆、主要负责人用车0辆、机要通信用车0辆、应急保障用车0辆、执法执勤用车7辆、特种专业技术用车11辆、离退休干部服务用车0辆、其他用车2辆，其他用车主要是：</w:t>
      </w:r>
      <w:r>
        <w:rPr>
          <w:rFonts w:ascii="仿宋_GB2312" w:eastAsia="仿宋_GB2312" w:hint="eastAsia"/>
          <w:sz w:val="32"/>
          <w:szCs w:val="32"/>
        </w:rPr>
        <w:t>单位业务</w:t>
      </w:r>
      <w:r>
        <w:rPr>
          <w:rFonts w:ascii="仿宋_GB2312" w:eastAsia="仿宋_GB2312"/>
          <w:sz w:val="32"/>
          <w:szCs w:val="32"/>
        </w:rPr>
        <w:t>用车;单价100万元（含）以上设备（不含车辆）0台（套）。</w:t>
      </w:r>
    </w:p>
    <w:p w14:paraId="4FDED4C7"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7FCD0A83"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根据预算绩效管理要求，本单位2024年度预算绩效管理形成整体支出绩效自评表1个，全年预算总额23,057.18万元，实际执行总额23,057.18万元；预算绩效评价项目1</w:t>
      </w:r>
      <w:r>
        <w:rPr>
          <w:rFonts w:ascii="仿宋_GB2312" w:eastAsia="仿宋_GB2312" w:hint="eastAsia"/>
          <w:sz w:val="32"/>
          <w:szCs w:val="32"/>
        </w:rPr>
        <w:t>9</w:t>
      </w:r>
      <w:r>
        <w:rPr>
          <w:rFonts w:ascii="仿宋_GB2312" w:eastAsia="仿宋_GB2312"/>
          <w:sz w:val="32"/>
          <w:szCs w:val="32"/>
        </w:rPr>
        <w:t>个，全年预算数</w:t>
      </w:r>
      <w:r>
        <w:rPr>
          <w:rFonts w:ascii="仿宋_GB2312" w:eastAsia="仿宋_GB2312" w:hint="eastAsia"/>
          <w:sz w:val="32"/>
          <w:szCs w:val="32"/>
        </w:rPr>
        <w:t>20,374.72</w:t>
      </w:r>
      <w:r>
        <w:rPr>
          <w:rFonts w:ascii="仿宋_GB2312" w:eastAsia="仿宋_GB2312"/>
          <w:sz w:val="32"/>
          <w:szCs w:val="32"/>
        </w:rPr>
        <w:t>万元，全年执行数</w:t>
      </w:r>
      <w:r>
        <w:rPr>
          <w:rFonts w:ascii="仿宋_GB2312" w:eastAsia="仿宋_GB2312" w:hint="eastAsia"/>
          <w:sz w:val="32"/>
          <w:szCs w:val="32"/>
        </w:rPr>
        <w:t>20,292.95</w:t>
      </w:r>
      <w:r>
        <w:rPr>
          <w:rFonts w:ascii="仿宋_GB2312" w:eastAsia="仿宋_GB2312"/>
          <w:sz w:val="32"/>
          <w:szCs w:val="32"/>
        </w:rPr>
        <w:t>万元。预算绩效管理取得的成效：</w:t>
      </w:r>
      <w:r>
        <w:rPr>
          <w:rFonts w:ascii="仿宋_GB2312" w:eastAsia="仿宋_GB2312" w:hint="eastAsia"/>
          <w:sz w:val="32"/>
          <w:szCs w:val="32"/>
        </w:rPr>
        <w:t>一是严格规范资金使用流程，强化监管与统筹，切实提升资金使用效率；二是着力提高预算执行力度，保障项目高效推进，实现成本与资源节约。</w:t>
      </w:r>
      <w:r>
        <w:rPr>
          <w:rFonts w:ascii="仿宋_GB2312" w:eastAsia="仿宋_GB2312"/>
          <w:sz w:val="32"/>
          <w:szCs w:val="32"/>
        </w:rPr>
        <w:t>发现的问题及原因：一是全过程进行预算绩效管理，工作流程和操作细节需进一步规范；二是有效进行项目绩效跟踪、绩效评价结果应用等工作有待进一步加强。下一步改进措施：一是加强绩效管理，提高绩效人员思想意识；二是积极开展绩效自评工作，合理运用结果，提高资金使用率；三是进一步完善项目建设管理体制，避免不必要的损失。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691CA07F"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26EF1A5E"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7D06212B"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B53C6" w14:paraId="2F4EB21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D584F94"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45E81C8"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奇台县交通运输局</w:t>
            </w:r>
          </w:p>
        </w:tc>
        <w:tc>
          <w:tcPr>
            <w:tcW w:w="284" w:type="dxa"/>
            <w:tcBorders>
              <w:top w:val="nil"/>
              <w:left w:val="nil"/>
              <w:bottom w:val="nil"/>
              <w:right w:val="nil"/>
            </w:tcBorders>
            <w:noWrap/>
            <w:vAlign w:val="center"/>
          </w:tcPr>
          <w:p w14:paraId="48FB3FFB" w14:textId="77777777" w:rsidR="008B53C6" w:rsidRDefault="008B53C6">
            <w:pPr>
              <w:widowControl/>
              <w:jc w:val="left"/>
              <w:rPr>
                <w:rFonts w:ascii="宋体" w:eastAsia="宋体" w:hAnsi="宋体" w:cs="宋体" w:hint="eastAsia"/>
                <w:b/>
                <w:bCs/>
                <w:sz w:val="18"/>
                <w:szCs w:val="18"/>
              </w:rPr>
            </w:pPr>
          </w:p>
        </w:tc>
      </w:tr>
      <w:tr w:rsidR="008B53C6" w14:paraId="152E4CD5"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06DEDB4"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3FB6B12"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55EE596"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6082F5E6"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A85B8A3"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6787B29"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EFDE793"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531814D0"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4D4AE082" w14:textId="77777777" w:rsidR="008B53C6" w:rsidRDefault="008B53C6">
            <w:pPr>
              <w:widowControl/>
              <w:jc w:val="center"/>
              <w:rPr>
                <w:rFonts w:ascii="宋体" w:eastAsia="宋体" w:hAnsi="宋体" w:cs="宋体" w:hint="eastAsia"/>
                <w:b/>
                <w:bCs/>
                <w:sz w:val="18"/>
                <w:szCs w:val="18"/>
              </w:rPr>
            </w:pPr>
          </w:p>
        </w:tc>
      </w:tr>
      <w:tr w:rsidR="008B53C6" w14:paraId="54C772E4"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2136BE3" w14:textId="77777777" w:rsidR="008B53C6" w:rsidRDefault="008B53C6">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22AD876"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25DE901"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1,905.94</w:t>
            </w:r>
          </w:p>
        </w:tc>
        <w:tc>
          <w:tcPr>
            <w:tcW w:w="1242" w:type="dxa"/>
            <w:tcBorders>
              <w:top w:val="nil"/>
              <w:left w:val="nil"/>
              <w:bottom w:val="single" w:sz="4" w:space="0" w:color="auto"/>
              <w:right w:val="single" w:sz="4" w:space="0" w:color="auto"/>
            </w:tcBorders>
            <w:vAlign w:val="center"/>
          </w:tcPr>
          <w:p w14:paraId="7384A443"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4,315.17</w:t>
            </w:r>
          </w:p>
        </w:tc>
        <w:tc>
          <w:tcPr>
            <w:tcW w:w="1417" w:type="dxa"/>
            <w:tcBorders>
              <w:top w:val="nil"/>
              <w:left w:val="nil"/>
              <w:bottom w:val="single" w:sz="4" w:space="0" w:color="auto"/>
              <w:right w:val="single" w:sz="4" w:space="0" w:color="auto"/>
            </w:tcBorders>
            <w:vAlign w:val="center"/>
          </w:tcPr>
          <w:p w14:paraId="39EC3A7A"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4,315.17</w:t>
            </w:r>
          </w:p>
        </w:tc>
        <w:tc>
          <w:tcPr>
            <w:tcW w:w="1134" w:type="dxa"/>
            <w:tcBorders>
              <w:top w:val="nil"/>
              <w:left w:val="nil"/>
              <w:bottom w:val="single" w:sz="4" w:space="0" w:color="auto"/>
              <w:right w:val="single" w:sz="4" w:space="0" w:color="auto"/>
            </w:tcBorders>
            <w:vAlign w:val="center"/>
          </w:tcPr>
          <w:p w14:paraId="01935278"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21D4126"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2C4931E"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653180A" w14:textId="77777777" w:rsidR="008B53C6" w:rsidRDefault="008B53C6">
            <w:pPr>
              <w:widowControl/>
              <w:jc w:val="center"/>
              <w:rPr>
                <w:rFonts w:ascii="宋体" w:eastAsia="宋体" w:hAnsi="宋体" w:cs="宋体" w:hint="eastAsia"/>
                <w:b/>
                <w:bCs/>
                <w:sz w:val="18"/>
                <w:szCs w:val="18"/>
              </w:rPr>
            </w:pPr>
          </w:p>
        </w:tc>
      </w:tr>
      <w:tr w:rsidR="008B53C6" w14:paraId="28CDB6A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DC5AB07" w14:textId="77777777" w:rsidR="008B53C6" w:rsidRDefault="008B53C6">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BDDC05C"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F2CD3D7"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1,140.22</w:t>
            </w:r>
          </w:p>
        </w:tc>
        <w:tc>
          <w:tcPr>
            <w:tcW w:w="1242" w:type="dxa"/>
            <w:tcBorders>
              <w:top w:val="nil"/>
              <w:left w:val="nil"/>
              <w:bottom w:val="single" w:sz="4" w:space="0" w:color="auto"/>
              <w:right w:val="single" w:sz="4" w:space="0" w:color="auto"/>
            </w:tcBorders>
            <w:vAlign w:val="center"/>
          </w:tcPr>
          <w:p w14:paraId="4EFFC8E7"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18,742.01</w:t>
            </w:r>
          </w:p>
        </w:tc>
        <w:tc>
          <w:tcPr>
            <w:tcW w:w="1417" w:type="dxa"/>
            <w:tcBorders>
              <w:top w:val="nil"/>
              <w:left w:val="nil"/>
              <w:bottom w:val="single" w:sz="4" w:space="0" w:color="auto"/>
              <w:right w:val="single" w:sz="4" w:space="0" w:color="auto"/>
            </w:tcBorders>
            <w:vAlign w:val="center"/>
          </w:tcPr>
          <w:p w14:paraId="6B93A74E"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18,742.01</w:t>
            </w:r>
          </w:p>
        </w:tc>
        <w:tc>
          <w:tcPr>
            <w:tcW w:w="1134" w:type="dxa"/>
            <w:tcBorders>
              <w:top w:val="nil"/>
              <w:left w:val="nil"/>
              <w:bottom w:val="single" w:sz="4" w:space="0" w:color="auto"/>
              <w:right w:val="single" w:sz="4" w:space="0" w:color="auto"/>
            </w:tcBorders>
            <w:vAlign w:val="center"/>
          </w:tcPr>
          <w:p w14:paraId="68AE142A" w14:textId="77777777" w:rsidR="008B53C6"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2A4FC2A8" w14:textId="77777777" w:rsidR="008B53C6"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5AE5AA32" w14:textId="77777777" w:rsidR="008B53C6"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2DD8ADD0" w14:textId="77777777" w:rsidR="008B53C6" w:rsidRDefault="008B53C6">
            <w:pPr>
              <w:widowControl/>
              <w:jc w:val="center"/>
              <w:rPr>
                <w:rFonts w:ascii="宋体" w:eastAsia="宋体" w:hAnsi="宋体" w:cs="宋体" w:hint="eastAsia"/>
                <w:sz w:val="18"/>
                <w:szCs w:val="18"/>
              </w:rPr>
            </w:pPr>
          </w:p>
        </w:tc>
      </w:tr>
      <w:tr w:rsidR="008B53C6" w14:paraId="73BF132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43DB749" w14:textId="77777777" w:rsidR="008B53C6" w:rsidRDefault="008B53C6">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0B06BDB"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D1B1D20"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0DCDB2B"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AB29B59"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E12F9CC" w14:textId="77777777" w:rsidR="008B53C6"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356E1BA7" w14:textId="77777777" w:rsidR="008B53C6"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248C9DB1" w14:textId="77777777" w:rsidR="008B53C6"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5CE5C585" w14:textId="77777777" w:rsidR="008B53C6" w:rsidRDefault="008B53C6">
            <w:pPr>
              <w:widowControl/>
              <w:jc w:val="center"/>
              <w:rPr>
                <w:rFonts w:ascii="宋体" w:eastAsia="宋体" w:hAnsi="宋体" w:cs="宋体" w:hint="eastAsia"/>
                <w:sz w:val="18"/>
                <w:szCs w:val="18"/>
              </w:rPr>
            </w:pPr>
          </w:p>
        </w:tc>
      </w:tr>
      <w:tr w:rsidR="008B53C6" w14:paraId="57497D8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E4F3D68" w14:textId="77777777" w:rsidR="008B53C6" w:rsidRDefault="008B53C6">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5CA96B4"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56594D90"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3,046.16</w:t>
            </w:r>
          </w:p>
        </w:tc>
        <w:tc>
          <w:tcPr>
            <w:tcW w:w="1242" w:type="dxa"/>
            <w:tcBorders>
              <w:top w:val="nil"/>
              <w:left w:val="nil"/>
              <w:bottom w:val="single" w:sz="4" w:space="0" w:color="auto"/>
              <w:right w:val="single" w:sz="4" w:space="0" w:color="auto"/>
            </w:tcBorders>
            <w:vAlign w:val="center"/>
          </w:tcPr>
          <w:p w14:paraId="78C18363"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23,057.18</w:t>
            </w:r>
          </w:p>
        </w:tc>
        <w:tc>
          <w:tcPr>
            <w:tcW w:w="1417" w:type="dxa"/>
            <w:tcBorders>
              <w:top w:val="nil"/>
              <w:left w:val="nil"/>
              <w:bottom w:val="single" w:sz="4" w:space="0" w:color="auto"/>
              <w:right w:val="single" w:sz="4" w:space="0" w:color="auto"/>
            </w:tcBorders>
            <w:vAlign w:val="center"/>
          </w:tcPr>
          <w:p w14:paraId="257E1F1B"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23,057.18</w:t>
            </w:r>
          </w:p>
        </w:tc>
        <w:tc>
          <w:tcPr>
            <w:tcW w:w="1134" w:type="dxa"/>
            <w:tcBorders>
              <w:top w:val="nil"/>
              <w:left w:val="nil"/>
              <w:bottom w:val="single" w:sz="4" w:space="0" w:color="auto"/>
              <w:right w:val="single" w:sz="4" w:space="0" w:color="auto"/>
            </w:tcBorders>
            <w:vAlign w:val="center"/>
          </w:tcPr>
          <w:p w14:paraId="1266DD3B"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D4C46A2"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B3A2FD8"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61C3C39" w14:textId="77777777" w:rsidR="008B53C6" w:rsidRDefault="008B53C6">
            <w:pPr>
              <w:widowControl/>
              <w:jc w:val="center"/>
              <w:rPr>
                <w:rFonts w:ascii="宋体" w:eastAsia="宋体" w:hAnsi="宋体" w:cs="宋体" w:hint="eastAsia"/>
                <w:sz w:val="18"/>
                <w:szCs w:val="18"/>
              </w:rPr>
            </w:pPr>
          </w:p>
        </w:tc>
      </w:tr>
      <w:tr w:rsidR="008B53C6" w14:paraId="3599B32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123BA09"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748A24A"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B419E1C"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711B4EFF" w14:textId="77777777" w:rsidR="008B53C6" w:rsidRDefault="008B53C6">
            <w:pPr>
              <w:widowControl/>
              <w:jc w:val="left"/>
              <w:rPr>
                <w:rFonts w:ascii="宋体" w:eastAsia="宋体" w:hAnsi="宋体" w:cs="宋体" w:hint="eastAsia"/>
                <w:b/>
                <w:bCs/>
                <w:sz w:val="18"/>
                <w:szCs w:val="18"/>
              </w:rPr>
            </w:pPr>
          </w:p>
        </w:tc>
      </w:tr>
      <w:tr w:rsidR="008B53C6" w14:paraId="36C437F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BCC8C46" w14:textId="77777777" w:rsidR="008B53C6" w:rsidRDefault="008B53C6">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270DB6C"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完善农村交通基础设施建设，修建自然村通硬化路50公里以上，全面养护奇台县辖区内农村公路，修补大中小坑槽，不断满足农牧民出行需求。积极推动我县农村公路“路长制”有效运行，完善村级路长标识标牌及相关设计建设。做好农村公路冬季清雪工作，保障农牧民出行需求。加大执法能力建设，有计划开展行政执法工作，切实保障道路运输行业安全运行。</w:t>
            </w:r>
          </w:p>
        </w:tc>
        <w:tc>
          <w:tcPr>
            <w:tcW w:w="4581" w:type="dxa"/>
            <w:gridSpan w:val="4"/>
            <w:tcBorders>
              <w:top w:val="single" w:sz="4" w:space="0" w:color="auto"/>
              <w:left w:val="nil"/>
              <w:bottom w:val="single" w:sz="4" w:space="0" w:color="auto"/>
              <w:right w:val="single" w:sz="4" w:space="0" w:color="auto"/>
            </w:tcBorders>
          </w:tcPr>
          <w:p w14:paraId="58437FEC"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23057.18万元，全年执行数为23057.18万元，总预算执行率为100%。2024年我单位完成以下工作内容：1、不断加大农村公路建设力度，建设农村公路总里程51.56公里；2、坚持“建设与养护并重”理念，修补道路路面坑槽25238平方米；3、为保障农村公路冬季出行需求，购买融雪剂、融雪盐600吨；4、保持具备条件的71个建制村“路长制”工作不断推行；5、加强与公安交警、执法大队等部门的协同合作，全年联合执法10次。通过以上工作的有力推行，使得交通运输失业健康有序发展，不断满足乡镇群众的出行需求，维护运输市场的稳定发展，让交通的脉搏更强劲地跳动在城市与乡村之间，为奇台县经济腾飞架桥铺路，为人民幸福生活保驾护航。</w:t>
            </w:r>
          </w:p>
        </w:tc>
        <w:tc>
          <w:tcPr>
            <w:tcW w:w="284" w:type="dxa"/>
            <w:tcBorders>
              <w:top w:val="nil"/>
              <w:left w:val="nil"/>
              <w:bottom w:val="nil"/>
              <w:right w:val="nil"/>
            </w:tcBorders>
            <w:noWrap/>
            <w:vAlign w:val="center"/>
          </w:tcPr>
          <w:p w14:paraId="5E83B75A" w14:textId="77777777" w:rsidR="008B53C6" w:rsidRDefault="008B53C6">
            <w:pPr>
              <w:widowControl/>
              <w:jc w:val="left"/>
              <w:rPr>
                <w:rFonts w:ascii="宋体" w:eastAsia="宋体" w:hAnsi="宋体" w:cs="宋体" w:hint="eastAsia"/>
                <w:sz w:val="18"/>
                <w:szCs w:val="18"/>
              </w:rPr>
            </w:pPr>
          </w:p>
        </w:tc>
      </w:tr>
      <w:tr w:rsidR="008B53C6" w14:paraId="09D0B5D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1391060"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9BE79A3"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774CE4B"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0D12E5B0"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306460A3"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DC34803"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3F36F6E"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9485B95" w14:textId="77777777" w:rsidR="008B53C6"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8178FF9" w14:textId="77777777" w:rsidR="008B53C6" w:rsidRDefault="008B53C6">
            <w:pPr>
              <w:widowControl/>
              <w:jc w:val="left"/>
              <w:rPr>
                <w:rFonts w:ascii="宋体" w:eastAsia="宋体" w:hAnsi="宋体" w:cs="宋体" w:hint="eastAsia"/>
                <w:b/>
                <w:bCs/>
                <w:sz w:val="18"/>
                <w:szCs w:val="18"/>
              </w:rPr>
            </w:pPr>
          </w:p>
        </w:tc>
      </w:tr>
      <w:tr w:rsidR="008B53C6" w14:paraId="4C9FED3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890CCE7"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11BA96E8"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8F68840"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集中行政执法行动次数</w:t>
            </w:r>
          </w:p>
        </w:tc>
        <w:tc>
          <w:tcPr>
            <w:tcW w:w="1242" w:type="dxa"/>
            <w:tcBorders>
              <w:top w:val="nil"/>
              <w:left w:val="nil"/>
              <w:bottom w:val="single" w:sz="4" w:space="0" w:color="auto"/>
              <w:right w:val="single" w:sz="4" w:space="0" w:color="auto"/>
            </w:tcBorders>
            <w:noWrap/>
            <w:vAlign w:val="center"/>
          </w:tcPr>
          <w:p w14:paraId="79781F23"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0F22B0A7"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06F73273"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80BD9CF"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4DCC8A00"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49B329D" w14:textId="77777777" w:rsidR="008B53C6" w:rsidRDefault="008B53C6">
            <w:pPr>
              <w:widowControl/>
              <w:jc w:val="center"/>
              <w:rPr>
                <w:rFonts w:ascii="宋体" w:eastAsia="宋体" w:hAnsi="宋体" w:cs="宋体" w:hint="eastAsia"/>
                <w:sz w:val="18"/>
                <w:szCs w:val="18"/>
              </w:rPr>
            </w:pPr>
          </w:p>
        </w:tc>
      </w:tr>
      <w:tr w:rsidR="008B53C6" w14:paraId="569459EB" w14:textId="77777777">
        <w:trPr>
          <w:cantSplit/>
          <w:trHeight w:val="740"/>
        </w:trPr>
        <w:tc>
          <w:tcPr>
            <w:tcW w:w="993" w:type="dxa"/>
            <w:vMerge/>
            <w:tcBorders>
              <w:left w:val="single" w:sz="4" w:space="0" w:color="auto"/>
              <w:right w:val="single" w:sz="4" w:space="0" w:color="auto"/>
            </w:tcBorders>
            <w:noWrap/>
            <w:vAlign w:val="center"/>
          </w:tcPr>
          <w:p w14:paraId="12D8CA39" w14:textId="77777777" w:rsidR="008B53C6" w:rsidRDefault="008B53C6">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052CD8C" w14:textId="77777777" w:rsidR="008B53C6" w:rsidRDefault="008B53C6">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03D59C8"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新增农村公路建设里程</w:t>
            </w:r>
          </w:p>
        </w:tc>
        <w:tc>
          <w:tcPr>
            <w:tcW w:w="1242" w:type="dxa"/>
            <w:tcBorders>
              <w:top w:val="nil"/>
              <w:left w:val="nil"/>
              <w:bottom w:val="single" w:sz="4" w:space="0" w:color="auto"/>
              <w:right w:val="single" w:sz="4" w:space="0" w:color="auto"/>
            </w:tcBorders>
            <w:noWrap/>
            <w:vAlign w:val="center"/>
          </w:tcPr>
          <w:p w14:paraId="300EFEF6"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&gt;=50公里</w:t>
            </w:r>
          </w:p>
        </w:tc>
        <w:tc>
          <w:tcPr>
            <w:tcW w:w="1417" w:type="dxa"/>
            <w:tcBorders>
              <w:top w:val="nil"/>
              <w:left w:val="nil"/>
              <w:bottom w:val="single" w:sz="4" w:space="0" w:color="auto"/>
              <w:right w:val="single" w:sz="4" w:space="0" w:color="auto"/>
            </w:tcBorders>
            <w:noWrap/>
            <w:vAlign w:val="center"/>
          </w:tcPr>
          <w:p w14:paraId="7602053E"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2EEC596"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2549EA6"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=51.56公里</w:t>
            </w:r>
          </w:p>
        </w:tc>
        <w:tc>
          <w:tcPr>
            <w:tcW w:w="720" w:type="dxa"/>
            <w:tcBorders>
              <w:top w:val="nil"/>
              <w:left w:val="nil"/>
              <w:bottom w:val="single" w:sz="4" w:space="0" w:color="auto"/>
              <w:right w:val="single" w:sz="4" w:space="0" w:color="auto"/>
            </w:tcBorders>
            <w:noWrap/>
            <w:vAlign w:val="center"/>
          </w:tcPr>
          <w:p w14:paraId="5374BBC1"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21C89723" w14:textId="77777777" w:rsidR="008B53C6" w:rsidRDefault="008B53C6">
            <w:pPr>
              <w:widowControl/>
              <w:jc w:val="center"/>
              <w:rPr>
                <w:rFonts w:ascii="宋体" w:eastAsia="宋体" w:hAnsi="宋体" w:cs="宋体" w:hint="eastAsia"/>
                <w:sz w:val="18"/>
                <w:szCs w:val="18"/>
              </w:rPr>
            </w:pPr>
          </w:p>
        </w:tc>
      </w:tr>
      <w:tr w:rsidR="008B53C6" w14:paraId="3B0FEACA" w14:textId="77777777">
        <w:trPr>
          <w:cantSplit/>
          <w:trHeight w:val="740"/>
        </w:trPr>
        <w:tc>
          <w:tcPr>
            <w:tcW w:w="993" w:type="dxa"/>
            <w:vMerge/>
            <w:tcBorders>
              <w:left w:val="single" w:sz="4" w:space="0" w:color="auto"/>
              <w:right w:val="single" w:sz="4" w:space="0" w:color="auto"/>
            </w:tcBorders>
            <w:noWrap/>
            <w:vAlign w:val="center"/>
          </w:tcPr>
          <w:p w14:paraId="22283DE0" w14:textId="77777777" w:rsidR="008B53C6" w:rsidRDefault="008B53C6">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E4349C2" w14:textId="77777777" w:rsidR="008B53C6" w:rsidRDefault="008B53C6">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4F50BE2"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小修养护修补坑槽面积</w:t>
            </w:r>
          </w:p>
        </w:tc>
        <w:tc>
          <w:tcPr>
            <w:tcW w:w="1242" w:type="dxa"/>
            <w:tcBorders>
              <w:top w:val="nil"/>
              <w:left w:val="nil"/>
              <w:bottom w:val="single" w:sz="4" w:space="0" w:color="auto"/>
              <w:right w:val="single" w:sz="4" w:space="0" w:color="auto"/>
            </w:tcBorders>
            <w:noWrap/>
            <w:vAlign w:val="center"/>
          </w:tcPr>
          <w:p w14:paraId="571E288C"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&gt;=22500平方米</w:t>
            </w:r>
          </w:p>
        </w:tc>
        <w:tc>
          <w:tcPr>
            <w:tcW w:w="1417" w:type="dxa"/>
            <w:tcBorders>
              <w:top w:val="nil"/>
              <w:left w:val="nil"/>
              <w:bottom w:val="single" w:sz="4" w:space="0" w:color="auto"/>
              <w:right w:val="single" w:sz="4" w:space="0" w:color="auto"/>
            </w:tcBorders>
            <w:noWrap/>
            <w:vAlign w:val="center"/>
          </w:tcPr>
          <w:p w14:paraId="296FD2A6"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2024年农村公路日常养护计划</w:t>
            </w:r>
          </w:p>
        </w:tc>
        <w:tc>
          <w:tcPr>
            <w:tcW w:w="1134" w:type="dxa"/>
            <w:tcBorders>
              <w:top w:val="nil"/>
              <w:left w:val="nil"/>
              <w:bottom w:val="single" w:sz="4" w:space="0" w:color="auto"/>
              <w:right w:val="single" w:sz="4" w:space="0" w:color="auto"/>
            </w:tcBorders>
            <w:noWrap/>
            <w:vAlign w:val="center"/>
          </w:tcPr>
          <w:p w14:paraId="6EF00558"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AEBD73D"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=25238平方米</w:t>
            </w:r>
          </w:p>
        </w:tc>
        <w:tc>
          <w:tcPr>
            <w:tcW w:w="720" w:type="dxa"/>
            <w:tcBorders>
              <w:top w:val="nil"/>
              <w:left w:val="nil"/>
              <w:bottom w:val="single" w:sz="4" w:space="0" w:color="auto"/>
              <w:right w:val="single" w:sz="4" w:space="0" w:color="auto"/>
            </w:tcBorders>
            <w:noWrap/>
            <w:vAlign w:val="center"/>
          </w:tcPr>
          <w:p w14:paraId="27C5FF7D"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91969D5" w14:textId="77777777" w:rsidR="008B53C6" w:rsidRDefault="008B53C6">
            <w:pPr>
              <w:widowControl/>
              <w:jc w:val="center"/>
              <w:rPr>
                <w:rFonts w:ascii="宋体" w:eastAsia="宋体" w:hAnsi="宋体" w:cs="宋体" w:hint="eastAsia"/>
                <w:sz w:val="18"/>
                <w:szCs w:val="18"/>
              </w:rPr>
            </w:pPr>
          </w:p>
        </w:tc>
      </w:tr>
      <w:tr w:rsidR="008B53C6" w14:paraId="089F529B" w14:textId="77777777">
        <w:trPr>
          <w:cantSplit/>
          <w:trHeight w:val="740"/>
        </w:trPr>
        <w:tc>
          <w:tcPr>
            <w:tcW w:w="993" w:type="dxa"/>
            <w:vMerge/>
            <w:tcBorders>
              <w:left w:val="single" w:sz="4" w:space="0" w:color="auto"/>
              <w:right w:val="single" w:sz="4" w:space="0" w:color="auto"/>
            </w:tcBorders>
            <w:noWrap/>
            <w:vAlign w:val="center"/>
          </w:tcPr>
          <w:p w14:paraId="2C697B96" w14:textId="77777777" w:rsidR="008B53C6" w:rsidRDefault="008B53C6">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EA033B7" w14:textId="77777777" w:rsidR="008B53C6" w:rsidRDefault="008B53C6">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946C3EB"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路长制建制村建设数量</w:t>
            </w:r>
          </w:p>
        </w:tc>
        <w:tc>
          <w:tcPr>
            <w:tcW w:w="1242" w:type="dxa"/>
            <w:tcBorders>
              <w:top w:val="nil"/>
              <w:left w:val="nil"/>
              <w:bottom w:val="single" w:sz="4" w:space="0" w:color="auto"/>
              <w:right w:val="single" w:sz="4" w:space="0" w:color="auto"/>
            </w:tcBorders>
            <w:noWrap/>
            <w:vAlign w:val="center"/>
          </w:tcPr>
          <w:p w14:paraId="453E39AF"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=71个</w:t>
            </w:r>
          </w:p>
        </w:tc>
        <w:tc>
          <w:tcPr>
            <w:tcW w:w="1417" w:type="dxa"/>
            <w:tcBorders>
              <w:top w:val="nil"/>
              <w:left w:val="nil"/>
              <w:bottom w:val="single" w:sz="4" w:space="0" w:color="auto"/>
              <w:right w:val="single" w:sz="4" w:space="0" w:color="auto"/>
            </w:tcBorders>
            <w:noWrap/>
            <w:vAlign w:val="center"/>
          </w:tcPr>
          <w:p w14:paraId="63E09F66"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2024年农村公路日常养护计划</w:t>
            </w:r>
          </w:p>
        </w:tc>
        <w:tc>
          <w:tcPr>
            <w:tcW w:w="1134" w:type="dxa"/>
            <w:tcBorders>
              <w:top w:val="nil"/>
              <w:left w:val="nil"/>
              <w:bottom w:val="single" w:sz="4" w:space="0" w:color="auto"/>
              <w:right w:val="single" w:sz="4" w:space="0" w:color="auto"/>
            </w:tcBorders>
            <w:noWrap/>
            <w:vAlign w:val="center"/>
          </w:tcPr>
          <w:p w14:paraId="5FF334E4"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51D3D2D"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=71个</w:t>
            </w:r>
          </w:p>
        </w:tc>
        <w:tc>
          <w:tcPr>
            <w:tcW w:w="720" w:type="dxa"/>
            <w:tcBorders>
              <w:top w:val="nil"/>
              <w:left w:val="nil"/>
              <w:bottom w:val="single" w:sz="4" w:space="0" w:color="auto"/>
              <w:right w:val="single" w:sz="4" w:space="0" w:color="auto"/>
            </w:tcBorders>
            <w:noWrap/>
            <w:vAlign w:val="center"/>
          </w:tcPr>
          <w:p w14:paraId="4E9D8F96"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4E5805F" w14:textId="77777777" w:rsidR="008B53C6" w:rsidRDefault="008B53C6">
            <w:pPr>
              <w:widowControl/>
              <w:jc w:val="center"/>
              <w:rPr>
                <w:rFonts w:ascii="宋体" w:eastAsia="宋体" w:hAnsi="宋体" w:cs="宋体" w:hint="eastAsia"/>
                <w:sz w:val="18"/>
                <w:szCs w:val="18"/>
              </w:rPr>
            </w:pPr>
          </w:p>
        </w:tc>
      </w:tr>
      <w:tr w:rsidR="008B53C6" w14:paraId="5DA5099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1FEB5AB" w14:textId="77777777" w:rsidR="008B53C6" w:rsidRDefault="008B53C6">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5B1CC61" w14:textId="77777777" w:rsidR="008B53C6" w:rsidRDefault="008B53C6">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910E5AC"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冬季清雪使用融雪剂融雪</w:t>
            </w:r>
            <w:proofErr w:type="gramStart"/>
            <w:r>
              <w:rPr>
                <w:rFonts w:ascii="宋体" w:eastAsia="宋体" w:hAnsi="宋体" w:cs="宋体" w:hint="eastAsia"/>
                <w:sz w:val="18"/>
                <w:szCs w:val="18"/>
              </w:rPr>
              <w:t>盐数量</w:t>
            </w:r>
            <w:proofErr w:type="gramEnd"/>
          </w:p>
        </w:tc>
        <w:tc>
          <w:tcPr>
            <w:tcW w:w="1242" w:type="dxa"/>
            <w:tcBorders>
              <w:top w:val="nil"/>
              <w:left w:val="nil"/>
              <w:bottom w:val="single" w:sz="4" w:space="0" w:color="auto"/>
              <w:right w:val="single" w:sz="4" w:space="0" w:color="auto"/>
            </w:tcBorders>
            <w:noWrap/>
            <w:vAlign w:val="center"/>
          </w:tcPr>
          <w:p w14:paraId="0DD2DE03"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&gt;=600吨</w:t>
            </w:r>
          </w:p>
        </w:tc>
        <w:tc>
          <w:tcPr>
            <w:tcW w:w="1417" w:type="dxa"/>
            <w:tcBorders>
              <w:top w:val="nil"/>
              <w:left w:val="nil"/>
              <w:bottom w:val="single" w:sz="4" w:space="0" w:color="auto"/>
              <w:right w:val="single" w:sz="4" w:space="0" w:color="auto"/>
            </w:tcBorders>
            <w:noWrap/>
            <w:vAlign w:val="center"/>
          </w:tcPr>
          <w:p w14:paraId="0BF820FC" w14:textId="77777777" w:rsidR="008B53C6"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2024年农村公路日常养护计划</w:t>
            </w:r>
          </w:p>
        </w:tc>
        <w:tc>
          <w:tcPr>
            <w:tcW w:w="1134" w:type="dxa"/>
            <w:tcBorders>
              <w:top w:val="nil"/>
              <w:left w:val="nil"/>
              <w:bottom w:val="single" w:sz="4" w:space="0" w:color="auto"/>
              <w:right w:val="single" w:sz="4" w:space="0" w:color="auto"/>
            </w:tcBorders>
            <w:noWrap/>
            <w:vAlign w:val="center"/>
          </w:tcPr>
          <w:p w14:paraId="522F4427"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D5526F8"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=600吨</w:t>
            </w:r>
          </w:p>
        </w:tc>
        <w:tc>
          <w:tcPr>
            <w:tcW w:w="720" w:type="dxa"/>
            <w:tcBorders>
              <w:top w:val="nil"/>
              <w:left w:val="nil"/>
              <w:bottom w:val="single" w:sz="4" w:space="0" w:color="auto"/>
              <w:right w:val="single" w:sz="4" w:space="0" w:color="auto"/>
            </w:tcBorders>
            <w:noWrap/>
            <w:vAlign w:val="center"/>
          </w:tcPr>
          <w:p w14:paraId="632AECB7" w14:textId="77777777" w:rsidR="008B53C6"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C1E18F1" w14:textId="77777777" w:rsidR="008B53C6" w:rsidRDefault="008B53C6">
            <w:pPr>
              <w:widowControl/>
              <w:jc w:val="center"/>
              <w:rPr>
                <w:rFonts w:ascii="宋体" w:eastAsia="宋体" w:hAnsi="宋体" w:cs="宋体" w:hint="eastAsia"/>
                <w:sz w:val="18"/>
                <w:szCs w:val="18"/>
              </w:rPr>
            </w:pPr>
          </w:p>
        </w:tc>
      </w:tr>
    </w:tbl>
    <w:p w14:paraId="3EF8440F"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1394082"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9"/>
        <w:gridCol w:w="535"/>
        <w:gridCol w:w="936"/>
        <w:gridCol w:w="546"/>
        <w:gridCol w:w="756"/>
        <w:gridCol w:w="666"/>
        <w:gridCol w:w="535"/>
        <w:gridCol w:w="756"/>
        <w:gridCol w:w="560"/>
        <w:gridCol w:w="538"/>
        <w:gridCol w:w="534"/>
        <w:gridCol w:w="536"/>
        <w:gridCol w:w="883"/>
      </w:tblGrid>
      <w:tr w:rsidR="008B53C6" w14:paraId="0F66615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E293434" w14:textId="77777777" w:rsidR="008B53C6"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502181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奇台县中小企业欠款化解项目</w:t>
            </w:r>
          </w:p>
        </w:tc>
      </w:tr>
      <w:tr w:rsidR="008B53C6" w14:paraId="7FD7C7F7"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427E12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C2730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639D8C6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C3C17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4128416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4A1DD0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1EB6990" w14:textId="77777777" w:rsidR="008B53C6" w:rsidRDefault="008B53C6">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A1C5D7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22C8CA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2E52CB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2B4867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21207C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56BD50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7757FB7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510949" w14:textId="77777777" w:rsidR="008B53C6" w:rsidRDefault="008B53C6">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EA72C4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5F2B2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4,029.62</w:t>
            </w:r>
          </w:p>
        </w:tc>
        <w:tc>
          <w:tcPr>
            <w:tcW w:w="982" w:type="pct"/>
            <w:gridSpan w:val="3"/>
            <w:tcBorders>
              <w:top w:val="single" w:sz="4" w:space="0" w:color="auto"/>
              <w:left w:val="nil"/>
              <w:bottom w:val="single" w:sz="4" w:space="0" w:color="auto"/>
              <w:right w:val="single" w:sz="4" w:space="0" w:color="auto"/>
            </w:tcBorders>
            <w:vAlign w:val="center"/>
          </w:tcPr>
          <w:p w14:paraId="466BD0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13,670.13</w:t>
            </w:r>
          </w:p>
        </w:tc>
        <w:tc>
          <w:tcPr>
            <w:tcW w:w="708" w:type="pct"/>
            <w:gridSpan w:val="2"/>
            <w:tcBorders>
              <w:top w:val="single" w:sz="4" w:space="0" w:color="auto"/>
              <w:left w:val="nil"/>
              <w:bottom w:val="single" w:sz="4" w:space="0" w:color="auto"/>
              <w:right w:val="single" w:sz="4" w:space="0" w:color="auto"/>
            </w:tcBorders>
            <w:vAlign w:val="center"/>
          </w:tcPr>
          <w:p w14:paraId="3AE445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13,670.13</w:t>
            </w:r>
          </w:p>
        </w:tc>
        <w:tc>
          <w:tcPr>
            <w:tcW w:w="671" w:type="pct"/>
            <w:gridSpan w:val="2"/>
            <w:tcBorders>
              <w:top w:val="nil"/>
              <w:left w:val="nil"/>
              <w:bottom w:val="single" w:sz="4" w:space="0" w:color="auto"/>
              <w:right w:val="single" w:sz="4" w:space="0" w:color="auto"/>
            </w:tcBorders>
            <w:vAlign w:val="center"/>
          </w:tcPr>
          <w:p w14:paraId="43EFDB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51AE5D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2D005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136D108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90BE17F" w14:textId="77777777" w:rsidR="008B53C6" w:rsidRDefault="008B53C6">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6A9DB8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B2716B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4,029.62</w:t>
            </w:r>
          </w:p>
        </w:tc>
        <w:tc>
          <w:tcPr>
            <w:tcW w:w="982" w:type="pct"/>
            <w:gridSpan w:val="3"/>
            <w:tcBorders>
              <w:top w:val="single" w:sz="4" w:space="0" w:color="auto"/>
              <w:left w:val="nil"/>
              <w:bottom w:val="single" w:sz="4" w:space="0" w:color="auto"/>
              <w:right w:val="single" w:sz="4" w:space="0" w:color="auto"/>
            </w:tcBorders>
            <w:vAlign w:val="center"/>
          </w:tcPr>
          <w:p w14:paraId="3C9E95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13,670.13</w:t>
            </w:r>
          </w:p>
        </w:tc>
        <w:tc>
          <w:tcPr>
            <w:tcW w:w="708" w:type="pct"/>
            <w:gridSpan w:val="2"/>
            <w:tcBorders>
              <w:top w:val="single" w:sz="4" w:space="0" w:color="auto"/>
              <w:left w:val="nil"/>
              <w:bottom w:val="single" w:sz="4" w:space="0" w:color="auto"/>
              <w:right w:val="single" w:sz="4" w:space="0" w:color="auto"/>
            </w:tcBorders>
            <w:vAlign w:val="center"/>
          </w:tcPr>
          <w:p w14:paraId="694F64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13,670.13</w:t>
            </w:r>
          </w:p>
        </w:tc>
        <w:tc>
          <w:tcPr>
            <w:tcW w:w="671" w:type="pct"/>
            <w:gridSpan w:val="2"/>
            <w:tcBorders>
              <w:top w:val="nil"/>
              <w:left w:val="nil"/>
              <w:bottom w:val="single" w:sz="4" w:space="0" w:color="auto"/>
              <w:right w:val="single" w:sz="4" w:space="0" w:color="auto"/>
            </w:tcBorders>
            <w:vAlign w:val="center"/>
          </w:tcPr>
          <w:p w14:paraId="3F2E70B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A46AB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8F354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1A7ADF8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6BF4C09" w14:textId="77777777" w:rsidR="008B53C6" w:rsidRDefault="008B53C6">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D9C81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E4718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80BF5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19AD4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D8D324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74D6F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E3495D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88E886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BA933E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234508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F66D4A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4D13380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0B9E7CC" w14:textId="77777777" w:rsidR="008B53C6" w:rsidRDefault="008B53C6">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2BB0ED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通过该债务化解，债务支付笔数为49笔，债务资金支付完成率为100%，债务还款准确率为100%，债务资金按期支付率为100%，债务资金支付率为100%，有效保障单位良好信用，支付对象满意度达到95%。</w:t>
            </w:r>
          </w:p>
        </w:tc>
        <w:tc>
          <w:tcPr>
            <w:tcW w:w="2559" w:type="pct"/>
            <w:gridSpan w:val="7"/>
            <w:tcBorders>
              <w:top w:val="single" w:sz="4" w:space="0" w:color="auto"/>
              <w:left w:val="nil"/>
              <w:bottom w:val="single" w:sz="4" w:space="0" w:color="auto"/>
              <w:right w:val="single" w:sz="4" w:space="0" w:color="auto"/>
            </w:tcBorders>
            <w:vAlign w:val="center"/>
          </w:tcPr>
          <w:p w14:paraId="581624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通过该债务化解，债务支付笔数为49笔，债务资金支付完成率为100%，债务还款准确率为100%，债务资金按期支付率为100%，债务资金支付率为100%。</w:t>
            </w:r>
          </w:p>
        </w:tc>
      </w:tr>
      <w:tr w:rsidR="008B53C6" w14:paraId="1BB92D66" w14:textId="77777777">
        <w:trPr>
          <w:trHeight w:val="820"/>
        </w:trPr>
        <w:tc>
          <w:tcPr>
            <w:tcW w:w="328" w:type="pct"/>
            <w:tcBorders>
              <w:top w:val="nil"/>
              <w:left w:val="single" w:sz="4" w:space="0" w:color="auto"/>
              <w:bottom w:val="single" w:sz="4" w:space="0" w:color="auto"/>
              <w:right w:val="single" w:sz="4" w:space="0" w:color="auto"/>
            </w:tcBorders>
            <w:vAlign w:val="center"/>
          </w:tcPr>
          <w:p w14:paraId="526B2EEC"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C13EC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74FA97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0595AC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D2CF5B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378873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E50CD5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3069FB1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6DB97E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A34D46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86B566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0E75A8C"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5C160BD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5B7DC3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6AE29797" w14:textId="77777777">
        <w:trPr>
          <w:trHeight w:val="800"/>
        </w:trPr>
        <w:tc>
          <w:tcPr>
            <w:tcW w:w="328" w:type="pct"/>
            <w:vMerge w:val="restart"/>
            <w:tcBorders>
              <w:top w:val="nil"/>
              <w:left w:val="single" w:sz="4" w:space="0" w:color="auto"/>
              <w:right w:val="single" w:sz="4" w:space="0" w:color="auto"/>
            </w:tcBorders>
            <w:vAlign w:val="center"/>
          </w:tcPr>
          <w:p w14:paraId="0C9FE8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53DB1C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4BB74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8F2002A"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3C8AF6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0E09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=49笔</w:t>
            </w:r>
          </w:p>
        </w:tc>
        <w:tc>
          <w:tcPr>
            <w:tcW w:w="333" w:type="pct"/>
            <w:tcBorders>
              <w:top w:val="nil"/>
              <w:left w:val="nil"/>
              <w:bottom w:val="single" w:sz="4" w:space="0" w:color="auto"/>
              <w:right w:val="single" w:sz="4" w:space="0" w:color="auto"/>
            </w:tcBorders>
            <w:vAlign w:val="center"/>
          </w:tcPr>
          <w:p w14:paraId="4577BE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=49笔</w:t>
            </w:r>
          </w:p>
        </w:tc>
        <w:tc>
          <w:tcPr>
            <w:tcW w:w="328" w:type="pct"/>
            <w:tcBorders>
              <w:top w:val="nil"/>
              <w:left w:val="nil"/>
              <w:bottom w:val="single" w:sz="4" w:space="0" w:color="auto"/>
              <w:right w:val="single" w:sz="4" w:space="0" w:color="auto"/>
            </w:tcBorders>
            <w:vAlign w:val="center"/>
          </w:tcPr>
          <w:p w14:paraId="283E6D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1A12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38730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0E6C2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7B5BB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0AA33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C1D0930" w14:textId="77777777" w:rsidR="008B53C6" w:rsidRDefault="008B53C6">
            <w:pPr>
              <w:widowControl/>
              <w:jc w:val="center"/>
              <w:rPr>
                <w:rFonts w:ascii="宋体" w:eastAsia="宋体" w:hAnsi="宋体" w:cs="宋体" w:hint="eastAsia"/>
                <w:color w:val="000000"/>
                <w:sz w:val="18"/>
                <w:szCs w:val="18"/>
              </w:rPr>
            </w:pPr>
          </w:p>
        </w:tc>
      </w:tr>
      <w:tr w:rsidR="008B53C6" w14:paraId="426B66A4" w14:textId="77777777">
        <w:trPr>
          <w:trHeight w:val="800"/>
        </w:trPr>
        <w:tc>
          <w:tcPr>
            <w:tcW w:w="328" w:type="pct"/>
            <w:vMerge/>
            <w:tcBorders>
              <w:left w:val="single" w:sz="4" w:space="0" w:color="auto"/>
              <w:right w:val="single" w:sz="4" w:space="0" w:color="auto"/>
            </w:tcBorders>
            <w:vAlign w:val="center"/>
          </w:tcPr>
          <w:p w14:paraId="30F1626B"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928D1D4"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2068C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646CFA5"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4A0D44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ED11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060DB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768431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4A7BD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64A5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29C69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0CB48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91D1C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05B06B3" w14:textId="77777777" w:rsidR="008B53C6" w:rsidRDefault="008B53C6">
            <w:pPr>
              <w:widowControl/>
              <w:jc w:val="center"/>
              <w:rPr>
                <w:rFonts w:ascii="宋体" w:eastAsia="宋体" w:hAnsi="宋体" w:cs="宋体" w:hint="eastAsia"/>
                <w:color w:val="000000"/>
                <w:sz w:val="18"/>
                <w:szCs w:val="18"/>
              </w:rPr>
            </w:pPr>
          </w:p>
        </w:tc>
      </w:tr>
      <w:tr w:rsidR="008B53C6" w14:paraId="463E912E" w14:textId="77777777">
        <w:trPr>
          <w:trHeight w:val="800"/>
        </w:trPr>
        <w:tc>
          <w:tcPr>
            <w:tcW w:w="328" w:type="pct"/>
            <w:vMerge/>
            <w:tcBorders>
              <w:left w:val="single" w:sz="4" w:space="0" w:color="auto"/>
              <w:right w:val="single" w:sz="4" w:space="0" w:color="auto"/>
            </w:tcBorders>
            <w:vAlign w:val="center"/>
          </w:tcPr>
          <w:p w14:paraId="489345E2"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C8CA90"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0319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1555C9D"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57633C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416A9A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15BE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D27F8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B290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EF2F4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A1B8CC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0816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C4276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20086B3" w14:textId="77777777" w:rsidR="008B53C6" w:rsidRDefault="008B53C6">
            <w:pPr>
              <w:widowControl/>
              <w:jc w:val="center"/>
              <w:rPr>
                <w:rFonts w:ascii="宋体" w:eastAsia="宋体" w:hAnsi="宋体" w:cs="宋体" w:hint="eastAsia"/>
                <w:color w:val="000000"/>
                <w:sz w:val="18"/>
                <w:szCs w:val="18"/>
              </w:rPr>
            </w:pPr>
          </w:p>
        </w:tc>
      </w:tr>
      <w:tr w:rsidR="008B53C6" w14:paraId="25067876" w14:textId="77777777">
        <w:trPr>
          <w:trHeight w:val="800"/>
        </w:trPr>
        <w:tc>
          <w:tcPr>
            <w:tcW w:w="328" w:type="pct"/>
            <w:vMerge/>
            <w:tcBorders>
              <w:left w:val="single" w:sz="4" w:space="0" w:color="auto"/>
              <w:right w:val="single" w:sz="4" w:space="0" w:color="auto"/>
            </w:tcBorders>
            <w:vAlign w:val="center"/>
          </w:tcPr>
          <w:p w14:paraId="529FDA6F"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96B5D11"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7546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ABAEA0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6BF339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9F96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AD004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6467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A70B5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96FE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751B88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3BD3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4379B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627CC22" w14:textId="77777777" w:rsidR="008B53C6" w:rsidRDefault="008B53C6">
            <w:pPr>
              <w:widowControl/>
              <w:jc w:val="center"/>
              <w:rPr>
                <w:rFonts w:ascii="宋体" w:eastAsia="宋体" w:hAnsi="宋体" w:cs="宋体" w:hint="eastAsia"/>
                <w:color w:val="000000"/>
                <w:sz w:val="18"/>
                <w:szCs w:val="18"/>
              </w:rPr>
            </w:pPr>
          </w:p>
        </w:tc>
      </w:tr>
      <w:tr w:rsidR="008B53C6" w14:paraId="1C244673" w14:textId="77777777">
        <w:trPr>
          <w:trHeight w:val="800"/>
        </w:trPr>
        <w:tc>
          <w:tcPr>
            <w:tcW w:w="328" w:type="pct"/>
            <w:vMerge/>
            <w:tcBorders>
              <w:left w:val="single" w:sz="4" w:space="0" w:color="auto"/>
              <w:right w:val="single" w:sz="4" w:space="0" w:color="auto"/>
            </w:tcBorders>
            <w:vAlign w:val="center"/>
          </w:tcPr>
          <w:p w14:paraId="2D6FFAED"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DC0CF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794C1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1CA43E6A"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5E6C77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80C77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5F7B37A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BD5798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3278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32B0D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E10674" w14:textId="77777777" w:rsidR="008B53C6" w:rsidRDefault="008B53C6">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46A91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B01C8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65FB2B3" w14:textId="77777777" w:rsidR="008B53C6" w:rsidRDefault="008B53C6">
            <w:pPr>
              <w:widowControl/>
              <w:jc w:val="center"/>
              <w:rPr>
                <w:rFonts w:ascii="宋体" w:eastAsia="宋体" w:hAnsi="宋体" w:cs="宋体" w:hint="eastAsia"/>
                <w:color w:val="000000"/>
                <w:sz w:val="18"/>
                <w:szCs w:val="18"/>
              </w:rPr>
            </w:pPr>
          </w:p>
        </w:tc>
      </w:tr>
      <w:tr w:rsidR="008B53C6" w14:paraId="29EA178A" w14:textId="77777777">
        <w:trPr>
          <w:trHeight w:val="800"/>
        </w:trPr>
        <w:tc>
          <w:tcPr>
            <w:tcW w:w="328" w:type="pct"/>
            <w:vMerge/>
            <w:tcBorders>
              <w:left w:val="single" w:sz="4" w:space="0" w:color="auto"/>
              <w:right w:val="single" w:sz="4" w:space="0" w:color="auto"/>
            </w:tcBorders>
            <w:vAlign w:val="center"/>
          </w:tcPr>
          <w:p w14:paraId="526808F1"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CF89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51C55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6BBDD6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1D1528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1F9CC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66624B9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017E3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CC05F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B5E05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A4474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54BD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1EA95E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F516574" w14:textId="77777777" w:rsidR="008B53C6" w:rsidRDefault="008B53C6">
            <w:pPr>
              <w:widowControl/>
              <w:jc w:val="center"/>
              <w:rPr>
                <w:rFonts w:ascii="宋体" w:eastAsia="宋体" w:hAnsi="宋体" w:cs="宋体" w:hint="eastAsia"/>
                <w:color w:val="000000"/>
                <w:sz w:val="18"/>
                <w:szCs w:val="18"/>
              </w:rPr>
            </w:pPr>
          </w:p>
        </w:tc>
      </w:tr>
      <w:tr w:rsidR="008B53C6" w14:paraId="5CD11114" w14:textId="77777777">
        <w:trPr>
          <w:trHeight w:val="800"/>
        </w:trPr>
        <w:tc>
          <w:tcPr>
            <w:tcW w:w="328" w:type="pct"/>
            <w:vMerge/>
            <w:tcBorders>
              <w:left w:val="single" w:sz="4" w:space="0" w:color="auto"/>
              <w:bottom w:val="single" w:sz="4" w:space="0" w:color="auto"/>
              <w:right w:val="single" w:sz="4" w:space="0" w:color="auto"/>
            </w:tcBorders>
            <w:vAlign w:val="center"/>
          </w:tcPr>
          <w:p w14:paraId="360C39A1"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FC3E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A7E37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E225EF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4F3604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8998A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276A0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4D0F5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21DE3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6D56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0BFADF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4573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224DEF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4D67BCE" w14:textId="77777777" w:rsidR="008B53C6" w:rsidRDefault="008B53C6">
            <w:pPr>
              <w:widowControl/>
              <w:jc w:val="center"/>
              <w:rPr>
                <w:rFonts w:ascii="宋体" w:eastAsia="宋体" w:hAnsi="宋体" w:cs="宋体" w:hint="eastAsia"/>
                <w:color w:val="000000"/>
                <w:sz w:val="18"/>
                <w:szCs w:val="18"/>
              </w:rPr>
            </w:pPr>
          </w:p>
        </w:tc>
      </w:tr>
      <w:tr w:rsidR="008B53C6" w14:paraId="38EBDA6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831034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87CBF6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3A0FF71"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5411A02"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DFD474C" w14:textId="77777777" w:rsidR="008B53C6" w:rsidRDefault="008B53C6">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CDB6D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EDD652E"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C34AB0E"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A2E2D6A"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699BBD8"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DDCFD45" w14:textId="77777777" w:rsidR="008B53C6" w:rsidRDefault="008B53C6">
            <w:pPr>
              <w:widowControl/>
              <w:jc w:val="left"/>
              <w:rPr>
                <w:rFonts w:ascii="宋体" w:eastAsia="宋体" w:hAnsi="宋体" w:cs="宋体" w:hint="eastAsia"/>
                <w:color w:val="000000"/>
                <w:sz w:val="18"/>
                <w:szCs w:val="18"/>
              </w:rPr>
            </w:pPr>
          </w:p>
        </w:tc>
      </w:tr>
      <w:bookmarkEnd w:id="0"/>
    </w:tbl>
    <w:p w14:paraId="3E62A94C"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288221"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8B53C6" w14:paraId="69A369C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FAF28D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BAF5E0E"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[2024]128号关于</w:t>
            </w:r>
            <w:proofErr w:type="gramStart"/>
            <w:r>
              <w:rPr>
                <w:rFonts w:ascii="宋体" w:eastAsia="宋体" w:hAnsi="宋体" w:cs="宋体" w:hint="eastAsia"/>
                <w:color w:val="000000"/>
                <w:sz w:val="18"/>
                <w:szCs w:val="18"/>
              </w:rPr>
              <w:t>拨付江布拉</w:t>
            </w:r>
            <w:proofErr w:type="gramEnd"/>
            <w:r>
              <w:rPr>
                <w:rFonts w:ascii="宋体" w:eastAsia="宋体" w:hAnsi="宋体" w:cs="宋体" w:hint="eastAsia"/>
                <w:color w:val="000000"/>
                <w:sz w:val="18"/>
                <w:szCs w:val="18"/>
              </w:rPr>
              <w:t>克机场公路引导标识牌费用资金的通知</w:t>
            </w:r>
          </w:p>
        </w:tc>
      </w:tr>
      <w:tr w:rsidR="008B53C6" w14:paraId="1CD0E1C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AEDF1C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5DBAC6B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400B1BA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68B744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145C7EE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3FBFE7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3613FF8A" w14:textId="77777777" w:rsidR="008B53C6" w:rsidRDefault="008B53C6">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ADD798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7B80506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C7CF36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62890F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7824A9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9725CE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2A27DE5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AF3409"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E539E4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F8ACE3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983" w:type="pct"/>
            <w:gridSpan w:val="3"/>
            <w:tcBorders>
              <w:top w:val="single" w:sz="4" w:space="0" w:color="auto"/>
              <w:left w:val="nil"/>
              <w:bottom w:val="single" w:sz="4" w:space="0" w:color="auto"/>
              <w:right w:val="single" w:sz="4" w:space="0" w:color="auto"/>
            </w:tcBorders>
            <w:vAlign w:val="center"/>
          </w:tcPr>
          <w:p w14:paraId="7B1FCAC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708" w:type="pct"/>
            <w:gridSpan w:val="2"/>
            <w:tcBorders>
              <w:top w:val="single" w:sz="4" w:space="0" w:color="auto"/>
              <w:left w:val="nil"/>
              <w:bottom w:val="single" w:sz="4" w:space="0" w:color="auto"/>
              <w:right w:val="single" w:sz="4" w:space="0" w:color="auto"/>
            </w:tcBorders>
            <w:vAlign w:val="center"/>
          </w:tcPr>
          <w:p w14:paraId="5670FB1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671" w:type="pct"/>
            <w:gridSpan w:val="2"/>
            <w:tcBorders>
              <w:top w:val="nil"/>
              <w:left w:val="nil"/>
              <w:bottom w:val="single" w:sz="4" w:space="0" w:color="auto"/>
              <w:right w:val="single" w:sz="4" w:space="0" w:color="auto"/>
            </w:tcBorders>
            <w:vAlign w:val="center"/>
          </w:tcPr>
          <w:p w14:paraId="199823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25E71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42486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1EF01EA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DDC563"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A60ACA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47E8A7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983" w:type="pct"/>
            <w:gridSpan w:val="3"/>
            <w:tcBorders>
              <w:top w:val="single" w:sz="4" w:space="0" w:color="auto"/>
              <w:left w:val="nil"/>
              <w:bottom w:val="single" w:sz="4" w:space="0" w:color="auto"/>
              <w:right w:val="single" w:sz="4" w:space="0" w:color="auto"/>
            </w:tcBorders>
            <w:vAlign w:val="center"/>
          </w:tcPr>
          <w:p w14:paraId="7551C1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708" w:type="pct"/>
            <w:gridSpan w:val="2"/>
            <w:tcBorders>
              <w:top w:val="single" w:sz="4" w:space="0" w:color="auto"/>
              <w:left w:val="nil"/>
              <w:bottom w:val="single" w:sz="4" w:space="0" w:color="auto"/>
              <w:right w:val="single" w:sz="4" w:space="0" w:color="auto"/>
            </w:tcBorders>
            <w:vAlign w:val="center"/>
          </w:tcPr>
          <w:p w14:paraId="6C0142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671" w:type="pct"/>
            <w:gridSpan w:val="2"/>
            <w:tcBorders>
              <w:top w:val="nil"/>
              <w:left w:val="nil"/>
              <w:bottom w:val="single" w:sz="4" w:space="0" w:color="auto"/>
              <w:right w:val="single" w:sz="4" w:space="0" w:color="auto"/>
            </w:tcBorders>
            <w:vAlign w:val="center"/>
          </w:tcPr>
          <w:p w14:paraId="75A64D1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F72DA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2B8AA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2E59ECE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0620B99"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4D1F01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80C5B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40B01A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609BB1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F0B46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6436A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04D11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267F175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0F325D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8E4383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D07B5D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3E97194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5CDF68A" w14:textId="77777777" w:rsidR="008B53C6" w:rsidRDefault="008B53C6">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B2487B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该项目资金用来修建奇台</w:t>
            </w:r>
            <w:proofErr w:type="gramStart"/>
            <w:r>
              <w:rPr>
                <w:rFonts w:ascii="宋体" w:eastAsia="宋体" w:hAnsi="宋体" w:cs="宋体" w:hint="eastAsia"/>
                <w:color w:val="000000"/>
                <w:sz w:val="18"/>
                <w:szCs w:val="18"/>
              </w:rPr>
              <w:t>县江布拉</w:t>
            </w:r>
            <w:proofErr w:type="gramEnd"/>
            <w:r>
              <w:rPr>
                <w:rFonts w:ascii="宋体" w:eastAsia="宋体" w:hAnsi="宋体" w:cs="宋体" w:hint="eastAsia"/>
                <w:color w:val="000000"/>
                <w:sz w:val="18"/>
                <w:szCs w:val="18"/>
              </w:rPr>
              <w:t>克机场引导标示牌44块，计划项目开工时间2024年7月11日，竣工时间2024年半8月19日，单悬臂式交通标志(4600*3000)14个，双柱式交通标志(4200*2000)4个，双柱式交通标志(5400*5000)2个，双柱式交通标志(5500*2300)7个，防撞桶600个，项目建成后将为游客的路线指引和旅游路线提供方便和引导。</w:t>
            </w:r>
          </w:p>
        </w:tc>
        <w:tc>
          <w:tcPr>
            <w:tcW w:w="2559" w:type="pct"/>
            <w:gridSpan w:val="7"/>
            <w:tcBorders>
              <w:top w:val="single" w:sz="4" w:space="0" w:color="auto"/>
              <w:left w:val="nil"/>
              <w:bottom w:val="single" w:sz="4" w:space="0" w:color="auto"/>
              <w:right w:val="single" w:sz="4" w:space="0" w:color="auto"/>
            </w:tcBorders>
            <w:vAlign w:val="center"/>
          </w:tcPr>
          <w:p w14:paraId="75DE2A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完成修建奇台</w:t>
            </w:r>
            <w:proofErr w:type="gramStart"/>
            <w:r>
              <w:rPr>
                <w:rFonts w:ascii="宋体" w:eastAsia="宋体" w:hAnsi="宋体" w:cs="宋体" w:hint="eastAsia"/>
                <w:color w:val="000000"/>
                <w:sz w:val="18"/>
                <w:szCs w:val="18"/>
              </w:rPr>
              <w:t>县江布拉</w:t>
            </w:r>
            <w:proofErr w:type="gramEnd"/>
            <w:r>
              <w:rPr>
                <w:rFonts w:ascii="宋体" w:eastAsia="宋体" w:hAnsi="宋体" w:cs="宋体" w:hint="eastAsia"/>
                <w:color w:val="000000"/>
                <w:sz w:val="18"/>
                <w:szCs w:val="18"/>
              </w:rPr>
              <w:t>克机场引导标示牌44块，单悬臂式交通标志(4600*3000)14个，双柱式交通标志(4200*2000)4个，双柱式交通标志(5400*5000)2个，双柱式交通标志(5500*2300)7个，防撞桶600个。</w:t>
            </w:r>
          </w:p>
        </w:tc>
      </w:tr>
      <w:tr w:rsidR="008B53C6" w14:paraId="3A0AB510" w14:textId="77777777">
        <w:trPr>
          <w:trHeight w:val="820"/>
        </w:trPr>
        <w:tc>
          <w:tcPr>
            <w:tcW w:w="328" w:type="pct"/>
            <w:tcBorders>
              <w:top w:val="nil"/>
              <w:left w:val="single" w:sz="4" w:space="0" w:color="auto"/>
              <w:bottom w:val="single" w:sz="4" w:space="0" w:color="auto"/>
              <w:right w:val="single" w:sz="4" w:space="0" w:color="auto"/>
            </w:tcBorders>
            <w:vAlign w:val="center"/>
          </w:tcPr>
          <w:p w14:paraId="28AE2C63"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CD057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40A970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13723A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2B802F0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36E332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74825C1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0D2527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4EC6F41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0EB7F3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2C2AE3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EC465E1"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023B5DA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FC78FD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1165ABB5" w14:textId="77777777">
        <w:trPr>
          <w:trHeight w:val="800"/>
        </w:trPr>
        <w:tc>
          <w:tcPr>
            <w:tcW w:w="328" w:type="pct"/>
            <w:vMerge w:val="restart"/>
            <w:tcBorders>
              <w:top w:val="nil"/>
              <w:left w:val="single" w:sz="4" w:space="0" w:color="auto"/>
              <w:right w:val="single" w:sz="4" w:space="0" w:color="auto"/>
            </w:tcBorders>
            <w:vAlign w:val="center"/>
          </w:tcPr>
          <w:p w14:paraId="27DA1F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0FEF7B9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9DA265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25BB48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“江布拉克机场”引导标识牌安装数量</w:t>
            </w:r>
          </w:p>
        </w:tc>
        <w:tc>
          <w:tcPr>
            <w:tcW w:w="334" w:type="pct"/>
            <w:tcBorders>
              <w:top w:val="nil"/>
              <w:left w:val="nil"/>
              <w:bottom w:val="single" w:sz="4" w:space="0" w:color="auto"/>
              <w:right w:val="single" w:sz="4" w:space="0" w:color="auto"/>
            </w:tcBorders>
            <w:vAlign w:val="center"/>
          </w:tcPr>
          <w:p w14:paraId="08AEEF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EF161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=44块</w:t>
            </w:r>
          </w:p>
        </w:tc>
        <w:tc>
          <w:tcPr>
            <w:tcW w:w="334" w:type="pct"/>
            <w:tcBorders>
              <w:top w:val="nil"/>
              <w:left w:val="nil"/>
              <w:bottom w:val="single" w:sz="4" w:space="0" w:color="auto"/>
              <w:right w:val="single" w:sz="4" w:space="0" w:color="auto"/>
            </w:tcBorders>
            <w:vAlign w:val="center"/>
          </w:tcPr>
          <w:p w14:paraId="0C7FFEE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=44块</w:t>
            </w:r>
          </w:p>
        </w:tc>
        <w:tc>
          <w:tcPr>
            <w:tcW w:w="328" w:type="pct"/>
            <w:tcBorders>
              <w:top w:val="nil"/>
              <w:left w:val="nil"/>
              <w:bottom w:val="single" w:sz="4" w:space="0" w:color="auto"/>
              <w:right w:val="single" w:sz="4" w:space="0" w:color="auto"/>
            </w:tcBorders>
            <w:vAlign w:val="center"/>
          </w:tcPr>
          <w:p w14:paraId="0B1ED8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6F55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319EC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B3B3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6F71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7F365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2448634" w14:textId="77777777" w:rsidR="008B53C6" w:rsidRDefault="008B53C6">
            <w:pPr>
              <w:widowControl/>
              <w:jc w:val="center"/>
              <w:rPr>
                <w:rFonts w:ascii="宋体" w:eastAsia="宋体" w:hAnsi="宋体" w:cs="宋体" w:hint="eastAsia"/>
                <w:color w:val="000000"/>
                <w:sz w:val="18"/>
                <w:szCs w:val="18"/>
              </w:rPr>
            </w:pPr>
          </w:p>
        </w:tc>
      </w:tr>
      <w:tr w:rsidR="008B53C6" w14:paraId="7CDA4505" w14:textId="77777777">
        <w:trPr>
          <w:trHeight w:val="800"/>
        </w:trPr>
        <w:tc>
          <w:tcPr>
            <w:tcW w:w="328" w:type="pct"/>
            <w:vMerge/>
            <w:tcBorders>
              <w:left w:val="single" w:sz="4" w:space="0" w:color="auto"/>
              <w:right w:val="single" w:sz="4" w:space="0" w:color="auto"/>
            </w:tcBorders>
            <w:vAlign w:val="center"/>
          </w:tcPr>
          <w:p w14:paraId="4991FE73"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5F6439"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D28FF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0C4FD03"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道路安装防撞</w:t>
            </w:r>
            <w:proofErr w:type="gramStart"/>
            <w:r>
              <w:rPr>
                <w:rFonts w:ascii="宋体" w:eastAsia="宋体" w:hAnsi="宋体" w:cs="宋体" w:hint="eastAsia"/>
                <w:color w:val="000000"/>
                <w:sz w:val="18"/>
                <w:szCs w:val="18"/>
              </w:rPr>
              <w:t>桶数量</w:t>
            </w:r>
            <w:proofErr w:type="gramEnd"/>
          </w:p>
        </w:tc>
        <w:tc>
          <w:tcPr>
            <w:tcW w:w="334" w:type="pct"/>
            <w:tcBorders>
              <w:top w:val="nil"/>
              <w:left w:val="nil"/>
              <w:bottom w:val="single" w:sz="4" w:space="0" w:color="auto"/>
              <w:right w:val="single" w:sz="4" w:space="0" w:color="auto"/>
            </w:tcBorders>
            <w:vAlign w:val="center"/>
          </w:tcPr>
          <w:p w14:paraId="6B4D20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F90391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=600个</w:t>
            </w:r>
          </w:p>
        </w:tc>
        <w:tc>
          <w:tcPr>
            <w:tcW w:w="334" w:type="pct"/>
            <w:tcBorders>
              <w:top w:val="nil"/>
              <w:left w:val="nil"/>
              <w:bottom w:val="single" w:sz="4" w:space="0" w:color="auto"/>
              <w:right w:val="single" w:sz="4" w:space="0" w:color="auto"/>
            </w:tcBorders>
            <w:vAlign w:val="center"/>
          </w:tcPr>
          <w:p w14:paraId="4FD19A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=600个</w:t>
            </w:r>
          </w:p>
        </w:tc>
        <w:tc>
          <w:tcPr>
            <w:tcW w:w="328" w:type="pct"/>
            <w:tcBorders>
              <w:top w:val="nil"/>
              <w:left w:val="nil"/>
              <w:bottom w:val="single" w:sz="4" w:space="0" w:color="auto"/>
              <w:right w:val="single" w:sz="4" w:space="0" w:color="auto"/>
            </w:tcBorders>
            <w:vAlign w:val="center"/>
          </w:tcPr>
          <w:p w14:paraId="7D134A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995D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62A147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EBBF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054A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1F297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540745F" w14:textId="77777777" w:rsidR="008B53C6" w:rsidRDefault="008B53C6">
            <w:pPr>
              <w:widowControl/>
              <w:jc w:val="center"/>
              <w:rPr>
                <w:rFonts w:ascii="宋体" w:eastAsia="宋体" w:hAnsi="宋体" w:cs="宋体" w:hint="eastAsia"/>
                <w:color w:val="000000"/>
                <w:sz w:val="18"/>
                <w:szCs w:val="18"/>
              </w:rPr>
            </w:pPr>
          </w:p>
        </w:tc>
      </w:tr>
      <w:tr w:rsidR="008B53C6" w14:paraId="105B68CE" w14:textId="77777777">
        <w:trPr>
          <w:trHeight w:val="800"/>
        </w:trPr>
        <w:tc>
          <w:tcPr>
            <w:tcW w:w="328" w:type="pct"/>
            <w:vMerge/>
            <w:tcBorders>
              <w:left w:val="single" w:sz="4" w:space="0" w:color="auto"/>
              <w:right w:val="single" w:sz="4" w:space="0" w:color="auto"/>
            </w:tcBorders>
            <w:vAlign w:val="center"/>
          </w:tcPr>
          <w:p w14:paraId="5F0CBA55"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8B3041"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E6E5A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CB50DB8"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4" w:type="pct"/>
            <w:tcBorders>
              <w:top w:val="nil"/>
              <w:left w:val="nil"/>
              <w:bottom w:val="single" w:sz="4" w:space="0" w:color="auto"/>
              <w:right w:val="single" w:sz="4" w:space="0" w:color="auto"/>
            </w:tcBorders>
            <w:vAlign w:val="center"/>
          </w:tcPr>
          <w:p w14:paraId="5D7341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348A9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FF5C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758B2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4E7B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2E8E9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B315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35D3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28" w:type="pct"/>
            <w:tcBorders>
              <w:top w:val="nil"/>
              <w:left w:val="nil"/>
              <w:bottom w:val="single" w:sz="4" w:space="0" w:color="auto"/>
              <w:right w:val="single" w:sz="4" w:space="0" w:color="auto"/>
            </w:tcBorders>
            <w:vAlign w:val="center"/>
          </w:tcPr>
          <w:p w14:paraId="3CAD548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7C20C5CB" w14:textId="77777777" w:rsidR="008B53C6" w:rsidRDefault="008B53C6">
            <w:pPr>
              <w:widowControl/>
              <w:jc w:val="center"/>
              <w:rPr>
                <w:rFonts w:ascii="宋体" w:eastAsia="宋体" w:hAnsi="宋体" w:cs="宋体" w:hint="eastAsia"/>
                <w:color w:val="000000"/>
                <w:sz w:val="18"/>
                <w:szCs w:val="18"/>
              </w:rPr>
            </w:pPr>
          </w:p>
        </w:tc>
      </w:tr>
      <w:tr w:rsidR="008B53C6" w14:paraId="71D8FBDD" w14:textId="77777777">
        <w:trPr>
          <w:trHeight w:val="800"/>
        </w:trPr>
        <w:tc>
          <w:tcPr>
            <w:tcW w:w="328" w:type="pct"/>
            <w:vMerge/>
            <w:tcBorders>
              <w:left w:val="single" w:sz="4" w:space="0" w:color="auto"/>
              <w:right w:val="single" w:sz="4" w:space="0" w:color="auto"/>
            </w:tcBorders>
            <w:vAlign w:val="center"/>
          </w:tcPr>
          <w:p w14:paraId="705643CC"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25E7B28"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F5A5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7A842DA"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安装项目开工时间</w:t>
            </w:r>
          </w:p>
        </w:tc>
        <w:tc>
          <w:tcPr>
            <w:tcW w:w="334" w:type="pct"/>
            <w:tcBorders>
              <w:top w:val="nil"/>
              <w:left w:val="nil"/>
              <w:bottom w:val="single" w:sz="4" w:space="0" w:color="auto"/>
              <w:right w:val="single" w:sz="4" w:space="0" w:color="auto"/>
            </w:tcBorders>
            <w:vAlign w:val="center"/>
          </w:tcPr>
          <w:p w14:paraId="344F97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B5CFB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=2024年7月11日</w:t>
            </w:r>
          </w:p>
        </w:tc>
        <w:tc>
          <w:tcPr>
            <w:tcW w:w="334" w:type="pct"/>
            <w:tcBorders>
              <w:top w:val="nil"/>
              <w:left w:val="nil"/>
              <w:bottom w:val="single" w:sz="4" w:space="0" w:color="auto"/>
              <w:right w:val="single" w:sz="4" w:space="0" w:color="auto"/>
            </w:tcBorders>
            <w:vAlign w:val="center"/>
          </w:tcPr>
          <w:p w14:paraId="02DCC8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=2024年7月11日</w:t>
            </w:r>
          </w:p>
        </w:tc>
        <w:tc>
          <w:tcPr>
            <w:tcW w:w="328" w:type="pct"/>
            <w:tcBorders>
              <w:top w:val="nil"/>
              <w:left w:val="nil"/>
              <w:bottom w:val="single" w:sz="4" w:space="0" w:color="auto"/>
              <w:right w:val="single" w:sz="4" w:space="0" w:color="auto"/>
            </w:tcBorders>
            <w:vAlign w:val="center"/>
          </w:tcPr>
          <w:p w14:paraId="07871B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2353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598D0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4A04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D544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C721E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D14376A" w14:textId="77777777" w:rsidR="008B53C6" w:rsidRDefault="008B53C6">
            <w:pPr>
              <w:widowControl/>
              <w:jc w:val="center"/>
              <w:rPr>
                <w:rFonts w:ascii="宋体" w:eastAsia="宋体" w:hAnsi="宋体" w:cs="宋体" w:hint="eastAsia"/>
                <w:color w:val="000000"/>
                <w:sz w:val="18"/>
                <w:szCs w:val="18"/>
              </w:rPr>
            </w:pPr>
          </w:p>
        </w:tc>
      </w:tr>
      <w:tr w:rsidR="008B53C6" w14:paraId="311F72B8" w14:textId="77777777">
        <w:trPr>
          <w:trHeight w:val="800"/>
        </w:trPr>
        <w:tc>
          <w:tcPr>
            <w:tcW w:w="328" w:type="pct"/>
            <w:vMerge/>
            <w:tcBorders>
              <w:left w:val="single" w:sz="4" w:space="0" w:color="auto"/>
              <w:right w:val="single" w:sz="4" w:space="0" w:color="auto"/>
            </w:tcBorders>
            <w:vAlign w:val="center"/>
          </w:tcPr>
          <w:p w14:paraId="10B5BE35"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FC09FEF"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6404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27F53247"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安装项目竣工时间</w:t>
            </w:r>
          </w:p>
        </w:tc>
        <w:tc>
          <w:tcPr>
            <w:tcW w:w="334" w:type="pct"/>
            <w:tcBorders>
              <w:top w:val="nil"/>
              <w:left w:val="nil"/>
              <w:bottom w:val="single" w:sz="4" w:space="0" w:color="auto"/>
              <w:right w:val="single" w:sz="4" w:space="0" w:color="auto"/>
            </w:tcBorders>
            <w:vAlign w:val="center"/>
          </w:tcPr>
          <w:p w14:paraId="1C9305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EE40BD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=2024年8月19日</w:t>
            </w:r>
          </w:p>
        </w:tc>
        <w:tc>
          <w:tcPr>
            <w:tcW w:w="334" w:type="pct"/>
            <w:tcBorders>
              <w:top w:val="nil"/>
              <w:left w:val="nil"/>
              <w:bottom w:val="single" w:sz="4" w:space="0" w:color="auto"/>
              <w:right w:val="single" w:sz="4" w:space="0" w:color="auto"/>
            </w:tcBorders>
            <w:vAlign w:val="center"/>
          </w:tcPr>
          <w:p w14:paraId="168D10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=2024年8月19日</w:t>
            </w:r>
          </w:p>
        </w:tc>
        <w:tc>
          <w:tcPr>
            <w:tcW w:w="328" w:type="pct"/>
            <w:tcBorders>
              <w:top w:val="nil"/>
              <w:left w:val="nil"/>
              <w:bottom w:val="single" w:sz="4" w:space="0" w:color="auto"/>
              <w:right w:val="single" w:sz="4" w:space="0" w:color="auto"/>
            </w:tcBorders>
            <w:vAlign w:val="center"/>
          </w:tcPr>
          <w:p w14:paraId="4DFE4C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F21B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9C405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80D2A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B78E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752D0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9EC917B" w14:textId="77777777" w:rsidR="008B53C6" w:rsidRDefault="008B53C6">
            <w:pPr>
              <w:widowControl/>
              <w:jc w:val="center"/>
              <w:rPr>
                <w:rFonts w:ascii="宋体" w:eastAsia="宋体" w:hAnsi="宋体" w:cs="宋体" w:hint="eastAsia"/>
                <w:color w:val="000000"/>
                <w:sz w:val="18"/>
                <w:szCs w:val="18"/>
              </w:rPr>
            </w:pPr>
          </w:p>
        </w:tc>
      </w:tr>
      <w:tr w:rsidR="008B53C6" w14:paraId="4CAFA2FC" w14:textId="77777777">
        <w:trPr>
          <w:trHeight w:val="800"/>
        </w:trPr>
        <w:tc>
          <w:tcPr>
            <w:tcW w:w="328" w:type="pct"/>
            <w:vMerge/>
            <w:tcBorders>
              <w:left w:val="single" w:sz="4" w:space="0" w:color="auto"/>
              <w:right w:val="single" w:sz="4" w:space="0" w:color="auto"/>
            </w:tcBorders>
            <w:vAlign w:val="center"/>
          </w:tcPr>
          <w:p w14:paraId="7D0CF1AB" w14:textId="77777777" w:rsidR="008B53C6" w:rsidRDefault="008B53C6">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CB0DAD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BF346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F4CBCE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“江布拉克机场”引导标识</w:t>
            </w:r>
            <w:proofErr w:type="gramStart"/>
            <w:r>
              <w:rPr>
                <w:rFonts w:ascii="宋体" w:eastAsia="宋体" w:hAnsi="宋体" w:cs="宋体" w:hint="eastAsia"/>
                <w:color w:val="000000"/>
                <w:sz w:val="18"/>
                <w:szCs w:val="18"/>
              </w:rPr>
              <w:t>牌成本</w:t>
            </w:r>
            <w:proofErr w:type="gramEnd"/>
          </w:p>
        </w:tc>
        <w:tc>
          <w:tcPr>
            <w:tcW w:w="334" w:type="pct"/>
            <w:tcBorders>
              <w:top w:val="nil"/>
              <w:left w:val="nil"/>
              <w:bottom w:val="single" w:sz="4" w:space="0" w:color="auto"/>
              <w:right w:val="single" w:sz="4" w:space="0" w:color="auto"/>
            </w:tcBorders>
            <w:vAlign w:val="center"/>
          </w:tcPr>
          <w:p w14:paraId="4D2CB3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1180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334" w:type="pct"/>
            <w:tcBorders>
              <w:top w:val="nil"/>
              <w:left w:val="nil"/>
              <w:bottom w:val="single" w:sz="4" w:space="0" w:color="auto"/>
              <w:right w:val="single" w:sz="4" w:space="0" w:color="auto"/>
            </w:tcBorders>
            <w:vAlign w:val="center"/>
          </w:tcPr>
          <w:p w14:paraId="1DEC119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28" w:type="pct"/>
            <w:tcBorders>
              <w:top w:val="nil"/>
              <w:left w:val="nil"/>
              <w:bottom w:val="single" w:sz="4" w:space="0" w:color="auto"/>
              <w:right w:val="single" w:sz="4" w:space="0" w:color="auto"/>
            </w:tcBorders>
            <w:vAlign w:val="center"/>
          </w:tcPr>
          <w:p w14:paraId="063DD9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2687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538C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F501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0FFC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3CE005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D19B5C9" w14:textId="77777777" w:rsidR="008B53C6" w:rsidRDefault="008B53C6">
            <w:pPr>
              <w:widowControl/>
              <w:jc w:val="center"/>
              <w:rPr>
                <w:rFonts w:ascii="宋体" w:eastAsia="宋体" w:hAnsi="宋体" w:cs="宋体" w:hint="eastAsia"/>
                <w:color w:val="000000"/>
                <w:sz w:val="18"/>
                <w:szCs w:val="18"/>
              </w:rPr>
            </w:pPr>
          </w:p>
        </w:tc>
      </w:tr>
      <w:tr w:rsidR="008B53C6" w14:paraId="111ADC13" w14:textId="77777777">
        <w:trPr>
          <w:trHeight w:val="800"/>
        </w:trPr>
        <w:tc>
          <w:tcPr>
            <w:tcW w:w="328" w:type="pct"/>
            <w:vMerge/>
            <w:tcBorders>
              <w:left w:val="single" w:sz="4" w:space="0" w:color="auto"/>
              <w:right w:val="single" w:sz="4" w:space="0" w:color="auto"/>
            </w:tcBorders>
            <w:vAlign w:val="center"/>
          </w:tcPr>
          <w:p w14:paraId="4B328F70"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D9CDB53"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2FC9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0EA1CA1"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安装防撞</w:t>
            </w:r>
            <w:proofErr w:type="gramStart"/>
            <w:r>
              <w:rPr>
                <w:rFonts w:ascii="宋体" w:eastAsia="宋体" w:hAnsi="宋体" w:cs="宋体" w:hint="eastAsia"/>
                <w:color w:val="000000"/>
                <w:sz w:val="18"/>
                <w:szCs w:val="18"/>
              </w:rPr>
              <w:t>桶成本</w:t>
            </w:r>
            <w:proofErr w:type="gramEnd"/>
          </w:p>
        </w:tc>
        <w:tc>
          <w:tcPr>
            <w:tcW w:w="334" w:type="pct"/>
            <w:tcBorders>
              <w:top w:val="nil"/>
              <w:left w:val="nil"/>
              <w:bottom w:val="single" w:sz="4" w:space="0" w:color="auto"/>
              <w:right w:val="single" w:sz="4" w:space="0" w:color="auto"/>
            </w:tcBorders>
            <w:vAlign w:val="center"/>
          </w:tcPr>
          <w:p w14:paraId="722911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7FEE1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&lt;=6万元</w:t>
            </w:r>
          </w:p>
        </w:tc>
        <w:tc>
          <w:tcPr>
            <w:tcW w:w="334" w:type="pct"/>
            <w:tcBorders>
              <w:top w:val="nil"/>
              <w:left w:val="nil"/>
              <w:bottom w:val="single" w:sz="4" w:space="0" w:color="auto"/>
              <w:right w:val="single" w:sz="4" w:space="0" w:color="auto"/>
            </w:tcBorders>
            <w:vAlign w:val="center"/>
          </w:tcPr>
          <w:p w14:paraId="775E3B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328" w:type="pct"/>
            <w:tcBorders>
              <w:top w:val="nil"/>
              <w:left w:val="nil"/>
              <w:bottom w:val="single" w:sz="4" w:space="0" w:color="auto"/>
              <w:right w:val="single" w:sz="4" w:space="0" w:color="auto"/>
            </w:tcBorders>
            <w:vAlign w:val="center"/>
          </w:tcPr>
          <w:p w14:paraId="160FD0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EC4E1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327F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3A599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02938A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0C427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FA00358" w14:textId="77777777" w:rsidR="008B53C6" w:rsidRDefault="008B53C6">
            <w:pPr>
              <w:widowControl/>
              <w:jc w:val="center"/>
              <w:rPr>
                <w:rFonts w:ascii="宋体" w:eastAsia="宋体" w:hAnsi="宋体" w:cs="宋体" w:hint="eastAsia"/>
                <w:color w:val="000000"/>
                <w:sz w:val="18"/>
                <w:szCs w:val="18"/>
              </w:rPr>
            </w:pPr>
          </w:p>
        </w:tc>
      </w:tr>
      <w:tr w:rsidR="008B53C6" w14:paraId="6131168F" w14:textId="77777777">
        <w:trPr>
          <w:trHeight w:val="800"/>
        </w:trPr>
        <w:tc>
          <w:tcPr>
            <w:tcW w:w="328" w:type="pct"/>
            <w:vMerge/>
            <w:tcBorders>
              <w:left w:val="single" w:sz="4" w:space="0" w:color="auto"/>
              <w:right w:val="single" w:sz="4" w:space="0" w:color="auto"/>
            </w:tcBorders>
            <w:vAlign w:val="center"/>
          </w:tcPr>
          <w:p w14:paraId="22B19E72"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4720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6F33C3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642EB4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促进我县旅游业的发展和文化交流</w:t>
            </w:r>
          </w:p>
        </w:tc>
        <w:tc>
          <w:tcPr>
            <w:tcW w:w="334" w:type="pct"/>
            <w:tcBorders>
              <w:top w:val="nil"/>
              <w:left w:val="nil"/>
              <w:bottom w:val="single" w:sz="4" w:space="0" w:color="auto"/>
              <w:right w:val="single" w:sz="4" w:space="0" w:color="auto"/>
            </w:tcBorders>
            <w:vAlign w:val="center"/>
          </w:tcPr>
          <w:p w14:paraId="67BD20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B3C9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334" w:type="pct"/>
            <w:tcBorders>
              <w:top w:val="nil"/>
              <w:left w:val="nil"/>
              <w:bottom w:val="single" w:sz="4" w:space="0" w:color="auto"/>
              <w:right w:val="single" w:sz="4" w:space="0" w:color="auto"/>
            </w:tcBorders>
            <w:vAlign w:val="center"/>
          </w:tcPr>
          <w:p w14:paraId="70D7D11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328" w:type="pct"/>
            <w:tcBorders>
              <w:top w:val="nil"/>
              <w:left w:val="nil"/>
              <w:bottom w:val="single" w:sz="4" w:space="0" w:color="auto"/>
              <w:right w:val="single" w:sz="4" w:space="0" w:color="auto"/>
            </w:tcBorders>
            <w:vAlign w:val="center"/>
          </w:tcPr>
          <w:p w14:paraId="7487594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DB27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F4C4D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1C048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14EC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367EB8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2DE82BD" w14:textId="77777777" w:rsidR="008B53C6" w:rsidRDefault="008B53C6">
            <w:pPr>
              <w:widowControl/>
              <w:jc w:val="center"/>
              <w:rPr>
                <w:rFonts w:ascii="宋体" w:eastAsia="宋体" w:hAnsi="宋体" w:cs="宋体" w:hint="eastAsia"/>
                <w:color w:val="000000"/>
                <w:sz w:val="18"/>
                <w:szCs w:val="18"/>
              </w:rPr>
            </w:pPr>
          </w:p>
        </w:tc>
      </w:tr>
      <w:tr w:rsidR="008B53C6" w14:paraId="6DDD4C39" w14:textId="77777777">
        <w:trPr>
          <w:trHeight w:val="800"/>
        </w:trPr>
        <w:tc>
          <w:tcPr>
            <w:tcW w:w="328" w:type="pct"/>
            <w:vMerge/>
            <w:tcBorders>
              <w:left w:val="single" w:sz="4" w:space="0" w:color="auto"/>
              <w:bottom w:val="single" w:sz="4" w:space="0" w:color="auto"/>
              <w:right w:val="single" w:sz="4" w:space="0" w:color="auto"/>
            </w:tcBorders>
            <w:vAlign w:val="center"/>
          </w:tcPr>
          <w:p w14:paraId="5419E0EE"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83FE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A30D9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48A3BFE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4" w:type="pct"/>
            <w:tcBorders>
              <w:top w:val="nil"/>
              <w:left w:val="nil"/>
              <w:bottom w:val="single" w:sz="4" w:space="0" w:color="auto"/>
              <w:right w:val="single" w:sz="4" w:space="0" w:color="auto"/>
            </w:tcBorders>
            <w:vAlign w:val="center"/>
          </w:tcPr>
          <w:p w14:paraId="61BF8A2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185D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w:t>
            </w:r>
          </w:p>
        </w:tc>
        <w:tc>
          <w:tcPr>
            <w:tcW w:w="334" w:type="pct"/>
            <w:tcBorders>
              <w:top w:val="nil"/>
              <w:left w:val="nil"/>
              <w:bottom w:val="single" w:sz="4" w:space="0" w:color="auto"/>
              <w:right w:val="single" w:sz="4" w:space="0" w:color="auto"/>
            </w:tcBorders>
            <w:vAlign w:val="center"/>
          </w:tcPr>
          <w:p w14:paraId="392C6B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1F270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D3697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AAED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D42C07" w14:textId="77777777" w:rsidR="008B53C6" w:rsidRDefault="008B53C6">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54DF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02F2CD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34263D" w14:textId="77777777" w:rsidR="008B53C6" w:rsidRDefault="008B53C6">
            <w:pPr>
              <w:widowControl/>
              <w:jc w:val="center"/>
              <w:rPr>
                <w:rFonts w:ascii="宋体" w:eastAsia="宋体" w:hAnsi="宋体" w:cs="宋体" w:hint="eastAsia"/>
                <w:color w:val="000000"/>
                <w:sz w:val="18"/>
                <w:szCs w:val="18"/>
              </w:rPr>
            </w:pPr>
          </w:p>
        </w:tc>
      </w:tr>
      <w:tr w:rsidR="008B53C6" w14:paraId="1591D92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A109BC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9D9CCD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448886E"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0C1F3E2"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F8092EF" w14:textId="77777777" w:rsidR="008B53C6" w:rsidRDefault="008B53C6">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9AB01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7DA470B"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A909477"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11AED1E"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4E70158"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280400" w14:textId="77777777" w:rsidR="008B53C6" w:rsidRDefault="008B53C6">
            <w:pPr>
              <w:widowControl/>
              <w:jc w:val="left"/>
              <w:rPr>
                <w:rFonts w:ascii="宋体" w:eastAsia="宋体" w:hAnsi="宋体" w:cs="宋体" w:hint="eastAsia"/>
                <w:color w:val="000000"/>
                <w:sz w:val="18"/>
                <w:szCs w:val="18"/>
              </w:rPr>
            </w:pPr>
          </w:p>
        </w:tc>
      </w:tr>
    </w:tbl>
    <w:p w14:paraId="19DB7076"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7BAFBB8"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8B53C6" w14:paraId="1107288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57188C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C2B97A2"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[2024]24号关于拨付工程项目审计费用的通知</w:t>
            </w:r>
          </w:p>
        </w:tc>
      </w:tr>
      <w:tr w:rsidR="008B53C6" w14:paraId="36FE4611"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D0A59D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095E59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2CCA6A9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7F8DA7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5D399463"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02311C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0365A1B7"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7F9FF72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831941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339B72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5734D4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4F861EC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6D10B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799CD6C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4CD6FA5"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5F2AC2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4A08B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77282BE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50" w:type="pct"/>
            <w:gridSpan w:val="2"/>
            <w:tcBorders>
              <w:top w:val="single" w:sz="4" w:space="0" w:color="auto"/>
              <w:left w:val="nil"/>
              <w:bottom w:val="single" w:sz="4" w:space="0" w:color="auto"/>
              <w:right w:val="single" w:sz="4" w:space="0" w:color="auto"/>
            </w:tcBorders>
            <w:vAlign w:val="center"/>
          </w:tcPr>
          <w:p w14:paraId="02941E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81" w:type="pct"/>
            <w:gridSpan w:val="2"/>
            <w:tcBorders>
              <w:top w:val="nil"/>
              <w:left w:val="nil"/>
              <w:bottom w:val="single" w:sz="4" w:space="0" w:color="auto"/>
              <w:right w:val="single" w:sz="4" w:space="0" w:color="auto"/>
            </w:tcBorders>
            <w:vAlign w:val="center"/>
          </w:tcPr>
          <w:p w14:paraId="4EA03C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12C08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4EA54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50DE983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9BD78B5"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31E363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68EA7A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7A31F0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50" w:type="pct"/>
            <w:gridSpan w:val="2"/>
            <w:tcBorders>
              <w:top w:val="single" w:sz="4" w:space="0" w:color="auto"/>
              <w:left w:val="nil"/>
              <w:bottom w:val="single" w:sz="4" w:space="0" w:color="auto"/>
              <w:right w:val="single" w:sz="4" w:space="0" w:color="auto"/>
            </w:tcBorders>
            <w:vAlign w:val="center"/>
          </w:tcPr>
          <w:p w14:paraId="7F700E1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81" w:type="pct"/>
            <w:gridSpan w:val="2"/>
            <w:tcBorders>
              <w:top w:val="nil"/>
              <w:left w:val="nil"/>
              <w:bottom w:val="single" w:sz="4" w:space="0" w:color="auto"/>
              <w:right w:val="single" w:sz="4" w:space="0" w:color="auto"/>
            </w:tcBorders>
            <w:vAlign w:val="center"/>
          </w:tcPr>
          <w:p w14:paraId="174D21F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FE987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E35A3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6DD9087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A56A0AD"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8C7135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C235D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89CA1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349A3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52F44C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94830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FF846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1973F39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7D4205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BDF67F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344B3A5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567E1335"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F85A038"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CA84C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修建奇台县公路长途客运交通枢纽（一期）工程审计费，审计项目一个，审计报告质量100%，审计项目开始时间2014年5月25日，审计结束时间2018年10月31日，项目审计费用小于等于40万元，审计费用控制率小于等于100%。该项目的建设满足农村客运、长途客运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72737B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审计项目一个奇台县公路长途客运交通枢纽（一期）工程审计费，审计项目开始时间2014年5月25日，审计结束时间2018年10月31日。</w:t>
            </w:r>
          </w:p>
        </w:tc>
      </w:tr>
      <w:tr w:rsidR="008B53C6" w14:paraId="15E5B453" w14:textId="77777777">
        <w:trPr>
          <w:trHeight w:val="820"/>
        </w:trPr>
        <w:tc>
          <w:tcPr>
            <w:tcW w:w="333" w:type="pct"/>
            <w:tcBorders>
              <w:top w:val="nil"/>
              <w:left w:val="single" w:sz="4" w:space="0" w:color="auto"/>
              <w:bottom w:val="single" w:sz="4" w:space="0" w:color="auto"/>
              <w:right w:val="single" w:sz="4" w:space="0" w:color="auto"/>
            </w:tcBorders>
            <w:vAlign w:val="center"/>
          </w:tcPr>
          <w:p w14:paraId="0230CB56"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6FEE38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9F3DDA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5357A9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2BC8747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AF3089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3A22031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34F981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369AD1D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644CC63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A2080D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70FE6DF3"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5AF439E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4E1F03D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0A94A3E6" w14:textId="77777777">
        <w:trPr>
          <w:trHeight w:val="800"/>
        </w:trPr>
        <w:tc>
          <w:tcPr>
            <w:tcW w:w="333" w:type="pct"/>
            <w:vMerge w:val="restart"/>
            <w:tcBorders>
              <w:top w:val="nil"/>
              <w:left w:val="single" w:sz="4" w:space="0" w:color="auto"/>
              <w:right w:val="single" w:sz="4" w:space="0" w:color="auto"/>
            </w:tcBorders>
            <w:vAlign w:val="center"/>
          </w:tcPr>
          <w:p w14:paraId="3B664B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1D2A3B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E7B69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877A0B7"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委托第三</w:t>
            </w:r>
            <w:proofErr w:type="gramStart"/>
            <w:r>
              <w:rPr>
                <w:rFonts w:ascii="宋体" w:eastAsia="宋体" w:hAnsi="宋体" w:cs="宋体" w:hint="eastAsia"/>
                <w:color w:val="000000"/>
                <w:sz w:val="18"/>
                <w:szCs w:val="18"/>
              </w:rPr>
              <w:t>方服务</w:t>
            </w:r>
            <w:proofErr w:type="gramEnd"/>
            <w:r>
              <w:rPr>
                <w:rFonts w:ascii="宋体" w:eastAsia="宋体" w:hAnsi="宋体" w:cs="宋体" w:hint="eastAsia"/>
                <w:color w:val="000000"/>
                <w:sz w:val="18"/>
                <w:szCs w:val="18"/>
              </w:rPr>
              <w:t>单位数量</w:t>
            </w:r>
          </w:p>
        </w:tc>
        <w:tc>
          <w:tcPr>
            <w:tcW w:w="339" w:type="pct"/>
            <w:tcBorders>
              <w:top w:val="nil"/>
              <w:left w:val="nil"/>
              <w:bottom w:val="single" w:sz="4" w:space="0" w:color="auto"/>
              <w:right w:val="single" w:sz="4" w:space="0" w:color="auto"/>
            </w:tcBorders>
            <w:vAlign w:val="center"/>
          </w:tcPr>
          <w:p w14:paraId="5534BF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9ED29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8" w:type="pct"/>
            <w:tcBorders>
              <w:top w:val="nil"/>
              <w:left w:val="nil"/>
              <w:bottom w:val="single" w:sz="4" w:space="0" w:color="auto"/>
              <w:right w:val="single" w:sz="4" w:space="0" w:color="auto"/>
            </w:tcBorders>
            <w:vAlign w:val="center"/>
          </w:tcPr>
          <w:p w14:paraId="69C004D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3" w:type="pct"/>
            <w:tcBorders>
              <w:top w:val="nil"/>
              <w:left w:val="nil"/>
              <w:bottom w:val="single" w:sz="4" w:space="0" w:color="auto"/>
              <w:right w:val="single" w:sz="4" w:space="0" w:color="auto"/>
            </w:tcBorders>
            <w:vAlign w:val="center"/>
          </w:tcPr>
          <w:p w14:paraId="3CDFAD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1FF4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C38715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1C3B8E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32D72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FC1D7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0A1F64F" w14:textId="77777777" w:rsidR="008B53C6" w:rsidRDefault="008B53C6">
            <w:pPr>
              <w:widowControl/>
              <w:jc w:val="center"/>
              <w:rPr>
                <w:rFonts w:ascii="宋体" w:eastAsia="宋体" w:hAnsi="宋体" w:cs="宋体" w:hint="eastAsia"/>
                <w:color w:val="000000"/>
                <w:sz w:val="18"/>
                <w:szCs w:val="18"/>
              </w:rPr>
            </w:pPr>
          </w:p>
        </w:tc>
      </w:tr>
      <w:tr w:rsidR="008B53C6" w14:paraId="7B55C45C" w14:textId="77777777">
        <w:trPr>
          <w:trHeight w:val="800"/>
        </w:trPr>
        <w:tc>
          <w:tcPr>
            <w:tcW w:w="333" w:type="pct"/>
            <w:vMerge/>
            <w:tcBorders>
              <w:left w:val="single" w:sz="4" w:space="0" w:color="auto"/>
              <w:right w:val="single" w:sz="4" w:space="0" w:color="auto"/>
            </w:tcBorders>
            <w:vAlign w:val="center"/>
          </w:tcPr>
          <w:p w14:paraId="249EDB2C"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3AD6676"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C987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6857F56"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出具审计报告份数</w:t>
            </w:r>
          </w:p>
        </w:tc>
        <w:tc>
          <w:tcPr>
            <w:tcW w:w="339" w:type="pct"/>
            <w:tcBorders>
              <w:top w:val="nil"/>
              <w:left w:val="nil"/>
              <w:bottom w:val="single" w:sz="4" w:space="0" w:color="auto"/>
              <w:right w:val="single" w:sz="4" w:space="0" w:color="auto"/>
            </w:tcBorders>
            <w:vAlign w:val="center"/>
          </w:tcPr>
          <w:p w14:paraId="578888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1F576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8" w:type="pct"/>
            <w:tcBorders>
              <w:top w:val="nil"/>
              <w:left w:val="nil"/>
              <w:bottom w:val="single" w:sz="4" w:space="0" w:color="auto"/>
              <w:right w:val="single" w:sz="4" w:space="0" w:color="auto"/>
            </w:tcBorders>
            <w:vAlign w:val="center"/>
          </w:tcPr>
          <w:p w14:paraId="45FD64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3" w:type="pct"/>
            <w:tcBorders>
              <w:top w:val="nil"/>
              <w:left w:val="nil"/>
              <w:bottom w:val="single" w:sz="4" w:space="0" w:color="auto"/>
              <w:right w:val="single" w:sz="4" w:space="0" w:color="auto"/>
            </w:tcBorders>
            <w:vAlign w:val="center"/>
          </w:tcPr>
          <w:p w14:paraId="2C6BD2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9928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722D40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B8B63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C965C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D3BE2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E8ACEDF" w14:textId="77777777" w:rsidR="008B53C6" w:rsidRDefault="008B53C6">
            <w:pPr>
              <w:widowControl/>
              <w:jc w:val="center"/>
              <w:rPr>
                <w:rFonts w:ascii="宋体" w:eastAsia="宋体" w:hAnsi="宋体" w:cs="宋体" w:hint="eastAsia"/>
                <w:color w:val="000000"/>
                <w:sz w:val="18"/>
                <w:szCs w:val="18"/>
              </w:rPr>
            </w:pPr>
          </w:p>
        </w:tc>
      </w:tr>
      <w:tr w:rsidR="008B53C6" w14:paraId="6C31AAE5" w14:textId="77777777">
        <w:trPr>
          <w:trHeight w:val="800"/>
        </w:trPr>
        <w:tc>
          <w:tcPr>
            <w:tcW w:w="333" w:type="pct"/>
            <w:vMerge/>
            <w:tcBorders>
              <w:left w:val="single" w:sz="4" w:space="0" w:color="auto"/>
              <w:right w:val="single" w:sz="4" w:space="0" w:color="auto"/>
            </w:tcBorders>
            <w:vAlign w:val="center"/>
          </w:tcPr>
          <w:p w14:paraId="4D7455FD"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FA20814"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7C854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D04EDE3"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审计报告的质量</w:t>
            </w:r>
          </w:p>
        </w:tc>
        <w:tc>
          <w:tcPr>
            <w:tcW w:w="339" w:type="pct"/>
            <w:tcBorders>
              <w:top w:val="nil"/>
              <w:left w:val="nil"/>
              <w:bottom w:val="single" w:sz="4" w:space="0" w:color="auto"/>
              <w:right w:val="single" w:sz="4" w:space="0" w:color="auto"/>
            </w:tcBorders>
            <w:vAlign w:val="center"/>
          </w:tcPr>
          <w:p w14:paraId="750EDD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73D2B7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42C87F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5CFC6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79F9C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3271AD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13302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C220A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3" w:type="pct"/>
            <w:tcBorders>
              <w:top w:val="nil"/>
              <w:left w:val="nil"/>
              <w:bottom w:val="single" w:sz="4" w:space="0" w:color="auto"/>
              <w:right w:val="single" w:sz="4" w:space="0" w:color="auto"/>
            </w:tcBorders>
            <w:vAlign w:val="center"/>
          </w:tcPr>
          <w:p w14:paraId="7A18240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7B4BD292" w14:textId="77777777" w:rsidR="008B53C6" w:rsidRDefault="008B53C6">
            <w:pPr>
              <w:widowControl/>
              <w:jc w:val="center"/>
              <w:rPr>
                <w:rFonts w:ascii="宋体" w:eastAsia="宋体" w:hAnsi="宋体" w:cs="宋体" w:hint="eastAsia"/>
                <w:color w:val="000000"/>
                <w:sz w:val="18"/>
                <w:szCs w:val="18"/>
              </w:rPr>
            </w:pPr>
          </w:p>
        </w:tc>
      </w:tr>
      <w:tr w:rsidR="008B53C6" w14:paraId="39850E0E" w14:textId="77777777">
        <w:trPr>
          <w:trHeight w:val="800"/>
        </w:trPr>
        <w:tc>
          <w:tcPr>
            <w:tcW w:w="333" w:type="pct"/>
            <w:vMerge/>
            <w:tcBorders>
              <w:left w:val="single" w:sz="4" w:space="0" w:color="auto"/>
              <w:right w:val="single" w:sz="4" w:space="0" w:color="auto"/>
            </w:tcBorders>
            <w:vAlign w:val="center"/>
          </w:tcPr>
          <w:p w14:paraId="5AA708DE"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BFBD530"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1BA7F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E652E8D"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审计开始时间</w:t>
            </w:r>
          </w:p>
        </w:tc>
        <w:tc>
          <w:tcPr>
            <w:tcW w:w="339" w:type="pct"/>
            <w:tcBorders>
              <w:top w:val="nil"/>
              <w:left w:val="nil"/>
              <w:bottom w:val="single" w:sz="4" w:space="0" w:color="auto"/>
              <w:right w:val="single" w:sz="4" w:space="0" w:color="auto"/>
            </w:tcBorders>
            <w:vAlign w:val="center"/>
          </w:tcPr>
          <w:p w14:paraId="313739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EDDC51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=2014年5月25日</w:t>
            </w:r>
          </w:p>
        </w:tc>
        <w:tc>
          <w:tcPr>
            <w:tcW w:w="338" w:type="pct"/>
            <w:tcBorders>
              <w:top w:val="nil"/>
              <w:left w:val="nil"/>
              <w:bottom w:val="single" w:sz="4" w:space="0" w:color="auto"/>
              <w:right w:val="single" w:sz="4" w:space="0" w:color="auto"/>
            </w:tcBorders>
            <w:vAlign w:val="center"/>
          </w:tcPr>
          <w:p w14:paraId="2B6EE29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=2014年5月25日</w:t>
            </w:r>
          </w:p>
        </w:tc>
        <w:tc>
          <w:tcPr>
            <w:tcW w:w="333" w:type="pct"/>
            <w:tcBorders>
              <w:top w:val="nil"/>
              <w:left w:val="nil"/>
              <w:bottom w:val="single" w:sz="4" w:space="0" w:color="auto"/>
              <w:right w:val="single" w:sz="4" w:space="0" w:color="auto"/>
            </w:tcBorders>
            <w:vAlign w:val="center"/>
          </w:tcPr>
          <w:p w14:paraId="793B35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C00DF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2BB48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4B29C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75036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9716D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AC06ED3" w14:textId="77777777" w:rsidR="008B53C6" w:rsidRDefault="008B53C6">
            <w:pPr>
              <w:widowControl/>
              <w:jc w:val="center"/>
              <w:rPr>
                <w:rFonts w:ascii="宋体" w:eastAsia="宋体" w:hAnsi="宋体" w:cs="宋体" w:hint="eastAsia"/>
                <w:color w:val="000000"/>
                <w:sz w:val="18"/>
                <w:szCs w:val="18"/>
              </w:rPr>
            </w:pPr>
          </w:p>
        </w:tc>
      </w:tr>
      <w:tr w:rsidR="008B53C6" w14:paraId="5AAB9D49" w14:textId="77777777">
        <w:trPr>
          <w:trHeight w:val="800"/>
        </w:trPr>
        <w:tc>
          <w:tcPr>
            <w:tcW w:w="333" w:type="pct"/>
            <w:vMerge/>
            <w:tcBorders>
              <w:left w:val="single" w:sz="4" w:space="0" w:color="auto"/>
              <w:right w:val="single" w:sz="4" w:space="0" w:color="auto"/>
            </w:tcBorders>
            <w:vAlign w:val="center"/>
          </w:tcPr>
          <w:p w14:paraId="440D987F"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952224C"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EA6DB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0AAA31D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审计结束时间</w:t>
            </w:r>
          </w:p>
        </w:tc>
        <w:tc>
          <w:tcPr>
            <w:tcW w:w="339" w:type="pct"/>
            <w:tcBorders>
              <w:top w:val="nil"/>
              <w:left w:val="nil"/>
              <w:bottom w:val="single" w:sz="4" w:space="0" w:color="auto"/>
              <w:right w:val="single" w:sz="4" w:space="0" w:color="auto"/>
            </w:tcBorders>
            <w:vAlign w:val="center"/>
          </w:tcPr>
          <w:p w14:paraId="7903601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2FEA4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=2018年10月31日</w:t>
            </w:r>
          </w:p>
        </w:tc>
        <w:tc>
          <w:tcPr>
            <w:tcW w:w="338" w:type="pct"/>
            <w:tcBorders>
              <w:top w:val="nil"/>
              <w:left w:val="nil"/>
              <w:bottom w:val="single" w:sz="4" w:space="0" w:color="auto"/>
              <w:right w:val="single" w:sz="4" w:space="0" w:color="auto"/>
            </w:tcBorders>
            <w:vAlign w:val="center"/>
          </w:tcPr>
          <w:p w14:paraId="6F6C0A2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=2018年10月31日</w:t>
            </w:r>
          </w:p>
        </w:tc>
        <w:tc>
          <w:tcPr>
            <w:tcW w:w="333" w:type="pct"/>
            <w:tcBorders>
              <w:top w:val="nil"/>
              <w:left w:val="nil"/>
              <w:bottom w:val="single" w:sz="4" w:space="0" w:color="auto"/>
              <w:right w:val="single" w:sz="4" w:space="0" w:color="auto"/>
            </w:tcBorders>
            <w:vAlign w:val="center"/>
          </w:tcPr>
          <w:p w14:paraId="05AAED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96C05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1A91B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D06A8F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AF94E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CD042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C51C8E4" w14:textId="77777777" w:rsidR="008B53C6" w:rsidRDefault="008B53C6">
            <w:pPr>
              <w:widowControl/>
              <w:jc w:val="center"/>
              <w:rPr>
                <w:rFonts w:ascii="宋体" w:eastAsia="宋体" w:hAnsi="宋体" w:cs="宋体" w:hint="eastAsia"/>
                <w:color w:val="000000"/>
                <w:sz w:val="18"/>
                <w:szCs w:val="18"/>
              </w:rPr>
            </w:pPr>
          </w:p>
        </w:tc>
      </w:tr>
      <w:tr w:rsidR="008B53C6" w14:paraId="633AB9FE" w14:textId="77777777">
        <w:trPr>
          <w:trHeight w:val="800"/>
        </w:trPr>
        <w:tc>
          <w:tcPr>
            <w:tcW w:w="333" w:type="pct"/>
            <w:vMerge/>
            <w:tcBorders>
              <w:left w:val="single" w:sz="4" w:space="0" w:color="auto"/>
              <w:right w:val="single" w:sz="4" w:space="0" w:color="auto"/>
            </w:tcBorders>
            <w:vAlign w:val="center"/>
          </w:tcPr>
          <w:p w14:paraId="3A1F2234"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829FF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F240F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4490A5D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项目审计费用</w:t>
            </w:r>
          </w:p>
        </w:tc>
        <w:tc>
          <w:tcPr>
            <w:tcW w:w="339" w:type="pct"/>
            <w:tcBorders>
              <w:top w:val="nil"/>
              <w:left w:val="nil"/>
              <w:bottom w:val="single" w:sz="4" w:space="0" w:color="auto"/>
              <w:right w:val="single" w:sz="4" w:space="0" w:color="auto"/>
            </w:tcBorders>
            <w:vAlign w:val="center"/>
          </w:tcPr>
          <w:p w14:paraId="0B752E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32B28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338" w:type="pct"/>
            <w:tcBorders>
              <w:top w:val="nil"/>
              <w:left w:val="nil"/>
              <w:bottom w:val="single" w:sz="4" w:space="0" w:color="auto"/>
              <w:right w:val="single" w:sz="4" w:space="0" w:color="auto"/>
            </w:tcBorders>
            <w:vAlign w:val="center"/>
          </w:tcPr>
          <w:p w14:paraId="68D09F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333" w:type="pct"/>
            <w:tcBorders>
              <w:top w:val="nil"/>
              <w:left w:val="nil"/>
              <w:bottom w:val="single" w:sz="4" w:space="0" w:color="auto"/>
              <w:right w:val="single" w:sz="4" w:space="0" w:color="auto"/>
            </w:tcBorders>
            <w:vAlign w:val="center"/>
          </w:tcPr>
          <w:p w14:paraId="632075D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DBE0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2583A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51113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966CC1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A44F2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001C894C" w14:textId="77777777" w:rsidR="008B53C6" w:rsidRDefault="008B53C6">
            <w:pPr>
              <w:widowControl/>
              <w:jc w:val="center"/>
              <w:rPr>
                <w:rFonts w:ascii="宋体" w:eastAsia="宋体" w:hAnsi="宋体" w:cs="宋体" w:hint="eastAsia"/>
                <w:color w:val="000000"/>
                <w:sz w:val="18"/>
                <w:szCs w:val="18"/>
              </w:rPr>
            </w:pPr>
          </w:p>
        </w:tc>
      </w:tr>
      <w:tr w:rsidR="008B53C6" w14:paraId="4A113A8B" w14:textId="77777777">
        <w:trPr>
          <w:trHeight w:val="800"/>
        </w:trPr>
        <w:tc>
          <w:tcPr>
            <w:tcW w:w="333" w:type="pct"/>
            <w:vMerge/>
            <w:tcBorders>
              <w:left w:val="single" w:sz="4" w:space="0" w:color="auto"/>
              <w:right w:val="single" w:sz="4" w:space="0" w:color="auto"/>
            </w:tcBorders>
            <w:vAlign w:val="center"/>
          </w:tcPr>
          <w:p w14:paraId="0360AE55"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96972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7F33E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6" w:type="pct"/>
            <w:tcBorders>
              <w:top w:val="single" w:sz="4" w:space="0" w:color="auto"/>
              <w:left w:val="nil"/>
              <w:bottom w:val="single" w:sz="4" w:space="0" w:color="auto"/>
              <w:right w:val="single" w:sz="4" w:space="0" w:color="auto"/>
            </w:tcBorders>
            <w:vAlign w:val="center"/>
          </w:tcPr>
          <w:p w14:paraId="395DB429"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审计费用控制率</w:t>
            </w:r>
          </w:p>
        </w:tc>
        <w:tc>
          <w:tcPr>
            <w:tcW w:w="339" w:type="pct"/>
            <w:tcBorders>
              <w:top w:val="nil"/>
              <w:left w:val="nil"/>
              <w:bottom w:val="single" w:sz="4" w:space="0" w:color="auto"/>
              <w:right w:val="single" w:sz="4" w:space="0" w:color="auto"/>
            </w:tcBorders>
            <w:vAlign w:val="center"/>
          </w:tcPr>
          <w:p w14:paraId="6F6F47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8EED25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有效保障升</w:t>
            </w:r>
          </w:p>
        </w:tc>
        <w:tc>
          <w:tcPr>
            <w:tcW w:w="338" w:type="pct"/>
            <w:tcBorders>
              <w:top w:val="nil"/>
              <w:left w:val="nil"/>
              <w:bottom w:val="single" w:sz="4" w:space="0" w:color="auto"/>
              <w:right w:val="single" w:sz="4" w:space="0" w:color="auto"/>
            </w:tcBorders>
            <w:vAlign w:val="center"/>
          </w:tcPr>
          <w:p w14:paraId="0C186C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03F088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3158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4804D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2DDA4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0760D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77B4C7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748765B7" w14:textId="77777777" w:rsidR="008B53C6" w:rsidRDefault="008B53C6">
            <w:pPr>
              <w:widowControl/>
              <w:jc w:val="center"/>
              <w:rPr>
                <w:rFonts w:ascii="宋体" w:eastAsia="宋体" w:hAnsi="宋体" w:cs="宋体" w:hint="eastAsia"/>
                <w:color w:val="000000"/>
                <w:sz w:val="18"/>
                <w:szCs w:val="18"/>
              </w:rPr>
            </w:pPr>
          </w:p>
        </w:tc>
      </w:tr>
      <w:tr w:rsidR="008B53C6" w14:paraId="7CB04B52" w14:textId="77777777">
        <w:trPr>
          <w:trHeight w:val="800"/>
        </w:trPr>
        <w:tc>
          <w:tcPr>
            <w:tcW w:w="333" w:type="pct"/>
            <w:vMerge/>
            <w:tcBorders>
              <w:left w:val="single" w:sz="4" w:space="0" w:color="auto"/>
              <w:bottom w:val="single" w:sz="4" w:space="0" w:color="auto"/>
              <w:right w:val="single" w:sz="4" w:space="0" w:color="auto"/>
            </w:tcBorders>
            <w:vAlign w:val="center"/>
          </w:tcPr>
          <w:p w14:paraId="0A4E38DD"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A2031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4AA3FD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77D8598"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受益审计单位满意度</w:t>
            </w:r>
          </w:p>
        </w:tc>
        <w:tc>
          <w:tcPr>
            <w:tcW w:w="339" w:type="pct"/>
            <w:tcBorders>
              <w:top w:val="nil"/>
              <w:left w:val="nil"/>
              <w:bottom w:val="single" w:sz="4" w:space="0" w:color="auto"/>
              <w:right w:val="single" w:sz="4" w:space="0" w:color="auto"/>
            </w:tcBorders>
            <w:vAlign w:val="center"/>
          </w:tcPr>
          <w:p w14:paraId="2334C7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D5132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DB649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8815A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5A425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58D7EC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65387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BE502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7FBD2D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F760847" w14:textId="77777777" w:rsidR="008B53C6" w:rsidRDefault="008B53C6">
            <w:pPr>
              <w:widowControl/>
              <w:jc w:val="center"/>
              <w:rPr>
                <w:rFonts w:ascii="宋体" w:eastAsia="宋体" w:hAnsi="宋体" w:cs="宋体" w:hint="eastAsia"/>
                <w:color w:val="000000"/>
                <w:sz w:val="18"/>
                <w:szCs w:val="18"/>
              </w:rPr>
            </w:pPr>
          </w:p>
        </w:tc>
      </w:tr>
      <w:tr w:rsidR="008B53C6" w14:paraId="18D2820A"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4B639D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447F4E9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81FA833"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17E1EE7"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AFB1EC7"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A06E6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3811049"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0126526"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477DE13"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46CD101"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C48753A" w14:textId="77777777" w:rsidR="008B53C6" w:rsidRDefault="008B53C6">
            <w:pPr>
              <w:widowControl/>
              <w:jc w:val="left"/>
              <w:rPr>
                <w:rFonts w:ascii="宋体" w:eastAsia="宋体" w:hAnsi="宋体" w:cs="宋体" w:hint="eastAsia"/>
                <w:color w:val="000000"/>
                <w:sz w:val="18"/>
                <w:szCs w:val="18"/>
              </w:rPr>
            </w:pPr>
          </w:p>
        </w:tc>
      </w:tr>
    </w:tbl>
    <w:p w14:paraId="1E4CB3F9"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3C12C94"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1"/>
        <w:gridCol w:w="516"/>
        <w:gridCol w:w="769"/>
        <w:gridCol w:w="527"/>
        <w:gridCol w:w="936"/>
        <w:gridCol w:w="846"/>
        <w:gridCol w:w="516"/>
        <w:gridCol w:w="756"/>
        <w:gridCol w:w="541"/>
        <w:gridCol w:w="518"/>
        <w:gridCol w:w="514"/>
        <w:gridCol w:w="516"/>
        <w:gridCol w:w="864"/>
      </w:tblGrid>
      <w:tr w:rsidR="008B53C6" w14:paraId="7C24BFB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CBBE52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1187B89"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[2024]44号关于拨付2016年第二批通油项目（十二合同段）工程欠款的通知</w:t>
            </w:r>
          </w:p>
        </w:tc>
      </w:tr>
      <w:tr w:rsidR="008B53C6" w14:paraId="01C130C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D7852A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80222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69953C6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0A1D72C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58A61F61"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7D2A27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11DCF600"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02B809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B43209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07B78A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4B5A7B7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335270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2906CFD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4012BEF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E29B71E"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6E6E4E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4B75C7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6" w:type="pct"/>
            <w:gridSpan w:val="3"/>
            <w:tcBorders>
              <w:top w:val="single" w:sz="4" w:space="0" w:color="auto"/>
              <w:left w:val="nil"/>
              <w:bottom w:val="single" w:sz="4" w:space="0" w:color="auto"/>
              <w:right w:val="single" w:sz="4" w:space="0" w:color="auto"/>
            </w:tcBorders>
            <w:vAlign w:val="center"/>
          </w:tcPr>
          <w:p w14:paraId="3523158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50" w:type="pct"/>
            <w:gridSpan w:val="2"/>
            <w:tcBorders>
              <w:top w:val="single" w:sz="4" w:space="0" w:color="auto"/>
              <w:left w:val="nil"/>
              <w:bottom w:val="single" w:sz="4" w:space="0" w:color="auto"/>
              <w:right w:val="single" w:sz="4" w:space="0" w:color="auto"/>
            </w:tcBorders>
            <w:vAlign w:val="center"/>
          </w:tcPr>
          <w:p w14:paraId="31F403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81" w:type="pct"/>
            <w:gridSpan w:val="2"/>
            <w:tcBorders>
              <w:top w:val="nil"/>
              <w:left w:val="nil"/>
              <w:bottom w:val="single" w:sz="4" w:space="0" w:color="auto"/>
              <w:right w:val="single" w:sz="4" w:space="0" w:color="auto"/>
            </w:tcBorders>
            <w:vAlign w:val="center"/>
          </w:tcPr>
          <w:p w14:paraId="108983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AC516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22E97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703BED5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C3C48A1"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B7BDCD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DB6FA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6" w:type="pct"/>
            <w:gridSpan w:val="3"/>
            <w:tcBorders>
              <w:top w:val="single" w:sz="4" w:space="0" w:color="auto"/>
              <w:left w:val="nil"/>
              <w:bottom w:val="single" w:sz="4" w:space="0" w:color="auto"/>
              <w:right w:val="single" w:sz="4" w:space="0" w:color="auto"/>
            </w:tcBorders>
            <w:vAlign w:val="center"/>
          </w:tcPr>
          <w:p w14:paraId="012F45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50" w:type="pct"/>
            <w:gridSpan w:val="2"/>
            <w:tcBorders>
              <w:top w:val="single" w:sz="4" w:space="0" w:color="auto"/>
              <w:left w:val="nil"/>
              <w:bottom w:val="single" w:sz="4" w:space="0" w:color="auto"/>
              <w:right w:val="single" w:sz="4" w:space="0" w:color="auto"/>
            </w:tcBorders>
            <w:vAlign w:val="center"/>
          </w:tcPr>
          <w:p w14:paraId="6981998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81" w:type="pct"/>
            <w:gridSpan w:val="2"/>
            <w:tcBorders>
              <w:top w:val="nil"/>
              <w:left w:val="nil"/>
              <w:bottom w:val="single" w:sz="4" w:space="0" w:color="auto"/>
              <w:right w:val="single" w:sz="4" w:space="0" w:color="auto"/>
            </w:tcBorders>
            <w:vAlign w:val="center"/>
          </w:tcPr>
          <w:p w14:paraId="1B7CA4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628D4C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19885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2F4D90C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87A9A94"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FACB2E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7F329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B02B0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FD35F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639BF1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5BCFA5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F5D08A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07BE83CE"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13F082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B9EB70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30734BA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0B52512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C46E534"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52234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为10.033公里，项目竣工验收合格率达到100%，项目开工时间为2016年8月5日，项目完工时间为2016年11月30日，项目预算控制率为小于等于100%，满足群众出行的需要，提高公路使用年限，促进本地经济的发展，提升公共服务水平，提升公路安全水平,</w:t>
            </w:r>
            <w:proofErr w:type="gramStart"/>
            <w:r>
              <w:rPr>
                <w:rFonts w:ascii="宋体" w:eastAsia="宋体" w:hAnsi="宋体" w:cs="宋体" w:hint="eastAsia"/>
                <w:color w:val="000000"/>
                <w:sz w:val="18"/>
                <w:szCs w:val="18"/>
              </w:rPr>
              <w:t>使改善</w:t>
            </w:r>
            <w:proofErr w:type="gramEnd"/>
            <w:r>
              <w:rPr>
                <w:rFonts w:ascii="宋体" w:eastAsia="宋体" w:hAnsi="宋体" w:cs="宋体" w:hint="eastAsia"/>
                <w:color w:val="000000"/>
                <w:sz w:val="18"/>
                <w:szCs w:val="18"/>
              </w:rPr>
              <w:t>通行服务水平群众满意度达到95%。</w:t>
            </w:r>
          </w:p>
        </w:tc>
        <w:tc>
          <w:tcPr>
            <w:tcW w:w="2526" w:type="pct"/>
            <w:gridSpan w:val="7"/>
            <w:tcBorders>
              <w:top w:val="single" w:sz="4" w:space="0" w:color="auto"/>
              <w:left w:val="nil"/>
              <w:bottom w:val="single" w:sz="4" w:space="0" w:color="auto"/>
              <w:right w:val="single" w:sz="4" w:space="0" w:color="auto"/>
            </w:tcBorders>
            <w:vAlign w:val="center"/>
          </w:tcPr>
          <w:p w14:paraId="3F32348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公路建设里程数为10.033公里，项目竣工验收合格率达到100%。</w:t>
            </w:r>
          </w:p>
        </w:tc>
      </w:tr>
      <w:tr w:rsidR="008B53C6" w14:paraId="1BB746BB" w14:textId="77777777">
        <w:trPr>
          <w:trHeight w:val="820"/>
        </w:trPr>
        <w:tc>
          <w:tcPr>
            <w:tcW w:w="333" w:type="pct"/>
            <w:tcBorders>
              <w:top w:val="nil"/>
              <w:left w:val="single" w:sz="4" w:space="0" w:color="auto"/>
              <w:bottom w:val="single" w:sz="4" w:space="0" w:color="auto"/>
              <w:right w:val="single" w:sz="4" w:space="0" w:color="auto"/>
            </w:tcBorders>
            <w:vAlign w:val="center"/>
          </w:tcPr>
          <w:p w14:paraId="3EC090E1"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4BF2CA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41CCD38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513AF64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07B6E11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1724B0D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65EBD4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13BE3A7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66EABD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3D17629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2A22910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7602C262"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74F3A61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3D4DF64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1F308DED" w14:textId="77777777">
        <w:trPr>
          <w:trHeight w:val="800"/>
        </w:trPr>
        <w:tc>
          <w:tcPr>
            <w:tcW w:w="333" w:type="pct"/>
            <w:vMerge w:val="restart"/>
            <w:tcBorders>
              <w:top w:val="nil"/>
              <w:left w:val="single" w:sz="4" w:space="0" w:color="auto"/>
              <w:right w:val="single" w:sz="4" w:space="0" w:color="auto"/>
            </w:tcBorders>
            <w:vAlign w:val="center"/>
          </w:tcPr>
          <w:p w14:paraId="5F0E87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3DF6CA1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559F9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A294AD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9" w:type="pct"/>
            <w:tcBorders>
              <w:top w:val="nil"/>
              <w:left w:val="nil"/>
              <w:bottom w:val="single" w:sz="4" w:space="0" w:color="auto"/>
              <w:right w:val="single" w:sz="4" w:space="0" w:color="auto"/>
            </w:tcBorders>
            <w:vAlign w:val="center"/>
          </w:tcPr>
          <w:p w14:paraId="3D0E2A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525CF2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&gt;=10.033公里</w:t>
            </w:r>
          </w:p>
        </w:tc>
        <w:tc>
          <w:tcPr>
            <w:tcW w:w="338" w:type="pct"/>
            <w:tcBorders>
              <w:top w:val="nil"/>
              <w:left w:val="nil"/>
              <w:bottom w:val="single" w:sz="4" w:space="0" w:color="auto"/>
              <w:right w:val="single" w:sz="4" w:space="0" w:color="auto"/>
            </w:tcBorders>
            <w:vAlign w:val="center"/>
          </w:tcPr>
          <w:p w14:paraId="11EDDEC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=10.033公里</w:t>
            </w:r>
          </w:p>
        </w:tc>
        <w:tc>
          <w:tcPr>
            <w:tcW w:w="333" w:type="pct"/>
            <w:tcBorders>
              <w:top w:val="nil"/>
              <w:left w:val="nil"/>
              <w:bottom w:val="single" w:sz="4" w:space="0" w:color="auto"/>
              <w:right w:val="single" w:sz="4" w:space="0" w:color="auto"/>
            </w:tcBorders>
            <w:vAlign w:val="center"/>
          </w:tcPr>
          <w:p w14:paraId="1E3027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FFBAD7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3AF78C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0A74E0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439C1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C1E96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D88522A" w14:textId="77777777" w:rsidR="008B53C6" w:rsidRDefault="008B53C6">
            <w:pPr>
              <w:widowControl/>
              <w:jc w:val="center"/>
              <w:rPr>
                <w:rFonts w:ascii="宋体" w:eastAsia="宋体" w:hAnsi="宋体" w:cs="宋体" w:hint="eastAsia"/>
                <w:color w:val="000000"/>
                <w:sz w:val="18"/>
                <w:szCs w:val="18"/>
              </w:rPr>
            </w:pPr>
          </w:p>
        </w:tc>
      </w:tr>
      <w:tr w:rsidR="008B53C6" w14:paraId="44C9BFB9" w14:textId="77777777">
        <w:trPr>
          <w:trHeight w:val="800"/>
        </w:trPr>
        <w:tc>
          <w:tcPr>
            <w:tcW w:w="333" w:type="pct"/>
            <w:vMerge/>
            <w:tcBorders>
              <w:left w:val="single" w:sz="4" w:space="0" w:color="auto"/>
              <w:right w:val="single" w:sz="4" w:space="0" w:color="auto"/>
            </w:tcBorders>
            <w:vAlign w:val="center"/>
          </w:tcPr>
          <w:p w14:paraId="08EC16A2"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268E414"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F39AC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AA9AAD7"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9" w:type="pct"/>
            <w:tcBorders>
              <w:top w:val="nil"/>
              <w:left w:val="nil"/>
              <w:bottom w:val="single" w:sz="4" w:space="0" w:color="auto"/>
              <w:right w:val="single" w:sz="4" w:space="0" w:color="auto"/>
            </w:tcBorders>
            <w:vAlign w:val="center"/>
          </w:tcPr>
          <w:p w14:paraId="43C025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397258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AA4E8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493B4C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72D05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2C0B0F6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37DDF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8568C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F08A1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B2F5137" w14:textId="77777777" w:rsidR="008B53C6" w:rsidRDefault="008B53C6">
            <w:pPr>
              <w:widowControl/>
              <w:jc w:val="center"/>
              <w:rPr>
                <w:rFonts w:ascii="宋体" w:eastAsia="宋体" w:hAnsi="宋体" w:cs="宋体" w:hint="eastAsia"/>
                <w:color w:val="000000"/>
                <w:sz w:val="18"/>
                <w:szCs w:val="18"/>
              </w:rPr>
            </w:pPr>
          </w:p>
        </w:tc>
      </w:tr>
      <w:tr w:rsidR="008B53C6" w14:paraId="00ACF5DC" w14:textId="77777777">
        <w:trPr>
          <w:trHeight w:val="800"/>
        </w:trPr>
        <w:tc>
          <w:tcPr>
            <w:tcW w:w="333" w:type="pct"/>
            <w:vMerge/>
            <w:tcBorders>
              <w:left w:val="single" w:sz="4" w:space="0" w:color="auto"/>
              <w:right w:val="single" w:sz="4" w:space="0" w:color="auto"/>
            </w:tcBorders>
            <w:vAlign w:val="center"/>
          </w:tcPr>
          <w:p w14:paraId="68F39EA4"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21C7892"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3BCD7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E631C28"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9" w:type="pct"/>
            <w:tcBorders>
              <w:top w:val="nil"/>
              <w:left w:val="nil"/>
              <w:bottom w:val="single" w:sz="4" w:space="0" w:color="auto"/>
              <w:right w:val="single" w:sz="4" w:space="0" w:color="auto"/>
            </w:tcBorders>
            <w:vAlign w:val="center"/>
          </w:tcPr>
          <w:p w14:paraId="60B72E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46699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=2016年8月5日</w:t>
            </w:r>
          </w:p>
        </w:tc>
        <w:tc>
          <w:tcPr>
            <w:tcW w:w="338" w:type="pct"/>
            <w:tcBorders>
              <w:top w:val="nil"/>
              <w:left w:val="nil"/>
              <w:bottom w:val="single" w:sz="4" w:space="0" w:color="auto"/>
              <w:right w:val="single" w:sz="4" w:space="0" w:color="auto"/>
            </w:tcBorders>
            <w:vAlign w:val="center"/>
          </w:tcPr>
          <w:p w14:paraId="62DB10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=2016年8月5日</w:t>
            </w:r>
          </w:p>
        </w:tc>
        <w:tc>
          <w:tcPr>
            <w:tcW w:w="333" w:type="pct"/>
            <w:tcBorders>
              <w:top w:val="nil"/>
              <w:left w:val="nil"/>
              <w:bottom w:val="single" w:sz="4" w:space="0" w:color="auto"/>
              <w:right w:val="single" w:sz="4" w:space="0" w:color="auto"/>
            </w:tcBorders>
            <w:vAlign w:val="center"/>
          </w:tcPr>
          <w:p w14:paraId="026C651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5F681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ADC60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35E197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F8A4A7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33" w:type="pct"/>
            <w:tcBorders>
              <w:top w:val="nil"/>
              <w:left w:val="nil"/>
              <w:bottom w:val="single" w:sz="4" w:space="0" w:color="auto"/>
              <w:right w:val="single" w:sz="4" w:space="0" w:color="auto"/>
            </w:tcBorders>
            <w:vAlign w:val="center"/>
          </w:tcPr>
          <w:p w14:paraId="163533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44C6829D" w14:textId="77777777" w:rsidR="008B53C6" w:rsidRDefault="008B53C6">
            <w:pPr>
              <w:widowControl/>
              <w:jc w:val="center"/>
              <w:rPr>
                <w:rFonts w:ascii="宋体" w:eastAsia="宋体" w:hAnsi="宋体" w:cs="宋体" w:hint="eastAsia"/>
                <w:color w:val="000000"/>
                <w:sz w:val="18"/>
                <w:szCs w:val="18"/>
              </w:rPr>
            </w:pPr>
          </w:p>
        </w:tc>
      </w:tr>
      <w:tr w:rsidR="008B53C6" w14:paraId="06B0465F" w14:textId="77777777">
        <w:trPr>
          <w:trHeight w:val="800"/>
        </w:trPr>
        <w:tc>
          <w:tcPr>
            <w:tcW w:w="333" w:type="pct"/>
            <w:vMerge/>
            <w:tcBorders>
              <w:left w:val="single" w:sz="4" w:space="0" w:color="auto"/>
              <w:right w:val="single" w:sz="4" w:space="0" w:color="auto"/>
            </w:tcBorders>
            <w:vAlign w:val="center"/>
          </w:tcPr>
          <w:p w14:paraId="44E43EC9"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1BA4B6F"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E351C4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8C88077"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9" w:type="pct"/>
            <w:tcBorders>
              <w:top w:val="nil"/>
              <w:left w:val="nil"/>
              <w:bottom w:val="single" w:sz="4" w:space="0" w:color="auto"/>
              <w:right w:val="single" w:sz="4" w:space="0" w:color="auto"/>
            </w:tcBorders>
            <w:vAlign w:val="center"/>
          </w:tcPr>
          <w:p w14:paraId="19A8EE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E17FA9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=2016年11月30日</w:t>
            </w:r>
          </w:p>
        </w:tc>
        <w:tc>
          <w:tcPr>
            <w:tcW w:w="338" w:type="pct"/>
            <w:tcBorders>
              <w:top w:val="nil"/>
              <w:left w:val="nil"/>
              <w:bottom w:val="single" w:sz="4" w:space="0" w:color="auto"/>
              <w:right w:val="single" w:sz="4" w:space="0" w:color="auto"/>
            </w:tcBorders>
            <w:vAlign w:val="center"/>
          </w:tcPr>
          <w:p w14:paraId="2F1EDAC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=2016年11月30日</w:t>
            </w:r>
          </w:p>
        </w:tc>
        <w:tc>
          <w:tcPr>
            <w:tcW w:w="333" w:type="pct"/>
            <w:tcBorders>
              <w:top w:val="nil"/>
              <w:left w:val="nil"/>
              <w:bottom w:val="single" w:sz="4" w:space="0" w:color="auto"/>
              <w:right w:val="single" w:sz="4" w:space="0" w:color="auto"/>
            </w:tcBorders>
            <w:vAlign w:val="center"/>
          </w:tcPr>
          <w:p w14:paraId="751BD8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19B5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B6CE1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2DCA45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9AF5C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3B471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90A8549" w14:textId="77777777" w:rsidR="008B53C6" w:rsidRDefault="008B53C6">
            <w:pPr>
              <w:widowControl/>
              <w:jc w:val="center"/>
              <w:rPr>
                <w:rFonts w:ascii="宋体" w:eastAsia="宋体" w:hAnsi="宋体" w:cs="宋体" w:hint="eastAsia"/>
                <w:color w:val="000000"/>
                <w:sz w:val="18"/>
                <w:szCs w:val="18"/>
              </w:rPr>
            </w:pPr>
          </w:p>
        </w:tc>
      </w:tr>
      <w:tr w:rsidR="008B53C6" w14:paraId="42C9A3BE" w14:textId="77777777">
        <w:trPr>
          <w:trHeight w:val="800"/>
        </w:trPr>
        <w:tc>
          <w:tcPr>
            <w:tcW w:w="333" w:type="pct"/>
            <w:vMerge/>
            <w:tcBorders>
              <w:left w:val="single" w:sz="4" w:space="0" w:color="auto"/>
              <w:right w:val="single" w:sz="4" w:space="0" w:color="auto"/>
            </w:tcBorders>
            <w:vAlign w:val="center"/>
          </w:tcPr>
          <w:p w14:paraId="2E92AF6F"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06752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7F40368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BD2AA2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37E7F7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45361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4BCADF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E368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05970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21E2A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6C0466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A6E47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6ED46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206BC44" w14:textId="77777777" w:rsidR="008B53C6" w:rsidRDefault="008B53C6">
            <w:pPr>
              <w:widowControl/>
              <w:jc w:val="center"/>
              <w:rPr>
                <w:rFonts w:ascii="宋体" w:eastAsia="宋体" w:hAnsi="宋体" w:cs="宋体" w:hint="eastAsia"/>
                <w:color w:val="000000"/>
                <w:sz w:val="18"/>
                <w:szCs w:val="18"/>
              </w:rPr>
            </w:pPr>
          </w:p>
        </w:tc>
      </w:tr>
      <w:tr w:rsidR="008B53C6" w14:paraId="447441ED" w14:textId="77777777">
        <w:trPr>
          <w:trHeight w:val="800"/>
        </w:trPr>
        <w:tc>
          <w:tcPr>
            <w:tcW w:w="333" w:type="pct"/>
            <w:vMerge/>
            <w:tcBorders>
              <w:left w:val="single" w:sz="4" w:space="0" w:color="auto"/>
              <w:right w:val="single" w:sz="4" w:space="0" w:color="auto"/>
            </w:tcBorders>
            <w:vAlign w:val="center"/>
          </w:tcPr>
          <w:p w14:paraId="4BF5A2A2"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586298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84EF4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CE73DE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提升公路路况水平</w:t>
            </w:r>
          </w:p>
        </w:tc>
        <w:tc>
          <w:tcPr>
            <w:tcW w:w="339" w:type="pct"/>
            <w:tcBorders>
              <w:top w:val="nil"/>
              <w:left w:val="nil"/>
              <w:bottom w:val="single" w:sz="4" w:space="0" w:color="auto"/>
              <w:right w:val="single" w:sz="4" w:space="0" w:color="auto"/>
            </w:tcBorders>
            <w:vAlign w:val="center"/>
          </w:tcPr>
          <w:p w14:paraId="285A9B4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9BBB13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3714C32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7AACF1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E0AA8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7BB84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352977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F157C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23726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78D0308B" w14:textId="77777777" w:rsidR="008B53C6" w:rsidRDefault="008B53C6">
            <w:pPr>
              <w:widowControl/>
              <w:jc w:val="center"/>
              <w:rPr>
                <w:rFonts w:ascii="宋体" w:eastAsia="宋体" w:hAnsi="宋体" w:cs="宋体" w:hint="eastAsia"/>
                <w:color w:val="000000"/>
                <w:sz w:val="18"/>
                <w:szCs w:val="18"/>
              </w:rPr>
            </w:pPr>
          </w:p>
        </w:tc>
      </w:tr>
      <w:tr w:rsidR="008B53C6" w14:paraId="2A0C7838" w14:textId="77777777">
        <w:trPr>
          <w:trHeight w:val="800"/>
        </w:trPr>
        <w:tc>
          <w:tcPr>
            <w:tcW w:w="333" w:type="pct"/>
            <w:vMerge/>
            <w:tcBorders>
              <w:left w:val="single" w:sz="4" w:space="0" w:color="auto"/>
              <w:right w:val="single" w:sz="4" w:space="0" w:color="auto"/>
            </w:tcBorders>
            <w:vAlign w:val="center"/>
          </w:tcPr>
          <w:p w14:paraId="067F51E7"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74951E5"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11DD0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44A3ED2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7F08C1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30AED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&gt;=8年</w:t>
            </w:r>
          </w:p>
        </w:tc>
        <w:tc>
          <w:tcPr>
            <w:tcW w:w="338" w:type="pct"/>
            <w:tcBorders>
              <w:top w:val="nil"/>
              <w:left w:val="nil"/>
              <w:bottom w:val="single" w:sz="4" w:space="0" w:color="auto"/>
              <w:right w:val="single" w:sz="4" w:space="0" w:color="auto"/>
            </w:tcBorders>
            <w:vAlign w:val="center"/>
          </w:tcPr>
          <w:p w14:paraId="6E2464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364E8A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2FC0CB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F61D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2243F5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8755F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83FA9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D70D1F1" w14:textId="77777777" w:rsidR="008B53C6" w:rsidRDefault="008B53C6">
            <w:pPr>
              <w:widowControl/>
              <w:jc w:val="center"/>
              <w:rPr>
                <w:rFonts w:ascii="宋体" w:eastAsia="宋体" w:hAnsi="宋体" w:cs="宋体" w:hint="eastAsia"/>
                <w:color w:val="000000"/>
                <w:sz w:val="18"/>
                <w:szCs w:val="18"/>
              </w:rPr>
            </w:pPr>
          </w:p>
        </w:tc>
      </w:tr>
      <w:tr w:rsidR="008B53C6" w14:paraId="1E8DA12D" w14:textId="77777777">
        <w:trPr>
          <w:trHeight w:val="800"/>
        </w:trPr>
        <w:tc>
          <w:tcPr>
            <w:tcW w:w="333" w:type="pct"/>
            <w:vMerge/>
            <w:tcBorders>
              <w:left w:val="single" w:sz="4" w:space="0" w:color="auto"/>
              <w:bottom w:val="single" w:sz="4" w:space="0" w:color="auto"/>
              <w:right w:val="single" w:sz="4" w:space="0" w:color="auto"/>
            </w:tcBorders>
            <w:vAlign w:val="center"/>
          </w:tcPr>
          <w:p w14:paraId="169E244D"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83BB2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0E6A5B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B0FC8B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4E9836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6C886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3C29C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05272D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AD16F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87C36C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198764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0194A4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2A8DE44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9B3B026" w14:textId="77777777" w:rsidR="008B53C6" w:rsidRDefault="008B53C6">
            <w:pPr>
              <w:widowControl/>
              <w:jc w:val="center"/>
              <w:rPr>
                <w:rFonts w:ascii="宋体" w:eastAsia="宋体" w:hAnsi="宋体" w:cs="宋体" w:hint="eastAsia"/>
                <w:color w:val="000000"/>
                <w:sz w:val="18"/>
                <w:szCs w:val="18"/>
              </w:rPr>
            </w:pPr>
          </w:p>
        </w:tc>
      </w:tr>
      <w:tr w:rsidR="008B53C6" w14:paraId="1FFEB8ED"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604CA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A89253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B7ADDDE"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DD02C6D"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D244D94"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B5D0A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EA21D41"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B3C01AB"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088FA94"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37C4D4C"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128ECDC" w14:textId="77777777" w:rsidR="008B53C6" w:rsidRDefault="008B53C6">
            <w:pPr>
              <w:widowControl/>
              <w:jc w:val="left"/>
              <w:rPr>
                <w:rFonts w:ascii="宋体" w:eastAsia="宋体" w:hAnsi="宋体" w:cs="宋体" w:hint="eastAsia"/>
                <w:color w:val="000000"/>
                <w:sz w:val="18"/>
                <w:szCs w:val="18"/>
              </w:rPr>
            </w:pPr>
          </w:p>
        </w:tc>
      </w:tr>
    </w:tbl>
    <w:p w14:paraId="67D383F5"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4CB8666"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0"/>
        <w:gridCol w:w="846"/>
        <w:gridCol w:w="756"/>
        <w:gridCol w:w="519"/>
        <w:gridCol w:w="756"/>
        <w:gridCol w:w="544"/>
        <w:gridCol w:w="666"/>
        <w:gridCol w:w="517"/>
        <w:gridCol w:w="520"/>
        <w:gridCol w:w="866"/>
      </w:tblGrid>
      <w:tr w:rsidR="008B53C6" w14:paraId="0AB9F887"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262176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3360407"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 73 号2024年交通行政执法经费</w:t>
            </w:r>
          </w:p>
        </w:tc>
      </w:tr>
      <w:tr w:rsidR="008B53C6" w14:paraId="0EBED21B"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A0FF1F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82FD7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51D111A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6EED60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60646FC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E4E098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0DC3E52F" w14:textId="77777777" w:rsidR="008B53C6" w:rsidRDefault="008B53C6">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15BB63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2AC9903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B7245D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A76301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8DFED7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76965C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4EAA994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0E8B9D"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D8467C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40C6F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3" w:type="pct"/>
            <w:gridSpan w:val="3"/>
            <w:tcBorders>
              <w:top w:val="single" w:sz="4" w:space="0" w:color="auto"/>
              <w:left w:val="nil"/>
              <w:bottom w:val="single" w:sz="4" w:space="0" w:color="auto"/>
              <w:right w:val="single" w:sz="4" w:space="0" w:color="auto"/>
            </w:tcBorders>
            <w:vAlign w:val="center"/>
          </w:tcPr>
          <w:p w14:paraId="4A0B17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7EAADD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308BEC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75FDC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A3759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208E730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CB5AA8B"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7FD833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E2E874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3" w:type="pct"/>
            <w:gridSpan w:val="3"/>
            <w:tcBorders>
              <w:top w:val="single" w:sz="4" w:space="0" w:color="auto"/>
              <w:left w:val="nil"/>
              <w:bottom w:val="single" w:sz="4" w:space="0" w:color="auto"/>
              <w:right w:val="single" w:sz="4" w:space="0" w:color="auto"/>
            </w:tcBorders>
            <w:vAlign w:val="center"/>
          </w:tcPr>
          <w:p w14:paraId="2A71C8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180424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2EA0B9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C2647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17C98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1E08801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66FEA0E"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B2170B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E905C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AAF9E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BD89F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0B42F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D9939B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AF0C9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4266DD6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81FD40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4C126A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B6E7C9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658FBA1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53131D4" w14:textId="77777777" w:rsidR="008B53C6" w:rsidRDefault="008B53C6">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E7688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综合行政执法队主要负责奇台县辖区内交通运输综合执法工作，以及乡镇执法工作的统筹协调和监督指导。贯彻执行国家、自治区及州县有关交通运输的法律、法规、规章和政策。依法行使公路路政、道路运政、水路运政、巷道运政、交通工程质量监督实施。负责拟定全县区域性重大交通综合行政执法活动、专项执法行动工作计划并组织实施。通过该项目购买执法车辆保险2批，维修执法车辆5辆，组织执法人员外出开会培训11批，购买执法所需办公耗材5批，有效保障了执法车辆的安全运行，并提升了执法人员的专业素养，保障执法</w:t>
            </w:r>
            <w:proofErr w:type="gramStart"/>
            <w:r>
              <w:rPr>
                <w:rFonts w:ascii="宋体" w:eastAsia="宋体" w:hAnsi="宋体" w:cs="宋体" w:hint="eastAsia"/>
                <w:color w:val="000000"/>
                <w:sz w:val="18"/>
                <w:szCs w:val="18"/>
              </w:rPr>
              <w:t>队各项</w:t>
            </w:r>
            <w:proofErr w:type="gramEnd"/>
            <w:r>
              <w:rPr>
                <w:rFonts w:ascii="宋体" w:eastAsia="宋体" w:hAnsi="宋体" w:cs="宋体" w:hint="eastAsia"/>
                <w:color w:val="000000"/>
                <w:sz w:val="18"/>
                <w:szCs w:val="18"/>
              </w:rPr>
              <w:t>工作高效开展，促进奇台县辖区交通运输行业健康有序发展。</w:t>
            </w:r>
          </w:p>
        </w:tc>
        <w:tc>
          <w:tcPr>
            <w:tcW w:w="2559" w:type="pct"/>
            <w:gridSpan w:val="7"/>
            <w:tcBorders>
              <w:top w:val="single" w:sz="4" w:space="0" w:color="auto"/>
              <w:left w:val="nil"/>
              <w:bottom w:val="single" w:sz="4" w:space="0" w:color="auto"/>
              <w:right w:val="single" w:sz="4" w:space="0" w:color="auto"/>
            </w:tcBorders>
            <w:vAlign w:val="center"/>
          </w:tcPr>
          <w:p w14:paraId="7CF17C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贯彻执行国家、自治区及州县有关交通运输的法律、法规、规章和政策。奇台县交通运输综合行政执法队主要负责拟定全县区域性重大交通综合行政执法活动、专项执法行动工作计划并组织实施。负责奇台县辖区内交通运输综合执法工作，以及乡镇执法工作的统筹协调和监督指导。依法行使公路路政、道路运政、水路运政、巷道运政、交通工程质量监督实施。通过该项目支付执法车辆保险2批、维修执法车辆5辆等车辆运行费用4.87万元，支付执法所需办公耗材5批、组织执法人员外出开会培训等办公费用15.13万元，保障执法</w:t>
            </w:r>
            <w:proofErr w:type="gramStart"/>
            <w:r>
              <w:rPr>
                <w:rFonts w:ascii="宋体" w:eastAsia="宋体" w:hAnsi="宋体" w:cs="宋体" w:hint="eastAsia"/>
                <w:color w:val="000000"/>
                <w:sz w:val="18"/>
                <w:szCs w:val="18"/>
              </w:rPr>
              <w:t>队各项</w:t>
            </w:r>
            <w:proofErr w:type="gramEnd"/>
            <w:r>
              <w:rPr>
                <w:rFonts w:ascii="宋体" w:eastAsia="宋体" w:hAnsi="宋体" w:cs="宋体" w:hint="eastAsia"/>
                <w:color w:val="000000"/>
                <w:sz w:val="18"/>
                <w:szCs w:val="18"/>
              </w:rPr>
              <w:t>工作高效开展，促进奇台县辖区交通运输行业健康有序发展有效保障了执法车辆的安全运行，并提升了执法人员的专业素养。</w:t>
            </w:r>
          </w:p>
        </w:tc>
      </w:tr>
      <w:tr w:rsidR="008B53C6" w14:paraId="49721A0B" w14:textId="77777777">
        <w:trPr>
          <w:trHeight w:val="820"/>
        </w:trPr>
        <w:tc>
          <w:tcPr>
            <w:tcW w:w="328" w:type="pct"/>
            <w:tcBorders>
              <w:top w:val="nil"/>
              <w:left w:val="single" w:sz="4" w:space="0" w:color="auto"/>
              <w:bottom w:val="single" w:sz="4" w:space="0" w:color="auto"/>
              <w:right w:val="single" w:sz="4" w:space="0" w:color="auto"/>
            </w:tcBorders>
            <w:vAlign w:val="center"/>
          </w:tcPr>
          <w:p w14:paraId="3BB307EC"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99C75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B3CB5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5ABF6D5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3EA7A3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1FDAE5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6688F55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62A220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65A641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D6B3A2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7784DB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9D2EF09"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04F06D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F1F79D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1058F09D" w14:textId="77777777">
        <w:trPr>
          <w:trHeight w:val="800"/>
        </w:trPr>
        <w:tc>
          <w:tcPr>
            <w:tcW w:w="328" w:type="pct"/>
            <w:vMerge w:val="restart"/>
            <w:tcBorders>
              <w:top w:val="nil"/>
              <w:left w:val="single" w:sz="4" w:space="0" w:color="auto"/>
              <w:right w:val="single" w:sz="4" w:space="0" w:color="auto"/>
            </w:tcBorders>
            <w:vAlign w:val="center"/>
          </w:tcPr>
          <w:p w14:paraId="4BA0C9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3309C83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53F85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D59F02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购买执法车辆保险批次</w:t>
            </w:r>
          </w:p>
        </w:tc>
        <w:tc>
          <w:tcPr>
            <w:tcW w:w="334" w:type="pct"/>
            <w:tcBorders>
              <w:top w:val="nil"/>
              <w:left w:val="nil"/>
              <w:bottom w:val="single" w:sz="4" w:space="0" w:color="auto"/>
              <w:right w:val="single" w:sz="4" w:space="0" w:color="auto"/>
            </w:tcBorders>
            <w:vAlign w:val="center"/>
          </w:tcPr>
          <w:p w14:paraId="326A14F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055DDE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=2批</w:t>
            </w:r>
          </w:p>
        </w:tc>
        <w:tc>
          <w:tcPr>
            <w:tcW w:w="334" w:type="pct"/>
            <w:tcBorders>
              <w:top w:val="nil"/>
              <w:left w:val="nil"/>
              <w:bottom w:val="single" w:sz="4" w:space="0" w:color="auto"/>
              <w:right w:val="single" w:sz="4" w:space="0" w:color="auto"/>
            </w:tcBorders>
            <w:vAlign w:val="center"/>
          </w:tcPr>
          <w:p w14:paraId="135940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=2批</w:t>
            </w:r>
          </w:p>
        </w:tc>
        <w:tc>
          <w:tcPr>
            <w:tcW w:w="328" w:type="pct"/>
            <w:tcBorders>
              <w:top w:val="nil"/>
              <w:left w:val="nil"/>
              <w:bottom w:val="single" w:sz="4" w:space="0" w:color="auto"/>
              <w:right w:val="single" w:sz="4" w:space="0" w:color="auto"/>
            </w:tcBorders>
            <w:vAlign w:val="center"/>
          </w:tcPr>
          <w:p w14:paraId="3B9AFD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93E5B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C0B0B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A22A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=2批</w:t>
            </w:r>
          </w:p>
        </w:tc>
        <w:tc>
          <w:tcPr>
            <w:tcW w:w="327" w:type="pct"/>
            <w:tcBorders>
              <w:top w:val="nil"/>
              <w:left w:val="nil"/>
              <w:bottom w:val="single" w:sz="4" w:space="0" w:color="auto"/>
              <w:right w:val="single" w:sz="4" w:space="0" w:color="auto"/>
            </w:tcBorders>
            <w:vAlign w:val="center"/>
          </w:tcPr>
          <w:p w14:paraId="52EA5C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74A0C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535F7FB" w14:textId="77777777" w:rsidR="008B53C6" w:rsidRDefault="008B53C6">
            <w:pPr>
              <w:widowControl/>
              <w:jc w:val="center"/>
              <w:rPr>
                <w:rFonts w:ascii="宋体" w:eastAsia="宋体" w:hAnsi="宋体" w:cs="宋体" w:hint="eastAsia"/>
                <w:color w:val="000000"/>
                <w:sz w:val="18"/>
                <w:szCs w:val="18"/>
              </w:rPr>
            </w:pPr>
          </w:p>
        </w:tc>
      </w:tr>
      <w:tr w:rsidR="008B53C6" w14:paraId="4E2260C0" w14:textId="77777777">
        <w:trPr>
          <w:trHeight w:val="800"/>
        </w:trPr>
        <w:tc>
          <w:tcPr>
            <w:tcW w:w="328" w:type="pct"/>
            <w:vMerge/>
            <w:tcBorders>
              <w:left w:val="single" w:sz="4" w:space="0" w:color="auto"/>
              <w:right w:val="single" w:sz="4" w:space="0" w:color="auto"/>
            </w:tcBorders>
            <w:vAlign w:val="center"/>
          </w:tcPr>
          <w:p w14:paraId="6946EDF3"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C8D428"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44CB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FE9E3E2"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执法车辆维修数量</w:t>
            </w:r>
          </w:p>
        </w:tc>
        <w:tc>
          <w:tcPr>
            <w:tcW w:w="334" w:type="pct"/>
            <w:tcBorders>
              <w:top w:val="nil"/>
              <w:left w:val="nil"/>
              <w:bottom w:val="single" w:sz="4" w:space="0" w:color="auto"/>
              <w:right w:val="single" w:sz="4" w:space="0" w:color="auto"/>
            </w:tcBorders>
            <w:vAlign w:val="center"/>
          </w:tcPr>
          <w:p w14:paraId="5B8348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BD73F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=5辆</w:t>
            </w:r>
          </w:p>
        </w:tc>
        <w:tc>
          <w:tcPr>
            <w:tcW w:w="334" w:type="pct"/>
            <w:tcBorders>
              <w:top w:val="nil"/>
              <w:left w:val="nil"/>
              <w:bottom w:val="single" w:sz="4" w:space="0" w:color="auto"/>
              <w:right w:val="single" w:sz="4" w:space="0" w:color="auto"/>
            </w:tcBorders>
            <w:vAlign w:val="center"/>
          </w:tcPr>
          <w:p w14:paraId="64E78B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=5辆</w:t>
            </w:r>
          </w:p>
        </w:tc>
        <w:tc>
          <w:tcPr>
            <w:tcW w:w="328" w:type="pct"/>
            <w:tcBorders>
              <w:top w:val="nil"/>
              <w:left w:val="nil"/>
              <w:bottom w:val="single" w:sz="4" w:space="0" w:color="auto"/>
              <w:right w:val="single" w:sz="4" w:space="0" w:color="auto"/>
            </w:tcBorders>
            <w:vAlign w:val="center"/>
          </w:tcPr>
          <w:p w14:paraId="11ED19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F9399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6ADA2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A6B0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=5辆</w:t>
            </w:r>
          </w:p>
        </w:tc>
        <w:tc>
          <w:tcPr>
            <w:tcW w:w="327" w:type="pct"/>
            <w:tcBorders>
              <w:top w:val="nil"/>
              <w:left w:val="nil"/>
              <w:bottom w:val="single" w:sz="4" w:space="0" w:color="auto"/>
              <w:right w:val="single" w:sz="4" w:space="0" w:color="auto"/>
            </w:tcBorders>
            <w:vAlign w:val="center"/>
          </w:tcPr>
          <w:p w14:paraId="6E5815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80C4C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44CF20D" w14:textId="77777777" w:rsidR="008B53C6" w:rsidRDefault="008B53C6">
            <w:pPr>
              <w:widowControl/>
              <w:jc w:val="center"/>
              <w:rPr>
                <w:rFonts w:ascii="宋体" w:eastAsia="宋体" w:hAnsi="宋体" w:cs="宋体" w:hint="eastAsia"/>
                <w:color w:val="000000"/>
                <w:sz w:val="18"/>
                <w:szCs w:val="18"/>
              </w:rPr>
            </w:pPr>
          </w:p>
        </w:tc>
      </w:tr>
      <w:tr w:rsidR="008B53C6" w14:paraId="5C804F23" w14:textId="77777777">
        <w:trPr>
          <w:trHeight w:val="800"/>
        </w:trPr>
        <w:tc>
          <w:tcPr>
            <w:tcW w:w="328" w:type="pct"/>
            <w:vMerge/>
            <w:tcBorders>
              <w:left w:val="single" w:sz="4" w:space="0" w:color="auto"/>
              <w:right w:val="single" w:sz="4" w:space="0" w:color="auto"/>
            </w:tcBorders>
            <w:vAlign w:val="center"/>
          </w:tcPr>
          <w:p w14:paraId="4C15D776"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7BE801"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0330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D12AE94"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购买执法所需办公耗材批次</w:t>
            </w:r>
          </w:p>
        </w:tc>
        <w:tc>
          <w:tcPr>
            <w:tcW w:w="334" w:type="pct"/>
            <w:tcBorders>
              <w:top w:val="nil"/>
              <w:left w:val="nil"/>
              <w:bottom w:val="single" w:sz="4" w:space="0" w:color="auto"/>
              <w:right w:val="single" w:sz="4" w:space="0" w:color="auto"/>
            </w:tcBorders>
            <w:vAlign w:val="center"/>
          </w:tcPr>
          <w:p w14:paraId="627D8E4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5840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=5批</w:t>
            </w:r>
          </w:p>
        </w:tc>
        <w:tc>
          <w:tcPr>
            <w:tcW w:w="334" w:type="pct"/>
            <w:tcBorders>
              <w:top w:val="nil"/>
              <w:left w:val="nil"/>
              <w:bottom w:val="single" w:sz="4" w:space="0" w:color="auto"/>
              <w:right w:val="single" w:sz="4" w:space="0" w:color="auto"/>
            </w:tcBorders>
            <w:vAlign w:val="center"/>
          </w:tcPr>
          <w:p w14:paraId="48C90BE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=5批</w:t>
            </w:r>
          </w:p>
        </w:tc>
        <w:tc>
          <w:tcPr>
            <w:tcW w:w="328" w:type="pct"/>
            <w:tcBorders>
              <w:top w:val="nil"/>
              <w:left w:val="nil"/>
              <w:bottom w:val="single" w:sz="4" w:space="0" w:color="auto"/>
              <w:right w:val="single" w:sz="4" w:space="0" w:color="auto"/>
            </w:tcBorders>
            <w:vAlign w:val="center"/>
          </w:tcPr>
          <w:p w14:paraId="3809FD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DE34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8624B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89555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27AE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139E2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7EC2354" w14:textId="77777777" w:rsidR="008B53C6" w:rsidRDefault="008B53C6">
            <w:pPr>
              <w:widowControl/>
              <w:jc w:val="center"/>
              <w:rPr>
                <w:rFonts w:ascii="宋体" w:eastAsia="宋体" w:hAnsi="宋体" w:cs="宋体" w:hint="eastAsia"/>
                <w:color w:val="000000"/>
                <w:sz w:val="18"/>
                <w:szCs w:val="18"/>
              </w:rPr>
            </w:pPr>
          </w:p>
        </w:tc>
      </w:tr>
      <w:tr w:rsidR="008B53C6" w14:paraId="1278E517" w14:textId="77777777">
        <w:trPr>
          <w:trHeight w:val="800"/>
        </w:trPr>
        <w:tc>
          <w:tcPr>
            <w:tcW w:w="328" w:type="pct"/>
            <w:vMerge/>
            <w:tcBorders>
              <w:left w:val="single" w:sz="4" w:space="0" w:color="auto"/>
              <w:right w:val="single" w:sz="4" w:space="0" w:color="auto"/>
            </w:tcBorders>
            <w:vAlign w:val="center"/>
          </w:tcPr>
          <w:p w14:paraId="1C012CF3"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036ED77"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FFC6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3CA068E7"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执法车辆维修合格率</w:t>
            </w:r>
          </w:p>
        </w:tc>
        <w:tc>
          <w:tcPr>
            <w:tcW w:w="334" w:type="pct"/>
            <w:tcBorders>
              <w:top w:val="nil"/>
              <w:left w:val="nil"/>
              <w:bottom w:val="single" w:sz="4" w:space="0" w:color="auto"/>
              <w:right w:val="single" w:sz="4" w:space="0" w:color="auto"/>
            </w:tcBorders>
            <w:vAlign w:val="center"/>
          </w:tcPr>
          <w:p w14:paraId="46F49B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20062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E7EF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EA2D3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6F02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D3909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EF8F4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B6757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7C95D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04A6918" w14:textId="77777777" w:rsidR="008B53C6" w:rsidRDefault="008B53C6">
            <w:pPr>
              <w:widowControl/>
              <w:jc w:val="center"/>
              <w:rPr>
                <w:rFonts w:ascii="宋体" w:eastAsia="宋体" w:hAnsi="宋体" w:cs="宋体" w:hint="eastAsia"/>
                <w:color w:val="000000"/>
                <w:sz w:val="18"/>
                <w:szCs w:val="18"/>
              </w:rPr>
            </w:pPr>
          </w:p>
        </w:tc>
      </w:tr>
      <w:tr w:rsidR="008B53C6" w14:paraId="21BAF81E" w14:textId="77777777">
        <w:trPr>
          <w:trHeight w:val="800"/>
        </w:trPr>
        <w:tc>
          <w:tcPr>
            <w:tcW w:w="328" w:type="pct"/>
            <w:vMerge/>
            <w:tcBorders>
              <w:left w:val="single" w:sz="4" w:space="0" w:color="auto"/>
              <w:right w:val="single" w:sz="4" w:space="0" w:color="auto"/>
            </w:tcBorders>
            <w:vAlign w:val="center"/>
          </w:tcPr>
          <w:p w14:paraId="7451BC32"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915345"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0CD8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48BF4D6"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购买执法所需办公耗材合格率</w:t>
            </w:r>
          </w:p>
        </w:tc>
        <w:tc>
          <w:tcPr>
            <w:tcW w:w="334" w:type="pct"/>
            <w:tcBorders>
              <w:top w:val="nil"/>
              <w:left w:val="nil"/>
              <w:bottom w:val="single" w:sz="4" w:space="0" w:color="auto"/>
              <w:right w:val="single" w:sz="4" w:space="0" w:color="auto"/>
            </w:tcBorders>
            <w:vAlign w:val="center"/>
          </w:tcPr>
          <w:p w14:paraId="02A6D8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B6FA4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B013C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FEF3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F0AD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7F8A1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0C6CF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3AB1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6620A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B3AA6B" w14:textId="77777777" w:rsidR="008B53C6" w:rsidRDefault="008B53C6">
            <w:pPr>
              <w:widowControl/>
              <w:jc w:val="center"/>
              <w:rPr>
                <w:rFonts w:ascii="宋体" w:eastAsia="宋体" w:hAnsi="宋体" w:cs="宋体" w:hint="eastAsia"/>
                <w:color w:val="000000"/>
                <w:sz w:val="18"/>
                <w:szCs w:val="18"/>
              </w:rPr>
            </w:pPr>
          </w:p>
        </w:tc>
      </w:tr>
      <w:tr w:rsidR="008B53C6" w14:paraId="26FB3D47" w14:textId="77777777">
        <w:trPr>
          <w:trHeight w:val="800"/>
        </w:trPr>
        <w:tc>
          <w:tcPr>
            <w:tcW w:w="328" w:type="pct"/>
            <w:vMerge/>
            <w:tcBorders>
              <w:left w:val="single" w:sz="4" w:space="0" w:color="auto"/>
              <w:right w:val="single" w:sz="4" w:space="0" w:color="auto"/>
            </w:tcBorders>
            <w:vAlign w:val="center"/>
          </w:tcPr>
          <w:p w14:paraId="5E9FADD8"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0A301E"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0D6F9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BA2343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车辆送修完成及时率（%）</w:t>
            </w:r>
          </w:p>
        </w:tc>
        <w:tc>
          <w:tcPr>
            <w:tcW w:w="334" w:type="pct"/>
            <w:tcBorders>
              <w:top w:val="nil"/>
              <w:left w:val="nil"/>
              <w:bottom w:val="single" w:sz="4" w:space="0" w:color="auto"/>
              <w:right w:val="single" w:sz="4" w:space="0" w:color="auto"/>
            </w:tcBorders>
            <w:vAlign w:val="center"/>
          </w:tcPr>
          <w:p w14:paraId="5930257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8C7DC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D9493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89F9C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B46A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63A48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3061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924D6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6E720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10FB951" w14:textId="77777777" w:rsidR="008B53C6" w:rsidRDefault="008B53C6">
            <w:pPr>
              <w:widowControl/>
              <w:jc w:val="center"/>
              <w:rPr>
                <w:rFonts w:ascii="宋体" w:eastAsia="宋体" w:hAnsi="宋体" w:cs="宋体" w:hint="eastAsia"/>
                <w:color w:val="000000"/>
                <w:sz w:val="18"/>
                <w:szCs w:val="18"/>
              </w:rPr>
            </w:pPr>
          </w:p>
        </w:tc>
      </w:tr>
      <w:tr w:rsidR="008B53C6" w14:paraId="7B373E78" w14:textId="77777777">
        <w:trPr>
          <w:trHeight w:val="800"/>
        </w:trPr>
        <w:tc>
          <w:tcPr>
            <w:tcW w:w="328" w:type="pct"/>
            <w:vMerge/>
            <w:tcBorders>
              <w:left w:val="single" w:sz="4" w:space="0" w:color="auto"/>
              <w:right w:val="single" w:sz="4" w:space="0" w:color="auto"/>
            </w:tcBorders>
            <w:vAlign w:val="center"/>
          </w:tcPr>
          <w:p w14:paraId="5EEB7C89" w14:textId="77777777" w:rsidR="008B53C6" w:rsidRDefault="008B53C6">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AF1CC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0AD77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E1EA19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执法车辆运行费用</w:t>
            </w:r>
          </w:p>
        </w:tc>
        <w:tc>
          <w:tcPr>
            <w:tcW w:w="334" w:type="pct"/>
            <w:tcBorders>
              <w:top w:val="nil"/>
              <w:left w:val="nil"/>
              <w:bottom w:val="single" w:sz="4" w:space="0" w:color="auto"/>
              <w:right w:val="single" w:sz="4" w:space="0" w:color="auto"/>
            </w:tcBorders>
            <w:vAlign w:val="center"/>
          </w:tcPr>
          <w:p w14:paraId="4C2E8E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A9EC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&lt;=4.87万元</w:t>
            </w:r>
          </w:p>
        </w:tc>
        <w:tc>
          <w:tcPr>
            <w:tcW w:w="334" w:type="pct"/>
            <w:tcBorders>
              <w:top w:val="nil"/>
              <w:left w:val="nil"/>
              <w:bottom w:val="single" w:sz="4" w:space="0" w:color="auto"/>
              <w:right w:val="single" w:sz="4" w:space="0" w:color="auto"/>
            </w:tcBorders>
            <w:vAlign w:val="center"/>
          </w:tcPr>
          <w:p w14:paraId="4E497E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=4.87万元</w:t>
            </w:r>
          </w:p>
        </w:tc>
        <w:tc>
          <w:tcPr>
            <w:tcW w:w="328" w:type="pct"/>
            <w:tcBorders>
              <w:top w:val="nil"/>
              <w:left w:val="nil"/>
              <w:bottom w:val="single" w:sz="4" w:space="0" w:color="auto"/>
              <w:right w:val="single" w:sz="4" w:space="0" w:color="auto"/>
            </w:tcBorders>
            <w:vAlign w:val="center"/>
          </w:tcPr>
          <w:p w14:paraId="682CCA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8570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4F5C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9FAF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4C34C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0C00C9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8747874" w14:textId="77777777" w:rsidR="008B53C6" w:rsidRDefault="008B53C6">
            <w:pPr>
              <w:widowControl/>
              <w:jc w:val="center"/>
              <w:rPr>
                <w:rFonts w:ascii="宋体" w:eastAsia="宋体" w:hAnsi="宋体" w:cs="宋体" w:hint="eastAsia"/>
                <w:color w:val="000000"/>
                <w:sz w:val="18"/>
                <w:szCs w:val="18"/>
              </w:rPr>
            </w:pPr>
          </w:p>
        </w:tc>
      </w:tr>
      <w:tr w:rsidR="008B53C6" w14:paraId="58D83836" w14:textId="77777777">
        <w:trPr>
          <w:trHeight w:val="800"/>
        </w:trPr>
        <w:tc>
          <w:tcPr>
            <w:tcW w:w="328" w:type="pct"/>
            <w:vMerge/>
            <w:tcBorders>
              <w:left w:val="single" w:sz="4" w:space="0" w:color="auto"/>
              <w:right w:val="single" w:sz="4" w:space="0" w:color="auto"/>
            </w:tcBorders>
            <w:vAlign w:val="center"/>
          </w:tcPr>
          <w:p w14:paraId="445CC8FA"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5DCBEA"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7F0C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E9C3897"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执法所需办公耗材费用</w:t>
            </w:r>
          </w:p>
        </w:tc>
        <w:tc>
          <w:tcPr>
            <w:tcW w:w="334" w:type="pct"/>
            <w:tcBorders>
              <w:top w:val="nil"/>
              <w:left w:val="nil"/>
              <w:bottom w:val="single" w:sz="4" w:space="0" w:color="auto"/>
              <w:right w:val="single" w:sz="4" w:space="0" w:color="auto"/>
            </w:tcBorders>
            <w:vAlign w:val="center"/>
          </w:tcPr>
          <w:p w14:paraId="424AAD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F9F3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&lt;=15.13万元</w:t>
            </w:r>
          </w:p>
        </w:tc>
        <w:tc>
          <w:tcPr>
            <w:tcW w:w="334" w:type="pct"/>
            <w:tcBorders>
              <w:top w:val="nil"/>
              <w:left w:val="nil"/>
              <w:bottom w:val="single" w:sz="4" w:space="0" w:color="auto"/>
              <w:right w:val="single" w:sz="4" w:space="0" w:color="auto"/>
            </w:tcBorders>
            <w:vAlign w:val="center"/>
          </w:tcPr>
          <w:p w14:paraId="11C2A6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=15.13万元</w:t>
            </w:r>
          </w:p>
        </w:tc>
        <w:tc>
          <w:tcPr>
            <w:tcW w:w="328" w:type="pct"/>
            <w:tcBorders>
              <w:top w:val="nil"/>
              <w:left w:val="nil"/>
              <w:bottom w:val="single" w:sz="4" w:space="0" w:color="auto"/>
              <w:right w:val="single" w:sz="4" w:space="0" w:color="auto"/>
            </w:tcBorders>
            <w:vAlign w:val="center"/>
          </w:tcPr>
          <w:p w14:paraId="384ABB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D3AB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7C8A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6E4FE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86EC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CDCC1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A38E6B8" w14:textId="77777777" w:rsidR="008B53C6" w:rsidRDefault="008B53C6">
            <w:pPr>
              <w:widowControl/>
              <w:jc w:val="center"/>
              <w:rPr>
                <w:rFonts w:ascii="宋体" w:eastAsia="宋体" w:hAnsi="宋体" w:cs="宋体" w:hint="eastAsia"/>
                <w:color w:val="000000"/>
                <w:sz w:val="18"/>
                <w:szCs w:val="18"/>
              </w:rPr>
            </w:pPr>
          </w:p>
        </w:tc>
      </w:tr>
      <w:tr w:rsidR="008B53C6" w14:paraId="4E2E231C" w14:textId="77777777">
        <w:trPr>
          <w:trHeight w:val="800"/>
        </w:trPr>
        <w:tc>
          <w:tcPr>
            <w:tcW w:w="328" w:type="pct"/>
            <w:vMerge/>
            <w:tcBorders>
              <w:left w:val="single" w:sz="4" w:space="0" w:color="auto"/>
              <w:bottom w:val="single" w:sz="4" w:space="0" w:color="auto"/>
              <w:right w:val="single" w:sz="4" w:space="0" w:color="auto"/>
            </w:tcBorders>
            <w:vAlign w:val="center"/>
          </w:tcPr>
          <w:p w14:paraId="3443604E"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95788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CD44B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ABB03D7"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保障执法工作高效开展</w:t>
            </w:r>
          </w:p>
        </w:tc>
        <w:tc>
          <w:tcPr>
            <w:tcW w:w="334" w:type="pct"/>
            <w:tcBorders>
              <w:top w:val="nil"/>
              <w:left w:val="nil"/>
              <w:bottom w:val="single" w:sz="4" w:space="0" w:color="auto"/>
              <w:right w:val="single" w:sz="4" w:space="0" w:color="auto"/>
            </w:tcBorders>
            <w:vAlign w:val="center"/>
          </w:tcPr>
          <w:p w14:paraId="70F3D95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3415162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4" w:type="pct"/>
            <w:tcBorders>
              <w:top w:val="nil"/>
              <w:left w:val="nil"/>
              <w:bottom w:val="single" w:sz="4" w:space="0" w:color="auto"/>
              <w:right w:val="single" w:sz="4" w:space="0" w:color="auto"/>
            </w:tcBorders>
            <w:vAlign w:val="center"/>
          </w:tcPr>
          <w:p w14:paraId="4691A6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06B244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1DA5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1E0283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317197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7" w:type="pct"/>
            <w:tcBorders>
              <w:top w:val="nil"/>
              <w:left w:val="nil"/>
              <w:bottom w:val="single" w:sz="4" w:space="0" w:color="auto"/>
              <w:right w:val="single" w:sz="4" w:space="0" w:color="auto"/>
            </w:tcBorders>
            <w:vAlign w:val="center"/>
          </w:tcPr>
          <w:p w14:paraId="7F20CC6A"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直接赋分</w:t>
            </w:r>
            <w:proofErr w:type="gramEnd"/>
          </w:p>
        </w:tc>
        <w:tc>
          <w:tcPr>
            <w:tcW w:w="328" w:type="pct"/>
            <w:tcBorders>
              <w:top w:val="nil"/>
              <w:left w:val="nil"/>
              <w:bottom w:val="single" w:sz="4" w:space="0" w:color="auto"/>
              <w:right w:val="single" w:sz="4" w:space="0" w:color="auto"/>
            </w:tcBorders>
            <w:vAlign w:val="center"/>
          </w:tcPr>
          <w:p w14:paraId="74C0CDC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6D0E6E2" w14:textId="77777777" w:rsidR="008B53C6" w:rsidRDefault="008B53C6">
            <w:pPr>
              <w:widowControl/>
              <w:jc w:val="center"/>
              <w:rPr>
                <w:rFonts w:ascii="宋体" w:eastAsia="宋体" w:hAnsi="宋体" w:cs="宋体" w:hint="eastAsia"/>
                <w:color w:val="000000"/>
                <w:sz w:val="18"/>
                <w:szCs w:val="18"/>
              </w:rPr>
            </w:pPr>
          </w:p>
        </w:tc>
      </w:tr>
      <w:tr w:rsidR="008B53C6" w14:paraId="7E5BF63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880A5C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7B2A838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11363B4"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BF95255"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E34A58" w14:textId="77777777" w:rsidR="008B53C6" w:rsidRDefault="008B53C6">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9693A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8869B80"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16B3156"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A6CBE44"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9E6BA07"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BEF9FD9" w14:textId="77777777" w:rsidR="008B53C6" w:rsidRDefault="008B53C6">
            <w:pPr>
              <w:widowControl/>
              <w:jc w:val="left"/>
              <w:rPr>
                <w:rFonts w:ascii="宋体" w:eastAsia="宋体" w:hAnsi="宋体" w:cs="宋体" w:hint="eastAsia"/>
                <w:color w:val="000000"/>
                <w:sz w:val="18"/>
                <w:szCs w:val="18"/>
              </w:rPr>
            </w:pPr>
          </w:p>
        </w:tc>
      </w:tr>
    </w:tbl>
    <w:p w14:paraId="56F148CC"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74F2CBC"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3"/>
        <w:gridCol w:w="552"/>
        <w:gridCol w:w="756"/>
        <w:gridCol w:w="756"/>
        <w:gridCol w:w="541"/>
        <w:gridCol w:w="756"/>
        <w:gridCol w:w="566"/>
        <w:gridCol w:w="543"/>
        <w:gridCol w:w="539"/>
        <w:gridCol w:w="541"/>
        <w:gridCol w:w="888"/>
      </w:tblGrid>
      <w:tr w:rsidR="008B53C6" w14:paraId="002652F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43B590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5545049D"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【2024】67号2024年6月奇台县农村公路项目（第二批信访资金）</w:t>
            </w:r>
          </w:p>
        </w:tc>
      </w:tr>
      <w:tr w:rsidR="008B53C6" w14:paraId="145611D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FF8D52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6222C01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6875F8F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162012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31EF746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28B549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6ED3E63B"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59F884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2B0CAB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582294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4E76868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2D90477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700B953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326B0F8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3B75064"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A73D06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531763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381F5F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50" w:type="pct"/>
            <w:gridSpan w:val="2"/>
            <w:tcBorders>
              <w:top w:val="single" w:sz="4" w:space="0" w:color="auto"/>
              <w:left w:val="nil"/>
              <w:bottom w:val="single" w:sz="4" w:space="0" w:color="auto"/>
              <w:right w:val="single" w:sz="4" w:space="0" w:color="auto"/>
            </w:tcBorders>
            <w:vAlign w:val="center"/>
          </w:tcPr>
          <w:p w14:paraId="71B0D49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81" w:type="pct"/>
            <w:gridSpan w:val="2"/>
            <w:tcBorders>
              <w:top w:val="nil"/>
              <w:left w:val="nil"/>
              <w:bottom w:val="single" w:sz="4" w:space="0" w:color="auto"/>
              <w:right w:val="single" w:sz="4" w:space="0" w:color="auto"/>
            </w:tcBorders>
            <w:vAlign w:val="center"/>
          </w:tcPr>
          <w:p w14:paraId="5A4CCE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7DF2BF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ED8D3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7C6AF1B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E61D369"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FD21B4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20D75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34FB687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50" w:type="pct"/>
            <w:gridSpan w:val="2"/>
            <w:tcBorders>
              <w:top w:val="single" w:sz="4" w:space="0" w:color="auto"/>
              <w:left w:val="nil"/>
              <w:bottom w:val="single" w:sz="4" w:space="0" w:color="auto"/>
              <w:right w:val="single" w:sz="4" w:space="0" w:color="auto"/>
            </w:tcBorders>
            <w:vAlign w:val="center"/>
          </w:tcPr>
          <w:p w14:paraId="7C82603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81" w:type="pct"/>
            <w:gridSpan w:val="2"/>
            <w:tcBorders>
              <w:top w:val="nil"/>
              <w:left w:val="nil"/>
              <w:bottom w:val="single" w:sz="4" w:space="0" w:color="auto"/>
              <w:right w:val="single" w:sz="4" w:space="0" w:color="auto"/>
            </w:tcBorders>
            <w:vAlign w:val="center"/>
          </w:tcPr>
          <w:p w14:paraId="55D3CD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78120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DE7D9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7334BD2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643A355"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A523AC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0860D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DA32D5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E8EB8E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10422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C31F87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CB5ED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11EF74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28D3AC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0AA2B1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4439F11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4CC90EC7"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840711F"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D1037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【2024】67号文件，该项目资金用来2018年撤并建制村建设项目，项目总建设总里程为28.81公里，该项目的建设满足农村公路建设发展，造福农民百姓，从农民的根本利益出发谋发展、促发展，最终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的成果惠及全体群众。该项目资金用来奇台县2016年农村公路建设项目，项目总建设总里程为7.044公里，通过本项目的实施，满足群众出行的需要，促进本地经济的发展，提升公路安全水平,改善通行服务水平。</w:t>
            </w:r>
          </w:p>
        </w:tc>
        <w:tc>
          <w:tcPr>
            <w:tcW w:w="2526" w:type="pct"/>
            <w:gridSpan w:val="7"/>
            <w:tcBorders>
              <w:top w:val="single" w:sz="4" w:space="0" w:color="auto"/>
              <w:left w:val="nil"/>
              <w:bottom w:val="single" w:sz="4" w:space="0" w:color="auto"/>
              <w:right w:val="single" w:sz="4" w:space="0" w:color="auto"/>
            </w:tcBorders>
            <w:vAlign w:val="center"/>
          </w:tcPr>
          <w:p w14:paraId="236024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该项目资金用来2018年撤并建制村建设项目，项目总建设总里程为28.81公里，该项目的建设满足农村公路建设发展，造福农民百姓，从农民的根本利益出发谋发展、促发展，最终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的成果惠及全体群众。该项目资金用来奇台县2016年农村公路建设项目，项目总建设总里程为7.044公里，通过本项目的实施，满足群众出行的需要，促进本地经济的发展，提升公路安全水平,改善通行服务水平。</w:t>
            </w:r>
          </w:p>
        </w:tc>
      </w:tr>
      <w:tr w:rsidR="008B53C6" w14:paraId="673ADF1C" w14:textId="77777777">
        <w:trPr>
          <w:trHeight w:val="820"/>
        </w:trPr>
        <w:tc>
          <w:tcPr>
            <w:tcW w:w="333" w:type="pct"/>
            <w:tcBorders>
              <w:top w:val="nil"/>
              <w:left w:val="single" w:sz="4" w:space="0" w:color="auto"/>
              <w:bottom w:val="single" w:sz="4" w:space="0" w:color="auto"/>
              <w:right w:val="single" w:sz="4" w:space="0" w:color="auto"/>
            </w:tcBorders>
            <w:vAlign w:val="center"/>
          </w:tcPr>
          <w:p w14:paraId="104A32A1"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0C58A2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AC1F56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7084564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7F5BC92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69791F4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8C7132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123B5A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11D0E96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4081CFE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6AFEB5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19DF5173"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5FA3A98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1780B5C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400AE391" w14:textId="77777777">
        <w:trPr>
          <w:trHeight w:val="800"/>
        </w:trPr>
        <w:tc>
          <w:tcPr>
            <w:tcW w:w="333" w:type="pct"/>
            <w:vMerge w:val="restart"/>
            <w:tcBorders>
              <w:top w:val="nil"/>
              <w:left w:val="single" w:sz="4" w:space="0" w:color="auto"/>
              <w:right w:val="single" w:sz="4" w:space="0" w:color="auto"/>
            </w:tcBorders>
            <w:vAlign w:val="center"/>
          </w:tcPr>
          <w:p w14:paraId="6F2DE3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0BFCC2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CD6BD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E94684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w:t>
            </w:r>
          </w:p>
        </w:tc>
        <w:tc>
          <w:tcPr>
            <w:tcW w:w="339" w:type="pct"/>
            <w:tcBorders>
              <w:top w:val="nil"/>
              <w:left w:val="nil"/>
              <w:bottom w:val="single" w:sz="4" w:space="0" w:color="auto"/>
              <w:right w:val="single" w:sz="4" w:space="0" w:color="auto"/>
            </w:tcBorders>
            <w:vAlign w:val="center"/>
          </w:tcPr>
          <w:p w14:paraId="24716A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01EB07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=7.044公里</w:t>
            </w:r>
          </w:p>
        </w:tc>
        <w:tc>
          <w:tcPr>
            <w:tcW w:w="338" w:type="pct"/>
            <w:tcBorders>
              <w:top w:val="nil"/>
              <w:left w:val="nil"/>
              <w:bottom w:val="single" w:sz="4" w:space="0" w:color="auto"/>
              <w:right w:val="single" w:sz="4" w:space="0" w:color="auto"/>
            </w:tcBorders>
            <w:vAlign w:val="center"/>
          </w:tcPr>
          <w:p w14:paraId="0CECC6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=7.044公里</w:t>
            </w:r>
          </w:p>
        </w:tc>
        <w:tc>
          <w:tcPr>
            <w:tcW w:w="333" w:type="pct"/>
            <w:tcBorders>
              <w:top w:val="nil"/>
              <w:left w:val="nil"/>
              <w:bottom w:val="single" w:sz="4" w:space="0" w:color="auto"/>
              <w:right w:val="single" w:sz="4" w:space="0" w:color="auto"/>
            </w:tcBorders>
            <w:vAlign w:val="center"/>
          </w:tcPr>
          <w:p w14:paraId="5745C9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AB60E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6DEDDA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8A0C149"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6886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B99CF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3FC0761" w14:textId="77777777" w:rsidR="008B53C6" w:rsidRDefault="008B53C6">
            <w:pPr>
              <w:widowControl/>
              <w:jc w:val="center"/>
              <w:rPr>
                <w:rFonts w:ascii="宋体" w:eastAsia="宋体" w:hAnsi="宋体" w:cs="宋体" w:hint="eastAsia"/>
                <w:color w:val="000000"/>
                <w:sz w:val="18"/>
                <w:szCs w:val="18"/>
              </w:rPr>
            </w:pPr>
          </w:p>
        </w:tc>
      </w:tr>
      <w:tr w:rsidR="008B53C6" w14:paraId="65181B0E" w14:textId="77777777">
        <w:trPr>
          <w:trHeight w:val="800"/>
        </w:trPr>
        <w:tc>
          <w:tcPr>
            <w:tcW w:w="333" w:type="pct"/>
            <w:vMerge/>
            <w:tcBorders>
              <w:left w:val="single" w:sz="4" w:space="0" w:color="auto"/>
              <w:right w:val="single" w:sz="4" w:space="0" w:color="auto"/>
            </w:tcBorders>
            <w:vAlign w:val="center"/>
          </w:tcPr>
          <w:p w14:paraId="05E8B38E"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1ECFD1F"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6ED23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485ABA6"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9" w:type="pct"/>
            <w:tcBorders>
              <w:top w:val="nil"/>
              <w:left w:val="nil"/>
              <w:bottom w:val="single" w:sz="4" w:space="0" w:color="auto"/>
              <w:right w:val="single" w:sz="4" w:space="0" w:color="auto"/>
            </w:tcBorders>
            <w:vAlign w:val="center"/>
          </w:tcPr>
          <w:p w14:paraId="6B91CA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5A85EF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72D74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6B38B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564DF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585A2F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6C5329C9"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F33B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7B39D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5EB39889" w14:textId="77777777" w:rsidR="008B53C6" w:rsidRDefault="008B53C6">
            <w:pPr>
              <w:widowControl/>
              <w:jc w:val="center"/>
              <w:rPr>
                <w:rFonts w:ascii="宋体" w:eastAsia="宋体" w:hAnsi="宋体" w:cs="宋体" w:hint="eastAsia"/>
                <w:color w:val="000000"/>
                <w:sz w:val="18"/>
                <w:szCs w:val="18"/>
              </w:rPr>
            </w:pPr>
          </w:p>
        </w:tc>
      </w:tr>
      <w:tr w:rsidR="008B53C6" w14:paraId="3E89EC92" w14:textId="77777777">
        <w:trPr>
          <w:trHeight w:val="800"/>
        </w:trPr>
        <w:tc>
          <w:tcPr>
            <w:tcW w:w="333" w:type="pct"/>
            <w:vMerge/>
            <w:tcBorders>
              <w:left w:val="single" w:sz="4" w:space="0" w:color="auto"/>
              <w:right w:val="single" w:sz="4" w:space="0" w:color="auto"/>
            </w:tcBorders>
            <w:vAlign w:val="center"/>
          </w:tcPr>
          <w:p w14:paraId="2E8ACC1D"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6857CCB"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57620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91EF1C7"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9" w:type="pct"/>
            <w:tcBorders>
              <w:top w:val="nil"/>
              <w:left w:val="nil"/>
              <w:bottom w:val="single" w:sz="4" w:space="0" w:color="auto"/>
              <w:right w:val="single" w:sz="4" w:space="0" w:color="auto"/>
            </w:tcBorders>
            <w:vAlign w:val="center"/>
          </w:tcPr>
          <w:p w14:paraId="4D7F00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5F7B2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=2016年8月5日</w:t>
            </w:r>
          </w:p>
        </w:tc>
        <w:tc>
          <w:tcPr>
            <w:tcW w:w="338" w:type="pct"/>
            <w:tcBorders>
              <w:top w:val="nil"/>
              <w:left w:val="nil"/>
              <w:bottom w:val="single" w:sz="4" w:space="0" w:color="auto"/>
              <w:right w:val="single" w:sz="4" w:space="0" w:color="auto"/>
            </w:tcBorders>
            <w:vAlign w:val="center"/>
          </w:tcPr>
          <w:p w14:paraId="637EFD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=2016年8月5日</w:t>
            </w:r>
          </w:p>
        </w:tc>
        <w:tc>
          <w:tcPr>
            <w:tcW w:w="333" w:type="pct"/>
            <w:tcBorders>
              <w:top w:val="nil"/>
              <w:left w:val="nil"/>
              <w:bottom w:val="single" w:sz="4" w:space="0" w:color="auto"/>
              <w:right w:val="single" w:sz="4" w:space="0" w:color="auto"/>
            </w:tcBorders>
            <w:vAlign w:val="center"/>
          </w:tcPr>
          <w:p w14:paraId="0A5C11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E53E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B4B61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6B48DD2"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E1ED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3" w:type="pct"/>
            <w:tcBorders>
              <w:top w:val="nil"/>
              <w:left w:val="nil"/>
              <w:bottom w:val="single" w:sz="4" w:space="0" w:color="auto"/>
              <w:right w:val="single" w:sz="4" w:space="0" w:color="auto"/>
            </w:tcBorders>
            <w:vAlign w:val="center"/>
          </w:tcPr>
          <w:p w14:paraId="16A03F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9" w:type="pct"/>
            <w:tcBorders>
              <w:top w:val="nil"/>
              <w:left w:val="nil"/>
              <w:bottom w:val="single" w:sz="4" w:space="0" w:color="auto"/>
              <w:right w:val="single" w:sz="4" w:space="0" w:color="auto"/>
            </w:tcBorders>
            <w:vAlign w:val="center"/>
          </w:tcPr>
          <w:p w14:paraId="1B0DAA4C" w14:textId="77777777" w:rsidR="008B53C6" w:rsidRDefault="008B53C6">
            <w:pPr>
              <w:widowControl/>
              <w:jc w:val="center"/>
              <w:rPr>
                <w:rFonts w:ascii="宋体" w:eastAsia="宋体" w:hAnsi="宋体" w:cs="宋体" w:hint="eastAsia"/>
                <w:color w:val="000000"/>
                <w:sz w:val="18"/>
                <w:szCs w:val="18"/>
              </w:rPr>
            </w:pPr>
          </w:p>
        </w:tc>
      </w:tr>
      <w:tr w:rsidR="008B53C6" w14:paraId="0C9AD685" w14:textId="77777777">
        <w:trPr>
          <w:trHeight w:val="800"/>
        </w:trPr>
        <w:tc>
          <w:tcPr>
            <w:tcW w:w="333" w:type="pct"/>
            <w:vMerge/>
            <w:tcBorders>
              <w:left w:val="single" w:sz="4" w:space="0" w:color="auto"/>
              <w:right w:val="single" w:sz="4" w:space="0" w:color="auto"/>
            </w:tcBorders>
            <w:vAlign w:val="center"/>
          </w:tcPr>
          <w:p w14:paraId="491504CA"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EB8F8E1"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EBAD9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C5EF37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9" w:type="pct"/>
            <w:tcBorders>
              <w:top w:val="nil"/>
              <w:left w:val="nil"/>
              <w:bottom w:val="single" w:sz="4" w:space="0" w:color="auto"/>
              <w:right w:val="single" w:sz="4" w:space="0" w:color="auto"/>
            </w:tcBorders>
            <w:vAlign w:val="center"/>
          </w:tcPr>
          <w:p w14:paraId="2A8B87B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D6044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=2016年11月30日</w:t>
            </w:r>
          </w:p>
        </w:tc>
        <w:tc>
          <w:tcPr>
            <w:tcW w:w="338" w:type="pct"/>
            <w:tcBorders>
              <w:top w:val="nil"/>
              <w:left w:val="nil"/>
              <w:bottom w:val="single" w:sz="4" w:space="0" w:color="auto"/>
              <w:right w:val="single" w:sz="4" w:space="0" w:color="auto"/>
            </w:tcBorders>
            <w:vAlign w:val="center"/>
          </w:tcPr>
          <w:p w14:paraId="5846D7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=2016年11月30日</w:t>
            </w:r>
          </w:p>
        </w:tc>
        <w:tc>
          <w:tcPr>
            <w:tcW w:w="333" w:type="pct"/>
            <w:tcBorders>
              <w:top w:val="nil"/>
              <w:left w:val="nil"/>
              <w:bottom w:val="single" w:sz="4" w:space="0" w:color="auto"/>
              <w:right w:val="single" w:sz="4" w:space="0" w:color="auto"/>
            </w:tcBorders>
            <w:vAlign w:val="center"/>
          </w:tcPr>
          <w:p w14:paraId="79C810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583B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F574D5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AFB959C"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1D15C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F7D2B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173F81B" w14:textId="77777777" w:rsidR="008B53C6" w:rsidRDefault="008B53C6">
            <w:pPr>
              <w:widowControl/>
              <w:jc w:val="center"/>
              <w:rPr>
                <w:rFonts w:ascii="宋体" w:eastAsia="宋体" w:hAnsi="宋体" w:cs="宋体" w:hint="eastAsia"/>
                <w:color w:val="000000"/>
                <w:sz w:val="18"/>
                <w:szCs w:val="18"/>
              </w:rPr>
            </w:pPr>
          </w:p>
        </w:tc>
      </w:tr>
      <w:tr w:rsidR="008B53C6" w14:paraId="1F8FCAC1" w14:textId="77777777">
        <w:trPr>
          <w:trHeight w:val="800"/>
        </w:trPr>
        <w:tc>
          <w:tcPr>
            <w:tcW w:w="333" w:type="pct"/>
            <w:vMerge/>
            <w:tcBorders>
              <w:left w:val="single" w:sz="4" w:space="0" w:color="auto"/>
              <w:right w:val="single" w:sz="4" w:space="0" w:color="auto"/>
            </w:tcBorders>
            <w:vAlign w:val="center"/>
          </w:tcPr>
          <w:p w14:paraId="4D416195"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6C889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2AAFE4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16A14A9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3CB61D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8861C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6E110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04D0A2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BEB83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D9B39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476E994"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FAFE3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DD040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2C907DAF" w14:textId="77777777" w:rsidR="008B53C6" w:rsidRDefault="008B53C6">
            <w:pPr>
              <w:widowControl/>
              <w:jc w:val="center"/>
              <w:rPr>
                <w:rFonts w:ascii="宋体" w:eastAsia="宋体" w:hAnsi="宋体" w:cs="宋体" w:hint="eastAsia"/>
                <w:color w:val="000000"/>
                <w:sz w:val="18"/>
                <w:szCs w:val="18"/>
              </w:rPr>
            </w:pPr>
          </w:p>
        </w:tc>
      </w:tr>
      <w:tr w:rsidR="008B53C6" w14:paraId="2DAF286B" w14:textId="77777777">
        <w:trPr>
          <w:trHeight w:val="800"/>
        </w:trPr>
        <w:tc>
          <w:tcPr>
            <w:tcW w:w="333" w:type="pct"/>
            <w:vMerge/>
            <w:tcBorders>
              <w:left w:val="single" w:sz="4" w:space="0" w:color="auto"/>
              <w:right w:val="single" w:sz="4" w:space="0" w:color="auto"/>
            </w:tcBorders>
            <w:vAlign w:val="center"/>
          </w:tcPr>
          <w:p w14:paraId="198F8C86"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D4CB9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8FA99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8ABA4F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提升公路安全水平</w:t>
            </w:r>
          </w:p>
        </w:tc>
        <w:tc>
          <w:tcPr>
            <w:tcW w:w="339" w:type="pct"/>
            <w:tcBorders>
              <w:top w:val="nil"/>
              <w:left w:val="nil"/>
              <w:bottom w:val="single" w:sz="4" w:space="0" w:color="auto"/>
              <w:right w:val="single" w:sz="4" w:space="0" w:color="auto"/>
            </w:tcBorders>
            <w:vAlign w:val="center"/>
          </w:tcPr>
          <w:p w14:paraId="2619F5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89F0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7EE692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7AE6BE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90D8E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4ECAA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65BB477D"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E2BC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6EC6F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90A2878" w14:textId="77777777" w:rsidR="008B53C6" w:rsidRDefault="008B53C6">
            <w:pPr>
              <w:widowControl/>
              <w:jc w:val="center"/>
              <w:rPr>
                <w:rFonts w:ascii="宋体" w:eastAsia="宋体" w:hAnsi="宋体" w:cs="宋体" w:hint="eastAsia"/>
                <w:color w:val="000000"/>
                <w:sz w:val="18"/>
                <w:szCs w:val="18"/>
              </w:rPr>
            </w:pPr>
          </w:p>
        </w:tc>
      </w:tr>
      <w:tr w:rsidR="008B53C6" w14:paraId="560D6580" w14:textId="77777777">
        <w:trPr>
          <w:trHeight w:val="800"/>
        </w:trPr>
        <w:tc>
          <w:tcPr>
            <w:tcW w:w="333" w:type="pct"/>
            <w:vMerge/>
            <w:tcBorders>
              <w:left w:val="single" w:sz="4" w:space="0" w:color="auto"/>
              <w:right w:val="single" w:sz="4" w:space="0" w:color="auto"/>
            </w:tcBorders>
            <w:vAlign w:val="center"/>
          </w:tcPr>
          <w:p w14:paraId="244BCEA0"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5065465"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97DA7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088A00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6AB441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B4379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4BC2CE3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212293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E8B1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C0082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2FCAFD6B"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7895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98FB1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77AC5E64" w14:textId="77777777" w:rsidR="008B53C6" w:rsidRDefault="008B53C6">
            <w:pPr>
              <w:widowControl/>
              <w:jc w:val="center"/>
              <w:rPr>
                <w:rFonts w:ascii="宋体" w:eastAsia="宋体" w:hAnsi="宋体" w:cs="宋体" w:hint="eastAsia"/>
                <w:color w:val="000000"/>
                <w:sz w:val="18"/>
                <w:szCs w:val="18"/>
              </w:rPr>
            </w:pPr>
          </w:p>
        </w:tc>
      </w:tr>
      <w:tr w:rsidR="008B53C6" w14:paraId="06A0D10A" w14:textId="77777777">
        <w:trPr>
          <w:trHeight w:val="800"/>
        </w:trPr>
        <w:tc>
          <w:tcPr>
            <w:tcW w:w="333" w:type="pct"/>
            <w:vMerge/>
            <w:tcBorders>
              <w:left w:val="single" w:sz="4" w:space="0" w:color="auto"/>
              <w:bottom w:val="single" w:sz="4" w:space="0" w:color="auto"/>
              <w:right w:val="single" w:sz="4" w:space="0" w:color="auto"/>
            </w:tcBorders>
            <w:vAlign w:val="center"/>
          </w:tcPr>
          <w:p w14:paraId="48575BA3"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71A9F4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75F547C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0D56976"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37A3CC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6C02C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D380C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F31D0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2CD92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98D61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526DF30"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0B2C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709C86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FD9D567" w14:textId="77777777" w:rsidR="008B53C6" w:rsidRDefault="008B53C6">
            <w:pPr>
              <w:widowControl/>
              <w:jc w:val="center"/>
              <w:rPr>
                <w:rFonts w:ascii="宋体" w:eastAsia="宋体" w:hAnsi="宋体" w:cs="宋体" w:hint="eastAsia"/>
                <w:color w:val="000000"/>
                <w:sz w:val="18"/>
                <w:szCs w:val="18"/>
              </w:rPr>
            </w:pPr>
          </w:p>
        </w:tc>
      </w:tr>
      <w:tr w:rsidR="008B53C6" w14:paraId="1624081C"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15139F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D89125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C0499CC"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0FED765"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55F0A0C"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93694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D7FD83B"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E853B85"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6B902E0"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7A43BE6"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D5D85F1" w14:textId="77777777" w:rsidR="008B53C6" w:rsidRDefault="008B53C6">
            <w:pPr>
              <w:widowControl/>
              <w:jc w:val="left"/>
              <w:rPr>
                <w:rFonts w:ascii="宋体" w:eastAsia="宋体" w:hAnsi="宋体" w:cs="宋体" w:hint="eastAsia"/>
                <w:color w:val="000000"/>
                <w:sz w:val="18"/>
                <w:szCs w:val="18"/>
              </w:rPr>
            </w:pPr>
          </w:p>
        </w:tc>
      </w:tr>
    </w:tbl>
    <w:p w14:paraId="4923A43D"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04B94E4"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8B53C6" w14:paraId="3CD1713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CBBF60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9EBF521"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【2024】69号奇台县吉布库镇至</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镇公路改建（加宽）项目耕地占用税</w:t>
            </w:r>
          </w:p>
        </w:tc>
      </w:tr>
      <w:tr w:rsidR="008B53C6" w14:paraId="23439167"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6D106B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399919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7447A4A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24206C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09FC2E7C"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A9B421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7DF5E18B"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71C8F38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56730C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2FDB80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377C981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6A67BD5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C79ED4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4035B5F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FCCB11E"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CBAC7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F840B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32.22</w:t>
            </w:r>
          </w:p>
        </w:tc>
        <w:tc>
          <w:tcPr>
            <w:tcW w:w="996" w:type="pct"/>
            <w:gridSpan w:val="3"/>
            <w:tcBorders>
              <w:top w:val="single" w:sz="4" w:space="0" w:color="auto"/>
              <w:left w:val="nil"/>
              <w:bottom w:val="single" w:sz="4" w:space="0" w:color="auto"/>
              <w:right w:val="single" w:sz="4" w:space="0" w:color="auto"/>
            </w:tcBorders>
            <w:vAlign w:val="center"/>
          </w:tcPr>
          <w:p w14:paraId="42533F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32.22</w:t>
            </w:r>
          </w:p>
        </w:tc>
        <w:tc>
          <w:tcPr>
            <w:tcW w:w="650" w:type="pct"/>
            <w:gridSpan w:val="2"/>
            <w:tcBorders>
              <w:top w:val="single" w:sz="4" w:space="0" w:color="auto"/>
              <w:left w:val="nil"/>
              <w:bottom w:val="single" w:sz="4" w:space="0" w:color="auto"/>
              <w:right w:val="single" w:sz="4" w:space="0" w:color="auto"/>
            </w:tcBorders>
            <w:vAlign w:val="center"/>
          </w:tcPr>
          <w:p w14:paraId="53017C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32.22</w:t>
            </w:r>
          </w:p>
        </w:tc>
        <w:tc>
          <w:tcPr>
            <w:tcW w:w="681" w:type="pct"/>
            <w:gridSpan w:val="2"/>
            <w:tcBorders>
              <w:top w:val="nil"/>
              <w:left w:val="nil"/>
              <w:bottom w:val="single" w:sz="4" w:space="0" w:color="auto"/>
              <w:right w:val="single" w:sz="4" w:space="0" w:color="auto"/>
            </w:tcBorders>
            <w:vAlign w:val="center"/>
          </w:tcPr>
          <w:p w14:paraId="080A29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26CC3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E2A14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4608F42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1B60486"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3D8D3A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0C55B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32.22</w:t>
            </w:r>
          </w:p>
        </w:tc>
        <w:tc>
          <w:tcPr>
            <w:tcW w:w="996" w:type="pct"/>
            <w:gridSpan w:val="3"/>
            <w:tcBorders>
              <w:top w:val="single" w:sz="4" w:space="0" w:color="auto"/>
              <w:left w:val="nil"/>
              <w:bottom w:val="single" w:sz="4" w:space="0" w:color="auto"/>
              <w:right w:val="single" w:sz="4" w:space="0" w:color="auto"/>
            </w:tcBorders>
            <w:vAlign w:val="center"/>
          </w:tcPr>
          <w:p w14:paraId="248F60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32.22</w:t>
            </w:r>
          </w:p>
        </w:tc>
        <w:tc>
          <w:tcPr>
            <w:tcW w:w="650" w:type="pct"/>
            <w:gridSpan w:val="2"/>
            <w:tcBorders>
              <w:top w:val="single" w:sz="4" w:space="0" w:color="auto"/>
              <w:left w:val="nil"/>
              <w:bottom w:val="single" w:sz="4" w:space="0" w:color="auto"/>
              <w:right w:val="single" w:sz="4" w:space="0" w:color="auto"/>
            </w:tcBorders>
            <w:vAlign w:val="center"/>
          </w:tcPr>
          <w:p w14:paraId="6F7A65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32.22</w:t>
            </w:r>
          </w:p>
        </w:tc>
        <w:tc>
          <w:tcPr>
            <w:tcW w:w="681" w:type="pct"/>
            <w:gridSpan w:val="2"/>
            <w:tcBorders>
              <w:top w:val="nil"/>
              <w:left w:val="nil"/>
              <w:bottom w:val="single" w:sz="4" w:space="0" w:color="auto"/>
              <w:right w:val="single" w:sz="4" w:space="0" w:color="auto"/>
            </w:tcBorders>
            <w:vAlign w:val="center"/>
          </w:tcPr>
          <w:p w14:paraId="2F55ACA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B6C5A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DE4B6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5CE55ED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1644478"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9630D1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61365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A872F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537C8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6E532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5804E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25F4F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579AEED4"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2FFDD0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0E6091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11026F0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579943FE"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77B8FF4"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7D98C9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【2024】69号文件，该项目资金用来奇台县吉布库镇至</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镇公路改建（加宽）项目，项目总建设总里程为7公里，该项目的建设满足农村公路建设发展，造福农民百姓，从农民的根本利益出发谋发展、促发展，最终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5323F89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该项目资金用来奇台县吉布库镇至</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镇公路改建（加宽）项目，项目总建设总里程为7公里，该项目的建设满足农村公路建设发展，造福农民百姓，从农民的根本利益出发谋发展、促发展，最终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r>
      <w:tr w:rsidR="008B53C6" w14:paraId="1495AE3B" w14:textId="77777777">
        <w:trPr>
          <w:trHeight w:val="820"/>
        </w:trPr>
        <w:tc>
          <w:tcPr>
            <w:tcW w:w="333" w:type="pct"/>
            <w:tcBorders>
              <w:top w:val="nil"/>
              <w:left w:val="single" w:sz="4" w:space="0" w:color="auto"/>
              <w:bottom w:val="single" w:sz="4" w:space="0" w:color="auto"/>
              <w:right w:val="single" w:sz="4" w:space="0" w:color="auto"/>
            </w:tcBorders>
            <w:vAlign w:val="center"/>
          </w:tcPr>
          <w:p w14:paraId="4B3A3E19"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E433FF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5B5171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7168DF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2B41203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7EA4D17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5E74953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6510066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8969A7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572598B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3AF868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127A005"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6A75CF0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3DC10E7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422730A1" w14:textId="77777777">
        <w:trPr>
          <w:trHeight w:val="800"/>
        </w:trPr>
        <w:tc>
          <w:tcPr>
            <w:tcW w:w="333" w:type="pct"/>
            <w:vMerge w:val="restart"/>
            <w:tcBorders>
              <w:top w:val="nil"/>
              <w:left w:val="single" w:sz="4" w:space="0" w:color="auto"/>
              <w:right w:val="single" w:sz="4" w:space="0" w:color="auto"/>
            </w:tcBorders>
            <w:vAlign w:val="center"/>
          </w:tcPr>
          <w:p w14:paraId="4971857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37E5D2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05A1B14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D834C3C"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9" w:type="pct"/>
            <w:tcBorders>
              <w:top w:val="nil"/>
              <w:left w:val="nil"/>
              <w:bottom w:val="single" w:sz="4" w:space="0" w:color="auto"/>
              <w:right w:val="single" w:sz="4" w:space="0" w:color="auto"/>
            </w:tcBorders>
            <w:vAlign w:val="center"/>
          </w:tcPr>
          <w:p w14:paraId="2AC3C7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1627D8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=7公里</w:t>
            </w:r>
          </w:p>
        </w:tc>
        <w:tc>
          <w:tcPr>
            <w:tcW w:w="338" w:type="pct"/>
            <w:tcBorders>
              <w:top w:val="nil"/>
              <w:left w:val="nil"/>
              <w:bottom w:val="single" w:sz="4" w:space="0" w:color="auto"/>
              <w:right w:val="single" w:sz="4" w:space="0" w:color="auto"/>
            </w:tcBorders>
            <w:vAlign w:val="center"/>
          </w:tcPr>
          <w:p w14:paraId="0531CF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=7公里</w:t>
            </w:r>
          </w:p>
        </w:tc>
        <w:tc>
          <w:tcPr>
            <w:tcW w:w="333" w:type="pct"/>
            <w:tcBorders>
              <w:top w:val="nil"/>
              <w:left w:val="nil"/>
              <w:bottom w:val="single" w:sz="4" w:space="0" w:color="auto"/>
              <w:right w:val="single" w:sz="4" w:space="0" w:color="auto"/>
            </w:tcBorders>
            <w:vAlign w:val="center"/>
          </w:tcPr>
          <w:p w14:paraId="45A974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46231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7FDD9A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62459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1A1E5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9C304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35D61931" w14:textId="77777777" w:rsidR="008B53C6" w:rsidRDefault="008B53C6">
            <w:pPr>
              <w:widowControl/>
              <w:jc w:val="center"/>
              <w:rPr>
                <w:rFonts w:ascii="宋体" w:eastAsia="宋体" w:hAnsi="宋体" w:cs="宋体" w:hint="eastAsia"/>
                <w:color w:val="000000"/>
                <w:sz w:val="18"/>
                <w:szCs w:val="18"/>
              </w:rPr>
            </w:pPr>
          </w:p>
        </w:tc>
      </w:tr>
      <w:tr w:rsidR="008B53C6" w14:paraId="75A29119" w14:textId="77777777">
        <w:trPr>
          <w:trHeight w:val="800"/>
        </w:trPr>
        <w:tc>
          <w:tcPr>
            <w:tcW w:w="333" w:type="pct"/>
            <w:vMerge/>
            <w:tcBorders>
              <w:left w:val="single" w:sz="4" w:space="0" w:color="auto"/>
              <w:right w:val="single" w:sz="4" w:space="0" w:color="auto"/>
            </w:tcBorders>
            <w:vAlign w:val="center"/>
          </w:tcPr>
          <w:p w14:paraId="2B0BD6FD"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1AF1EE2"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23962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98BF153"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9" w:type="pct"/>
            <w:tcBorders>
              <w:top w:val="nil"/>
              <w:left w:val="nil"/>
              <w:bottom w:val="single" w:sz="4" w:space="0" w:color="auto"/>
              <w:right w:val="single" w:sz="4" w:space="0" w:color="auto"/>
            </w:tcBorders>
            <w:vAlign w:val="center"/>
          </w:tcPr>
          <w:p w14:paraId="4B63303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6D7911C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28BEC4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5CFD5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F5F649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4ED554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3F3B5A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0715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AB712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D5A25B1" w14:textId="77777777" w:rsidR="008B53C6" w:rsidRDefault="008B53C6">
            <w:pPr>
              <w:widowControl/>
              <w:jc w:val="center"/>
              <w:rPr>
                <w:rFonts w:ascii="宋体" w:eastAsia="宋体" w:hAnsi="宋体" w:cs="宋体" w:hint="eastAsia"/>
                <w:color w:val="000000"/>
                <w:sz w:val="18"/>
                <w:szCs w:val="18"/>
              </w:rPr>
            </w:pPr>
          </w:p>
        </w:tc>
      </w:tr>
      <w:tr w:rsidR="008B53C6" w14:paraId="7A118EF1" w14:textId="77777777">
        <w:trPr>
          <w:trHeight w:val="800"/>
        </w:trPr>
        <w:tc>
          <w:tcPr>
            <w:tcW w:w="333" w:type="pct"/>
            <w:vMerge/>
            <w:tcBorders>
              <w:left w:val="single" w:sz="4" w:space="0" w:color="auto"/>
              <w:right w:val="single" w:sz="4" w:space="0" w:color="auto"/>
            </w:tcBorders>
            <w:vAlign w:val="center"/>
          </w:tcPr>
          <w:p w14:paraId="00FC6C2E"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0D3B9D9"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1E469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A7A9BD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9" w:type="pct"/>
            <w:tcBorders>
              <w:top w:val="nil"/>
              <w:left w:val="nil"/>
              <w:bottom w:val="single" w:sz="4" w:space="0" w:color="auto"/>
              <w:right w:val="single" w:sz="4" w:space="0" w:color="auto"/>
            </w:tcBorders>
            <w:vAlign w:val="center"/>
          </w:tcPr>
          <w:p w14:paraId="73C4EA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8C4A2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=2016年6月5日</w:t>
            </w:r>
          </w:p>
        </w:tc>
        <w:tc>
          <w:tcPr>
            <w:tcW w:w="338" w:type="pct"/>
            <w:tcBorders>
              <w:top w:val="nil"/>
              <w:left w:val="nil"/>
              <w:bottom w:val="single" w:sz="4" w:space="0" w:color="auto"/>
              <w:right w:val="single" w:sz="4" w:space="0" w:color="auto"/>
            </w:tcBorders>
            <w:vAlign w:val="center"/>
          </w:tcPr>
          <w:p w14:paraId="4CEBE8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=2016年6月5日</w:t>
            </w:r>
          </w:p>
        </w:tc>
        <w:tc>
          <w:tcPr>
            <w:tcW w:w="333" w:type="pct"/>
            <w:tcBorders>
              <w:top w:val="nil"/>
              <w:left w:val="nil"/>
              <w:bottom w:val="single" w:sz="4" w:space="0" w:color="auto"/>
              <w:right w:val="single" w:sz="4" w:space="0" w:color="auto"/>
            </w:tcBorders>
            <w:vAlign w:val="center"/>
          </w:tcPr>
          <w:p w14:paraId="6087E2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B4D1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CB3B7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86370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D74A5F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BDDC1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4222BA4D" w14:textId="77777777" w:rsidR="008B53C6" w:rsidRDefault="008B53C6">
            <w:pPr>
              <w:widowControl/>
              <w:jc w:val="center"/>
              <w:rPr>
                <w:rFonts w:ascii="宋体" w:eastAsia="宋体" w:hAnsi="宋体" w:cs="宋体" w:hint="eastAsia"/>
                <w:color w:val="000000"/>
                <w:sz w:val="18"/>
                <w:szCs w:val="18"/>
              </w:rPr>
            </w:pPr>
          </w:p>
        </w:tc>
      </w:tr>
      <w:tr w:rsidR="008B53C6" w14:paraId="16CDEB4E" w14:textId="77777777">
        <w:trPr>
          <w:trHeight w:val="800"/>
        </w:trPr>
        <w:tc>
          <w:tcPr>
            <w:tcW w:w="333" w:type="pct"/>
            <w:vMerge/>
            <w:tcBorders>
              <w:left w:val="single" w:sz="4" w:space="0" w:color="auto"/>
              <w:right w:val="single" w:sz="4" w:space="0" w:color="auto"/>
            </w:tcBorders>
            <w:vAlign w:val="center"/>
          </w:tcPr>
          <w:p w14:paraId="1498B078"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C498AF0"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77C90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7A9C155"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9" w:type="pct"/>
            <w:tcBorders>
              <w:top w:val="nil"/>
              <w:left w:val="nil"/>
              <w:bottom w:val="single" w:sz="4" w:space="0" w:color="auto"/>
              <w:right w:val="single" w:sz="4" w:space="0" w:color="auto"/>
            </w:tcBorders>
            <w:vAlign w:val="center"/>
          </w:tcPr>
          <w:p w14:paraId="450F93E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AA475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=2017年8月31日</w:t>
            </w:r>
          </w:p>
        </w:tc>
        <w:tc>
          <w:tcPr>
            <w:tcW w:w="338" w:type="pct"/>
            <w:tcBorders>
              <w:top w:val="nil"/>
              <w:left w:val="nil"/>
              <w:bottom w:val="single" w:sz="4" w:space="0" w:color="auto"/>
              <w:right w:val="single" w:sz="4" w:space="0" w:color="auto"/>
            </w:tcBorders>
            <w:vAlign w:val="center"/>
          </w:tcPr>
          <w:p w14:paraId="5A8016E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=2017年8月31日</w:t>
            </w:r>
          </w:p>
        </w:tc>
        <w:tc>
          <w:tcPr>
            <w:tcW w:w="333" w:type="pct"/>
            <w:tcBorders>
              <w:top w:val="nil"/>
              <w:left w:val="nil"/>
              <w:bottom w:val="single" w:sz="4" w:space="0" w:color="auto"/>
              <w:right w:val="single" w:sz="4" w:space="0" w:color="auto"/>
            </w:tcBorders>
            <w:vAlign w:val="center"/>
          </w:tcPr>
          <w:p w14:paraId="483A986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F3126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0F8CBF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BE64B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B0CCC8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4D0E8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D6DFAB6" w14:textId="77777777" w:rsidR="008B53C6" w:rsidRDefault="008B53C6">
            <w:pPr>
              <w:widowControl/>
              <w:jc w:val="center"/>
              <w:rPr>
                <w:rFonts w:ascii="宋体" w:eastAsia="宋体" w:hAnsi="宋体" w:cs="宋体" w:hint="eastAsia"/>
                <w:color w:val="000000"/>
                <w:sz w:val="18"/>
                <w:szCs w:val="18"/>
              </w:rPr>
            </w:pPr>
          </w:p>
        </w:tc>
      </w:tr>
      <w:tr w:rsidR="008B53C6" w14:paraId="18BD6B7B" w14:textId="77777777">
        <w:trPr>
          <w:trHeight w:val="800"/>
        </w:trPr>
        <w:tc>
          <w:tcPr>
            <w:tcW w:w="333" w:type="pct"/>
            <w:vMerge/>
            <w:tcBorders>
              <w:left w:val="single" w:sz="4" w:space="0" w:color="auto"/>
              <w:right w:val="single" w:sz="4" w:space="0" w:color="auto"/>
            </w:tcBorders>
            <w:vAlign w:val="center"/>
          </w:tcPr>
          <w:p w14:paraId="1CA4987C"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44FB2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F9CC7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435101F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732076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DCA32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E49CF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36B4E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B1370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FAA65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DBCFE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8E0F9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A9741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7752B06" w14:textId="77777777" w:rsidR="008B53C6" w:rsidRDefault="008B53C6">
            <w:pPr>
              <w:widowControl/>
              <w:jc w:val="center"/>
              <w:rPr>
                <w:rFonts w:ascii="宋体" w:eastAsia="宋体" w:hAnsi="宋体" w:cs="宋体" w:hint="eastAsia"/>
                <w:color w:val="000000"/>
                <w:sz w:val="18"/>
                <w:szCs w:val="18"/>
              </w:rPr>
            </w:pPr>
          </w:p>
        </w:tc>
      </w:tr>
      <w:tr w:rsidR="008B53C6" w14:paraId="52FEE9E6" w14:textId="77777777">
        <w:trPr>
          <w:trHeight w:val="800"/>
        </w:trPr>
        <w:tc>
          <w:tcPr>
            <w:tcW w:w="333" w:type="pct"/>
            <w:vMerge/>
            <w:tcBorders>
              <w:left w:val="single" w:sz="4" w:space="0" w:color="auto"/>
              <w:right w:val="single" w:sz="4" w:space="0" w:color="auto"/>
            </w:tcBorders>
            <w:vAlign w:val="center"/>
          </w:tcPr>
          <w:p w14:paraId="3122D596"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C05DCF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5C472C0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7849A71"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提升农村公路路况水平</w:t>
            </w:r>
          </w:p>
        </w:tc>
        <w:tc>
          <w:tcPr>
            <w:tcW w:w="339" w:type="pct"/>
            <w:tcBorders>
              <w:top w:val="nil"/>
              <w:left w:val="nil"/>
              <w:bottom w:val="single" w:sz="4" w:space="0" w:color="auto"/>
              <w:right w:val="single" w:sz="4" w:space="0" w:color="auto"/>
            </w:tcBorders>
            <w:vAlign w:val="center"/>
          </w:tcPr>
          <w:p w14:paraId="13FF1F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4E7A6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11087B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3B326D3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1FECA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DBD2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6B929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186A1A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4FE15A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9EE37D0" w14:textId="77777777" w:rsidR="008B53C6" w:rsidRDefault="008B53C6">
            <w:pPr>
              <w:widowControl/>
              <w:jc w:val="center"/>
              <w:rPr>
                <w:rFonts w:ascii="宋体" w:eastAsia="宋体" w:hAnsi="宋体" w:cs="宋体" w:hint="eastAsia"/>
                <w:color w:val="000000"/>
                <w:sz w:val="18"/>
                <w:szCs w:val="18"/>
              </w:rPr>
            </w:pPr>
          </w:p>
        </w:tc>
      </w:tr>
      <w:tr w:rsidR="008B53C6" w14:paraId="09BFB8FC" w14:textId="77777777">
        <w:trPr>
          <w:trHeight w:val="800"/>
        </w:trPr>
        <w:tc>
          <w:tcPr>
            <w:tcW w:w="333" w:type="pct"/>
            <w:vMerge/>
            <w:tcBorders>
              <w:left w:val="single" w:sz="4" w:space="0" w:color="auto"/>
              <w:right w:val="single" w:sz="4" w:space="0" w:color="auto"/>
            </w:tcBorders>
            <w:vAlign w:val="center"/>
          </w:tcPr>
          <w:p w14:paraId="214D113A"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9DA792D"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3FA3D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69285EB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6E72D6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0AA18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7FB398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316D329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79FD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0780A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B09CA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D536E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4672A1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72C5A30" w14:textId="77777777" w:rsidR="008B53C6" w:rsidRDefault="008B53C6">
            <w:pPr>
              <w:widowControl/>
              <w:jc w:val="center"/>
              <w:rPr>
                <w:rFonts w:ascii="宋体" w:eastAsia="宋体" w:hAnsi="宋体" w:cs="宋体" w:hint="eastAsia"/>
                <w:color w:val="000000"/>
                <w:sz w:val="18"/>
                <w:szCs w:val="18"/>
              </w:rPr>
            </w:pPr>
          </w:p>
        </w:tc>
      </w:tr>
      <w:tr w:rsidR="008B53C6" w14:paraId="091D2CBF" w14:textId="77777777">
        <w:trPr>
          <w:trHeight w:val="800"/>
        </w:trPr>
        <w:tc>
          <w:tcPr>
            <w:tcW w:w="333" w:type="pct"/>
            <w:vMerge/>
            <w:tcBorders>
              <w:left w:val="single" w:sz="4" w:space="0" w:color="auto"/>
              <w:bottom w:val="single" w:sz="4" w:space="0" w:color="auto"/>
              <w:right w:val="single" w:sz="4" w:space="0" w:color="auto"/>
            </w:tcBorders>
            <w:vAlign w:val="center"/>
          </w:tcPr>
          <w:p w14:paraId="77832209"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048EF8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76700C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E6123F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1DE414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5D9B7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8B92A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AE716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EF16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6FCA9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E72E3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1B5E9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59B813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76DD4D3" w14:textId="77777777" w:rsidR="008B53C6" w:rsidRDefault="008B53C6">
            <w:pPr>
              <w:widowControl/>
              <w:jc w:val="center"/>
              <w:rPr>
                <w:rFonts w:ascii="宋体" w:eastAsia="宋体" w:hAnsi="宋体" w:cs="宋体" w:hint="eastAsia"/>
                <w:color w:val="000000"/>
                <w:sz w:val="18"/>
                <w:szCs w:val="18"/>
              </w:rPr>
            </w:pPr>
          </w:p>
        </w:tc>
      </w:tr>
      <w:tr w:rsidR="008B53C6" w14:paraId="66835F40"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705957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16AA47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1D7192B"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6C3211E"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ECA098E"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B3C46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FC15B4B"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B8E0F77"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858E1B1"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47DF55E"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09A7970" w14:textId="77777777" w:rsidR="008B53C6" w:rsidRDefault="008B53C6">
            <w:pPr>
              <w:widowControl/>
              <w:jc w:val="left"/>
              <w:rPr>
                <w:rFonts w:ascii="宋体" w:eastAsia="宋体" w:hAnsi="宋体" w:cs="宋体" w:hint="eastAsia"/>
                <w:color w:val="000000"/>
                <w:sz w:val="18"/>
                <w:szCs w:val="18"/>
              </w:rPr>
            </w:pPr>
          </w:p>
        </w:tc>
      </w:tr>
    </w:tbl>
    <w:p w14:paraId="071AF9D9"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7E647D9"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3"/>
        <w:gridCol w:w="552"/>
        <w:gridCol w:w="756"/>
        <w:gridCol w:w="756"/>
        <w:gridCol w:w="541"/>
        <w:gridCol w:w="756"/>
        <w:gridCol w:w="566"/>
        <w:gridCol w:w="543"/>
        <w:gridCol w:w="539"/>
        <w:gridCol w:w="541"/>
        <w:gridCol w:w="888"/>
      </w:tblGrid>
      <w:tr w:rsidR="008B53C6" w14:paraId="1E289E4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E4D206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DE25160"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【2024】88号2016年第二批通油项目（十二合同段）工程欠款</w:t>
            </w:r>
          </w:p>
        </w:tc>
      </w:tr>
      <w:tr w:rsidR="008B53C6" w14:paraId="1A0F16C5"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A02EF4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78C13D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5C37F7B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5EC64F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578695B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DCF11E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6E60E761"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7B979C8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04CC16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885D6A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576778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6E39E28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6B4FEF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014CD93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B9F77BA"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902455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96C4F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897.00</w:t>
            </w:r>
          </w:p>
        </w:tc>
        <w:tc>
          <w:tcPr>
            <w:tcW w:w="996" w:type="pct"/>
            <w:gridSpan w:val="3"/>
            <w:tcBorders>
              <w:top w:val="single" w:sz="4" w:space="0" w:color="auto"/>
              <w:left w:val="nil"/>
              <w:bottom w:val="single" w:sz="4" w:space="0" w:color="auto"/>
              <w:right w:val="single" w:sz="4" w:space="0" w:color="auto"/>
            </w:tcBorders>
            <w:vAlign w:val="center"/>
          </w:tcPr>
          <w:p w14:paraId="4A5F5B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897.00</w:t>
            </w:r>
          </w:p>
        </w:tc>
        <w:tc>
          <w:tcPr>
            <w:tcW w:w="650" w:type="pct"/>
            <w:gridSpan w:val="2"/>
            <w:tcBorders>
              <w:top w:val="single" w:sz="4" w:space="0" w:color="auto"/>
              <w:left w:val="nil"/>
              <w:bottom w:val="single" w:sz="4" w:space="0" w:color="auto"/>
              <w:right w:val="single" w:sz="4" w:space="0" w:color="auto"/>
            </w:tcBorders>
            <w:vAlign w:val="center"/>
          </w:tcPr>
          <w:p w14:paraId="1A8A4D7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897.00</w:t>
            </w:r>
          </w:p>
        </w:tc>
        <w:tc>
          <w:tcPr>
            <w:tcW w:w="681" w:type="pct"/>
            <w:gridSpan w:val="2"/>
            <w:tcBorders>
              <w:top w:val="nil"/>
              <w:left w:val="nil"/>
              <w:bottom w:val="single" w:sz="4" w:space="0" w:color="auto"/>
              <w:right w:val="single" w:sz="4" w:space="0" w:color="auto"/>
            </w:tcBorders>
            <w:vAlign w:val="center"/>
          </w:tcPr>
          <w:p w14:paraId="584BAE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A91D9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0FC56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1DE557B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1D0BD0F"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AA42FE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4C5C19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897.00</w:t>
            </w:r>
          </w:p>
        </w:tc>
        <w:tc>
          <w:tcPr>
            <w:tcW w:w="996" w:type="pct"/>
            <w:gridSpan w:val="3"/>
            <w:tcBorders>
              <w:top w:val="single" w:sz="4" w:space="0" w:color="auto"/>
              <w:left w:val="nil"/>
              <w:bottom w:val="single" w:sz="4" w:space="0" w:color="auto"/>
              <w:right w:val="single" w:sz="4" w:space="0" w:color="auto"/>
            </w:tcBorders>
            <w:vAlign w:val="center"/>
          </w:tcPr>
          <w:p w14:paraId="695220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897.00</w:t>
            </w:r>
          </w:p>
        </w:tc>
        <w:tc>
          <w:tcPr>
            <w:tcW w:w="650" w:type="pct"/>
            <w:gridSpan w:val="2"/>
            <w:tcBorders>
              <w:top w:val="single" w:sz="4" w:space="0" w:color="auto"/>
              <w:left w:val="nil"/>
              <w:bottom w:val="single" w:sz="4" w:space="0" w:color="auto"/>
              <w:right w:val="single" w:sz="4" w:space="0" w:color="auto"/>
            </w:tcBorders>
            <w:vAlign w:val="center"/>
          </w:tcPr>
          <w:p w14:paraId="121715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897.00</w:t>
            </w:r>
          </w:p>
        </w:tc>
        <w:tc>
          <w:tcPr>
            <w:tcW w:w="681" w:type="pct"/>
            <w:gridSpan w:val="2"/>
            <w:tcBorders>
              <w:top w:val="nil"/>
              <w:left w:val="nil"/>
              <w:bottom w:val="single" w:sz="4" w:space="0" w:color="auto"/>
              <w:right w:val="single" w:sz="4" w:space="0" w:color="auto"/>
            </w:tcBorders>
            <w:vAlign w:val="center"/>
          </w:tcPr>
          <w:p w14:paraId="195EA1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80B3F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9751D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7045A89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6E43A4F"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42CFD8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1BB90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EFED9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1A96DD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52095D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5D219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DCCD2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5B49C3BF"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E1BCFB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E4DF28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42670E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193133F6"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4333569"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4AD3A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【2024】88号文件，该项目资金用来2016年第二批通油项目，项目总建设总里程为20.46公里，该项目的建设满足农村公路建设发展，造福农民百姓，从农民的根本利益出发谋发展、促发展，最终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334841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奇财建</w:t>
            </w:r>
            <w:proofErr w:type="gramEnd"/>
            <w:r>
              <w:rPr>
                <w:rFonts w:ascii="宋体" w:eastAsia="宋体" w:hAnsi="宋体" w:cs="宋体" w:hint="eastAsia"/>
                <w:color w:val="000000"/>
                <w:sz w:val="18"/>
                <w:szCs w:val="18"/>
              </w:rPr>
              <w:t>【2024】88号文件，该项目资金用来2016年第二批通油项目，项目总建设总里程为20.46公里，支付工程欠款897万元。</w:t>
            </w:r>
          </w:p>
        </w:tc>
      </w:tr>
      <w:tr w:rsidR="008B53C6" w14:paraId="112ACFBC" w14:textId="77777777">
        <w:trPr>
          <w:trHeight w:val="820"/>
        </w:trPr>
        <w:tc>
          <w:tcPr>
            <w:tcW w:w="333" w:type="pct"/>
            <w:tcBorders>
              <w:top w:val="nil"/>
              <w:left w:val="single" w:sz="4" w:space="0" w:color="auto"/>
              <w:bottom w:val="single" w:sz="4" w:space="0" w:color="auto"/>
              <w:right w:val="single" w:sz="4" w:space="0" w:color="auto"/>
            </w:tcBorders>
            <w:vAlign w:val="center"/>
          </w:tcPr>
          <w:p w14:paraId="6B32CC98"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A8A4E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56B1FB4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13EF96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4D4B21B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168DB41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4DC8372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19D2B34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1C97BD3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4C6256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6A417AA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0950252F"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5E21B0D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6BED616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3FCF1E88" w14:textId="77777777">
        <w:trPr>
          <w:trHeight w:val="800"/>
        </w:trPr>
        <w:tc>
          <w:tcPr>
            <w:tcW w:w="333" w:type="pct"/>
            <w:vMerge w:val="restart"/>
            <w:tcBorders>
              <w:top w:val="nil"/>
              <w:left w:val="single" w:sz="4" w:space="0" w:color="auto"/>
              <w:right w:val="single" w:sz="4" w:space="0" w:color="auto"/>
            </w:tcBorders>
            <w:vAlign w:val="center"/>
          </w:tcPr>
          <w:p w14:paraId="4F877E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641720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4FDA08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7EA062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9" w:type="pct"/>
            <w:tcBorders>
              <w:top w:val="nil"/>
              <w:left w:val="nil"/>
              <w:bottom w:val="single" w:sz="4" w:space="0" w:color="auto"/>
              <w:right w:val="single" w:sz="4" w:space="0" w:color="auto"/>
            </w:tcBorders>
            <w:vAlign w:val="center"/>
          </w:tcPr>
          <w:p w14:paraId="1A9C80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51482E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=20.46公里</w:t>
            </w:r>
          </w:p>
        </w:tc>
        <w:tc>
          <w:tcPr>
            <w:tcW w:w="338" w:type="pct"/>
            <w:tcBorders>
              <w:top w:val="nil"/>
              <w:left w:val="nil"/>
              <w:bottom w:val="single" w:sz="4" w:space="0" w:color="auto"/>
              <w:right w:val="single" w:sz="4" w:space="0" w:color="auto"/>
            </w:tcBorders>
            <w:vAlign w:val="center"/>
          </w:tcPr>
          <w:p w14:paraId="647F74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=20.46公里</w:t>
            </w:r>
          </w:p>
        </w:tc>
        <w:tc>
          <w:tcPr>
            <w:tcW w:w="333" w:type="pct"/>
            <w:tcBorders>
              <w:top w:val="nil"/>
              <w:left w:val="nil"/>
              <w:bottom w:val="single" w:sz="4" w:space="0" w:color="auto"/>
              <w:right w:val="single" w:sz="4" w:space="0" w:color="auto"/>
            </w:tcBorders>
            <w:vAlign w:val="center"/>
          </w:tcPr>
          <w:p w14:paraId="52C8AA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26B5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218E9C9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95960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08047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5366CB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32FA537F" w14:textId="77777777" w:rsidR="008B53C6" w:rsidRDefault="008B53C6">
            <w:pPr>
              <w:widowControl/>
              <w:jc w:val="center"/>
              <w:rPr>
                <w:rFonts w:ascii="宋体" w:eastAsia="宋体" w:hAnsi="宋体" w:cs="宋体" w:hint="eastAsia"/>
                <w:color w:val="000000"/>
                <w:sz w:val="18"/>
                <w:szCs w:val="18"/>
              </w:rPr>
            </w:pPr>
          </w:p>
        </w:tc>
      </w:tr>
      <w:tr w:rsidR="008B53C6" w14:paraId="744C0204" w14:textId="77777777">
        <w:trPr>
          <w:trHeight w:val="800"/>
        </w:trPr>
        <w:tc>
          <w:tcPr>
            <w:tcW w:w="333" w:type="pct"/>
            <w:vMerge/>
            <w:tcBorders>
              <w:left w:val="single" w:sz="4" w:space="0" w:color="auto"/>
              <w:right w:val="single" w:sz="4" w:space="0" w:color="auto"/>
            </w:tcBorders>
            <w:vAlign w:val="center"/>
          </w:tcPr>
          <w:p w14:paraId="101CB0A4"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39F297F"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D7A4E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1CEA8F2"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9" w:type="pct"/>
            <w:tcBorders>
              <w:top w:val="nil"/>
              <w:left w:val="nil"/>
              <w:bottom w:val="single" w:sz="4" w:space="0" w:color="auto"/>
              <w:right w:val="single" w:sz="4" w:space="0" w:color="auto"/>
            </w:tcBorders>
            <w:vAlign w:val="center"/>
          </w:tcPr>
          <w:p w14:paraId="72D685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3AAC3F3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51674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9467D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6ECA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39D63E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3B7740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2A3B5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25F1B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5A898CF1" w14:textId="77777777" w:rsidR="008B53C6" w:rsidRDefault="008B53C6">
            <w:pPr>
              <w:widowControl/>
              <w:jc w:val="center"/>
              <w:rPr>
                <w:rFonts w:ascii="宋体" w:eastAsia="宋体" w:hAnsi="宋体" w:cs="宋体" w:hint="eastAsia"/>
                <w:color w:val="000000"/>
                <w:sz w:val="18"/>
                <w:szCs w:val="18"/>
              </w:rPr>
            </w:pPr>
          </w:p>
        </w:tc>
      </w:tr>
      <w:tr w:rsidR="008B53C6" w14:paraId="5A62C711" w14:textId="77777777">
        <w:trPr>
          <w:trHeight w:val="800"/>
        </w:trPr>
        <w:tc>
          <w:tcPr>
            <w:tcW w:w="333" w:type="pct"/>
            <w:vMerge/>
            <w:tcBorders>
              <w:left w:val="single" w:sz="4" w:space="0" w:color="auto"/>
              <w:right w:val="single" w:sz="4" w:space="0" w:color="auto"/>
            </w:tcBorders>
            <w:vAlign w:val="center"/>
          </w:tcPr>
          <w:p w14:paraId="1B29F186"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706618F"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BB592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F9D5CD5"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9" w:type="pct"/>
            <w:tcBorders>
              <w:top w:val="nil"/>
              <w:left w:val="nil"/>
              <w:bottom w:val="single" w:sz="4" w:space="0" w:color="auto"/>
              <w:right w:val="single" w:sz="4" w:space="0" w:color="auto"/>
            </w:tcBorders>
            <w:vAlign w:val="center"/>
          </w:tcPr>
          <w:p w14:paraId="49A1BBB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088D3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=2016年6月10日</w:t>
            </w:r>
          </w:p>
        </w:tc>
        <w:tc>
          <w:tcPr>
            <w:tcW w:w="338" w:type="pct"/>
            <w:tcBorders>
              <w:top w:val="nil"/>
              <w:left w:val="nil"/>
              <w:bottom w:val="single" w:sz="4" w:space="0" w:color="auto"/>
              <w:right w:val="single" w:sz="4" w:space="0" w:color="auto"/>
            </w:tcBorders>
            <w:vAlign w:val="center"/>
          </w:tcPr>
          <w:p w14:paraId="73E673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=2016年6月10日</w:t>
            </w:r>
          </w:p>
        </w:tc>
        <w:tc>
          <w:tcPr>
            <w:tcW w:w="333" w:type="pct"/>
            <w:tcBorders>
              <w:top w:val="nil"/>
              <w:left w:val="nil"/>
              <w:bottom w:val="single" w:sz="4" w:space="0" w:color="auto"/>
              <w:right w:val="single" w:sz="4" w:space="0" w:color="auto"/>
            </w:tcBorders>
            <w:vAlign w:val="center"/>
          </w:tcPr>
          <w:p w14:paraId="6C96F4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A694E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CDFDB5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D98B6F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4A873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C0C7BB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0635604" w14:textId="77777777" w:rsidR="008B53C6" w:rsidRDefault="008B53C6">
            <w:pPr>
              <w:widowControl/>
              <w:jc w:val="center"/>
              <w:rPr>
                <w:rFonts w:ascii="宋体" w:eastAsia="宋体" w:hAnsi="宋体" w:cs="宋体" w:hint="eastAsia"/>
                <w:color w:val="000000"/>
                <w:sz w:val="18"/>
                <w:szCs w:val="18"/>
              </w:rPr>
            </w:pPr>
          </w:p>
        </w:tc>
      </w:tr>
      <w:tr w:rsidR="008B53C6" w14:paraId="7B86BC9C" w14:textId="77777777">
        <w:trPr>
          <w:trHeight w:val="800"/>
        </w:trPr>
        <w:tc>
          <w:tcPr>
            <w:tcW w:w="333" w:type="pct"/>
            <w:vMerge/>
            <w:tcBorders>
              <w:left w:val="single" w:sz="4" w:space="0" w:color="auto"/>
              <w:right w:val="single" w:sz="4" w:space="0" w:color="auto"/>
            </w:tcBorders>
            <w:vAlign w:val="center"/>
          </w:tcPr>
          <w:p w14:paraId="19498FD8"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265D069"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1B006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1FFE10C"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9" w:type="pct"/>
            <w:tcBorders>
              <w:top w:val="nil"/>
              <w:left w:val="nil"/>
              <w:bottom w:val="single" w:sz="4" w:space="0" w:color="auto"/>
              <w:right w:val="single" w:sz="4" w:space="0" w:color="auto"/>
            </w:tcBorders>
            <w:vAlign w:val="center"/>
          </w:tcPr>
          <w:p w14:paraId="5F6CDA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F7034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=2016年9月20日</w:t>
            </w:r>
          </w:p>
        </w:tc>
        <w:tc>
          <w:tcPr>
            <w:tcW w:w="338" w:type="pct"/>
            <w:tcBorders>
              <w:top w:val="nil"/>
              <w:left w:val="nil"/>
              <w:bottom w:val="single" w:sz="4" w:space="0" w:color="auto"/>
              <w:right w:val="single" w:sz="4" w:space="0" w:color="auto"/>
            </w:tcBorders>
            <w:vAlign w:val="center"/>
          </w:tcPr>
          <w:p w14:paraId="6CA31E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=2016年9月20日</w:t>
            </w:r>
          </w:p>
        </w:tc>
        <w:tc>
          <w:tcPr>
            <w:tcW w:w="333" w:type="pct"/>
            <w:tcBorders>
              <w:top w:val="nil"/>
              <w:left w:val="nil"/>
              <w:bottom w:val="single" w:sz="4" w:space="0" w:color="auto"/>
              <w:right w:val="single" w:sz="4" w:space="0" w:color="auto"/>
            </w:tcBorders>
            <w:vAlign w:val="center"/>
          </w:tcPr>
          <w:p w14:paraId="088411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DF6A8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26046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44D0B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D4213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75382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2098C8A6" w14:textId="77777777" w:rsidR="008B53C6" w:rsidRDefault="008B53C6">
            <w:pPr>
              <w:widowControl/>
              <w:jc w:val="center"/>
              <w:rPr>
                <w:rFonts w:ascii="宋体" w:eastAsia="宋体" w:hAnsi="宋体" w:cs="宋体" w:hint="eastAsia"/>
                <w:color w:val="000000"/>
                <w:sz w:val="18"/>
                <w:szCs w:val="18"/>
              </w:rPr>
            </w:pPr>
          </w:p>
        </w:tc>
      </w:tr>
      <w:tr w:rsidR="008B53C6" w14:paraId="2AA5D32F" w14:textId="77777777">
        <w:trPr>
          <w:trHeight w:val="800"/>
        </w:trPr>
        <w:tc>
          <w:tcPr>
            <w:tcW w:w="333" w:type="pct"/>
            <w:vMerge/>
            <w:tcBorders>
              <w:left w:val="single" w:sz="4" w:space="0" w:color="auto"/>
              <w:right w:val="single" w:sz="4" w:space="0" w:color="auto"/>
            </w:tcBorders>
            <w:vAlign w:val="center"/>
          </w:tcPr>
          <w:p w14:paraId="50665A2A"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3883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2919D2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EA92B5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29DB147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3EF75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04A8415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B72C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2362B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29597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BCEEC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B537AC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05010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20044529" w14:textId="77777777" w:rsidR="008B53C6" w:rsidRDefault="008B53C6">
            <w:pPr>
              <w:widowControl/>
              <w:jc w:val="center"/>
              <w:rPr>
                <w:rFonts w:ascii="宋体" w:eastAsia="宋体" w:hAnsi="宋体" w:cs="宋体" w:hint="eastAsia"/>
                <w:color w:val="000000"/>
                <w:sz w:val="18"/>
                <w:szCs w:val="18"/>
              </w:rPr>
            </w:pPr>
          </w:p>
        </w:tc>
      </w:tr>
      <w:tr w:rsidR="008B53C6" w14:paraId="04EC7BAD" w14:textId="77777777">
        <w:trPr>
          <w:trHeight w:val="800"/>
        </w:trPr>
        <w:tc>
          <w:tcPr>
            <w:tcW w:w="333" w:type="pct"/>
            <w:vMerge/>
            <w:tcBorders>
              <w:left w:val="single" w:sz="4" w:space="0" w:color="auto"/>
              <w:right w:val="single" w:sz="4" w:space="0" w:color="auto"/>
            </w:tcBorders>
            <w:vAlign w:val="center"/>
          </w:tcPr>
          <w:p w14:paraId="15ACAD26"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DD04D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0E6C2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454161C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1ABEFC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E16F4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76266C6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5AC6EA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AE82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D8880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167993D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06088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717591C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C25F4B2" w14:textId="77777777" w:rsidR="008B53C6" w:rsidRDefault="008B53C6">
            <w:pPr>
              <w:widowControl/>
              <w:jc w:val="center"/>
              <w:rPr>
                <w:rFonts w:ascii="宋体" w:eastAsia="宋体" w:hAnsi="宋体" w:cs="宋体" w:hint="eastAsia"/>
                <w:color w:val="000000"/>
                <w:sz w:val="18"/>
                <w:szCs w:val="18"/>
              </w:rPr>
            </w:pPr>
          </w:p>
        </w:tc>
      </w:tr>
      <w:tr w:rsidR="008B53C6" w14:paraId="3D99D9A9" w14:textId="77777777">
        <w:trPr>
          <w:trHeight w:val="800"/>
        </w:trPr>
        <w:tc>
          <w:tcPr>
            <w:tcW w:w="333" w:type="pct"/>
            <w:vMerge/>
            <w:tcBorders>
              <w:left w:val="single" w:sz="4" w:space="0" w:color="auto"/>
              <w:right w:val="single" w:sz="4" w:space="0" w:color="auto"/>
            </w:tcBorders>
            <w:vAlign w:val="center"/>
          </w:tcPr>
          <w:p w14:paraId="63FBDDF5"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2974755"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30FD6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B5DD99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提升公路安全水平</w:t>
            </w:r>
          </w:p>
        </w:tc>
        <w:tc>
          <w:tcPr>
            <w:tcW w:w="339" w:type="pct"/>
            <w:tcBorders>
              <w:top w:val="nil"/>
              <w:left w:val="nil"/>
              <w:bottom w:val="single" w:sz="4" w:space="0" w:color="auto"/>
              <w:right w:val="single" w:sz="4" w:space="0" w:color="auto"/>
            </w:tcBorders>
            <w:vAlign w:val="center"/>
          </w:tcPr>
          <w:p w14:paraId="3D8453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AE8DFE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1F8182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09E5DF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8DF3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2CDF0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2D61D0D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85855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294BBE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C9E8249" w14:textId="77777777" w:rsidR="008B53C6" w:rsidRDefault="008B53C6">
            <w:pPr>
              <w:widowControl/>
              <w:jc w:val="center"/>
              <w:rPr>
                <w:rFonts w:ascii="宋体" w:eastAsia="宋体" w:hAnsi="宋体" w:cs="宋体" w:hint="eastAsia"/>
                <w:color w:val="000000"/>
                <w:sz w:val="18"/>
                <w:szCs w:val="18"/>
              </w:rPr>
            </w:pPr>
          </w:p>
        </w:tc>
      </w:tr>
      <w:tr w:rsidR="008B53C6" w14:paraId="428570B6" w14:textId="77777777">
        <w:trPr>
          <w:trHeight w:val="800"/>
        </w:trPr>
        <w:tc>
          <w:tcPr>
            <w:tcW w:w="333" w:type="pct"/>
            <w:vMerge/>
            <w:tcBorders>
              <w:left w:val="single" w:sz="4" w:space="0" w:color="auto"/>
              <w:bottom w:val="single" w:sz="4" w:space="0" w:color="auto"/>
              <w:right w:val="single" w:sz="4" w:space="0" w:color="auto"/>
            </w:tcBorders>
            <w:vAlign w:val="center"/>
          </w:tcPr>
          <w:p w14:paraId="77A30952"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B6BD8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52074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4BDBFBA"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652EFE9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075A8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D45A3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0B1742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10F5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B8D73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65776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234558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5F4AB09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B68B818" w14:textId="77777777" w:rsidR="008B53C6" w:rsidRDefault="008B53C6">
            <w:pPr>
              <w:widowControl/>
              <w:jc w:val="center"/>
              <w:rPr>
                <w:rFonts w:ascii="宋体" w:eastAsia="宋体" w:hAnsi="宋体" w:cs="宋体" w:hint="eastAsia"/>
                <w:color w:val="000000"/>
                <w:sz w:val="18"/>
                <w:szCs w:val="18"/>
              </w:rPr>
            </w:pPr>
          </w:p>
        </w:tc>
      </w:tr>
      <w:tr w:rsidR="008B53C6" w14:paraId="1617EACC"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265B34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C2F7C1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4FBC392"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6FF758C"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8B4147E"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7B368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EDEC15E"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2BEFAE8"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CC2814E"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D848EF0"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CE19A5D" w14:textId="77777777" w:rsidR="008B53C6" w:rsidRDefault="008B53C6">
            <w:pPr>
              <w:widowControl/>
              <w:jc w:val="left"/>
              <w:rPr>
                <w:rFonts w:ascii="宋体" w:eastAsia="宋体" w:hAnsi="宋体" w:cs="宋体" w:hint="eastAsia"/>
                <w:color w:val="000000"/>
                <w:sz w:val="18"/>
                <w:szCs w:val="18"/>
              </w:rPr>
            </w:pPr>
          </w:p>
        </w:tc>
      </w:tr>
    </w:tbl>
    <w:p w14:paraId="5317B31F"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25C2E5"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8B53C6" w14:paraId="35D60C76"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8A731D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B4C94F4"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奇财预</w:t>
            </w:r>
            <w:proofErr w:type="gramEnd"/>
            <w:r>
              <w:rPr>
                <w:rFonts w:ascii="宋体" w:eastAsia="宋体" w:hAnsi="宋体" w:cs="宋体" w:hint="eastAsia"/>
                <w:color w:val="000000"/>
                <w:sz w:val="18"/>
                <w:szCs w:val="18"/>
              </w:rPr>
              <w:t>[2024]54号关于下达2024年农村公路小修养护县级配套资金的通知</w:t>
            </w:r>
          </w:p>
        </w:tc>
      </w:tr>
      <w:tr w:rsidR="008B53C6" w14:paraId="57979FAF"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33958F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F6852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30A9C49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610C0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5C1B7D7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BCFF25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4BB77D3A" w14:textId="77777777" w:rsidR="008B53C6" w:rsidRDefault="008B53C6">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7D176D7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7AB5900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14083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8648D2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39E150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B946CA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78E3DB6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AAEC775"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7BFBC0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7D3CD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552.00</w:t>
            </w:r>
          </w:p>
        </w:tc>
        <w:tc>
          <w:tcPr>
            <w:tcW w:w="983" w:type="pct"/>
            <w:gridSpan w:val="3"/>
            <w:tcBorders>
              <w:top w:val="single" w:sz="4" w:space="0" w:color="auto"/>
              <w:left w:val="nil"/>
              <w:bottom w:val="single" w:sz="4" w:space="0" w:color="auto"/>
              <w:right w:val="single" w:sz="4" w:space="0" w:color="auto"/>
            </w:tcBorders>
            <w:vAlign w:val="center"/>
          </w:tcPr>
          <w:p w14:paraId="4CB2F4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953.00</w:t>
            </w:r>
          </w:p>
        </w:tc>
        <w:tc>
          <w:tcPr>
            <w:tcW w:w="708" w:type="pct"/>
            <w:gridSpan w:val="2"/>
            <w:tcBorders>
              <w:top w:val="single" w:sz="4" w:space="0" w:color="auto"/>
              <w:left w:val="nil"/>
              <w:bottom w:val="single" w:sz="4" w:space="0" w:color="auto"/>
              <w:right w:val="single" w:sz="4" w:space="0" w:color="auto"/>
            </w:tcBorders>
            <w:vAlign w:val="center"/>
          </w:tcPr>
          <w:p w14:paraId="17B5D8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953.00</w:t>
            </w:r>
          </w:p>
        </w:tc>
        <w:tc>
          <w:tcPr>
            <w:tcW w:w="671" w:type="pct"/>
            <w:gridSpan w:val="2"/>
            <w:tcBorders>
              <w:top w:val="nil"/>
              <w:left w:val="nil"/>
              <w:bottom w:val="single" w:sz="4" w:space="0" w:color="auto"/>
              <w:right w:val="single" w:sz="4" w:space="0" w:color="auto"/>
            </w:tcBorders>
            <w:vAlign w:val="center"/>
          </w:tcPr>
          <w:p w14:paraId="76D6E5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5CC2A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95A4C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39C9C66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A7F95B"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61A0AB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87246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552.00</w:t>
            </w:r>
          </w:p>
        </w:tc>
        <w:tc>
          <w:tcPr>
            <w:tcW w:w="983" w:type="pct"/>
            <w:gridSpan w:val="3"/>
            <w:tcBorders>
              <w:top w:val="single" w:sz="4" w:space="0" w:color="auto"/>
              <w:left w:val="nil"/>
              <w:bottom w:val="single" w:sz="4" w:space="0" w:color="auto"/>
              <w:right w:val="single" w:sz="4" w:space="0" w:color="auto"/>
            </w:tcBorders>
            <w:vAlign w:val="center"/>
          </w:tcPr>
          <w:p w14:paraId="557848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953.00</w:t>
            </w:r>
          </w:p>
        </w:tc>
        <w:tc>
          <w:tcPr>
            <w:tcW w:w="708" w:type="pct"/>
            <w:gridSpan w:val="2"/>
            <w:tcBorders>
              <w:top w:val="single" w:sz="4" w:space="0" w:color="auto"/>
              <w:left w:val="nil"/>
              <w:bottom w:val="single" w:sz="4" w:space="0" w:color="auto"/>
              <w:right w:val="single" w:sz="4" w:space="0" w:color="auto"/>
            </w:tcBorders>
            <w:vAlign w:val="center"/>
          </w:tcPr>
          <w:p w14:paraId="44CF252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953.00</w:t>
            </w:r>
          </w:p>
        </w:tc>
        <w:tc>
          <w:tcPr>
            <w:tcW w:w="671" w:type="pct"/>
            <w:gridSpan w:val="2"/>
            <w:tcBorders>
              <w:top w:val="nil"/>
              <w:left w:val="nil"/>
              <w:bottom w:val="single" w:sz="4" w:space="0" w:color="auto"/>
              <w:right w:val="single" w:sz="4" w:space="0" w:color="auto"/>
            </w:tcBorders>
            <w:vAlign w:val="center"/>
          </w:tcPr>
          <w:p w14:paraId="0137C1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4949E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8FDD0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7D76EDC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910E780"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44CBAD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5BD1E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694A5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3AFC75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6C459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BDBDBD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BC7EC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0E420DD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ED0572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547ABA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4CA8808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47EED0A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A51E9A7" w14:textId="77777777" w:rsidR="008B53C6" w:rsidRDefault="008B53C6">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94D3C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本项目养护15条县道10000m2，乡村道路12500m2，热熔标线44800m2，通过该项目的实施，对经济发展促进作用有明显提升，满足群众出行的需要，改善通行服务水平。</w:t>
            </w:r>
          </w:p>
        </w:tc>
        <w:tc>
          <w:tcPr>
            <w:tcW w:w="2559" w:type="pct"/>
            <w:gridSpan w:val="7"/>
            <w:tcBorders>
              <w:top w:val="single" w:sz="4" w:space="0" w:color="auto"/>
              <w:left w:val="nil"/>
              <w:bottom w:val="single" w:sz="4" w:space="0" w:color="auto"/>
              <w:right w:val="single" w:sz="4" w:space="0" w:color="auto"/>
            </w:tcBorders>
            <w:vAlign w:val="center"/>
          </w:tcPr>
          <w:p w14:paraId="7CCBA3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该项目今年已完成养护15条县道10000平方米，乡村道路12500平方米，热熔标线44800平方米。</w:t>
            </w:r>
          </w:p>
        </w:tc>
      </w:tr>
      <w:tr w:rsidR="008B53C6" w14:paraId="01CB5D78" w14:textId="77777777">
        <w:trPr>
          <w:trHeight w:val="820"/>
        </w:trPr>
        <w:tc>
          <w:tcPr>
            <w:tcW w:w="328" w:type="pct"/>
            <w:tcBorders>
              <w:top w:val="nil"/>
              <w:left w:val="single" w:sz="4" w:space="0" w:color="auto"/>
              <w:bottom w:val="single" w:sz="4" w:space="0" w:color="auto"/>
              <w:right w:val="single" w:sz="4" w:space="0" w:color="auto"/>
            </w:tcBorders>
            <w:vAlign w:val="center"/>
          </w:tcPr>
          <w:p w14:paraId="69E52CEE"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5C9DB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0FE065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AC3BC4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828438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15D4C7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5B5D0EB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E8DDB6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29A3D5E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EAA2D6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1B52E2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AC8C728"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2E66A3E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4F6984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2BC9F650" w14:textId="77777777">
        <w:trPr>
          <w:trHeight w:val="800"/>
        </w:trPr>
        <w:tc>
          <w:tcPr>
            <w:tcW w:w="328" w:type="pct"/>
            <w:vMerge w:val="restart"/>
            <w:tcBorders>
              <w:top w:val="nil"/>
              <w:left w:val="single" w:sz="4" w:space="0" w:color="auto"/>
              <w:right w:val="single" w:sz="4" w:space="0" w:color="auto"/>
            </w:tcBorders>
            <w:vAlign w:val="center"/>
          </w:tcPr>
          <w:p w14:paraId="5BEDB4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05B1AD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B246A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115993A"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养护县道面积</w:t>
            </w:r>
          </w:p>
        </w:tc>
        <w:tc>
          <w:tcPr>
            <w:tcW w:w="334" w:type="pct"/>
            <w:tcBorders>
              <w:top w:val="nil"/>
              <w:left w:val="nil"/>
              <w:bottom w:val="single" w:sz="4" w:space="0" w:color="auto"/>
              <w:right w:val="single" w:sz="4" w:space="0" w:color="auto"/>
            </w:tcBorders>
            <w:vAlign w:val="center"/>
          </w:tcPr>
          <w:p w14:paraId="50CC4D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DF0A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&gt;=10000平方米</w:t>
            </w:r>
          </w:p>
        </w:tc>
        <w:tc>
          <w:tcPr>
            <w:tcW w:w="334" w:type="pct"/>
            <w:tcBorders>
              <w:top w:val="nil"/>
              <w:left w:val="nil"/>
              <w:bottom w:val="single" w:sz="4" w:space="0" w:color="auto"/>
              <w:right w:val="single" w:sz="4" w:space="0" w:color="auto"/>
            </w:tcBorders>
            <w:vAlign w:val="center"/>
          </w:tcPr>
          <w:p w14:paraId="1BC3B1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=10000平方米</w:t>
            </w:r>
          </w:p>
        </w:tc>
        <w:tc>
          <w:tcPr>
            <w:tcW w:w="328" w:type="pct"/>
            <w:tcBorders>
              <w:top w:val="nil"/>
              <w:left w:val="nil"/>
              <w:bottom w:val="single" w:sz="4" w:space="0" w:color="auto"/>
              <w:right w:val="single" w:sz="4" w:space="0" w:color="auto"/>
            </w:tcBorders>
            <w:vAlign w:val="center"/>
          </w:tcPr>
          <w:p w14:paraId="53D382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65F3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168F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4F731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2A909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A0014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611D1A3" w14:textId="77777777" w:rsidR="008B53C6" w:rsidRDefault="008B53C6">
            <w:pPr>
              <w:widowControl/>
              <w:jc w:val="center"/>
              <w:rPr>
                <w:rFonts w:ascii="宋体" w:eastAsia="宋体" w:hAnsi="宋体" w:cs="宋体" w:hint="eastAsia"/>
                <w:color w:val="000000"/>
                <w:sz w:val="18"/>
                <w:szCs w:val="18"/>
              </w:rPr>
            </w:pPr>
          </w:p>
        </w:tc>
      </w:tr>
      <w:tr w:rsidR="008B53C6" w14:paraId="7F9AEC0F" w14:textId="77777777">
        <w:trPr>
          <w:trHeight w:val="800"/>
        </w:trPr>
        <w:tc>
          <w:tcPr>
            <w:tcW w:w="328" w:type="pct"/>
            <w:vMerge/>
            <w:tcBorders>
              <w:left w:val="single" w:sz="4" w:space="0" w:color="auto"/>
              <w:right w:val="single" w:sz="4" w:space="0" w:color="auto"/>
            </w:tcBorders>
            <w:vAlign w:val="center"/>
          </w:tcPr>
          <w:p w14:paraId="7937546C"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6DD1110"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DCA98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B96ADD4"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养护乡村道路面积</w:t>
            </w:r>
          </w:p>
        </w:tc>
        <w:tc>
          <w:tcPr>
            <w:tcW w:w="334" w:type="pct"/>
            <w:tcBorders>
              <w:top w:val="nil"/>
              <w:left w:val="nil"/>
              <w:bottom w:val="single" w:sz="4" w:space="0" w:color="auto"/>
              <w:right w:val="single" w:sz="4" w:space="0" w:color="auto"/>
            </w:tcBorders>
            <w:vAlign w:val="center"/>
          </w:tcPr>
          <w:p w14:paraId="2CB747E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81C41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&gt;=12500平方米</w:t>
            </w:r>
          </w:p>
        </w:tc>
        <w:tc>
          <w:tcPr>
            <w:tcW w:w="334" w:type="pct"/>
            <w:tcBorders>
              <w:top w:val="nil"/>
              <w:left w:val="nil"/>
              <w:bottom w:val="single" w:sz="4" w:space="0" w:color="auto"/>
              <w:right w:val="single" w:sz="4" w:space="0" w:color="auto"/>
            </w:tcBorders>
            <w:vAlign w:val="center"/>
          </w:tcPr>
          <w:p w14:paraId="715A7D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=12500平方米</w:t>
            </w:r>
          </w:p>
        </w:tc>
        <w:tc>
          <w:tcPr>
            <w:tcW w:w="328" w:type="pct"/>
            <w:tcBorders>
              <w:top w:val="nil"/>
              <w:left w:val="nil"/>
              <w:bottom w:val="single" w:sz="4" w:space="0" w:color="auto"/>
              <w:right w:val="single" w:sz="4" w:space="0" w:color="auto"/>
            </w:tcBorders>
            <w:vAlign w:val="center"/>
          </w:tcPr>
          <w:p w14:paraId="24079C9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F113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5D3D8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170C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96F2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78D77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1DA090" w14:textId="77777777" w:rsidR="008B53C6" w:rsidRDefault="008B53C6">
            <w:pPr>
              <w:widowControl/>
              <w:jc w:val="center"/>
              <w:rPr>
                <w:rFonts w:ascii="宋体" w:eastAsia="宋体" w:hAnsi="宋体" w:cs="宋体" w:hint="eastAsia"/>
                <w:color w:val="000000"/>
                <w:sz w:val="18"/>
                <w:szCs w:val="18"/>
              </w:rPr>
            </w:pPr>
          </w:p>
        </w:tc>
      </w:tr>
      <w:tr w:rsidR="008B53C6" w14:paraId="4B566953" w14:textId="77777777">
        <w:trPr>
          <w:trHeight w:val="800"/>
        </w:trPr>
        <w:tc>
          <w:tcPr>
            <w:tcW w:w="328" w:type="pct"/>
            <w:vMerge/>
            <w:tcBorders>
              <w:left w:val="single" w:sz="4" w:space="0" w:color="auto"/>
              <w:right w:val="single" w:sz="4" w:space="0" w:color="auto"/>
            </w:tcBorders>
            <w:vAlign w:val="center"/>
          </w:tcPr>
          <w:p w14:paraId="24E14BDE"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E48E70F"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7002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21349B1"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养护热熔标线面积</w:t>
            </w:r>
          </w:p>
        </w:tc>
        <w:tc>
          <w:tcPr>
            <w:tcW w:w="334" w:type="pct"/>
            <w:tcBorders>
              <w:top w:val="nil"/>
              <w:left w:val="nil"/>
              <w:bottom w:val="single" w:sz="4" w:space="0" w:color="auto"/>
              <w:right w:val="single" w:sz="4" w:space="0" w:color="auto"/>
            </w:tcBorders>
            <w:vAlign w:val="center"/>
          </w:tcPr>
          <w:p w14:paraId="63AB51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605D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&gt;=44800平方米</w:t>
            </w:r>
          </w:p>
        </w:tc>
        <w:tc>
          <w:tcPr>
            <w:tcW w:w="334" w:type="pct"/>
            <w:tcBorders>
              <w:top w:val="nil"/>
              <w:left w:val="nil"/>
              <w:bottom w:val="single" w:sz="4" w:space="0" w:color="auto"/>
              <w:right w:val="single" w:sz="4" w:space="0" w:color="auto"/>
            </w:tcBorders>
            <w:vAlign w:val="center"/>
          </w:tcPr>
          <w:p w14:paraId="72D1D16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=44800平方米</w:t>
            </w:r>
          </w:p>
        </w:tc>
        <w:tc>
          <w:tcPr>
            <w:tcW w:w="328" w:type="pct"/>
            <w:tcBorders>
              <w:top w:val="nil"/>
              <w:left w:val="nil"/>
              <w:bottom w:val="single" w:sz="4" w:space="0" w:color="auto"/>
              <w:right w:val="single" w:sz="4" w:space="0" w:color="auto"/>
            </w:tcBorders>
            <w:vAlign w:val="center"/>
          </w:tcPr>
          <w:p w14:paraId="11B29F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AD98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F6092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BC5EE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F6DF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E659D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6C18CE3" w14:textId="77777777" w:rsidR="008B53C6" w:rsidRDefault="008B53C6">
            <w:pPr>
              <w:widowControl/>
              <w:jc w:val="center"/>
              <w:rPr>
                <w:rFonts w:ascii="宋体" w:eastAsia="宋体" w:hAnsi="宋体" w:cs="宋体" w:hint="eastAsia"/>
                <w:color w:val="000000"/>
                <w:sz w:val="18"/>
                <w:szCs w:val="18"/>
              </w:rPr>
            </w:pPr>
          </w:p>
        </w:tc>
      </w:tr>
      <w:tr w:rsidR="008B53C6" w14:paraId="639E5E52" w14:textId="77777777">
        <w:trPr>
          <w:trHeight w:val="800"/>
        </w:trPr>
        <w:tc>
          <w:tcPr>
            <w:tcW w:w="328" w:type="pct"/>
            <w:vMerge/>
            <w:tcBorders>
              <w:left w:val="single" w:sz="4" w:space="0" w:color="auto"/>
              <w:right w:val="single" w:sz="4" w:space="0" w:color="auto"/>
            </w:tcBorders>
            <w:vAlign w:val="center"/>
          </w:tcPr>
          <w:p w14:paraId="5A1BC700"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7F4BFA"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C4F0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8A59AAA"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养护道路工程达标率</w:t>
            </w:r>
          </w:p>
        </w:tc>
        <w:tc>
          <w:tcPr>
            <w:tcW w:w="334" w:type="pct"/>
            <w:tcBorders>
              <w:top w:val="nil"/>
              <w:left w:val="nil"/>
              <w:bottom w:val="single" w:sz="4" w:space="0" w:color="auto"/>
              <w:right w:val="single" w:sz="4" w:space="0" w:color="auto"/>
            </w:tcBorders>
            <w:vAlign w:val="center"/>
          </w:tcPr>
          <w:p w14:paraId="2645FC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BF1D8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25DE38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C967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3829A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67F7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3295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A4C3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29B1BF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575D9EC" w14:textId="77777777" w:rsidR="008B53C6" w:rsidRDefault="008B53C6">
            <w:pPr>
              <w:widowControl/>
              <w:jc w:val="center"/>
              <w:rPr>
                <w:rFonts w:ascii="宋体" w:eastAsia="宋体" w:hAnsi="宋体" w:cs="宋体" w:hint="eastAsia"/>
                <w:color w:val="000000"/>
                <w:sz w:val="18"/>
                <w:szCs w:val="18"/>
              </w:rPr>
            </w:pPr>
          </w:p>
        </w:tc>
      </w:tr>
      <w:tr w:rsidR="008B53C6" w14:paraId="0C9868FF" w14:textId="77777777">
        <w:trPr>
          <w:trHeight w:val="800"/>
        </w:trPr>
        <w:tc>
          <w:tcPr>
            <w:tcW w:w="328" w:type="pct"/>
            <w:vMerge/>
            <w:tcBorders>
              <w:left w:val="single" w:sz="4" w:space="0" w:color="auto"/>
              <w:right w:val="single" w:sz="4" w:space="0" w:color="auto"/>
            </w:tcBorders>
            <w:vAlign w:val="center"/>
          </w:tcPr>
          <w:p w14:paraId="2F046EE3"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B6CA2BF"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80E5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67158BD4"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计划开工时间</w:t>
            </w:r>
          </w:p>
        </w:tc>
        <w:tc>
          <w:tcPr>
            <w:tcW w:w="334" w:type="pct"/>
            <w:tcBorders>
              <w:top w:val="nil"/>
              <w:left w:val="nil"/>
              <w:bottom w:val="single" w:sz="4" w:space="0" w:color="auto"/>
              <w:right w:val="single" w:sz="4" w:space="0" w:color="auto"/>
            </w:tcBorders>
            <w:vAlign w:val="center"/>
          </w:tcPr>
          <w:p w14:paraId="154165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BF0C9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4" w:type="pct"/>
            <w:tcBorders>
              <w:top w:val="nil"/>
              <w:left w:val="nil"/>
              <w:bottom w:val="single" w:sz="4" w:space="0" w:color="auto"/>
              <w:right w:val="single" w:sz="4" w:space="0" w:color="auto"/>
            </w:tcBorders>
            <w:vAlign w:val="center"/>
          </w:tcPr>
          <w:p w14:paraId="6FFB2F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28" w:type="pct"/>
            <w:tcBorders>
              <w:top w:val="nil"/>
              <w:left w:val="nil"/>
              <w:bottom w:val="single" w:sz="4" w:space="0" w:color="auto"/>
              <w:right w:val="single" w:sz="4" w:space="0" w:color="auto"/>
            </w:tcBorders>
            <w:vAlign w:val="center"/>
          </w:tcPr>
          <w:p w14:paraId="4B479A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F358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E74A3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B5C3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B1F8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A1E6D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8C9E2DE" w14:textId="77777777" w:rsidR="008B53C6" w:rsidRDefault="008B53C6">
            <w:pPr>
              <w:widowControl/>
              <w:jc w:val="center"/>
              <w:rPr>
                <w:rFonts w:ascii="宋体" w:eastAsia="宋体" w:hAnsi="宋体" w:cs="宋体" w:hint="eastAsia"/>
                <w:color w:val="000000"/>
                <w:sz w:val="18"/>
                <w:szCs w:val="18"/>
              </w:rPr>
            </w:pPr>
          </w:p>
        </w:tc>
      </w:tr>
      <w:tr w:rsidR="008B53C6" w14:paraId="076F2967" w14:textId="77777777">
        <w:trPr>
          <w:trHeight w:val="800"/>
        </w:trPr>
        <w:tc>
          <w:tcPr>
            <w:tcW w:w="328" w:type="pct"/>
            <w:vMerge/>
            <w:tcBorders>
              <w:left w:val="single" w:sz="4" w:space="0" w:color="auto"/>
              <w:right w:val="single" w:sz="4" w:space="0" w:color="auto"/>
            </w:tcBorders>
            <w:vAlign w:val="center"/>
          </w:tcPr>
          <w:p w14:paraId="6EE8C9DF"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D7E7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E4CBF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C168DD1"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公路养护成本</w:t>
            </w:r>
          </w:p>
        </w:tc>
        <w:tc>
          <w:tcPr>
            <w:tcW w:w="334" w:type="pct"/>
            <w:tcBorders>
              <w:top w:val="nil"/>
              <w:left w:val="nil"/>
              <w:bottom w:val="single" w:sz="4" w:space="0" w:color="auto"/>
              <w:right w:val="single" w:sz="4" w:space="0" w:color="auto"/>
            </w:tcBorders>
            <w:vAlign w:val="center"/>
          </w:tcPr>
          <w:p w14:paraId="3BE628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D6C36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51DAB1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F83F8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15F9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BCD15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9FE1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C9AA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EEACD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0EEFB7A" w14:textId="77777777" w:rsidR="008B53C6" w:rsidRDefault="008B53C6">
            <w:pPr>
              <w:widowControl/>
              <w:jc w:val="center"/>
              <w:rPr>
                <w:rFonts w:ascii="宋体" w:eastAsia="宋体" w:hAnsi="宋体" w:cs="宋体" w:hint="eastAsia"/>
                <w:color w:val="000000"/>
                <w:sz w:val="18"/>
                <w:szCs w:val="18"/>
              </w:rPr>
            </w:pPr>
          </w:p>
        </w:tc>
      </w:tr>
      <w:tr w:rsidR="008B53C6" w14:paraId="59A543FA" w14:textId="77777777">
        <w:trPr>
          <w:trHeight w:val="800"/>
        </w:trPr>
        <w:tc>
          <w:tcPr>
            <w:tcW w:w="328" w:type="pct"/>
            <w:vMerge/>
            <w:tcBorders>
              <w:left w:val="single" w:sz="4" w:space="0" w:color="auto"/>
              <w:right w:val="single" w:sz="4" w:space="0" w:color="auto"/>
            </w:tcBorders>
            <w:vAlign w:val="center"/>
          </w:tcPr>
          <w:p w14:paraId="42323B96" w14:textId="77777777" w:rsidR="008B53C6" w:rsidRDefault="008B53C6">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D772C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B1C6A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45FFBE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4" w:type="pct"/>
            <w:tcBorders>
              <w:top w:val="nil"/>
              <w:left w:val="nil"/>
              <w:bottom w:val="single" w:sz="4" w:space="0" w:color="auto"/>
              <w:right w:val="single" w:sz="4" w:space="0" w:color="auto"/>
            </w:tcBorders>
            <w:vAlign w:val="center"/>
          </w:tcPr>
          <w:p w14:paraId="08ED60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13B6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&gt;=8年</w:t>
            </w:r>
          </w:p>
        </w:tc>
        <w:tc>
          <w:tcPr>
            <w:tcW w:w="334" w:type="pct"/>
            <w:tcBorders>
              <w:top w:val="nil"/>
              <w:left w:val="nil"/>
              <w:bottom w:val="single" w:sz="4" w:space="0" w:color="auto"/>
              <w:right w:val="single" w:sz="4" w:space="0" w:color="auto"/>
            </w:tcBorders>
            <w:vAlign w:val="center"/>
          </w:tcPr>
          <w:p w14:paraId="584319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28" w:type="pct"/>
            <w:tcBorders>
              <w:top w:val="nil"/>
              <w:left w:val="nil"/>
              <w:bottom w:val="single" w:sz="4" w:space="0" w:color="auto"/>
              <w:right w:val="single" w:sz="4" w:space="0" w:color="auto"/>
            </w:tcBorders>
            <w:vAlign w:val="center"/>
          </w:tcPr>
          <w:p w14:paraId="73075A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6268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3DE4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64AAA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27" w:type="pct"/>
            <w:tcBorders>
              <w:top w:val="nil"/>
              <w:left w:val="nil"/>
              <w:bottom w:val="single" w:sz="4" w:space="0" w:color="auto"/>
              <w:right w:val="single" w:sz="4" w:space="0" w:color="auto"/>
            </w:tcBorders>
            <w:vAlign w:val="center"/>
          </w:tcPr>
          <w:p w14:paraId="669776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02138C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6AF2644" w14:textId="77777777" w:rsidR="008B53C6" w:rsidRDefault="008B53C6">
            <w:pPr>
              <w:widowControl/>
              <w:jc w:val="center"/>
              <w:rPr>
                <w:rFonts w:ascii="宋体" w:eastAsia="宋体" w:hAnsi="宋体" w:cs="宋体" w:hint="eastAsia"/>
                <w:color w:val="000000"/>
                <w:sz w:val="18"/>
                <w:szCs w:val="18"/>
              </w:rPr>
            </w:pPr>
          </w:p>
        </w:tc>
      </w:tr>
      <w:tr w:rsidR="008B53C6" w14:paraId="5EAB9F80" w14:textId="77777777">
        <w:trPr>
          <w:trHeight w:val="800"/>
        </w:trPr>
        <w:tc>
          <w:tcPr>
            <w:tcW w:w="328" w:type="pct"/>
            <w:vMerge/>
            <w:tcBorders>
              <w:left w:val="single" w:sz="4" w:space="0" w:color="auto"/>
              <w:right w:val="single" w:sz="4" w:space="0" w:color="auto"/>
            </w:tcBorders>
            <w:vAlign w:val="center"/>
          </w:tcPr>
          <w:p w14:paraId="587C5FC3"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01797C9"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FE05F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9032168"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提升公路安全水平</w:t>
            </w:r>
          </w:p>
        </w:tc>
        <w:tc>
          <w:tcPr>
            <w:tcW w:w="334" w:type="pct"/>
            <w:tcBorders>
              <w:top w:val="nil"/>
              <w:left w:val="nil"/>
              <w:bottom w:val="single" w:sz="4" w:space="0" w:color="auto"/>
              <w:right w:val="single" w:sz="4" w:space="0" w:color="auto"/>
            </w:tcBorders>
            <w:vAlign w:val="center"/>
          </w:tcPr>
          <w:p w14:paraId="15F73F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313A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4" w:type="pct"/>
            <w:tcBorders>
              <w:top w:val="nil"/>
              <w:left w:val="nil"/>
              <w:bottom w:val="single" w:sz="4" w:space="0" w:color="auto"/>
              <w:right w:val="single" w:sz="4" w:space="0" w:color="auto"/>
            </w:tcBorders>
            <w:vAlign w:val="center"/>
          </w:tcPr>
          <w:p w14:paraId="381224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697451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0371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4014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08D5D26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7" w:type="pct"/>
            <w:tcBorders>
              <w:top w:val="nil"/>
              <w:left w:val="nil"/>
              <w:bottom w:val="single" w:sz="4" w:space="0" w:color="auto"/>
              <w:right w:val="single" w:sz="4" w:space="0" w:color="auto"/>
            </w:tcBorders>
            <w:vAlign w:val="center"/>
          </w:tcPr>
          <w:p w14:paraId="3D15376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13C8BA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79949D7" w14:textId="77777777" w:rsidR="008B53C6" w:rsidRDefault="008B53C6">
            <w:pPr>
              <w:widowControl/>
              <w:jc w:val="center"/>
              <w:rPr>
                <w:rFonts w:ascii="宋体" w:eastAsia="宋体" w:hAnsi="宋体" w:cs="宋体" w:hint="eastAsia"/>
                <w:color w:val="000000"/>
                <w:sz w:val="18"/>
                <w:szCs w:val="18"/>
              </w:rPr>
            </w:pPr>
          </w:p>
        </w:tc>
      </w:tr>
      <w:tr w:rsidR="008B53C6" w14:paraId="56B34FCF" w14:textId="77777777">
        <w:trPr>
          <w:trHeight w:val="800"/>
        </w:trPr>
        <w:tc>
          <w:tcPr>
            <w:tcW w:w="328" w:type="pct"/>
            <w:vMerge/>
            <w:tcBorders>
              <w:left w:val="single" w:sz="4" w:space="0" w:color="auto"/>
              <w:bottom w:val="single" w:sz="4" w:space="0" w:color="auto"/>
              <w:right w:val="single" w:sz="4" w:space="0" w:color="auto"/>
            </w:tcBorders>
            <w:vAlign w:val="center"/>
          </w:tcPr>
          <w:p w14:paraId="7EBFECBF"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CED8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DC9D7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4920111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7911D9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67D3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583518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574DD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110D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A866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D1D7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A6D0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2C5673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43239E1" w14:textId="77777777" w:rsidR="008B53C6" w:rsidRDefault="008B53C6">
            <w:pPr>
              <w:widowControl/>
              <w:jc w:val="center"/>
              <w:rPr>
                <w:rFonts w:ascii="宋体" w:eastAsia="宋体" w:hAnsi="宋体" w:cs="宋体" w:hint="eastAsia"/>
                <w:color w:val="000000"/>
                <w:sz w:val="18"/>
                <w:szCs w:val="18"/>
              </w:rPr>
            </w:pPr>
          </w:p>
        </w:tc>
      </w:tr>
      <w:tr w:rsidR="008B53C6" w14:paraId="61AB575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E81430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549389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E738D15"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92EC225"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9F77194" w14:textId="77777777" w:rsidR="008B53C6" w:rsidRDefault="008B53C6">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EE23D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0EFA71E"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F9A9BB1"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9E3297B"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3F56648"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EFBB428" w14:textId="77777777" w:rsidR="008B53C6" w:rsidRDefault="008B53C6">
            <w:pPr>
              <w:widowControl/>
              <w:jc w:val="left"/>
              <w:rPr>
                <w:rFonts w:ascii="宋体" w:eastAsia="宋体" w:hAnsi="宋体" w:cs="宋体" w:hint="eastAsia"/>
                <w:color w:val="000000"/>
                <w:sz w:val="18"/>
                <w:szCs w:val="18"/>
              </w:rPr>
            </w:pPr>
          </w:p>
        </w:tc>
      </w:tr>
    </w:tbl>
    <w:p w14:paraId="564DB110"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36C4628"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1"/>
        <w:gridCol w:w="756"/>
        <w:gridCol w:w="566"/>
        <w:gridCol w:w="543"/>
        <w:gridCol w:w="539"/>
        <w:gridCol w:w="541"/>
        <w:gridCol w:w="887"/>
      </w:tblGrid>
      <w:tr w:rsidR="008B53C6" w14:paraId="42DB866F"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ECA025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07C27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[2023]130号关于提前下达2024年中央对地方成品油税费改革转移支付资金用于农村公路养护支出预算的通知</w:t>
            </w:r>
          </w:p>
        </w:tc>
      </w:tr>
      <w:tr w:rsidR="008B53C6" w14:paraId="033C3BF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92B227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17BA8F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5EC5980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EB897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26438A0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5C6662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3E15E60F" w14:textId="77777777" w:rsidR="008B53C6" w:rsidRDefault="008B53C6">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52E028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2BDABD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196E5C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28B371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5FC485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70FFC1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13224F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4177D5A"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1B0413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E52B1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274.00</w:t>
            </w:r>
          </w:p>
        </w:tc>
        <w:tc>
          <w:tcPr>
            <w:tcW w:w="983" w:type="pct"/>
            <w:gridSpan w:val="3"/>
            <w:tcBorders>
              <w:top w:val="single" w:sz="4" w:space="0" w:color="auto"/>
              <w:left w:val="nil"/>
              <w:bottom w:val="single" w:sz="4" w:space="0" w:color="auto"/>
              <w:right w:val="single" w:sz="4" w:space="0" w:color="auto"/>
            </w:tcBorders>
            <w:vAlign w:val="center"/>
          </w:tcPr>
          <w:p w14:paraId="3EDF5DC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274.00</w:t>
            </w:r>
          </w:p>
        </w:tc>
        <w:tc>
          <w:tcPr>
            <w:tcW w:w="708" w:type="pct"/>
            <w:gridSpan w:val="2"/>
            <w:tcBorders>
              <w:top w:val="single" w:sz="4" w:space="0" w:color="auto"/>
              <w:left w:val="nil"/>
              <w:bottom w:val="single" w:sz="4" w:space="0" w:color="auto"/>
              <w:right w:val="single" w:sz="4" w:space="0" w:color="auto"/>
            </w:tcBorders>
            <w:vAlign w:val="center"/>
          </w:tcPr>
          <w:p w14:paraId="1BC512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274.00</w:t>
            </w:r>
          </w:p>
        </w:tc>
        <w:tc>
          <w:tcPr>
            <w:tcW w:w="671" w:type="pct"/>
            <w:gridSpan w:val="2"/>
            <w:tcBorders>
              <w:top w:val="nil"/>
              <w:left w:val="nil"/>
              <w:bottom w:val="single" w:sz="4" w:space="0" w:color="auto"/>
              <w:right w:val="single" w:sz="4" w:space="0" w:color="auto"/>
            </w:tcBorders>
            <w:vAlign w:val="center"/>
          </w:tcPr>
          <w:p w14:paraId="261526F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ECC3C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6B055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1EA8F36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C44A3C0"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E3C5FF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0CC3FD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274.00</w:t>
            </w:r>
          </w:p>
        </w:tc>
        <w:tc>
          <w:tcPr>
            <w:tcW w:w="983" w:type="pct"/>
            <w:gridSpan w:val="3"/>
            <w:tcBorders>
              <w:top w:val="single" w:sz="4" w:space="0" w:color="auto"/>
              <w:left w:val="nil"/>
              <w:bottom w:val="single" w:sz="4" w:space="0" w:color="auto"/>
              <w:right w:val="single" w:sz="4" w:space="0" w:color="auto"/>
            </w:tcBorders>
            <w:vAlign w:val="center"/>
          </w:tcPr>
          <w:p w14:paraId="787759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274.00</w:t>
            </w:r>
          </w:p>
        </w:tc>
        <w:tc>
          <w:tcPr>
            <w:tcW w:w="708" w:type="pct"/>
            <w:gridSpan w:val="2"/>
            <w:tcBorders>
              <w:top w:val="single" w:sz="4" w:space="0" w:color="auto"/>
              <w:left w:val="nil"/>
              <w:bottom w:val="single" w:sz="4" w:space="0" w:color="auto"/>
              <w:right w:val="single" w:sz="4" w:space="0" w:color="auto"/>
            </w:tcBorders>
            <w:vAlign w:val="center"/>
          </w:tcPr>
          <w:p w14:paraId="7A8D44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274.00</w:t>
            </w:r>
          </w:p>
        </w:tc>
        <w:tc>
          <w:tcPr>
            <w:tcW w:w="671" w:type="pct"/>
            <w:gridSpan w:val="2"/>
            <w:tcBorders>
              <w:top w:val="nil"/>
              <w:left w:val="nil"/>
              <w:bottom w:val="single" w:sz="4" w:space="0" w:color="auto"/>
              <w:right w:val="single" w:sz="4" w:space="0" w:color="auto"/>
            </w:tcBorders>
            <w:vAlign w:val="center"/>
          </w:tcPr>
          <w:p w14:paraId="235577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ABB7F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F3BBA7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278645B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199B4E"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3E57C3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87AE1A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BD5111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10A08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58437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0C667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5BC8F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0180CCE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CFFFA6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73D197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34DA8B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606DD30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FA21A7A" w14:textId="77777777" w:rsidR="008B53C6" w:rsidRDefault="008B53C6">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F693D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本项目养护15条县道10000m2，乡村道路12500m2，热熔标线44800m2。通过本项目的实施，满足群众出行的需要，促进本地经济的发展，提升公路安全水平,改善通行服务水平。</w:t>
            </w:r>
          </w:p>
        </w:tc>
        <w:tc>
          <w:tcPr>
            <w:tcW w:w="2559" w:type="pct"/>
            <w:gridSpan w:val="7"/>
            <w:tcBorders>
              <w:top w:val="single" w:sz="4" w:space="0" w:color="auto"/>
              <w:left w:val="nil"/>
              <w:bottom w:val="single" w:sz="4" w:space="0" w:color="auto"/>
              <w:right w:val="single" w:sz="4" w:space="0" w:color="auto"/>
            </w:tcBorders>
            <w:vAlign w:val="center"/>
          </w:tcPr>
          <w:p w14:paraId="08E6C3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本项目养护15条县道10000m2，乡村道路12500m2，热熔标线44800m2</w:t>
            </w:r>
          </w:p>
        </w:tc>
      </w:tr>
      <w:tr w:rsidR="008B53C6" w14:paraId="720AB8DE" w14:textId="77777777">
        <w:trPr>
          <w:trHeight w:val="820"/>
        </w:trPr>
        <w:tc>
          <w:tcPr>
            <w:tcW w:w="328" w:type="pct"/>
            <w:tcBorders>
              <w:top w:val="nil"/>
              <w:left w:val="single" w:sz="4" w:space="0" w:color="auto"/>
              <w:bottom w:val="single" w:sz="4" w:space="0" w:color="auto"/>
              <w:right w:val="single" w:sz="4" w:space="0" w:color="auto"/>
            </w:tcBorders>
            <w:vAlign w:val="center"/>
          </w:tcPr>
          <w:p w14:paraId="25452FD2"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78089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ACC733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4A80C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7033F9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2B2CBD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1535517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65A2E7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7BF4F30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4D188B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32EA92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013C75D6"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3A32812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FB4681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3099F9F4" w14:textId="77777777">
        <w:trPr>
          <w:trHeight w:val="800"/>
        </w:trPr>
        <w:tc>
          <w:tcPr>
            <w:tcW w:w="328" w:type="pct"/>
            <w:vMerge w:val="restart"/>
            <w:tcBorders>
              <w:top w:val="nil"/>
              <w:left w:val="single" w:sz="4" w:space="0" w:color="auto"/>
              <w:right w:val="single" w:sz="4" w:space="0" w:color="auto"/>
            </w:tcBorders>
            <w:vAlign w:val="center"/>
          </w:tcPr>
          <w:p w14:paraId="7C4F56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4C68C4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E6E5A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6917D4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养护县道面积</w:t>
            </w:r>
          </w:p>
        </w:tc>
        <w:tc>
          <w:tcPr>
            <w:tcW w:w="334" w:type="pct"/>
            <w:tcBorders>
              <w:top w:val="nil"/>
              <w:left w:val="nil"/>
              <w:bottom w:val="single" w:sz="4" w:space="0" w:color="auto"/>
              <w:right w:val="single" w:sz="4" w:space="0" w:color="auto"/>
            </w:tcBorders>
            <w:vAlign w:val="center"/>
          </w:tcPr>
          <w:p w14:paraId="11D3FA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F786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=10000平方米</w:t>
            </w:r>
          </w:p>
        </w:tc>
        <w:tc>
          <w:tcPr>
            <w:tcW w:w="334" w:type="pct"/>
            <w:tcBorders>
              <w:top w:val="nil"/>
              <w:left w:val="nil"/>
              <w:bottom w:val="single" w:sz="4" w:space="0" w:color="auto"/>
              <w:right w:val="single" w:sz="4" w:space="0" w:color="auto"/>
            </w:tcBorders>
            <w:vAlign w:val="center"/>
          </w:tcPr>
          <w:p w14:paraId="133518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=10000平方米</w:t>
            </w:r>
          </w:p>
        </w:tc>
        <w:tc>
          <w:tcPr>
            <w:tcW w:w="328" w:type="pct"/>
            <w:tcBorders>
              <w:top w:val="nil"/>
              <w:left w:val="nil"/>
              <w:bottom w:val="single" w:sz="4" w:space="0" w:color="auto"/>
              <w:right w:val="single" w:sz="4" w:space="0" w:color="auto"/>
            </w:tcBorders>
            <w:vAlign w:val="center"/>
          </w:tcPr>
          <w:p w14:paraId="0E1DAD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EEB5F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55D4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F329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ADE6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356939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C06EE61" w14:textId="77777777" w:rsidR="008B53C6" w:rsidRDefault="008B53C6">
            <w:pPr>
              <w:widowControl/>
              <w:jc w:val="center"/>
              <w:rPr>
                <w:rFonts w:ascii="宋体" w:eastAsia="宋体" w:hAnsi="宋体" w:cs="宋体" w:hint="eastAsia"/>
                <w:color w:val="000000"/>
                <w:sz w:val="18"/>
                <w:szCs w:val="18"/>
              </w:rPr>
            </w:pPr>
          </w:p>
        </w:tc>
      </w:tr>
      <w:tr w:rsidR="008B53C6" w14:paraId="4CBFAB16" w14:textId="77777777">
        <w:trPr>
          <w:trHeight w:val="800"/>
        </w:trPr>
        <w:tc>
          <w:tcPr>
            <w:tcW w:w="328" w:type="pct"/>
            <w:vMerge/>
            <w:tcBorders>
              <w:left w:val="single" w:sz="4" w:space="0" w:color="auto"/>
              <w:right w:val="single" w:sz="4" w:space="0" w:color="auto"/>
            </w:tcBorders>
            <w:vAlign w:val="center"/>
          </w:tcPr>
          <w:p w14:paraId="24CD975E"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E43E57"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4B02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EDF4ED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养护乡村道路面积</w:t>
            </w:r>
          </w:p>
        </w:tc>
        <w:tc>
          <w:tcPr>
            <w:tcW w:w="334" w:type="pct"/>
            <w:tcBorders>
              <w:top w:val="nil"/>
              <w:left w:val="nil"/>
              <w:bottom w:val="single" w:sz="4" w:space="0" w:color="auto"/>
              <w:right w:val="single" w:sz="4" w:space="0" w:color="auto"/>
            </w:tcBorders>
            <w:vAlign w:val="center"/>
          </w:tcPr>
          <w:p w14:paraId="302292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E1FA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=12500平方米</w:t>
            </w:r>
          </w:p>
        </w:tc>
        <w:tc>
          <w:tcPr>
            <w:tcW w:w="334" w:type="pct"/>
            <w:tcBorders>
              <w:top w:val="nil"/>
              <w:left w:val="nil"/>
              <w:bottom w:val="single" w:sz="4" w:space="0" w:color="auto"/>
              <w:right w:val="single" w:sz="4" w:space="0" w:color="auto"/>
            </w:tcBorders>
            <w:vAlign w:val="center"/>
          </w:tcPr>
          <w:p w14:paraId="5BE541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=12500平方米</w:t>
            </w:r>
          </w:p>
        </w:tc>
        <w:tc>
          <w:tcPr>
            <w:tcW w:w="328" w:type="pct"/>
            <w:tcBorders>
              <w:top w:val="nil"/>
              <w:left w:val="nil"/>
              <w:bottom w:val="single" w:sz="4" w:space="0" w:color="auto"/>
              <w:right w:val="single" w:sz="4" w:space="0" w:color="auto"/>
            </w:tcBorders>
            <w:vAlign w:val="center"/>
          </w:tcPr>
          <w:p w14:paraId="0E0784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F5CD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CE65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9B0D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4144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69C6E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EA21CD5" w14:textId="77777777" w:rsidR="008B53C6" w:rsidRDefault="008B53C6">
            <w:pPr>
              <w:widowControl/>
              <w:jc w:val="center"/>
              <w:rPr>
                <w:rFonts w:ascii="宋体" w:eastAsia="宋体" w:hAnsi="宋体" w:cs="宋体" w:hint="eastAsia"/>
                <w:color w:val="000000"/>
                <w:sz w:val="18"/>
                <w:szCs w:val="18"/>
              </w:rPr>
            </w:pPr>
          </w:p>
        </w:tc>
      </w:tr>
      <w:tr w:rsidR="008B53C6" w14:paraId="61537BFB" w14:textId="77777777">
        <w:trPr>
          <w:trHeight w:val="800"/>
        </w:trPr>
        <w:tc>
          <w:tcPr>
            <w:tcW w:w="328" w:type="pct"/>
            <w:vMerge/>
            <w:tcBorders>
              <w:left w:val="single" w:sz="4" w:space="0" w:color="auto"/>
              <w:right w:val="single" w:sz="4" w:space="0" w:color="auto"/>
            </w:tcBorders>
            <w:vAlign w:val="center"/>
          </w:tcPr>
          <w:p w14:paraId="60198FE3"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47D050"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0E4F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E6E75A3"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养护热熔标线面积</w:t>
            </w:r>
          </w:p>
        </w:tc>
        <w:tc>
          <w:tcPr>
            <w:tcW w:w="334" w:type="pct"/>
            <w:tcBorders>
              <w:top w:val="nil"/>
              <w:left w:val="nil"/>
              <w:bottom w:val="single" w:sz="4" w:space="0" w:color="auto"/>
              <w:right w:val="single" w:sz="4" w:space="0" w:color="auto"/>
            </w:tcBorders>
            <w:vAlign w:val="center"/>
          </w:tcPr>
          <w:p w14:paraId="34AA13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CFB4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=44800平方米</w:t>
            </w:r>
          </w:p>
        </w:tc>
        <w:tc>
          <w:tcPr>
            <w:tcW w:w="334" w:type="pct"/>
            <w:tcBorders>
              <w:top w:val="nil"/>
              <w:left w:val="nil"/>
              <w:bottom w:val="single" w:sz="4" w:space="0" w:color="auto"/>
              <w:right w:val="single" w:sz="4" w:space="0" w:color="auto"/>
            </w:tcBorders>
            <w:vAlign w:val="center"/>
          </w:tcPr>
          <w:p w14:paraId="31D37F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=44800平方米</w:t>
            </w:r>
          </w:p>
        </w:tc>
        <w:tc>
          <w:tcPr>
            <w:tcW w:w="328" w:type="pct"/>
            <w:tcBorders>
              <w:top w:val="nil"/>
              <w:left w:val="nil"/>
              <w:bottom w:val="single" w:sz="4" w:space="0" w:color="auto"/>
              <w:right w:val="single" w:sz="4" w:space="0" w:color="auto"/>
            </w:tcBorders>
            <w:vAlign w:val="center"/>
          </w:tcPr>
          <w:p w14:paraId="7EA499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CE8B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34F3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A46C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6E56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B9AF7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C4E70EA" w14:textId="77777777" w:rsidR="008B53C6" w:rsidRDefault="008B53C6">
            <w:pPr>
              <w:widowControl/>
              <w:jc w:val="center"/>
              <w:rPr>
                <w:rFonts w:ascii="宋体" w:eastAsia="宋体" w:hAnsi="宋体" w:cs="宋体" w:hint="eastAsia"/>
                <w:color w:val="000000"/>
                <w:sz w:val="18"/>
                <w:szCs w:val="18"/>
              </w:rPr>
            </w:pPr>
          </w:p>
        </w:tc>
      </w:tr>
      <w:tr w:rsidR="008B53C6" w14:paraId="220763E0" w14:textId="77777777">
        <w:trPr>
          <w:trHeight w:val="800"/>
        </w:trPr>
        <w:tc>
          <w:tcPr>
            <w:tcW w:w="328" w:type="pct"/>
            <w:vMerge/>
            <w:tcBorders>
              <w:left w:val="single" w:sz="4" w:space="0" w:color="auto"/>
              <w:right w:val="single" w:sz="4" w:space="0" w:color="auto"/>
            </w:tcBorders>
            <w:vAlign w:val="center"/>
          </w:tcPr>
          <w:p w14:paraId="6AB0B350"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5922DA"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4CDA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6B318D4F"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养护道路工程达标率</w:t>
            </w:r>
          </w:p>
        </w:tc>
        <w:tc>
          <w:tcPr>
            <w:tcW w:w="334" w:type="pct"/>
            <w:tcBorders>
              <w:top w:val="nil"/>
              <w:left w:val="nil"/>
              <w:bottom w:val="single" w:sz="4" w:space="0" w:color="auto"/>
              <w:right w:val="single" w:sz="4" w:space="0" w:color="auto"/>
            </w:tcBorders>
            <w:vAlign w:val="center"/>
          </w:tcPr>
          <w:p w14:paraId="38E2C0E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81F1A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938A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8EF0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AED2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FFEDF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FB08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6AA1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D56AC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BA19625" w14:textId="77777777" w:rsidR="008B53C6" w:rsidRDefault="008B53C6">
            <w:pPr>
              <w:widowControl/>
              <w:jc w:val="center"/>
              <w:rPr>
                <w:rFonts w:ascii="宋体" w:eastAsia="宋体" w:hAnsi="宋体" w:cs="宋体" w:hint="eastAsia"/>
                <w:color w:val="000000"/>
                <w:sz w:val="18"/>
                <w:szCs w:val="18"/>
              </w:rPr>
            </w:pPr>
          </w:p>
        </w:tc>
      </w:tr>
      <w:tr w:rsidR="008B53C6" w14:paraId="062227A4" w14:textId="77777777">
        <w:trPr>
          <w:trHeight w:val="800"/>
        </w:trPr>
        <w:tc>
          <w:tcPr>
            <w:tcW w:w="328" w:type="pct"/>
            <w:vMerge/>
            <w:tcBorders>
              <w:left w:val="single" w:sz="4" w:space="0" w:color="auto"/>
              <w:right w:val="single" w:sz="4" w:space="0" w:color="auto"/>
            </w:tcBorders>
            <w:vAlign w:val="center"/>
          </w:tcPr>
          <w:p w14:paraId="13BD9E5C"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E4AE01A"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DD81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0AE096F5"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项目按计划开工时间</w:t>
            </w:r>
          </w:p>
        </w:tc>
        <w:tc>
          <w:tcPr>
            <w:tcW w:w="334" w:type="pct"/>
            <w:tcBorders>
              <w:top w:val="nil"/>
              <w:left w:val="nil"/>
              <w:bottom w:val="single" w:sz="4" w:space="0" w:color="auto"/>
              <w:right w:val="single" w:sz="4" w:space="0" w:color="auto"/>
            </w:tcBorders>
            <w:vAlign w:val="center"/>
          </w:tcPr>
          <w:p w14:paraId="7229B6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EFFB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4" w:type="pct"/>
            <w:tcBorders>
              <w:top w:val="nil"/>
              <w:left w:val="nil"/>
              <w:bottom w:val="single" w:sz="4" w:space="0" w:color="auto"/>
              <w:right w:val="single" w:sz="4" w:space="0" w:color="auto"/>
            </w:tcBorders>
            <w:vAlign w:val="center"/>
          </w:tcPr>
          <w:p w14:paraId="6B1E4B3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28" w:type="pct"/>
            <w:tcBorders>
              <w:top w:val="nil"/>
              <w:left w:val="nil"/>
              <w:bottom w:val="single" w:sz="4" w:space="0" w:color="auto"/>
              <w:right w:val="single" w:sz="4" w:space="0" w:color="auto"/>
            </w:tcBorders>
            <w:vAlign w:val="center"/>
          </w:tcPr>
          <w:p w14:paraId="7E4BDA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DEF8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898A7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5A063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DA947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4BE003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71F980A" w14:textId="77777777" w:rsidR="008B53C6" w:rsidRDefault="008B53C6">
            <w:pPr>
              <w:widowControl/>
              <w:jc w:val="center"/>
              <w:rPr>
                <w:rFonts w:ascii="宋体" w:eastAsia="宋体" w:hAnsi="宋体" w:cs="宋体" w:hint="eastAsia"/>
                <w:color w:val="000000"/>
                <w:sz w:val="18"/>
                <w:szCs w:val="18"/>
              </w:rPr>
            </w:pPr>
          </w:p>
        </w:tc>
      </w:tr>
      <w:tr w:rsidR="008B53C6" w14:paraId="4BD0A329" w14:textId="77777777">
        <w:trPr>
          <w:trHeight w:val="800"/>
        </w:trPr>
        <w:tc>
          <w:tcPr>
            <w:tcW w:w="328" w:type="pct"/>
            <w:vMerge/>
            <w:tcBorders>
              <w:left w:val="single" w:sz="4" w:space="0" w:color="auto"/>
              <w:right w:val="single" w:sz="4" w:space="0" w:color="auto"/>
            </w:tcBorders>
            <w:vAlign w:val="center"/>
          </w:tcPr>
          <w:p w14:paraId="64AC4A64"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6E4A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82C9E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2D67198"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00DF2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C56FFC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5D6463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8B3C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7E8C3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2F288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5303C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220D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E271C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D1C8A47" w14:textId="77777777" w:rsidR="008B53C6" w:rsidRDefault="008B53C6">
            <w:pPr>
              <w:widowControl/>
              <w:jc w:val="center"/>
              <w:rPr>
                <w:rFonts w:ascii="宋体" w:eastAsia="宋体" w:hAnsi="宋体" w:cs="宋体" w:hint="eastAsia"/>
                <w:color w:val="000000"/>
                <w:sz w:val="18"/>
                <w:szCs w:val="18"/>
              </w:rPr>
            </w:pPr>
          </w:p>
        </w:tc>
      </w:tr>
      <w:tr w:rsidR="008B53C6" w14:paraId="5CBF6197" w14:textId="77777777">
        <w:trPr>
          <w:trHeight w:val="800"/>
        </w:trPr>
        <w:tc>
          <w:tcPr>
            <w:tcW w:w="328" w:type="pct"/>
            <w:vMerge/>
            <w:tcBorders>
              <w:left w:val="single" w:sz="4" w:space="0" w:color="auto"/>
              <w:right w:val="single" w:sz="4" w:space="0" w:color="auto"/>
            </w:tcBorders>
            <w:vAlign w:val="center"/>
          </w:tcPr>
          <w:p w14:paraId="60D7BB05" w14:textId="77777777" w:rsidR="008B53C6" w:rsidRDefault="008B53C6">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A8737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23126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123CBCB"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4" w:type="pct"/>
            <w:tcBorders>
              <w:top w:val="nil"/>
              <w:left w:val="nil"/>
              <w:bottom w:val="single" w:sz="4" w:space="0" w:color="auto"/>
              <w:right w:val="single" w:sz="4" w:space="0" w:color="auto"/>
            </w:tcBorders>
            <w:vAlign w:val="center"/>
          </w:tcPr>
          <w:p w14:paraId="2D13AA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0775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&gt;=8年</w:t>
            </w:r>
          </w:p>
        </w:tc>
        <w:tc>
          <w:tcPr>
            <w:tcW w:w="334" w:type="pct"/>
            <w:tcBorders>
              <w:top w:val="nil"/>
              <w:left w:val="nil"/>
              <w:bottom w:val="single" w:sz="4" w:space="0" w:color="auto"/>
              <w:right w:val="single" w:sz="4" w:space="0" w:color="auto"/>
            </w:tcBorders>
            <w:vAlign w:val="center"/>
          </w:tcPr>
          <w:p w14:paraId="5CA5625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28" w:type="pct"/>
            <w:tcBorders>
              <w:top w:val="nil"/>
              <w:left w:val="nil"/>
              <w:bottom w:val="single" w:sz="4" w:space="0" w:color="auto"/>
              <w:right w:val="single" w:sz="4" w:space="0" w:color="auto"/>
            </w:tcBorders>
            <w:vAlign w:val="center"/>
          </w:tcPr>
          <w:p w14:paraId="5FEB5C3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FF9B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1C92E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C5B56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27" w:type="pct"/>
            <w:tcBorders>
              <w:top w:val="nil"/>
              <w:left w:val="nil"/>
              <w:bottom w:val="single" w:sz="4" w:space="0" w:color="auto"/>
              <w:right w:val="single" w:sz="4" w:space="0" w:color="auto"/>
            </w:tcBorders>
            <w:vAlign w:val="center"/>
          </w:tcPr>
          <w:p w14:paraId="432565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60AE3E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F5F5765" w14:textId="77777777" w:rsidR="008B53C6" w:rsidRDefault="008B53C6">
            <w:pPr>
              <w:widowControl/>
              <w:jc w:val="center"/>
              <w:rPr>
                <w:rFonts w:ascii="宋体" w:eastAsia="宋体" w:hAnsi="宋体" w:cs="宋体" w:hint="eastAsia"/>
                <w:color w:val="000000"/>
                <w:sz w:val="18"/>
                <w:szCs w:val="18"/>
              </w:rPr>
            </w:pPr>
          </w:p>
        </w:tc>
      </w:tr>
      <w:tr w:rsidR="008B53C6" w14:paraId="501602A9" w14:textId="77777777">
        <w:trPr>
          <w:trHeight w:val="800"/>
        </w:trPr>
        <w:tc>
          <w:tcPr>
            <w:tcW w:w="328" w:type="pct"/>
            <w:vMerge/>
            <w:tcBorders>
              <w:left w:val="single" w:sz="4" w:space="0" w:color="auto"/>
              <w:right w:val="single" w:sz="4" w:space="0" w:color="auto"/>
            </w:tcBorders>
            <w:vAlign w:val="center"/>
          </w:tcPr>
          <w:p w14:paraId="1FACA595"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08443A2"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E3A7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0E79F3D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提升公路安全水平</w:t>
            </w:r>
          </w:p>
        </w:tc>
        <w:tc>
          <w:tcPr>
            <w:tcW w:w="334" w:type="pct"/>
            <w:tcBorders>
              <w:top w:val="nil"/>
              <w:left w:val="nil"/>
              <w:bottom w:val="single" w:sz="4" w:space="0" w:color="auto"/>
              <w:right w:val="single" w:sz="4" w:space="0" w:color="auto"/>
            </w:tcBorders>
            <w:vAlign w:val="center"/>
          </w:tcPr>
          <w:p w14:paraId="24FA15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B7EF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4" w:type="pct"/>
            <w:tcBorders>
              <w:top w:val="nil"/>
              <w:left w:val="nil"/>
              <w:bottom w:val="single" w:sz="4" w:space="0" w:color="auto"/>
              <w:right w:val="single" w:sz="4" w:space="0" w:color="auto"/>
            </w:tcBorders>
            <w:vAlign w:val="center"/>
          </w:tcPr>
          <w:p w14:paraId="22ABF9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417FE7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A426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9A101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29872D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27" w:type="pct"/>
            <w:tcBorders>
              <w:top w:val="nil"/>
              <w:left w:val="nil"/>
              <w:bottom w:val="single" w:sz="4" w:space="0" w:color="auto"/>
              <w:right w:val="single" w:sz="4" w:space="0" w:color="auto"/>
            </w:tcBorders>
            <w:vAlign w:val="center"/>
          </w:tcPr>
          <w:p w14:paraId="37691F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4DF973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135A072" w14:textId="77777777" w:rsidR="008B53C6" w:rsidRDefault="008B53C6">
            <w:pPr>
              <w:widowControl/>
              <w:jc w:val="center"/>
              <w:rPr>
                <w:rFonts w:ascii="宋体" w:eastAsia="宋体" w:hAnsi="宋体" w:cs="宋体" w:hint="eastAsia"/>
                <w:color w:val="000000"/>
                <w:sz w:val="18"/>
                <w:szCs w:val="18"/>
              </w:rPr>
            </w:pPr>
          </w:p>
        </w:tc>
      </w:tr>
      <w:tr w:rsidR="008B53C6" w14:paraId="5C7178EC" w14:textId="77777777">
        <w:trPr>
          <w:trHeight w:val="800"/>
        </w:trPr>
        <w:tc>
          <w:tcPr>
            <w:tcW w:w="328" w:type="pct"/>
            <w:vMerge/>
            <w:tcBorders>
              <w:left w:val="single" w:sz="4" w:space="0" w:color="auto"/>
              <w:bottom w:val="single" w:sz="4" w:space="0" w:color="auto"/>
              <w:right w:val="single" w:sz="4" w:space="0" w:color="auto"/>
            </w:tcBorders>
            <w:vAlign w:val="center"/>
          </w:tcPr>
          <w:p w14:paraId="04EE1E25"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56EC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BD6F9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9F1DA76"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30F8A3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6B90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6CBA22E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ED4C9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C4253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B2F7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D9CEB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40A0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16BB12B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6A67B51" w14:textId="77777777" w:rsidR="008B53C6" w:rsidRDefault="008B53C6">
            <w:pPr>
              <w:widowControl/>
              <w:jc w:val="center"/>
              <w:rPr>
                <w:rFonts w:ascii="宋体" w:eastAsia="宋体" w:hAnsi="宋体" w:cs="宋体" w:hint="eastAsia"/>
                <w:color w:val="000000"/>
                <w:sz w:val="18"/>
                <w:szCs w:val="18"/>
              </w:rPr>
            </w:pPr>
          </w:p>
        </w:tc>
      </w:tr>
      <w:tr w:rsidR="008B53C6" w14:paraId="66CE8480"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E86ACC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952801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CBC56E"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38A7FC0"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FAEC4D8" w14:textId="77777777" w:rsidR="008B53C6" w:rsidRDefault="008B53C6">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EF0E8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3D48024"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75BE7F7"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380A2A5"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2BC9F1E"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DD0C7F3" w14:textId="77777777" w:rsidR="008B53C6" w:rsidRDefault="008B53C6">
            <w:pPr>
              <w:widowControl/>
              <w:jc w:val="left"/>
              <w:rPr>
                <w:rFonts w:ascii="宋体" w:eastAsia="宋体" w:hAnsi="宋体" w:cs="宋体" w:hint="eastAsia"/>
                <w:color w:val="000000"/>
                <w:sz w:val="18"/>
                <w:szCs w:val="18"/>
              </w:rPr>
            </w:pPr>
          </w:p>
        </w:tc>
      </w:tr>
    </w:tbl>
    <w:p w14:paraId="61AB2B81"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A44E5F6"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3"/>
        <w:gridCol w:w="517"/>
        <w:gridCol w:w="936"/>
        <w:gridCol w:w="528"/>
        <w:gridCol w:w="846"/>
        <w:gridCol w:w="756"/>
        <w:gridCol w:w="517"/>
        <w:gridCol w:w="756"/>
        <w:gridCol w:w="542"/>
        <w:gridCol w:w="520"/>
        <w:gridCol w:w="516"/>
        <w:gridCol w:w="518"/>
        <w:gridCol w:w="865"/>
      </w:tblGrid>
      <w:tr w:rsidR="008B53C6" w14:paraId="124A8D6F"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636E55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9165CF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[2023]159号关于提前下达2024年车辆购置税收入补助地方（第一批）用于普通省道及农村公路建设“以奖代补”资金预算的通知</w:t>
            </w:r>
          </w:p>
        </w:tc>
      </w:tr>
      <w:tr w:rsidR="008B53C6" w14:paraId="2A73DAF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29F3EC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55FCD4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1B7E77C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A8369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10A95DC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10CD51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5F230AB"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374A8C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19630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A2EEFF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720263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6FF872D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124FF6D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6C42361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2F788DB"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9EDED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639681E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1,631.94</w:t>
            </w:r>
          </w:p>
        </w:tc>
        <w:tc>
          <w:tcPr>
            <w:tcW w:w="996" w:type="pct"/>
            <w:gridSpan w:val="3"/>
            <w:tcBorders>
              <w:top w:val="single" w:sz="4" w:space="0" w:color="auto"/>
              <w:left w:val="nil"/>
              <w:bottom w:val="single" w:sz="4" w:space="0" w:color="auto"/>
              <w:right w:val="single" w:sz="4" w:space="0" w:color="auto"/>
            </w:tcBorders>
            <w:vAlign w:val="center"/>
          </w:tcPr>
          <w:p w14:paraId="754A5D1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1,631.94</w:t>
            </w:r>
          </w:p>
        </w:tc>
        <w:tc>
          <w:tcPr>
            <w:tcW w:w="650" w:type="pct"/>
            <w:gridSpan w:val="2"/>
            <w:tcBorders>
              <w:top w:val="single" w:sz="4" w:space="0" w:color="auto"/>
              <w:left w:val="nil"/>
              <w:bottom w:val="single" w:sz="4" w:space="0" w:color="auto"/>
              <w:right w:val="single" w:sz="4" w:space="0" w:color="auto"/>
            </w:tcBorders>
            <w:vAlign w:val="center"/>
          </w:tcPr>
          <w:p w14:paraId="1AA098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1,631.94</w:t>
            </w:r>
          </w:p>
        </w:tc>
        <w:tc>
          <w:tcPr>
            <w:tcW w:w="681" w:type="pct"/>
            <w:gridSpan w:val="2"/>
            <w:tcBorders>
              <w:top w:val="nil"/>
              <w:left w:val="nil"/>
              <w:bottom w:val="single" w:sz="4" w:space="0" w:color="auto"/>
              <w:right w:val="single" w:sz="4" w:space="0" w:color="auto"/>
            </w:tcBorders>
            <w:vAlign w:val="center"/>
          </w:tcPr>
          <w:p w14:paraId="487C15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46FB9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63F2F8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0B5C1C8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17AF89F"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046CF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6042AAF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1,631.94</w:t>
            </w:r>
          </w:p>
        </w:tc>
        <w:tc>
          <w:tcPr>
            <w:tcW w:w="996" w:type="pct"/>
            <w:gridSpan w:val="3"/>
            <w:tcBorders>
              <w:top w:val="single" w:sz="4" w:space="0" w:color="auto"/>
              <w:left w:val="nil"/>
              <w:bottom w:val="single" w:sz="4" w:space="0" w:color="auto"/>
              <w:right w:val="single" w:sz="4" w:space="0" w:color="auto"/>
            </w:tcBorders>
            <w:vAlign w:val="center"/>
          </w:tcPr>
          <w:p w14:paraId="0DA8D5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1,631.94</w:t>
            </w:r>
          </w:p>
        </w:tc>
        <w:tc>
          <w:tcPr>
            <w:tcW w:w="650" w:type="pct"/>
            <w:gridSpan w:val="2"/>
            <w:tcBorders>
              <w:top w:val="single" w:sz="4" w:space="0" w:color="auto"/>
              <w:left w:val="nil"/>
              <w:bottom w:val="single" w:sz="4" w:space="0" w:color="auto"/>
              <w:right w:val="single" w:sz="4" w:space="0" w:color="auto"/>
            </w:tcBorders>
            <w:vAlign w:val="center"/>
          </w:tcPr>
          <w:p w14:paraId="66E413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1,631.94</w:t>
            </w:r>
          </w:p>
        </w:tc>
        <w:tc>
          <w:tcPr>
            <w:tcW w:w="681" w:type="pct"/>
            <w:gridSpan w:val="2"/>
            <w:tcBorders>
              <w:top w:val="nil"/>
              <w:left w:val="nil"/>
              <w:bottom w:val="single" w:sz="4" w:space="0" w:color="auto"/>
              <w:right w:val="single" w:sz="4" w:space="0" w:color="auto"/>
            </w:tcBorders>
            <w:vAlign w:val="center"/>
          </w:tcPr>
          <w:p w14:paraId="431B064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25B2B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941EA7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4F4B9BA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D0C90EE"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D7AE75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15551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5B7700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0431B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2E1E0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A4E2E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450A0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75E0E7C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7BF121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489A314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6A87BDA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7FF63416"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CCA92D6"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4532C9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2024年车辆购置税收入补助地方（第一批）用于普通省道及农村公路建设“以奖代补”项目，项目总建设总里程为39.76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6B318E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2024年车辆购置税收入补助地方（第一批）用于普通省道及农村公路建设“以奖代补”项目，项目总建设总里程为39.76公里,公路安全水平明显提升。</w:t>
            </w:r>
          </w:p>
        </w:tc>
      </w:tr>
      <w:tr w:rsidR="008B53C6" w14:paraId="7536BBC3" w14:textId="77777777">
        <w:trPr>
          <w:trHeight w:val="820"/>
        </w:trPr>
        <w:tc>
          <w:tcPr>
            <w:tcW w:w="333" w:type="pct"/>
            <w:tcBorders>
              <w:top w:val="nil"/>
              <w:left w:val="single" w:sz="4" w:space="0" w:color="auto"/>
              <w:bottom w:val="single" w:sz="4" w:space="0" w:color="auto"/>
              <w:right w:val="single" w:sz="4" w:space="0" w:color="auto"/>
            </w:tcBorders>
            <w:vAlign w:val="center"/>
          </w:tcPr>
          <w:p w14:paraId="6FE00E4A"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D893AE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31E3E1B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7221887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0D55EE6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0E632E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7B9C8BE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28DC8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256AEB2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BD977B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9A3AE8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022452C"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2657AA3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8E4635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52FDB840" w14:textId="77777777">
        <w:trPr>
          <w:trHeight w:val="800"/>
        </w:trPr>
        <w:tc>
          <w:tcPr>
            <w:tcW w:w="333" w:type="pct"/>
            <w:vMerge w:val="restart"/>
            <w:tcBorders>
              <w:top w:val="nil"/>
              <w:left w:val="single" w:sz="4" w:space="0" w:color="auto"/>
              <w:right w:val="single" w:sz="4" w:space="0" w:color="auto"/>
            </w:tcBorders>
            <w:vAlign w:val="center"/>
          </w:tcPr>
          <w:p w14:paraId="3F0C254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2B6ECD6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CCFBD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9FDB85B"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9" w:type="pct"/>
            <w:tcBorders>
              <w:top w:val="nil"/>
              <w:left w:val="nil"/>
              <w:bottom w:val="single" w:sz="4" w:space="0" w:color="auto"/>
              <w:right w:val="single" w:sz="4" w:space="0" w:color="auto"/>
            </w:tcBorders>
            <w:vAlign w:val="center"/>
          </w:tcPr>
          <w:p w14:paraId="77F319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03F1A1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&gt;=39.76公里</w:t>
            </w:r>
          </w:p>
        </w:tc>
        <w:tc>
          <w:tcPr>
            <w:tcW w:w="338" w:type="pct"/>
            <w:tcBorders>
              <w:top w:val="nil"/>
              <w:left w:val="nil"/>
              <w:bottom w:val="single" w:sz="4" w:space="0" w:color="auto"/>
              <w:right w:val="single" w:sz="4" w:space="0" w:color="auto"/>
            </w:tcBorders>
            <w:vAlign w:val="center"/>
          </w:tcPr>
          <w:p w14:paraId="670CCF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=39.76公里</w:t>
            </w:r>
          </w:p>
        </w:tc>
        <w:tc>
          <w:tcPr>
            <w:tcW w:w="333" w:type="pct"/>
            <w:tcBorders>
              <w:top w:val="nil"/>
              <w:left w:val="nil"/>
              <w:bottom w:val="single" w:sz="4" w:space="0" w:color="auto"/>
              <w:right w:val="single" w:sz="4" w:space="0" w:color="auto"/>
            </w:tcBorders>
            <w:vAlign w:val="center"/>
          </w:tcPr>
          <w:p w14:paraId="0D1D8D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35B0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66DACF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2E69A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E9038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ECC0E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5783626B" w14:textId="77777777" w:rsidR="008B53C6" w:rsidRDefault="008B53C6">
            <w:pPr>
              <w:widowControl/>
              <w:jc w:val="center"/>
              <w:rPr>
                <w:rFonts w:ascii="宋体" w:eastAsia="宋体" w:hAnsi="宋体" w:cs="宋体" w:hint="eastAsia"/>
                <w:color w:val="000000"/>
                <w:sz w:val="18"/>
                <w:szCs w:val="18"/>
              </w:rPr>
            </w:pPr>
          </w:p>
        </w:tc>
      </w:tr>
      <w:tr w:rsidR="008B53C6" w14:paraId="5EF25A5A" w14:textId="77777777">
        <w:trPr>
          <w:trHeight w:val="800"/>
        </w:trPr>
        <w:tc>
          <w:tcPr>
            <w:tcW w:w="333" w:type="pct"/>
            <w:vMerge/>
            <w:tcBorders>
              <w:left w:val="single" w:sz="4" w:space="0" w:color="auto"/>
              <w:right w:val="single" w:sz="4" w:space="0" w:color="auto"/>
            </w:tcBorders>
            <w:vAlign w:val="center"/>
          </w:tcPr>
          <w:p w14:paraId="03149D11"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CC0ACCE"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D3859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EAEC1A9"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公路等级</w:t>
            </w:r>
          </w:p>
        </w:tc>
        <w:tc>
          <w:tcPr>
            <w:tcW w:w="339" w:type="pct"/>
            <w:tcBorders>
              <w:top w:val="nil"/>
              <w:left w:val="nil"/>
              <w:bottom w:val="single" w:sz="4" w:space="0" w:color="auto"/>
              <w:right w:val="single" w:sz="4" w:space="0" w:color="auto"/>
            </w:tcBorders>
            <w:vAlign w:val="center"/>
          </w:tcPr>
          <w:p w14:paraId="6EA742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A2043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大于等于四级</w:t>
            </w:r>
          </w:p>
        </w:tc>
        <w:tc>
          <w:tcPr>
            <w:tcW w:w="338" w:type="pct"/>
            <w:tcBorders>
              <w:top w:val="nil"/>
              <w:left w:val="nil"/>
              <w:bottom w:val="single" w:sz="4" w:space="0" w:color="auto"/>
              <w:right w:val="single" w:sz="4" w:space="0" w:color="auto"/>
            </w:tcBorders>
            <w:vAlign w:val="center"/>
          </w:tcPr>
          <w:p w14:paraId="16B9C9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33" w:type="pct"/>
            <w:tcBorders>
              <w:top w:val="nil"/>
              <w:left w:val="nil"/>
              <w:bottom w:val="single" w:sz="4" w:space="0" w:color="auto"/>
              <w:right w:val="single" w:sz="4" w:space="0" w:color="auto"/>
            </w:tcBorders>
            <w:vAlign w:val="center"/>
          </w:tcPr>
          <w:p w14:paraId="792453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6AA1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36A8E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405827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四级</w:t>
            </w:r>
          </w:p>
        </w:tc>
        <w:tc>
          <w:tcPr>
            <w:tcW w:w="332" w:type="pct"/>
            <w:tcBorders>
              <w:top w:val="nil"/>
              <w:left w:val="nil"/>
              <w:bottom w:val="single" w:sz="4" w:space="0" w:color="auto"/>
              <w:right w:val="single" w:sz="4" w:space="0" w:color="auto"/>
            </w:tcBorders>
            <w:vAlign w:val="center"/>
          </w:tcPr>
          <w:p w14:paraId="1B29FE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438A8B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D957106" w14:textId="77777777" w:rsidR="008B53C6" w:rsidRDefault="008B53C6">
            <w:pPr>
              <w:widowControl/>
              <w:jc w:val="center"/>
              <w:rPr>
                <w:rFonts w:ascii="宋体" w:eastAsia="宋体" w:hAnsi="宋体" w:cs="宋体" w:hint="eastAsia"/>
                <w:color w:val="000000"/>
                <w:sz w:val="18"/>
                <w:szCs w:val="18"/>
              </w:rPr>
            </w:pPr>
          </w:p>
        </w:tc>
      </w:tr>
      <w:tr w:rsidR="008B53C6" w14:paraId="74ACF719" w14:textId="77777777">
        <w:trPr>
          <w:trHeight w:val="800"/>
        </w:trPr>
        <w:tc>
          <w:tcPr>
            <w:tcW w:w="333" w:type="pct"/>
            <w:vMerge/>
            <w:tcBorders>
              <w:left w:val="single" w:sz="4" w:space="0" w:color="auto"/>
              <w:right w:val="single" w:sz="4" w:space="0" w:color="auto"/>
            </w:tcBorders>
            <w:vAlign w:val="center"/>
          </w:tcPr>
          <w:p w14:paraId="1B1A8D01"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3B4D91E"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37823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9A41450"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公路工程质量达标率</w:t>
            </w:r>
          </w:p>
        </w:tc>
        <w:tc>
          <w:tcPr>
            <w:tcW w:w="339" w:type="pct"/>
            <w:tcBorders>
              <w:top w:val="nil"/>
              <w:left w:val="nil"/>
              <w:bottom w:val="single" w:sz="4" w:space="0" w:color="auto"/>
              <w:right w:val="single" w:sz="4" w:space="0" w:color="auto"/>
            </w:tcBorders>
            <w:vAlign w:val="center"/>
          </w:tcPr>
          <w:p w14:paraId="69C38D9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B3DFA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183AFC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AC20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B3DD2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0EECF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0EF58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76B82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87B64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641AF68" w14:textId="77777777" w:rsidR="008B53C6" w:rsidRDefault="008B53C6">
            <w:pPr>
              <w:widowControl/>
              <w:jc w:val="center"/>
              <w:rPr>
                <w:rFonts w:ascii="宋体" w:eastAsia="宋体" w:hAnsi="宋体" w:cs="宋体" w:hint="eastAsia"/>
                <w:color w:val="000000"/>
                <w:sz w:val="18"/>
                <w:szCs w:val="18"/>
              </w:rPr>
            </w:pPr>
          </w:p>
        </w:tc>
      </w:tr>
      <w:tr w:rsidR="008B53C6" w14:paraId="7875925A" w14:textId="77777777">
        <w:trPr>
          <w:trHeight w:val="800"/>
        </w:trPr>
        <w:tc>
          <w:tcPr>
            <w:tcW w:w="333" w:type="pct"/>
            <w:vMerge/>
            <w:tcBorders>
              <w:left w:val="single" w:sz="4" w:space="0" w:color="auto"/>
              <w:right w:val="single" w:sz="4" w:space="0" w:color="auto"/>
            </w:tcBorders>
            <w:vAlign w:val="center"/>
          </w:tcPr>
          <w:p w14:paraId="5B55821C"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30BE388"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8F8C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AFB52C7"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计划开工时间</w:t>
            </w:r>
          </w:p>
        </w:tc>
        <w:tc>
          <w:tcPr>
            <w:tcW w:w="339" w:type="pct"/>
            <w:tcBorders>
              <w:top w:val="nil"/>
              <w:left w:val="nil"/>
              <w:bottom w:val="single" w:sz="4" w:space="0" w:color="auto"/>
              <w:right w:val="single" w:sz="4" w:space="0" w:color="auto"/>
            </w:tcBorders>
            <w:vAlign w:val="center"/>
          </w:tcPr>
          <w:p w14:paraId="2CFAC0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55F31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8" w:type="pct"/>
            <w:tcBorders>
              <w:top w:val="nil"/>
              <w:left w:val="nil"/>
              <w:bottom w:val="single" w:sz="4" w:space="0" w:color="auto"/>
              <w:right w:val="single" w:sz="4" w:space="0" w:color="auto"/>
            </w:tcBorders>
            <w:vAlign w:val="center"/>
          </w:tcPr>
          <w:p w14:paraId="52D5A0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3" w:type="pct"/>
            <w:tcBorders>
              <w:top w:val="nil"/>
              <w:left w:val="nil"/>
              <w:bottom w:val="single" w:sz="4" w:space="0" w:color="auto"/>
              <w:right w:val="single" w:sz="4" w:space="0" w:color="auto"/>
            </w:tcBorders>
            <w:vAlign w:val="center"/>
          </w:tcPr>
          <w:p w14:paraId="4C1D62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84FE1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FEAC2F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7DBA1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4C972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02B70C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02AD02F" w14:textId="77777777" w:rsidR="008B53C6" w:rsidRDefault="008B53C6">
            <w:pPr>
              <w:widowControl/>
              <w:jc w:val="center"/>
              <w:rPr>
                <w:rFonts w:ascii="宋体" w:eastAsia="宋体" w:hAnsi="宋体" w:cs="宋体" w:hint="eastAsia"/>
                <w:color w:val="000000"/>
                <w:sz w:val="18"/>
                <w:szCs w:val="18"/>
              </w:rPr>
            </w:pPr>
          </w:p>
        </w:tc>
      </w:tr>
      <w:tr w:rsidR="008B53C6" w14:paraId="340C371A" w14:textId="77777777">
        <w:trPr>
          <w:trHeight w:val="800"/>
        </w:trPr>
        <w:tc>
          <w:tcPr>
            <w:tcW w:w="333" w:type="pct"/>
            <w:vMerge/>
            <w:tcBorders>
              <w:left w:val="single" w:sz="4" w:space="0" w:color="auto"/>
              <w:right w:val="single" w:sz="4" w:space="0" w:color="auto"/>
            </w:tcBorders>
            <w:vAlign w:val="center"/>
          </w:tcPr>
          <w:p w14:paraId="32F95EF6"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F14EC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9215A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2E6BD0D"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公路建设成本</w:t>
            </w:r>
          </w:p>
        </w:tc>
        <w:tc>
          <w:tcPr>
            <w:tcW w:w="339" w:type="pct"/>
            <w:tcBorders>
              <w:top w:val="nil"/>
              <w:left w:val="nil"/>
              <w:bottom w:val="single" w:sz="4" w:space="0" w:color="auto"/>
              <w:right w:val="single" w:sz="4" w:space="0" w:color="auto"/>
            </w:tcBorders>
            <w:vAlign w:val="center"/>
          </w:tcPr>
          <w:p w14:paraId="5B4DB5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2B158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A5426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13C89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79DEE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8183A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869B7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AE34B4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BA9D1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5C875971" w14:textId="77777777" w:rsidR="008B53C6" w:rsidRDefault="008B53C6">
            <w:pPr>
              <w:widowControl/>
              <w:jc w:val="center"/>
              <w:rPr>
                <w:rFonts w:ascii="宋体" w:eastAsia="宋体" w:hAnsi="宋体" w:cs="宋体" w:hint="eastAsia"/>
                <w:color w:val="000000"/>
                <w:sz w:val="18"/>
                <w:szCs w:val="18"/>
              </w:rPr>
            </w:pPr>
          </w:p>
        </w:tc>
      </w:tr>
      <w:tr w:rsidR="008B53C6" w14:paraId="341BF2FA" w14:textId="77777777">
        <w:trPr>
          <w:trHeight w:val="800"/>
        </w:trPr>
        <w:tc>
          <w:tcPr>
            <w:tcW w:w="333" w:type="pct"/>
            <w:vMerge/>
            <w:tcBorders>
              <w:left w:val="single" w:sz="4" w:space="0" w:color="auto"/>
              <w:right w:val="single" w:sz="4" w:space="0" w:color="auto"/>
            </w:tcBorders>
            <w:vAlign w:val="center"/>
          </w:tcPr>
          <w:p w14:paraId="5418AE4B"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78974E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58C656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8DC992B"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0F6588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27DC4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&gt;=8年</w:t>
            </w:r>
          </w:p>
        </w:tc>
        <w:tc>
          <w:tcPr>
            <w:tcW w:w="338" w:type="pct"/>
            <w:tcBorders>
              <w:top w:val="nil"/>
              <w:left w:val="nil"/>
              <w:bottom w:val="single" w:sz="4" w:space="0" w:color="auto"/>
              <w:right w:val="single" w:sz="4" w:space="0" w:color="auto"/>
            </w:tcBorders>
            <w:vAlign w:val="center"/>
          </w:tcPr>
          <w:p w14:paraId="0B61AF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3FD52B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30DB9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DD6B2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85DA5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2" w:type="pct"/>
            <w:tcBorders>
              <w:top w:val="nil"/>
              <w:left w:val="nil"/>
              <w:bottom w:val="single" w:sz="4" w:space="0" w:color="auto"/>
              <w:right w:val="single" w:sz="4" w:space="0" w:color="auto"/>
            </w:tcBorders>
            <w:vAlign w:val="center"/>
          </w:tcPr>
          <w:p w14:paraId="5B7C6E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2A395F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D78C220" w14:textId="77777777" w:rsidR="008B53C6" w:rsidRDefault="008B53C6">
            <w:pPr>
              <w:widowControl/>
              <w:jc w:val="center"/>
              <w:rPr>
                <w:rFonts w:ascii="宋体" w:eastAsia="宋体" w:hAnsi="宋体" w:cs="宋体" w:hint="eastAsia"/>
                <w:color w:val="000000"/>
                <w:sz w:val="18"/>
                <w:szCs w:val="18"/>
              </w:rPr>
            </w:pPr>
          </w:p>
        </w:tc>
      </w:tr>
      <w:tr w:rsidR="008B53C6" w14:paraId="367FAC0E" w14:textId="77777777">
        <w:trPr>
          <w:trHeight w:val="800"/>
        </w:trPr>
        <w:tc>
          <w:tcPr>
            <w:tcW w:w="333" w:type="pct"/>
            <w:vMerge/>
            <w:tcBorders>
              <w:left w:val="single" w:sz="4" w:space="0" w:color="auto"/>
              <w:right w:val="single" w:sz="4" w:space="0" w:color="auto"/>
            </w:tcBorders>
            <w:vAlign w:val="center"/>
          </w:tcPr>
          <w:p w14:paraId="6935791A"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1AD8208"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35A6F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C08EEB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提升公路安全水平</w:t>
            </w:r>
          </w:p>
        </w:tc>
        <w:tc>
          <w:tcPr>
            <w:tcW w:w="339" w:type="pct"/>
            <w:tcBorders>
              <w:top w:val="nil"/>
              <w:left w:val="nil"/>
              <w:bottom w:val="single" w:sz="4" w:space="0" w:color="auto"/>
              <w:right w:val="single" w:sz="4" w:space="0" w:color="auto"/>
            </w:tcBorders>
            <w:vAlign w:val="center"/>
          </w:tcPr>
          <w:p w14:paraId="696252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02F091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8" w:type="pct"/>
            <w:tcBorders>
              <w:top w:val="nil"/>
              <w:left w:val="nil"/>
              <w:bottom w:val="single" w:sz="4" w:space="0" w:color="auto"/>
              <w:right w:val="single" w:sz="4" w:space="0" w:color="auto"/>
            </w:tcBorders>
            <w:vAlign w:val="center"/>
          </w:tcPr>
          <w:p w14:paraId="2F63FD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3" w:type="pct"/>
            <w:tcBorders>
              <w:top w:val="nil"/>
              <w:left w:val="nil"/>
              <w:bottom w:val="single" w:sz="4" w:space="0" w:color="auto"/>
              <w:right w:val="single" w:sz="4" w:space="0" w:color="auto"/>
            </w:tcBorders>
            <w:vAlign w:val="center"/>
          </w:tcPr>
          <w:p w14:paraId="5DDA1E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5D4EB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F9A02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37D22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14D182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4A30AE0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F926C3A" w14:textId="77777777" w:rsidR="008B53C6" w:rsidRDefault="008B53C6">
            <w:pPr>
              <w:widowControl/>
              <w:jc w:val="center"/>
              <w:rPr>
                <w:rFonts w:ascii="宋体" w:eastAsia="宋体" w:hAnsi="宋体" w:cs="宋体" w:hint="eastAsia"/>
                <w:color w:val="000000"/>
                <w:sz w:val="18"/>
                <w:szCs w:val="18"/>
              </w:rPr>
            </w:pPr>
          </w:p>
        </w:tc>
      </w:tr>
      <w:tr w:rsidR="008B53C6" w14:paraId="59DB2198" w14:textId="77777777">
        <w:trPr>
          <w:trHeight w:val="800"/>
        </w:trPr>
        <w:tc>
          <w:tcPr>
            <w:tcW w:w="333" w:type="pct"/>
            <w:vMerge/>
            <w:tcBorders>
              <w:left w:val="single" w:sz="4" w:space="0" w:color="auto"/>
              <w:bottom w:val="single" w:sz="4" w:space="0" w:color="auto"/>
              <w:right w:val="single" w:sz="4" w:space="0" w:color="auto"/>
            </w:tcBorders>
            <w:vAlign w:val="center"/>
          </w:tcPr>
          <w:p w14:paraId="6C43B6A0"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06E59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235C53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C8A5AF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35A2F2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915C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27918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64EEA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1393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83B64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FF2A7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75B1A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4EA7B8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1EB4E13" w14:textId="77777777" w:rsidR="008B53C6" w:rsidRDefault="008B53C6">
            <w:pPr>
              <w:widowControl/>
              <w:jc w:val="center"/>
              <w:rPr>
                <w:rFonts w:ascii="宋体" w:eastAsia="宋体" w:hAnsi="宋体" w:cs="宋体" w:hint="eastAsia"/>
                <w:color w:val="000000"/>
                <w:sz w:val="18"/>
                <w:szCs w:val="18"/>
              </w:rPr>
            </w:pPr>
          </w:p>
        </w:tc>
      </w:tr>
      <w:tr w:rsidR="008B53C6" w14:paraId="7FF3EB4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E11A3E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E3389D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39F5CA3"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39766CE"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9D3F114"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18C2B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F6802FC"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24FC555"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0FF2935"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9F41802"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AB45256" w14:textId="77777777" w:rsidR="008B53C6" w:rsidRDefault="008B53C6">
            <w:pPr>
              <w:widowControl/>
              <w:jc w:val="left"/>
              <w:rPr>
                <w:rFonts w:ascii="宋体" w:eastAsia="宋体" w:hAnsi="宋体" w:cs="宋体" w:hint="eastAsia"/>
                <w:color w:val="000000"/>
                <w:sz w:val="18"/>
                <w:szCs w:val="18"/>
              </w:rPr>
            </w:pPr>
          </w:p>
        </w:tc>
      </w:tr>
    </w:tbl>
    <w:p w14:paraId="2BFEE2D5"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766E549"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8B53C6" w14:paraId="3C0D472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99CCB5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1E0EA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[2023]93号关于下达农村客运补贴自拟及城市交通发展奖励资金的通知</w:t>
            </w:r>
          </w:p>
        </w:tc>
      </w:tr>
      <w:tr w:rsidR="008B53C6" w14:paraId="6BD4DF3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DE38B9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6ECFC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14EC31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CECCA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485C641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294A28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352F6D2" w14:textId="77777777" w:rsidR="008B53C6" w:rsidRDefault="008B53C6">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1BDBB2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5199BE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2CAF4E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76CD17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6ED29F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1F07C2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2CB9FDC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291957" w14:textId="77777777" w:rsidR="008B53C6" w:rsidRDefault="008B53C6">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58894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7DA81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678.91</w:t>
            </w:r>
          </w:p>
        </w:tc>
        <w:tc>
          <w:tcPr>
            <w:tcW w:w="982" w:type="pct"/>
            <w:gridSpan w:val="3"/>
            <w:tcBorders>
              <w:top w:val="single" w:sz="4" w:space="0" w:color="auto"/>
              <w:left w:val="nil"/>
              <w:bottom w:val="single" w:sz="4" w:space="0" w:color="auto"/>
              <w:right w:val="single" w:sz="4" w:space="0" w:color="auto"/>
            </w:tcBorders>
            <w:vAlign w:val="center"/>
          </w:tcPr>
          <w:p w14:paraId="3557A6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878.91</w:t>
            </w:r>
          </w:p>
        </w:tc>
        <w:tc>
          <w:tcPr>
            <w:tcW w:w="708" w:type="pct"/>
            <w:gridSpan w:val="2"/>
            <w:tcBorders>
              <w:top w:val="single" w:sz="4" w:space="0" w:color="auto"/>
              <w:left w:val="nil"/>
              <w:bottom w:val="single" w:sz="4" w:space="0" w:color="auto"/>
              <w:right w:val="single" w:sz="4" w:space="0" w:color="auto"/>
            </w:tcBorders>
            <w:vAlign w:val="center"/>
          </w:tcPr>
          <w:p w14:paraId="39C2AC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878.91</w:t>
            </w:r>
          </w:p>
        </w:tc>
        <w:tc>
          <w:tcPr>
            <w:tcW w:w="671" w:type="pct"/>
            <w:gridSpan w:val="2"/>
            <w:tcBorders>
              <w:top w:val="nil"/>
              <w:left w:val="nil"/>
              <w:bottom w:val="single" w:sz="4" w:space="0" w:color="auto"/>
              <w:right w:val="single" w:sz="4" w:space="0" w:color="auto"/>
            </w:tcBorders>
            <w:vAlign w:val="center"/>
          </w:tcPr>
          <w:p w14:paraId="0B312F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13374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F421A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6FB8883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FFB97B9" w14:textId="77777777" w:rsidR="008B53C6" w:rsidRDefault="008B53C6">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3D7984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F3DC51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678.91</w:t>
            </w:r>
          </w:p>
        </w:tc>
        <w:tc>
          <w:tcPr>
            <w:tcW w:w="982" w:type="pct"/>
            <w:gridSpan w:val="3"/>
            <w:tcBorders>
              <w:top w:val="single" w:sz="4" w:space="0" w:color="auto"/>
              <w:left w:val="nil"/>
              <w:bottom w:val="single" w:sz="4" w:space="0" w:color="auto"/>
              <w:right w:val="single" w:sz="4" w:space="0" w:color="auto"/>
            </w:tcBorders>
            <w:vAlign w:val="center"/>
          </w:tcPr>
          <w:p w14:paraId="53A82CF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878.91</w:t>
            </w:r>
          </w:p>
        </w:tc>
        <w:tc>
          <w:tcPr>
            <w:tcW w:w="708" w:type="pct"/>
            <w:gridSpan w:val="2"/>
            <w:tcBorders>
              <w:top w:val="single" w:sz="4" w:space="0" w:color="auto"/>
              <w:left w:val="nil"/>
              <w:bottom w:val="single" w:sz="4" w:space="0" w:color="auto"/>
              <w:right w:val="single" w:sz="4" w:space="0" w:color="auto"/>
            </w:tcBorders>
            <w:vAlign w:val="center"/>
          </w:tcPr>
          <w:p w14:paraId="52E4C5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878.91</w:t>
            </w:r>
          </w:p>
        </w:tc>
        <w:tc>
          <w:tcPr>
            <w:tcW w:w="671" w:type="pct"/>
            <w:gridSpan w:val="2"/>
            <w:tcBorders>
              <w:top w:val="nil"/>
              <w:left w:val="nil"/>
              <w:bottom w:val="single" w:sz="4" w:space="0" w:color="auto"/>
              <w:right w:val="single" w:sz="4" w:space="0" w:color="auto"/>
            </w:tcBorders>
            <w:vAlign w:val="center"/>
          </w:tcPr>
          <w:p w14:paraId="31D444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5D864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821664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19AE983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8C37E75" w14:textId="77777777" w:rsidR="008B53C6" w:rsidRDefault="008B53C6">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86EB4A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859CDF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ED874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03DD1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F86F4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F9BD2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DF2ADC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C8E1E9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900CA8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530D0C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9D8DC9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6200DF7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9515597" w14:textId="77777777" w:rsidR="008B53C6" w:rsidRDefault="008B53C6">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058A6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根据《关于调整下达农村客运补贴资金及城市交通发展奖励资金预算的通知》（昌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[2023]93号）文件及《昌吉回族自治州农村客运补贴资金城市交通发展奖励资金管理实施细则》，奇台县2022年发放农村客运补贴资金555.97万元，补贴车辆231辆，有效保障了农村客运车辆的正常运行；发放新能源公交运营补贴122.93万元，补贴新能源公交车45辆，积极响应了国家节能减排的政策，大大满足了老百姓出行需求。</w:t>
            </w:r>
          </w:p>
        </w:tc>
        <w:tc>
          <w:tcPr>
            <w:tcW w:w="2559" w:type="pct"/>
            <w:gridSpan w:val="7"/>
            <w:tcBorders>
              <w:top w:val="single" w:sz="4" w:space="0" w:color="auto"/>
              <w:left w:val="nil"/>
              <w:bottom w:val="single" w:sz="4" w:space="0" w:color="auto"/>
              <w:right w:val="single" w:sz="4" w:space="0" w:color="auto"/>
            </w:tcBorders>
            <w:vAlign w:val="center"/>
          </w:tcPr>
          <w:p w14:paraId="2633D4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根据成品油价格改革财政补贴资金文件，奇台县2022年发放了农村客运补贴资金555.97万元，补贴农村客运车辆231辆，有效保障了农村客运车辆的正常运行，实现了奇台</w:t>
            </w:r>
            <w:proofErr w:type="gramStart"/>
            <w:r>
              <w:rPr>
                <w:rFonts w:ascii="宋体" w:eastAsia="宋体" w:hAnsi="宋体" w:cs="宋体" w:hint="eastAsia"/>
                <w:color w:val="000000"/>
                <w:sz w:val="18"/>
                <w:szCs w:val="18"/>
              </w:rPr>
              <w:t>县满足</w:t>
            </w:r>
            <w:proofErr w:type="gramEnd"/>
            <w:r>
              <w:rPr>
                <w:rFonts w:ascii="宋体" w:eastAsia="宋体" w:hAnsi="宋体" w:cs="宋体" w:hint="eastAsia"/>
                <w:color w:val="000000"/>
                <w:sz w:val="18"/>
                <w:szCs w:val="18"/>
              </w:rPr>
              <w:t>条件的建制村均能通车；发放新能源公交运营补贴122.93万元，补贴新能源公交车45辆，积极响应了国家节能减排的政策，大大满足了老百姓出行需求，发放了通达公司公交车补贴200万元，使得通达公司公交车正常运行。</w:t>
            </w:r>
          </w:p>
        </w:tc>
      </w:tr>
      <w:tr w:rsidR="008B53C6" w14:paraId="573C05A1" w14:textId="77777777">
        <w:trPr>
          <w:trHeight w:val="820"/>
        </w:trPr>
        <w:tc>
          <w:tcPr>
            <w:tcW w:w="328" w:type="pct"/>
            <w:tcBorders>
              <w:top w:val="nil"/>
              <w:left w:val="single" w:sz="4" w:space="0" w:color="auto"/>
              <w:bottom w:val="single" w:sz="4" w:space="0" w:color="auto"/>
              <w:right w:val="single" w:sz="4" w:space="0" w:color="auto"/>
            </w:tcBorders>
            <w:vAlign w:val="center"/>
          </w:tcPr>
          <w:p w14:paraId="1AF8AA9F"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53E5F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5C52F7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386656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DCF281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B3946D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75ACC1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53F997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3C87DE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D27481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AF4237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59EDC79"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1544C8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B24777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7B976468" w14:textId="77777777">
        <w:trPr>
          <w:trHeight w:val="800"/>
        </w:trPr>
        <w:tc>
          <w:tcPr>
            <w:tcW w:w="328" w:type="pct"/>
            <w:vMerge w:val="restart"/>
            <w:tcBorders>
              <w:top w:val="nil"/>
              <w:left w:val="single" w:sz="4" w:space="0" w:color="auto"/>
              <w:right w:val="single" w:sz="4" w:space="0" w:color="auto"/>
            </w:tcBorders>
            <w:vAlign w:val="center"/>
          </w:tcPr>
          <w:p w14:paraId="0835D8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36D661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044E1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23084E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补贴农村客运车辆数</w:t>
            </w:r>
          </w:p>
        </w:tc>
        <w:tc>
          <w:tcPr>
            <w:tcW w:w="334" w:type="pct"/>
            <w:tcBorders>
              <w:top w:val="nil"/>
              <w:left w:val="nil"/>
              <w:bottom w:val="single" w:sz="4" w:space="0" w:color="auto"/>
              <w:right w:val="single" w:sz="4" w:space="0" w:color="auto"/>
            </w:tcBorders>
            <w:vAlign w:val="center"/>
          </w:tcPr>
          <w:p w14:paraId="028A52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1897DB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=231辆</w:t>
            </w:r>
          </w:p>
        </w:tc>
        <w:tc>
          <w:tcPr>
            <w:tcW w:w="333" w:type="pct"/>
            <w:tcBorders>
              <w:top w:val="nil"/>
              <w:left w:val="nil"/>
              <w:bottom w:val="single" w:sz="4" w:space="0" w:color="auto"/>
              <w:right w:val="single" w:sz="4" w:space="0" w:color="auto"/>
            </w:tcBorders>
            <w:vAlign w:val="center"/>
          </w:tcPr>
          <w:p w14:paraId="52C847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=231辆</w:t>
            </w:r>
          </w:p>
        </w:tc>
        <w:tc>
          <w:tcPr>
            <w:tcW w:w="328" w:type="pct"/>
            <w:tcBorders>
              <w:top w:val="nil"/>
              <w:left w:val="nil"/>
              <w:bottom w:val="single" w:sz="4" w:space="0" w:color="auto"/>
              <w:right w:val="single" w:sz="4" w:space="0" w:color="auto"/>
            </w:tcBorders>
            <w:vAlign w:val="center"/>
          </w:tcPr>
          <w:p w14:paraId="08DB02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4705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87552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80844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3669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2C629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EAE7320" w14:textId="77777777" w:rsidR="008B53C6" w:rsidRDefault="008B53C6">
            <w:pPr>
              <w:widowControl/>
              <w:jc w:val="center"/>
              <w:rPr>
                <w:rFonts w:ascii="宋体" w:eastAsia="宋体" w:hAnsi="宋体" w:cs="宋体" w:hint="eastAsia"/>
                <w:color w:val="000000"/>
                <w:sz w:val="18"/>
                <w:szCs w:val="18"/>
              </w:rPr>
            </w:pPr>
          </w:p>
        </w:tc>
      </w:tr>
      <w:tr w:rsidR="008B53C6" w14:paraId="0B2576B8" w14:textId="77777777">
        <w:trPr>
          <w:trHeight w:val="800"/>
        </w:trPr>
        <w:tc>
          <w:tcPr>
            <w:tcW w:w="328" w:type="pct"/>
            <w:vMerge/>
            <w:tcBorders>
              <w:left w:val="single" w:sz="4" w:space="0" w:color="auto"/>
              <w:right w:val="single" w:sz="4" w:space="0" w:color="auto"/>
            </w:tcBorders>
            <w:vAlign w:val="center"/>
          </w:tcPr>
          <w:p w14:paraId="2A6A77CE"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66B402"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FD461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E003BD9"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补贴新能源公交车辆数</w:t>
            </w:r>
          </w:p>
        </w:tc>
        <w:tc>
          <w:tcPr>
            <w:tcW w:w="334" w:type="pct"/>
            <w:tcBorders>
              <w:top w:val="nil"/>
              <w:left w:val="nil"/>
              <w:bottom w:val="single" w:sz="4" w:space="0" w:color="auto"/>
              <w:right w:val="single" w:sz="4" w:space="0" w:color="auto"/>
            </w:tcBorders>
            <w:vAlign w:val="center"/>
          </w:tcPr>
          <w:p w14:paraId="7E5C83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FF2BF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=45辆</w:t>
            </w:r>
          </w:p>
        </w:tc>
        <w:tc>
          <w:tcPr>
            <w:tcW w:w="333" w:type="pct"/>
            <w:tcBorders>
              <w:top w:val="nil"/>
              <w:left w:val="nil"/>
              <w:bottom w:val="single" w:sz="4" w:space="0" w:color="auto"/>
              <w:right w:val="single" w:sz="4" w:space="0" w:color="auto"/>
            </w:tcBorders>
            <w:vAlign w:val="center"/>
          </w:tcPr>
          <w:p w14:paraId="3DF915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=45辆</w:t>
            </w:r>
          </w:p>
        </w:tc>
        <w:tc>
          <w:tcPr>
            <w:tcW w:w="328" w:type="pct"/>
            <w:tcBorders>
              <w:top w:val="nil"/>
              <w:left w:val="nil"/>
              <w:bottom w:val="single" w:sz="4" w:space="0" w:color="auto"/>
              <w:right w:val="single" w:sz="4" w:space="0" w:color="auto"/>
            </w:tcBorders>
            <w:vAlign w:val="center"/>
          </w:tcPr>
          <w:p w14:paraId="59CC6D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41EE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B04C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31791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3836B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B3876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106648D" w14:textId="77777777" w:rsidR="008B53C6" w:rsidRDefault="008B53C6">
            <w:pPr>
              <w:widowControl/>
              <w:jc w:val="center"/>
              <w:rPr>
                <w:rFonts w:ascii="宋体" w:eastAsia="宋体" w:hAnsi="宋体" w:cs="宋体" w:hint="eastAsia"/>
                <w:color w:val="000000"/>
                <w:sz w:val="18"/>
                <w:szCs w:val="18"/>
              </w:rPr>
            </w:pPr>
          </w:p>
        </w:tc>
      </w:tr>
      <w:tr w:rsidR="008B53C6" w14:paraId="6E57551F" w14:textId="77777777">
        <w:trPr>
          <w:trHeight w:val="800"/>
        </w:trPr>
        <w:tc>
          <w:tcPr>
            <w:tcW w:w="328" w:type="pct"/>
            <w:vMerge/>
            <w:tcBorders>
              <w:left w:val="single" w:sz="4" w:space="0" w:color="auto"/>
              <w:right w:val="single" w:sz="4" w:space="0" w:color="auto"/>
            </w:tcBorders>
            <w:vAlign w:val="center"/>
          </w:tcPr>
          <w:p w14:paraId="1CCB5E0B"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BCEF2E"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DCA4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284664C"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资金支付准确率</w:t>
            </w:r>
          </w:p>
        </w:tc>
        <w:tc>
          <w:tcPr>
            <w:tcW w:w="334" w:type="pct"/>
            <w:tcBorders>
              <w:top w:val="nil"/>
              <w:left w:val="nil"/>
              <w:bottom w:val="single" w:sz="4" w:space="0" w:color="auto"/>
              <w:right w:val="single" w:sz="4" w:space="0" w:color="auto"/>
            </w:tcBorders>
            <w:vAlign w:val="center"/>
          </w:tcPr>
          <w:p w14:paraId="610697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2655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0D55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6B57A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D5DF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0C6B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94252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4E92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10CDAB4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47D3FC56" w14:textId="77777777" w:rsidR="008B53C6" w:rsidRDefault="008B53C6">
            <w:pPr>
              <w:widowControl/>
              <w:jc w:val="center"/>
              <w:rPr>
                <w:rFonts w:ascii="宋体" w:eastAsia="宋体" w:hAnsi="宋体" w:cs="宋体" w:hint="eastAsia"/>
                <w:color w:val="000000"/>
                <w:sz w:val="18"/>
                <w:szCs w:val="18"/>
              </w:rPr>
            </w:pPr>
          </w:p>
        </w:tc>
      </w:tr>
      <w:tr w:rsidR="008B53C6" w14:paraId="626B01AF" w14:textId="77777777">
        <w:trPr>
          <w:trHeight w:val="800"/>
        </w:trPr>
        <w:tc>
          <w:tcPr>
            <w:tcW w:w="328" w:type="pct"/>
            <w:vMerge/>
            <w:tcBorders>
              <w:left w:val="single" w:sz="4" w:space="0" w:color="auto"/>
              <w:right w:val="single" w:sz="4" w:space="0" w:color="auto"/>
            </w:tcBorders>
            <w:vAlign w:val="center"/>
          </w:tcPr>
          <w:p w14:paraId="20C30ED3"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484FEDB"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3998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EBFA9D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334" w:type="pct"/>
            <w:tcBorders>
              <w:top w:val="nil"/>
              <w:left w:val="nil"/>
              <w:bottom w:val="single" w:sz="4" w:space="0" w:color="auto"/>
              <w:right w:val="single" w:sz="4" w:space="0" w:color="auto"/>
            </w:tcBorders>
            <w:vAlign w:val="center"/>
          </w:tcPr>
          <w:p w14:paraId="1E91DF2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42E71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A1A42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9CE3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84A5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081EF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174E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524D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FD79BF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1E351B1" w14:textId="77777777" w:rsidR="008B53C6" w:rsidRDefault="008B53C6">
            <w:pPr>
              <w:widowControl/>
              <w:jc w:val="center"/>
              <w:rPr>
                <w:rFonts w:ascii="宋体" w:eastAsia="宋体" w:hAnsi="宋体" w:cs="宋体" w:hint="eastAsia"/>
                <w:color w:val="000000"/>
                <w:sz w:val="18"/>
                <w:szCs w:val="18"/>
              </w:rPr>
            </w:pPr>
          </w:p>
        </w:tc>
      </w:tr>
      <w:tr w:rsidR="008B53C6" w14:paraId="2DC6DD87" w14:textId="77777777">
        <w:trPr>
          <w:trHeight w:val="800"/>
        </w:trPr>
        <w:tc>
          <w:tcPr>
            <w:tcW w:w="328" w:type="pct"/>
            <w:vMerge/>
            <w:tcBorders>
              <w:left w:val="single" w:sz="4" w:space="0" w:color="auto"/>
              <w:right w:val="single" w:sz="4" w:space="0" w:color="auto"/>
            </w:tcBorders>
            <w:vAlign w:val="center"/>
          </w:tcPr>
          <w:p w14:paraId="5A398099"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FC25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49E8C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715BFA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4B861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2A32C3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70CD3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391E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1FAE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5B8D5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666CD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C1C2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D606C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92EE31D" w14:textId="77777777" w:rsidR="008B53C6" w:rsidRDefault="008B53C6">
            <w:pPr>
              <w:widowControl/>
              <w:jc w:val="center"/>
              <w:rPr>
                <w:rFonts w:ascii="宋体" w:eastAsia="宋体" w:hAnsi="宋体" w:cs="宋体" w:hint="eastAsia"/>
                <w:color w:val="000000"/>
                <w:sz w:val="18"/>
                <w:szCs w:val="18"/>
              </w:rPr>
            </w:pPr>
          </w:p>
        </w:tc>
      </w:tr>
      <w:tr w:rsidR="008B53C6" w14:paraId="63DE9172" w14:textId="77777777">
        <w:trPr>
          <w:trHeight w:val="800"/>
        </w:trPr>
        <w:tc>
          <w:tcPr>
            <w:tcW w:w="328" w:type="pct"/>
            <w:vMerge/>
            <w:tcBorders>
              <w:left w:val="single" w:sz="4" w:space="0" w:color="auto"/>
              <w:right w:val="single" w:sz="4" w:space="0" w:color="auto"/>
            </w:tcBorders>
            <w:vAlign w:val="center"/>
          </w:tcPr>
          <w:p w14:paraId="232ED881"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CC9B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4ACA47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E6FDBB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有效保障农村客运车辆正常运行</w:t>
            </w:r>
          </w:p>
        </w:tc>
        <w:tc>
          <w:tcPr>
            <w:tcW w:w="334" w:type="pct"/>
            <w:tcBorders>
              <w:top w:val="nil"/>
              <w:left w:val="nil"/>
              <w:bottom w:val="single" w:sz="4" w:space="0" w:color="auto"/>
              <w:right w:val="single" w:sz="4" w:space="0" w:color="auto"/>
            </w:tcBorders>
            <w:vAlign w:val="center"/>
          </w:tcPr>
          <w:p w14:paraId="5AA3C5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E9114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7F76DF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1A8EB6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D847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C772D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D29D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45B3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500678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6EE171E" w14:textId="77777777" w:rsidR="008B53C6" w:rsidRDefault="008B53C6">
            <w:pPr>
              <w:widowControl/>
              <w:jc w:val="center"/>
              <w:rPr>
                <w:rFonts w:ascii="宋体" w:eastAsia="宋体" w:hAnsi="宋体" w:cs="宋体" w:hint="eastAsia"/>
                <w:color w:val="000000"/>
                <w:sz w:val="18"/>
                <w:szCs w:val="18"/>
              </w:rPr>
            </w:pPr>
          </w:p>
        </w:tc>
      </w:tr>
      <w:tr w:rsidR="008B53C6" w14:paraId="004F127C" w14:textId="77777777">
        <w:trPr>
          <w:trHeight w:val="800"/>
        </w:trPr>
        <w:tc>
          <w:tcPr>
            <w:tcW w:w="328" w:type="pct"/>
            <w:vMerge/>
            <w:tcBorders>
              <w:left w:val="single" w:sz="4" w:space="0" w:color="auto"/>
              <w:bottom w:val="single" w:sz="4" w:space="0" w:color="auto"/>
              <w:right w:val="single" w:sz="4" w:space="0" w:color="auto"/>
            </w:tcBorders>
            <w:vAlign w:val="center"/>
          </w:tcPr>
          <w:p w14:paraId="45C5A606"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3133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9792D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BFC327A"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39A99D2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4CFF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5AA90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B18D9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0469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F2CD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440C630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82A9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0DCCA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B684BF" w14:textId="77777777" w:rsidR="008B53C6" w:rsidRDefault="008B53C6">
            <w:pPr>
              <w:widowControl/>
              <w:jc w:val="center"/>
              <w:rPr>
                <w:rFonts w:ascii="宋体" w:eastAsia="宋体" w:hAnsi="宋体" w:cs="宋体" w:hint="eastAsia"/>
                <w:color w:val="000000"/>
                <w:sz w:val="18"/>
                <w:szCs w:val="18"/>
              </w:rPr>
            </w:pPr>
          </w:p>
        </w:tc>
      </w:tr>
      <w:tr w:rsidR="008B53C6" w14:paraId="4C833B6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3F04E0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B547DC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81440E7"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55D66BE"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E9DD3C" w14:textId="77777777" w:rsidR="008B53C6" w:rsidRDefault="008B53C6">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B29F7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D688A10"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0EA4231"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E5F889E"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DC11B28"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7B95EEC" w14:textId="77777777" w:rsidR="008B53C6" w:rsidRDefault="008B53C6">
            <w:pPr>
              <w:widowControl/>
              <w:jc w:val="left"/>
              <w:rPr>
                <w:rFonts w:ascii="宋体" w:eastAsia="宋体" w:hAnsi="宋体" w:cs="宋体" w:hint="eastAsia"/>
                <w:color w:val="000000"/>
                <w:sz w:val="18"/>
                <w:szCs w:val="18"/>
              </w:rPr>
            </w:pPr>
          </w:p>
        </w:tc>
      </w:tr>
    </w:tbl>
    <w:p w14:paraId="66551951"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A74F8DD"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481"/>
        <w:gridCol w:w="756"/>
        <w:gridCol w:w="489"/>
        <w:gridCol w:w="1116"/>
        <w:gridCol w:w="1026"/>
        <w:gridCol w:w="486"/>
        <w:gridCol w:w="756"/>
        <w:gridCol w:w="492"/>
        <w:gridCol w:w="485"/>
        <w:gridCol w:w="482"/>
        <w:gridCol w:w="484"/>
        <w:gridCol w:w="830"/>
      </w:tblGrid>
      <w:tr w:rsidR="008B53C6" w14:paraId="201A9EF7"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00490C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13EB37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[2023]97号机场快速路至满</w:t>
            </w:r>
            <w:proofErr w:type="gramStart"/>
            <w:r>
              <w:rPr>
                <w:rFonts w:ascii="宋体" w:eastAsia="宋体" w:hAnsi="宋体" w:cs="宋体" w:hint="eastAsia"/>
                <w:color w:val="000000"/>
                <w:sz w:val="18"/>
                <w:szCs w:val="18"/>
              </w:rPr>
              <w:t>营湖牧业</w:t>
            </w:r>
            <w:proofErr w:type="gramEnd"/>
            <w:r>
              <w:rPr>
                <w:rFonts w:ascii="宋体" w:eastAsia="宋体" w:hAnsi="宋体" w:cs="宋体" w:hint="eastAsia"/>
                <w:color w:val="000000"/>
                <w:sz w:val="18"/>
                <w:szCs w:val="18"/>
              </w:rPr>
              <w:t>村道路</w:t>
            </w:r>
          </w:p>
        </w:tc>
      </w:tr>
      <w:tr w:rsidR="008B53C6" w14:paraId="5BEDDFC0"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1CC2EA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306CA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0A76295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CCABE3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4B099BF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AC1994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1EF2282D" w14:textId="77777777" w:rsidR="008B53C6" w:rsidRDefault="008B53C6">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D964D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A64852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38E843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3C2A92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E858D9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B83DD1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19C1FA2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A200F7C"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6311EA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49F0B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3" w:type="pct"/>
            <w:gridSpan w:val="3"/>
            <w:tcBorders>
              <w:top w:val="single" w:sz="4" w:space="0" w:color="auto"/>
              <w:left w:val="nil"/>
              <w:bottom w:val="single" w:sz="4" w:space="0" w:color="auto"/>
              <w:right w:val="single" w:sz="4" w:space="0" w:color="auto"/>
            </w:tcBorders>
            <w:vAlign w:val="center"/>
          </w:tcPr>
          <w:p w14:paraId="51939D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8" w:type="pct"/>
            <w:gridSpan w:val="2"/>
            <w:tcBorders>
              <w:top w:val="single" w:sz="4" w:space="0" w:color="auto"/>
              <w:left w:val="nil"/>
              <w:bottom w:val="single" w:sz="4" w:space="0" w:color="auto"/>
              <w:right w:val="single" w:sz="4" w:space="0" w:color="auto"/>
            </w:tcBorders>
            <w:vAlign w:val="center"/>
          </w:tcPr>
          <w:p w14:paraId="0275C8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1" w:type="pct"/>
            <w:gridSpan w:val="2"/>
            <w:tcBorders>
              <w:top w:val="nil"/>
              <w:left w:val="nil"/>
              <w:bottom w:val="single" w:sz="4" w:space="0" w:color="auto"/>
              <w:right w:val="single" w:sz="4" w:space="0" w:color="auto"/>
            </w:tcBorders>
            <w:vAlign w:val="center"/>
          </w:tcPr>
          <w:p w14:paraId="784CB0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84AEB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77D56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7FDBBDF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E92609A"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2DAC84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06F3C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3" w:type="pct"/>
            <w:gridSpan w:val="3"/>
            <w:tcBorders>
              <w:top w:val="single" w:sz="4" w:space="0" w:color="auto"/>
              <w:left w:val="nil"/>
              <w:bottom w:val="single" w:sz="4" w:space="0" w:color="auto"/>
              <w:right w:val="single" w:sz="4" w:space="0" w:color="auto"/>
            </w:tcBorders>
            <w:vAlign w:val="center"/>
          </w:tcPr>
          <w:p w14:paraId="79F71F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8" w:type="pct"/>
            <w:gridSpan w:val="2"/>
            <w:tcBorders>
              <w:top w:val="single" w:sz="4" w:space="0" w:color="auto"/>
              <w:left w:val="nil"/>
              <w:bottom w:val="single" w:sz="4" w:space="0" w:color="auto"/>
              <w:right w:val="single" w:sz="4" w:space="0" w:color="auto"/>
            </w:tcBorders>
            <w:vAlign w:val="center"/>
          </w:tcPr>
          <w:p w14:paraId="5BF02FB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1" w:type="pct"/>
            <w:gridSpan w:val="2"/>
            <w:tcBorders>
              <w:top w:val="nil"/>
              <w:left w:val="nil"/>
              <w:bottom w:val="single" w:sz="4" w:space="0" w:color="auto"/>
              <w:right w:val="single" w:sz="4" w:space="0" w:color="auto"/>
            </w:tcBorders>
            <w:vAlign w:val="center"/>
          </w:tcPr>
          <w:p w14:paraId="362E3A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C5B998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17078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44B896C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97B1DC"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823129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B572D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1558C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43AC7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76BBC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E2A26F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01069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7CB6812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A174DC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7D4D8E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C971E9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1FD6DED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7706072" w14:textId="77777777" w:rsidR="008B53C6" w:rsidRDefault="008B53C6">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D3A019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该项目资金用来2023年满</w:t>
            </w:r>
            <w:proofErr w:type="gramStart"/>
            <w:r>
              <w:rPr>
                <w:rFonts w:ascii="宋体" w:eastAsia="宋体" w:hAnsi="宋体" w:cs="宋体" w:hint="eastAsia"/>
                <w:color w:val="000000"/>
                <w:sz w:val="18"/>
                <w:szCs w:val="18"/>
              </w:rPr>
              <w:t>营湖牧业</w:t>
            </w:r>
            <w:proofErr w:type="gramEnd"/>
            <w:r>
              <w:rPr>
                <w:rFonts w:ascii="宋体" w:eastAsia="宋体" w:hAnsi="宋体" w:cs="宋体" w:hint="eastAsia"/>
                <w:color w:val="000000"/>
                <w:sz w:val="18"/>
                <w:szCs w:val="18"/>
              </w:rPr>
              <w:t>队至黑疙瘩道路工程，项目总建设总里程为7.611公里，项目竣工验收合格率100%，项目开工时间2023年10月3日，竣工时间2023年10月27日，安全生产费用31390.18元，清除表土费用76482.95元，借土填方费用1724252.6元。公路使用年限提高至8年。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59" w:type="pct"/>
            <w:gridSpan w:val="7"/>
            <w:tcBorders>
              <w:top w:val="single" w:sz="4" w:space="0" w:color="auto"/>
              <w:left w:val="nil"/>
              <w:bottom w:val="single" w:sz="4" w:space="0" w:color="auto"/>
              <w:right w:val="single" w:sz="4" w:space="0" w:color="auto"/>
            </w:tcBorders>
            <w:vAlign w:val="center"/>
          </w:tcPr>
          <w:p w14:paraId="5EAD03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项目总建设总里程为7.611公里，项目竣工验收合格率100%，安全生产费用31390.18元，清除表土费用76482.95元，借土填方费用1724252.6元。公路使用年限提高至8年</w:t>
            </w:r>
          </w:p>
        </w:tc>
      </w:tr>
      <w:tr w:rsidR="008B53C6" w14:paraId="05EDC59C" w14:textId="77777777">
        <w:trPr>
          <w:trHeight w:val="820"/>
        </w:trPr>
        <w:tc>
          <w:tcPr>
            <w:tcW w:w="328" w:type="pct"/>
            <w:tcBorders>
              <w:top w:val="nil"/>
              <w:left w:val="single" w:sz="4" w:space="0" w:color="auto"/>
              <w:bottom w:val="single" w:sz="4" w:space="0" w:color="auto"/>
              <w:right w:val="single" w:sz="4" w:space="0" w:color="auto"/>
            </w:tcBorders>
            <w:vAlign w:val="center"/>
          </w:tcPr>
          <w:p w14:paraId="10EE557D"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0C621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1A109B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1CA085A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6E155C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9E5C7A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2413C06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5529F2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230596A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134177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AF4ADB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C5274EE"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936C30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8B52D1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2524D1E2" w14:textId="77777777">
        <w:trPr>
          <w:trHeight w:val="800"/>
        </w:trPr>
        <w:tc>
          <w:tcPr>
            <w:tcW w:w="328" w:type="pct"/>
            <w:vMerge w:val="restart"/>
            <w:tcBorders>
              <w:top w:val="nil"/>
              <w:left w:val="single" w:sz="4" w:space="0" w:color="auto"/>
              <w:right w:val="single" w:sz="4" w:space="0" w:color="auto"/>
            </w:tcBorders>
            <w:vAlign w:val="center"/>
          </w:tcPr>
          <w:p w14:paraId="3FE9EDE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6F55F02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B1EDC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56ECEA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4" w:type="pct"/>
            <w:tcBorders>
              <w:top w:val="nil"/>
              <w:left w:val="nil"/>
              <w:bottom w:val="single" w:sz="4" w:space="0" w:color="auto"/>
              <w:right w:val="single" w:sz="4" w:space="0" w:color="auto"/>
            </w:tcBorders>
            <w:vAlign w:val="center"/>
          </w:tcPr>
          <w:p w14:paraId="42F6C5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F220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&gt;=7.611公里</w:t>
            </w:r>
          </w:p>
        </w:tc>
        <w:tc>
          <w:tcPr>
            <w:tcW w:w="334" w:type="pct"/>
            <w:tcBorders>
              <w:top w:val="nil"/>
              <w:left w:val="nil"/>
              <w:bottom w:val="single" w:sz="4" w:space="0" w:color="auto"/>
              <w:right w:val="single" w:sz="4" w:space="0" w:color="auto"/>
            </w:tcBorders>
            <w:vAlign w:val="center"/>
          </w:tcPr>
          <w:p w14:paraId="64BEA3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=7.611公里</w:t>
            </w:r>
          </w:p>
        </w:tc>
        <w:tc>
          <w:tcPr>
            <w:tcW w:w="328" w:type="pct"/>
            <w:tcBorders>
              <w:top w:val="nil"/>
              <w:left w:val="nil"/>
              <w:bottom w:val="single" w:sz="4" w:space="0" w:color="auto"/>
              <w:right w:val="single" w:sz="4" w:space="0" w:color="auto"/>
            </w:tcBorders>
            <w:vAlign w:val="center"/>
          </w:tcPr>
          <w:p w14:paraId="0FC586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F4691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982C5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D59F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EB681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8C7A3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30A6EB7" w14:textId="77777777" w:rsidR="008B53C6" w:rsidRDefault="008B53C6">
            <w:pPr>
              <w:widowControl/>
              <w:jc w:val="center"/>
              <w:rPr>
                <w:rFonts w:ascii="宋体" w:eastAsia="宋体" w:hAnsi="宋体" w:cs="宋体" w:hint="eastAsia"/>
                <w:color w:val="000000"/>
                <w:sz w:val="18"/>
                <w:szCs w:val="18"/>
              </w:rPr>
            </w:pPr>
          </w:p>
        </w:tc>
      </w:tr>
      <w:tr w:rsidR="008B53C6" w14:paraId="340C97EA" w14:textId="77777777">
        <w:trPr>
          <w:trHeight w:val="800"/>
        </w:trPr>
        <w:tc>
          <w:tcPr>
            <w:tcW w:w="328" w:type="pct"/>
            <w:vMerge/>
            <w:tcBorders>
              <w:left w:val="single" w:sz="4" w:space="0" w:color="auto"/>
              <w:right w:val="single" w:sz="4" w:space="0" w:color="auto"/>
            </w:tcBorders>
            <w:vAlign w:val="center"/>
          </w:tcPr>
          <w:p w14:paraId="38AF3D2B"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4760543"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E78F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70A9C75"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4" w:type="pct"/>
            <w:tcBorders>
              <w:top w:val="nil"/>
              <w:left w:val="nil"/>
              <w:bottom w:val="single" w:sz="4" w:space="0" w:color="auto"/>
              <w:right w:val="single" w:sz="4" w:space="0" w:color="auto"/>
            </w:tcBorders>
            <w:vAlign w:val="center"/>
          </w:tcPr>
          <w:p w14:paraId="3A853A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6D4C0E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A276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8D2A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FE30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C5271C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5D511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B72D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10E94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9145F11" w14:textId="77777777" w:rsidR="008B53C6" w:rsidRDefault="008B53C6">
            <w:pPr>
              <w:widowControl/>
              <w:jc w:val="center"/>
              <w:rPr>
                <w:rFonts w:ascii="宋体" w:eastAsia="宋体" w:hAnsi="宋体" w:cs="宋体" w:hint="eastAsia"/>
                <w:color w:val="000000"/>
                <w:sz w:val="18"/>
                <w:szCs w:val="18"/>
              </w:rPr>
            </w:pPr>
          </w:p>
        </w:tc>
      </w:tr>
      <w:tr w:rsidR="008B53C6" w14:paraId="5D5EFEA3" w14:textId="77777777">
        <w:trPr>
          <w:trHeight w:val="800"/>
        </w:trPr>
        <w:tc>
          <w:tcPr>
            <w:tcW w:w="328" w:type="pct"/>
            <w:vMerge/>
            <w:tcBorders>
              <w:left w:val="single" w:sz="4" w:space="0" w:color="auto"/>
              <w:right w:val="single" w:sz="4" w:space="0" w:color="auto"/>
            </w:tcBorders>
            <w:vAlign w:val="center"/>
          </w:tcPr>
          <w:p w14:paraId="6707FCA0"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775BE07"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E6F7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297D4E03"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4" w:type="pct"/>
            <w:tcBorders>
              <w:top w:val="nil"/>
              <w:left w:val="nil"/>
              <w:bottom w:val="single" w:sz="4" w:space="0" w:color="auto"/>
              <w:right w:val="single" w:sz="4" w:space="0" w:color="auto"/>
            </w:tcBorders>
            <w:vAlign w:val="center"/>
          </w:tcPr>
          <w:p w14:paraId="16A5AE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C3481E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=2023年10月3日</w:t>
            </w:r>
          </w:p>
        </w:tc>
        <w:tc>
          <w:tcPr>
            <w:tcW w:w="334" w:type="pct"/>
            <w:tcBorders>
              <w:top w:val="nil"/>
              <w:left w:val="nil"/>
              <w:bottom w:val="single" w:sz="4" w:space="0" w:color="auto"/>
              <w:right w:val="single" w:sz="4" w:space="0" w:color="auto"/>
            </w:tcBorders>
            <w:vAlign w:val="center"/>
          </w:tcPr>
          <w:p w14:paraId="550E24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=2023年10月3日</w:t>
            </w:r>
          </w:p>
        </w:tc>
        <w:tc>
          <w:tcPr>
            <w:tcW w:w="328" w:type="pct"/>
            <w:tcBorders>
              <w:top w:val="nil"/>
              <w:left w:val="nil"/>
              <w:bottom w:val="single" w:sz="4" w:space="0" w:color="auto"/>
              <w:right w:val="single" w:sz="4" w:space="0" w:color="auto"/>
            </w:tcBorders>
            <w:vAlign w:val="center"/>
          </w:tcPr>
          <w:p w14:paraId="6E828F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E9FAB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BF514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9122C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7756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0257AB9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3C5FD457" w14:textId="77777777" w:rsidR="008B53C6" w:rsidRDefault="008B53C6">
            <w:pPr>
              <w:widowControl/>
              <w:jc w:val="center"/>
              <w:rPr>
                <w:rFonts w:ascii="宋体" w:eastAsia="宋体" w:hAnsi="宋体" w:cs="宋体" w:hint="eastAsia"/>
                <w:color w:val="000000"/>
                <w:sz w:val="18"/>
                <w:szCs w:val="18"/>
              </w:rPr>
            </w:pPr>
          </w:p>
        </w:tc>
      </w:tr>
      <w:tr w:rsidR="008B53C6" w14:paraId="7C501F98" w14:textId="77777777">
        <w:trPr>
          <w:trHeight w:val="800"/>
        </w:trPr>
        <w:tc>
          <w:tcPr>
            <w:tcW w:w="328" w:type="pct"/>
            <w:vMerge/>
            <w:tcBorders>
              <w:left w:val="single" w:sz="4" w:space="0" w:color="auto"/>
              <w:right w:val="single" w:sz="4" w:space="0" w:color="auto"/>
            </w:tcBorders>
            <w:vAlign w:val="center"/>
          </w:tcPr>
          <w:p w14:paraId="432F194C"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63FAA2"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2E485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C333B88"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项目竣工时间</w:t>
            </w:r>
          </w:p>
        </w:tc>
        <w:tc>
          <w:tcPr>
            <w:tcW w:w="334" w:type="pct"/>
            <w:tcBorders>
              <w:top w:val="nil"/>
              <w:left w:val="nil"/>
              <w:bottom w:val="single" w:sz="4" w:space="0" w:color="auto"/>
              <w:right w:val="single" w:sz="4" w:space="0" w:color="auto"/>
            </w:tcBorders>
            <w:vAlign w:val="center"/>
          </w:tcPr>
          <w:p w14:paraId="25B323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34ED9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=2023年10月27日</w:t>
            </w:r>
          </w:p>
        </w:tc>
        <w:tc>
          <w:tcPr>
            <w:tcW w:w="334" w:type="pct"/>
            <w:tcBorders>
              <w:top w:val="nil"/>
              <w:left w:val="nil"/>
              <w:bottom w:val="single" w:sz="4" w:space="0" w:color="auto"/>
              <w:right w:val="single" w:sz="4" w:space="0" w:color="auto"/>
            </w:tcBorders>
            <w:vAlign w:val="center"/>
          </w:tcPr>
          <w:p w14:paraId="2D688D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=2023年10月27日</w:t>
            </w:r>
          </w:p>
        </w:tc>
        <w:tc>
          <w:tcPr>
            <w:tcW w:w="328" w:type="pct"/>
            <w:tcBorders>
              <w:top w:val="nil"/>
              <w:left w:val="nil"/>
              <w:bottom w:val="single" w:sz="4" w:space="0" w:color="auto"/>
              <w:right w:val="single" w:sz="4" w:space="0" w:color="auto"/>
            </w:tcBorders>
            <w:vAlign w:val="center"/>
          </w:tcPr>
          <w:p w14:paraId="4CE6FD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C797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878EC8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96218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CBD8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43C1C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8E88EAD" w14:textId="77777777" w:rsidR="008B53C6" w:rsidRDefault="008B53C6">
            <w:pPr>
              <w:widowControl/>
              <w:jc w:val="center"/>
              <w:rPr>
                <w:rFonts w:ascii="宋体" w:eastAsia="宋体" w:hAnsi="宋体" w:cs="宋体" w:hint="eastAsia"/>
                <w:color w:val="000000"/>
                <w:sz w:val="18"/>
                <w:szCs w:val="18"/>
              </w:rPr>
            </w:pPr>
          </w:p>
        </w:tc>
      </w:tr>
      <w:tr w:rsidR="008B53C6" w14:paraId="7F6B6115" w14:textId="77777777">
        <w:trPr>
          <w:trHeight w:val="800"/>
        </w:trPr>
        <w:tc>
          <w:tcPr>
            <w:tcW w:w="328" w:type="pct"/>
            <w:vMerge/>
            <w:tcBorders>
              <w:left w:val="single" w:sz="4" w:space="0" w:color="auto"/>
              <w:right w:val="single" w:sz="4" w:space="0" w:color="auto"/>
            </w:tcBorders>
            <w:vAlign w:val="center"/>
          </w:tcPr>
          <w:p w14:paraId="355EBF27" w14:textId="77777777" w:rsidR="008B53C6" w:rsidRDefault="008B53C6">
            <w:pPr>
              <w:widowControl/>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CB8F7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029F7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A50A78B"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安全生产费用</w:t>
            </w:r>
          </w:p>
        </w:tc>
        <w:tc>
          <w:tcPr>
            <w:tcW w:w="334" w:type="pct"/>
            <w:tcBorders>
              <w:top w:val="nil"/>
              <w:left w:val="nil"/>
              <w:bottom w:val="single" w:sz="4" w:space="0" w:color="auto"/>
              <w:right w:val="single" w:sz="4" w:space="0" w:color="auto"/>
            </w:tcBorders>
            <w:vAlign w:val="center"/>
          </w:tcPr>
          <w:p w14:paraId="673B59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C11CA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&lt;=31390.18元</w:t>
            </w:r>
          </w:p>
        </w:tc>
        <w:tc>
          <w:tcPr>
            <w:tcW w:w="334" w:type="pct"/>
            <w:tcBorders>
              <w:top w:val="nil"/>
              <w:left w:val="nil"/>
              <w:bottom w:val="single" w:sz="4" w:space="0" w:color="auto"/>
              <w:right w:val="single" w:sz="4" w:space="0" w:color="auto"/>
            </w:tcBorders>
            <w:vAlign w:val="center"/>
          </w:tcPr>
          <w:p w14:paraId="100F8F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=31390.18元</w:t>
            </w:r>
          </w:p>
        </w:tc>
        <w:tc>
          <w:tcPr>
            <w:tcW w:w="328" w:type="pct"/>
            <w:tcBorders>
              <w:top w:val="nil"/>
              <w:left w:val="nil"/>
              <w:bottom w:val="single" w:sz="4" w:space="0" w:color="auto"/>
              <w:right w:val="single" w:sz="4" w:space="0" w:color="auto"/>
            </w:tcBorders>
            <w:vAlign w:val="center"/>
          </w:tcPr>
          <w:p w14:paraId="009A2E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8FEC5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4B6FB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5959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355A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D2187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755BD72" w14:textId="77777777" w:rsidR="008B53C6" w:rsidRDefault="008B53C6">
            <w:pPr>
              <w:widowControl/>
              <w:jc w:val="center"/>
              <w:rPr>
                <w:rFonts w:ascii="宋体" w:eastAsia="宋体" w:hAnsi="宋体" w:cs="宋体" w:hint="eastAsia"/>
                <w:color w:val="000000"/>
                <w:sz w:val="18"/>
                <w:szCs w:val="18"/>
              </w:rPr>
            </w:pPr>
          </w:p>
        </w:tc>
      </w:tr>
      <w:tr w:rsidR="008B53C6" w14:paraId="306D94BE" w14:textId="77777777">
        <w:trPr>
          <w:trHeight w:val="800"/>
        </w:trPr>
        <w:tc>
          <w:tcPr>
            <w:tcW w:w="328" w:type="pct"/>
            <w:vMerge/>
            <w:tcBorders>
              <w:left w:val="single" w:sz="4" w:space="0" w:color="auto"/>
              <w:right w:val="single" w:sz="4" w:space="0" w:color="auto"/>
            </w:tcBorders>
            <w:vAlign w:val="center"/>
          </w:tcPr>
          <w:p w14:paraId="766973D8"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B43D011"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8C5B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04C51A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清除表土费用</w:t>
            </w:r>
          </w:p>
        </w:tc>
        <w:tc>
          <w:tcPr>
            <w:tcW w:w="334" w:type="pct"/>
            <w:tcBorders>
              <w:top w:val="nil"/>
              <w:left w:val="nil"/>
              <w:bottom w:val="single" w:sz="4" w:space="0" w:color="auto"/>
              <w:right w:val="single" w:sz="4" w:space="0" w:color="auto"/>
            </w:tcBorders>
            <w:vAlign w:val="center"/>
          </w:tcPr>
          <w:p w14:paraId="317BD8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ECE7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&lt;=76482.95元</w:t>
            </w:r>
          </w:p>
        </w:tc>
        <w:tc>
          <w:tcPr>
            <w:tcW w:w="334" w:type="pct"/>
            <w:tcBorders>
              <w:top w:val="nil"/>
              <w:left w:val="nil"/>
              <w:bottom w:val="single" w:sz="4" w:space="0" w:color="auto"/>
              <w:right w:val="single" w:sz="4" w:space="0" w:color="auto"/>
            </w:tcBorders>
            <w:vAlign w:val="center"/>
          </w:tcPr>
          <w:p w14:paraId="71F74E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=76482.95元</w:t>
            </w:r>
          </w:p>
        </w:tc>
        <w:tc>
          <w:tcPr>
            <w:tcW w:w="328" w:type="pct"/>
            <w:tcBorders>
              <w:top w:val="nil"/>
              <w:left w:val="nil"/>
              <w:bottom w:val="single" w:sz="4" w:space="0" w:color="auto"/>
              <w:right w:val="single" w:sz="4" w:space="0" w:color="auto"/>
            </w:tcBorders>
            <w:vAlign w:val="center"/>
          </w:tcPr>
          <w:p w14:paraId="0103908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D247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06518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8AB7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A17D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BB5A2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7B8E4A8" w14:textId="77777777" w:rsidR="008B53C6" w:rsidRDefault="008B53C6">
            <w:pPr>
              <w:widowControl/>
              <w:jc w:val="center"/>
              <w:rPr>
                <w:rFonts w:ascii="宋体" w:eastAsia="宋体" w:hAnsi="宋体" w:cs="宋体" w:hint="eastAsia"/>
                <w:color w:val="000000"/>
                <w:sz w:val="18"/>
                <w:szCs w:val="18"/>
              </w:rPr>
            </w:pPr>
          </w:p>
        </w:tc>
      </w:tr>
      <w:tr w:rsidR="008B53C6" w14:paraId="32791B8A" w14:textId="77777777">
        <w:trPr>
          <w:trHeight w:val="800"/>
        </w:trPr>
        <w:tc>
          <w:tcPr>
            <w:tcW w:w="328" w:type="pct"/>
            <w:vMerge/>
            <w:tcBorders>
              <w:left w:val="single" w:sz="4" w:space="0" w:color="auto"/>
              <w:right w:val="single" w:sz="4" w:space="0" w:color="auto"/>
            </w:tcBorders>
            <w:vAlign w:val="center"/>
          </w:tcPr>
          <w:p w14:paraId="3DB88496"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CB117A2"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F9D2E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DB54B7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借土填方费用</w:t>
            </w:r>
          </w:p>
        </w:tc>
        <w:tc>
          <w:tcPr>
            <w:tcW w:w="334" w:type="pct"/>
            <w:tcBorders>
              <w:top w:val="nil"/>
              <w:left w:val="nil"/>
              <w:bottom w:val="single" w:sz="4" w:space="0" w:color="auto"/>
              <w:right w:val="single" w:sz="4" w:space="0" w:color="auto"/>
            </w:tcBorders>
            <w:vAlign w:val="center"/>
          </w:tcPr>
          <w:p w14:paraId="0BACB6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C8581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&lt;=8921000元</w:t>
            </w:r>
          </w:p>
        </w:tc>
        <w:tc>
          <w:tcPr>
            <w:tcW w:w="334" w:type="pct"/>
            <w:tcBorders>
              <w:top w:val="nil"/>
              <w:left w:val="nil"/>
              <w:bottom w:val="single" w:sz="4" w:space="0" w:color="auto"/>
              <w:right w:val="single" w:sz="4" w:space="0" w:color="auto"/>
            </w:tcBorders>
            <w:vAlign w:val="center"/>
          </w:tcPr>
          <w:p w14:paraId="27D792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=8921000元</w:t>
            </w:r>
          </w:p>
        </w:tc>
        <w:tc>
          <w:tcPr>
            <w:tcW w:w="328" w:type="pct"/>
            <w:tcBorders>
              <w:top w:val="nil"/>
              <w:left w:val="nil"/>
              <w:bottom w:val="single" w:sz="4" w:space="0" w:color="auto"/>
              <w:right w:val="single" w:sz="4" w:space="0" w:color="auto"/>
            </w:tcBorders>
            <w:vAlign w:val="center"/>
          </w:tcPr>
          <w:p w14:paraId="617DCC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CB30D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FF7173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ED42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6B10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92282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1848E6E" w14:textId="77777777" w:rsidR="008B53C6" w:rsidRDefault="008B53C6">
            <w:pPr>
              <w:widowControl/>
              <w:jc w:val="center"/>
              <w:rPr>
                <w:rFonts w:ascii="宋体" w:eastAsia="宋体" w:hAnsi="宋体" w:cs="宋体" w:hint="eastAsia"/>
                <w:color w:val="000000"/>
                <w:sz w:val="18"/>
                <w:szCs w:val="18"/>
              </w:rPr>
            </w:pPr>
          </w:p>
        </w:tc>
      </w:tr>
      <w:tr w:rsidR="008B53C6" w14:paraId="0A75C612" w14:textId="77777777">
        <w:trPr>
          <w:trHeight w:val="800"/>
        </w:trPr>
        <w:tc>
          <w:tcPr>
            <w:tcW w:w="328" w:type="pct"/>
            <w:vMerge/>
            <w:tcBorders>
              <w:left w:val="single" w:sz="4" w:space="0" w:color="auto"/>
              <w:right w:val="single" w:sz="4" w:space="0" w:color="auto"/>
            </w:tcBorders>
            <w:vAlign w:val="center"/>
          </w:tcPr>
          <w:p w14:paraId="6B30CE95"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2745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BB643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DD61FB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4" w:type="pct"/>
            <w:tcBorders>
              <w:top w:val="nil"/>
              <w:left w:val="nil"/>
              <w:bottom w:val="single" w:sz="4" w:space="0" w:color="auto"/>
              <w:right w:val="single" w:sz="4" w:space="0" w:color="auto"/>
            </w:tcBorders>
            <w:vAlign w:val="center"/>
          </w:tcPr>
          <w:p w14:paraId="44F00E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3698C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4" w:type="pct"/>
            <w:tcBorders>
              <w:top w:val="nil"/>
              <w:left w:val="nil"/>
              <w:bottom w:val="single" w:sz="4" w:space="0" w:color="auto"/>
              <w:right w:val="single" w:sz="4" w:space="0" w:color="auto"/>
            </w:tcBorders>
            <w:vAlign w:val="center"/>
          </w:tcPr>
          <w:p w14:paraId="5D782F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28" w:type="pct"/>
            <w:tcBorders>
              <w:top w:val="nil"/>
              <w:left w:val="nil"/>
              <w:bottom w:val="single" w:sz="4" w:space="0" w:color="auto"/>
              <w:right w:val="single" w:sz="4" w:space="0" w:color="auto"/>
            </w:tcBorders>
            <w:vAlign w:val="center"/>
          </w:tcPr>
          <w:p w14:paraId="1C51BB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A73B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CCBC3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305F2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91C35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0B43DAF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20D961C" w14:textId="77777777" w:rsidR="008B53C6" w:rsidRDefault="008B53C6">
            <w:pPr>
              <w:widowControl/>
              <w:jc w:val="center"/>
              <w:rPr>
                <w:rFonts w:ascii="宋体" w:eastAsia="宋体" w:hAnsi="宋体" w:cs="宋体" w:hint="eastAsia"/>
                <w:color w:val="000000"/>
                <w:sz w:val="18"/>
                <w:szCs w:val="18"/>
              </w:rPr>
            </w:pPr>
          </w:p>
        </w:tc>
      </w:tr>
      <w:tr w:rsidR="008B53C6" w14:paraId="39287BA2" w14:textId="77777777">
        <w:trPr>
          <w:trHeight w:val="800"/>
        </w:trPr>
        <w:tc>
          <w:tcPr>
            <w:tcW w:w="328" w:type="pct"/>
            <w:vMerge/>
            <w:tcBorders>
              <w:left w:val="single" w:sz="4" w:space="0" w:color="auto"/>
              <w:bottom w:val="single" w:sz="4" w:space="0" w:color="auto"/>
              <w:right w:val="single" w:sz="4" w:space="0" w:color="auto"/>
            </w:tcBorders>
            <w:vAlign w:val="center"/>
          </w:tcPr>
          <w:p w14:paraId="6268A583"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64D5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11786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44BFE6E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005DAC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BDB9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2595C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7A652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FC82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043D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E006CC" w14:textId="77777777" w:rsidR="008B53C6" w:rsidRDefault="008B53C6">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38BEF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6D55F6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EEADBD6" w14:textId="77777777" w:rsidR="008B53C6" w:rsidRDefault="008B53C6">
            <w:pPr>
              <w:widowControl/>
              <w:jc w:val="center"/>
              <w:rPr>
                <w:rFonts w:ascii="宋体" w:eastAsia="宋体" w:hAnsi="宋体" w:cs="宋体" w:hint="eastAsia"/>
                <w:color w:val="000000"/>
                <w:sz w:val="18"/>
                <w:szCs w:val="18"/>
              </w:rPr>
            </w:pPr>
          </w:p>
        </w:tc>
      </w:tr>
      <w:tr w:rsidR="008B53C6" w14:paraId="36F680D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0F8CB3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4523B3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315FB75"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947195F"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D05DA02" w14:textId="77777777" w:rsidR="008B53C6" w:rsidRDefault="008B53C6">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7AFF75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756076A"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07A8E5D"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9F7D31D"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000F336"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33B9E39" w14:textId="77777777" w:rsidR="008B53C6" w:rsidRDefault="008B53C6">
            <w:pPr>
              <w:widowControl/>
              <w:jc w:val="left"/>
              <w:rPr>
                <w:rFonts w:ascii="宋体" w:eastAsia="宋体" w:hAnsi="宋体" w:cs="宋体" w:hint="eastAsia"/>
                <w:color w:val="000000"/>
                <w:sz w:val="18"/>
                <w:szCs w:val="18"/>
              </w:rPr>
            </w:pPr>
          </w:p>
        </w:tc>
      </w:tr>
    </w:tbl>
    <w:p w14:paraId="2CDFA7B3"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890D211"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481"/>
        <w:gridCol w:w="756"/>
        <w:gridCol w:w="489"/>
        <w:gridCol w:w="846"/>
        <w:gridCol w:w="846"/>
        <w:gridCol w:w="666"/>
        <w:gridCol w:w="666"/>
        <w:gridCol w:w="497"/>
        <w:gridCol w:w="846"/>
        <w:gridCol w:w="482"/>
        <w:gridCol w:w="484"/>
        <w:gridCol w:w="824"/>
      </w:tblGrid>
      <w:tr w:rsidR="008B53C6" w14:paraId="072718E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B35223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037CCD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[2024]55号2023年度农村客运补贴资金及城市交通发展奖励资金</w:t>
            </w:r>
          </w:p>
        </w:tc>
      </w:tr>
      <w:tr w:rsidR="008B53C6" w14:paraId="5400B64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1A0C65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35F18E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66" w:type="pct"/>
            <w:gridSpan w:val="2"/>
            <w:tcBorders>
              <w:top w:val="single" w:sz="4" w:space="0" w:color="auto"/>
              <w:left w:val="nil"/>
              <w:bottom w:val="single" w:sz="4" w:space="0" w:color="auto"/>
              <w:right w:val="single" w:sz="4" w:space="0" w:color="auto"/>
            </w:tcBorders>
            <w:vAlign w:val="center"/>
          </w:tcPr>
          <w:p w14:paraId="4D8CCB6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46F0D3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50D9B6A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6C4D5D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2956D0A" w14:textId="77777777" w:rsidR="008B53C6" w:rsidRDefault="008B53C6">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7C6530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24FCD55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0BB0D0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0BCEBC2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247848A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ADBEC4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48D9483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A807DE6" w14:textId="77777777" w:rsidR="008B53C6" w:rsidRDefault="008B53C6">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7526BE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89B83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727.40</w:t>
            </w:r>
          </w:p>
        </w:tc>
        <w:tc>
          <w:tcPr>
            <w:tcW w:w="993" w:type="pct"/>
            <w:gridSpan w:val="3"/>
            <w:tcBorders>
              <w:top w:val="single" w:sz="4" w:space="0" w:color="auto"/>
              <w:left w:val="nil"/>
              <w:bottom w:val="single" w:sz="4" w:space="0" w:color="auto"/>
              <w:right w:val="single" w:sz="4" w:space="0" w:color="auto"/>
            </w:tcBorders>
            <w:vAlign w:val="center"/>
          </w:tcPr>
          <w:p w14:paraId="25DF10E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727.40</w:t>
            </w:r>
          </w:p>
        </w:tc>
        <w:tc>
          <w:tcPr>
            <w:tcW w:w="666" w:type="pct"/>
            <w:gridSpan w:val="2"/>
            <w:tcBorders>
              <w:top w:val="single" w:sz="4" w:space="0" w:color="auto"/>
              <w:left w:val="nil"/>
              <w:bottom w:val="single" w:sz="4" w:space="0" w:color="auto"/>
              <w:right w:val="single" w:sz="4" w:space="0" w:color="auto"/>
            </w:tcBorders>
            <w:vAlign w:val="center"/>
          </w:tcPr>
          <w:p w14:paraId="786E861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645.63</w:t>
            </w:r>
          </w:p>
        </w:tc>
        <w:tc>
          <w:tcPr>
            <w:tcW w:w="679" w:type="pct"/>
            <w:gridSpan w:val="2"/>
            <w:tcBorders>
              <w:top w:val="nil"/>
              <w:left w:val="nil"/>
              <w:bottom w:val="single" w:sz="4" w:space="0" w:color="auto"/>
              <w:right w:val="single" w:sz="4" w:space="0" w:color="auto"/>
            </w:tcBorders>
            <w:vAlign w:val="center"/>
          </w:tcPr>
          <w:p w14:paraId="4590C8E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BB0D9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88.76%</w:t>
            </w:r>
          </w:p>
        </w:tc>
        <w:tc>
          <w:tcPr>
            <w:tcW w:w="524" w:type="pct"/>
            <w:tcBorders>
              <w:top w:val="nil"/>
              <w:left w:val="nil"/>
              <w:bottom w:val="single" w:sz="4" w:space="0" w:color="auto"/>
              <w:right w:val="single" w:sz="4" w:space="0" w:color="auto"/>
            </w:tcBorders>
            <w:vAlign w:val="center"/>
          </w:tcPr>
          <w:p w14:paraId="7C5AA1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w:t>
            </w:r>
          </w:p>
        </w:tc>
      </w:tr>
      <w:tr w:rsidR="008B53C6" w14:paraId="7DF10A2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D8C0244" w14:textId="77777777" w:rsidR="008B53C6" w:rsidRDefault="008B53C6">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5E910E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E738F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727.40</w:t>
            </w:r>
          </w:p>
        </w:tc>
        <w:tc>
          <w:tcPr>
            <w:tcW w:w="993" w:type="pct"/>
            <w:gridSpan w:val="3"/>
            <w:tcBorders>
              <w:top w:val="single" w:sz="4" w:space="0" w:color="auto"/>
              <w:left w:val="nil"/>
              <w:bottom w:val="single" w:sz="4" w:space="0" w:color="auto"/>
              <w:right w:val="single" w:sz="4" w:space="0" w:color="auto"/>
            </w:tcBorders>
            <w:vAlign w:val="center"/>
          </w:tcPr>
          <w:p w14:paraId="70E9F0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727.40</w:t>
            </w:r>
          </w:p>
        </w:tc>
        <w:tc>
          <w:tcPr>
            <w:tcW w:w="666" w:type="pct"/>
            <w:gridSpan w:val="2"/>
            <w:tcBorders>
              <w:top w:val="single" w:sz="4" w:space="0" w:color="auto"/>
              <w:left w:val="nil"/>
              <w:bottom w:val="single" w:sz="4" w:space="0" w:color="auto"/>
              <w:right w:val="single" w:sz="4" w:space="0" w:color="auto"/>
            </w:tcBorders>
            <w:vAlign w:val="center"/>
          </w:tcPr>
          <w:p w14:paraId="0D51B3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645.63</w:t>
            </w:r>
          </w:p>
        </w:tc>
        <w:tc>
          <w:tcPr>
            <w:tcW w:w="679" w:type="pct"/>
            <w:gridSpan w:val="2"/>
            <w:tcBorders>
              <w:top w:val="nil"/>
              <w:left w:val="nil"/>
              <w:bottom w:val="single" w:sz="4" w:space="0" w:color="auto"/>
              <w:right w:val="single" w:sz="4" w:space="0" w:color="auto"/>
            </w:tcBorders>
            <w:vAlign w:val="center"/>
          </w:tcPr>
          <w:p w14:paraId="05EBCE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543E2C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B6185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520212A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49D3321" w14:textId="77777777" w:rsidR="008B53C6" w:rsidRDefault="008B53C6">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A82B72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467EA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BA072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0F08D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79BD41B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AB803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4F31D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4EA716E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5A4F4B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6AB1AB3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220A31A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15D02D52"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D229C01" w14:textId="77777777" w:rsidR="008B53C6" w:rsidRDefault="008B53C6">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2DD2C3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对农村客运、城市公交运营以及符合条件的新能源城市客运车辆进行补贴，鼓励农村客运、城市公交企业积极承担社会义务，积极推广新能源汽车在城市客运和农村客运领域应用，提升农村客运普通服务能力、促进农村客运高质量发展和转型升级、优先发展城市公共交通、落实节能减排任务，2023年补贴农村客运车辆236辆，补贴新能源公交车44辆，具备条件的建制村通车率达到100%。从而促进农村客运、城市公共交通等行业健康可持续发展，让人民群众共享交通运输发展改革成果，推动运输服务高质量发展。</w:t>
            </w:r>
          </w:p>
        </w:tc>
        <w:tc>
          <w:tcPr>
            <w:tcW w:w="2533" w:type="pct"/>
            <w:gridSpan w:val="7"/>
            <w:tcBorders>
              <w:top w:val="single" w:sz="4" w:space="0" w:color="auto"/>
              <w:left w:val="nil"/>
              <w:bottom w:val="single" w:sz="4" w:space="0" w:color="auto"/>
              <w:right w:val="single" w:sz="4" w:space="0" w:color="auto"/>
            </w:tcBorders>
            <w:vAlign w:val="center"/>
          </w:tcPr>
          <w:p w14:paraId="2813A3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为鼓励农村客运、城市公交企业积极承担社会义务，积极推广新能源汽车在城市客运和农村客运领域应用，对农村客运、城市公交运营以及符合条件的新能源城市客运车辆进行补贴。该补贴项目发放了2023年补贴资金645.63万元，其中补贴农村客运车辆550.63万元，补贴农村客运车辆236辆，补贴新能源公交车95万元，补贴公交车44辆，使具备条件的建制村通车率达到100%。让人民群众共享了交通运输发展改革成果，促进农村客运、城市公共交通等行业健康可持续发展。</w:t>
            </w:r>
          </w:p>
        </w:tc>
      </w:tr>
      <w:tr w:rsidR="008B53C6" w14:paraId="168D248C" w14:textId="77777777">
        <w:trPr>
          <w:trHeight w:val="820"/>
        </w:trPr>
        <w:tc>
          <w:tcPr>
            <w:tcW w:w="332" w:type="pct"/>
            <w:tcBorders>
              <w:top w:val="nil"/>
              <w:left w:val="single" w:sz="4" w:space="0" w:color="auto"/>
              <w:bottom w:val="single" w:sz="4" w:space="0" w:color="auto"/>
              <w:right w:val="single" w:sz="4" w:space="0" w:color="auto"/>
            </w:tcBorders>
            <w:vAlign w:val="center"/>
          </w:tcPr>
          <w:p w14:paraId="5B3A85F5" w14:textId="77777777" w:rsidR="008B53C6" w:rsidRDefault="008B53C6">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BA9335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07B5C4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81482F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3996D3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43A14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5BE313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75C464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22737C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0BB3E43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F3AB00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2820E56"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637356F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990CBD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5DE92FDA" w14:textId="77777777">
        <w:trPr>
          <w:trHeight w:val="800"/>
        </w:trPr>
        <w:tc>
          <w:tcPr>
            <w:tcW w:w="332" w:type="pct"/>
            <w:vMerge w:val="restart"/>
            <w:tcBorders>
              <w:top w:val="nil"/>
              <w:left w:val="single" w:sz="4" w:space="0" w:color="auto"/>
              <w:right w:val="single" w:sz="4" w:space="0" w:color="auto"/>
            </w:tcBorders>
            <w:vAlign w:val="center"/>
          </w:tcPr>
          <w:p w14:paraId="76F6391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79B099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44562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3EB880D"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补贴新能源公交车数量</w:t>
            </w:r>
          </w:p>
        </w:tc>
        <w:tc>
          <w:tcPr>
            <w:tcW w:w="338" w:type="pct"/>
            <w:tcBorders>
              <w:top w:val="nil"/>
              <w:left w:val="nil"/>
              <w:bottom w:val="single" w:sz="4" w:space="0" w:color="auto"/>
              <w:right w:val="single" w:sz="4" w:space="0" w:color="auto"/>
            </w:tcBorders>
            <w:vAlign w:val="center"/>
          </w:tcPr>
          <w:p w14:paraId="2183A0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6C179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=44辆</w:t>
            </w:r>
          </w:p>
        </w:tc>
        <w:tc>
          <w:tcPr>
            <w:tcW w:w="337" w:type="pct"/>
            <w:tcBorders>
              <w:top w:val="nil"/>
              <w:left w:val="nil"/>
              <w:bottom w:val="single" w:sz="4" w:space="0" w:color="auto"/>
              <w:right w:val="single" w:sz="4" w:space="0" w:color="auto"/>
            </w:tcBorders>
            <w:vAlign w:val="center"/>
          </w:tcPr>
          <w:p w14:paraId="6388C3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=44辆</w:t>
            </w:r>
          </w:p>
        </w:tc>
        <w:tc>
          <w:tcPr>
            <w:tcW w:w="332" w:type="pct"/>
            <w:tcBorders>
              <w:top w:val="nil"/>
              <w:left w:val="nil"/>
              <w:bottom w:val="single" w:sz="4" w:space="0" w:color="auto"/>
              <w:right w:val="single" w:sz="4" w:space="0" w:color="auto"/>
            </w:tcBorders>
            <w:vAlign w:val="center"/>
          </w:tcPr>
          <w:p w14:paraId="35FE52D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67AD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1DBDC7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F854EB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=45辆</w:t>
            </w:r>
          </w:p>
        </w:tc>
        <w:tc>
          <w:tcPr>
            <w:tcW w:w="331" w:type="pct"/>
            <w:tcBorders>
              <w:top w:val="nil"/>
              <w:left w:val="nil"/>
              <w:bottom w:val="single" w:sz="4" w:space="0" w:color="auto"/>
              <w:right w:val="single" w:sz="4" w:space="0" w:color="auto"/>
            </w:tcBorders>
            <w:vAlign w:val="center"/>
          </w:tcPr>
          <w:p w14:paraId="71EAD1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F0BD8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A245C47" w14:textId="77777777" w:rsidR="008B53C6" w:rsidRDefault="008B53C6">
            <w:pPr>
              <w:widowControl/>
              <w:jc w:val="center"/>
              <w:rPr>
                <w:rFonts w:ascii="宋体" w:eastAsia="宋体" w:hAnsi="宋体" w:cs="宋体" w:hint="eastAsia"/>
                <w:color w:val="000000"/>
                <w:sz w:val="18"/>
                <w:szCs w:val="18"/>
              </w:rPr>
            </w:pPr>
          </w:p>
        </w:tc>
      </w:tr>
      <w:tr w:rsidR="008B53C6" w14:paraId="23B0E4F5" w14:textId="77777777">
        <w:trPr>
          <w:trHeight w:val="800"/>
        </w:trPr>
        <w:tc>
          <w:tcPr>
            <w:tcW w:w="332" w:type="pct"/>
            <w:vMerge/>
            <w:tcBorders>
              <w:left w:val="single" w:sz="4" w:space="0" w:color="auto"/>
              <w:right w:val="single" w:sz="4" w:space="0" w:color="auto"/>
            </w:tcBorders>
            <w:vAlign w:val="center"/>
          </w:tcPr>
          <w:p w14:paraId="638F396F" w14:textId="77777777" w:rsidR="008B53C6" w:rsidRDefault="008B53C6">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369530B"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3108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02C8DB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补贴农村客运车辆数量</w:t>
            </w:r>
          </w:p>
        </w:tc>
        <w:tc>
          <w:tcPr>
            <w:tcW w:w="338" w:type="pct"/>
            <w:tcBorders>
              <w:top w:val="nil"/>
              <w:left w:val="nil"/>
              <w:bottom w:val="single" w:sz="4" w:space="0" w:color="auto"/>
              <w:right w:val="single" w:sz="4" w:space="0" w:color="auto"/>
            </w:tcBorders>
            <w:vAlign w:val="center"/>
          </w:tcPr>
          <w:p w14:paraId="3F0A21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6D175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=236辆</w:t>
            </w:r>
          </w:p>
        </w:tc>
        <w:tc>
          <w:tcPr>
            <w:tcW w:w="337" w:type="pct"/>
            <w:tcBorders>
              <w:top w:val="nil"/>
              <w:left w:val="nil"/>
              <w:bottom w:val="single" w:sz="4" w:space="0" w:color="auto"/>
              <w:right w:val="single" w:sz="4" w:space="0" w:color="auto"/>
            </w:tcBorders>
            <w:vAlign w:val="center"/>
          </w:tcPr>
          <w:p w14:paraId="3175FBC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=236辆</w:t>
            </w:r>
          </w:p>
        </w:tc>
        <w:tc>
          <w:tcPr>
            <w:tcW w:w="332" w:type="pct"/>
            <w:tcBorders>
              <w:top w:val="nil"/>
              <w:left w:val="nil"/>
              <w:bottom w:val="single" w:sz="4" w:space="0" w:color="auto"/>
              <w:right w:val="single" w:sz="4" w:space="0" w:color="auto"/>
            </w:tcBorders>
            <w:vAlign w:val="center"/>
          </w:tcPr>
          <w:p w14:paraId="097A67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7E8B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D3CCB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F19FB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=231辆</w:t>
            </w:r>
          </w:p>
        </w:tc>
        <w:tc>
          <w:tcPr>
            <w:tcW w:w="331" w:type="pct"/>
            <w:tcBorders>
              <w:top w:val="nil"/>
              <w:left w:val="nil"/>
              <w:bottom w:val="single" w:sz="4" w:space="0" w:color="auto"/>
              <w:right w:val="single" w:sz="4" w:space="0" w:color="auto"/>
            </w:tcBorders>
            <w:vAlign w:val="center"/>
          </w:tcPr>
          <w:p w14:paraId="3A0E450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96F45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EE68422" w14:textId="77777777" w:rsidR="008B53C6" w:rsidRDefault="008B53C6">
            <w:pPr>
              <w:widowControl/>
              <w:jc w:val="center"/>
              <w:rPr>
                <w:rFonts w:ascii="宋体" w:eastAsia="宋体" w:hAnsi="宋体" w:cs="宋体" w:hint="eastAsia"/>
                <w:color w:val="000000"/>
                <w:sz w:val="18"/>
                <w:szCs w:val="18"/>
              </w:rPr>
            </w:pPr>
          </w:p>
        </w:tc>
      </w:tr>
      <w:tr w:rsidR="008B53C6" w14:paraId="59478DCA" w14:textId="77777777">
        <w:trPr>
          <w:trHeight w:val="800"/>
        </w:trPr>
        <w:tc>
          <w:tcPr>
            <w:tcW w:w="332" w:type="pct"/>
            <w:vMerge/>
            <w:tcBorders>
              <w:left w:val="single" w:sz="4" w:space="0" w:color="auto"/>
              <w:right w:val="single" w:sz="4" w:space="0" w:color="auto"/>
            </w:tcBorders>
            <w:vAlign w:val="center"/>
          </w:tcPr>
          <w:p w14:paraId="7C842F67" w14:textId="77777777" w:rsidR="008B53C6" w:rsidRDefault="008B53C6">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E931677"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DE279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7E38CD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补贴座位数</w:t>
            </w:r>
          </w:p>
        </w:tc>
        <w:tc>
          <w:tcPr>
            <w:tcW w:w="338" w:type="pct"/>
            <w:tcBorders>
              <w:top w:val="nil"/>
              <w:left w:val="nil"/>
              <w:bottom w:val="single" w:sz="4" w:space="0" w:color="auto"/>
              <w:right w:val="single" w:sz="4" w:space="0" w:color="auto"/>
            </w:tcBorders>
            <w:vAlign w:val="center"/>
          </w:tcPr>
          <w:p w14:paraId="36203A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B5276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=3156个</w:t>
            </w:r>
          </w:p>
        </w:tc>
        <w:tc>
          <w:tcPr>
            <w:tcW w:w="337" w:type="pct"/>
            <w:tcBorders>
              <w:top w:val="nil"/>
              <w:left w:val="nil"/>
              <w:bottom w:val="single" w:sz="4" w:space="0" w:color="auto"/>
              <w:right w:val="single" w:sz="4" w:space="0" w:color="auto"/>
            </w:tcBorders>
            <w:vAlign w:val="center"/>
          </w:tcPr>
          <w:p w14:paraId="3A68EC6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=3156个</w:t>
            </w:r>
          </w:p>
        </w:tc>
        <w:tc>
          <w:tcPr>
            <w:tcW w:w="332" w:type="pct"/>
            <w:tcBorders>
              <w:top w:val="nil"/>
              <w:left w:val="nil"/>
              <w:bottom w:val="single" w:sz="4" w:space="0" w:color="auto"/>
              <w:right w:val="single" w:sz="4" w:space="0" w:color="auto"/>
            </w:tcBorders>
            <w:vAlign w:val="center"/>
          </w:tcPr>
          <w:p w14:paraId="53A7B8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D86C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0B751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A139F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=2870个</w:t>
            </w:r>
          </w:p>
        </w:tc>
        <w:tc>
          <w:tcPr>
            <w:tcW w:w="331" w:type="pct"/>
            <w:tcBorders>
              <w:top w:val="nil"/>
              <w:left w:val="nil"/>
              <w:bottom w:val="single" w:sz="4" w:space="0" w:color="auto"/>
              <w:right w:val="single" w:sz="4" w:space="0" w:color="auto"/>
            </w:tcBorders>
            <w:vAlign w:val="center"/>
          </w:tcPr>
          <w:p w14:paraId="02A688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5A353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4D676BE" w14:textId="77777777" w:rsidR="008B53C6" w:rsidRDefault="008B53C6">
            <w:pPr>
              <w:widowControl/>
              <w:jc w:val="center"/>
              <w:rPr>
                <w:rFonts w:ascii="宋体" w:eastAsia="宋体" w:hAnsi="宋体" w:cs="宋体" w:hint="eastAsia"/>
                <w:color w:val="000000"/>
                <w:sz w:val="18"/>
                <w:szCs w:val="18"/>
              </w:rPr>
            </w:pPr>
          </w:p>
        </w:tc>
      </w:tr>
      <w:tr w:rsidR="008B53C6" w14:paraId="1B3D3ADF" w14:textId="77777777">
        <w:trPr>
          <w:trHeight w:val="800"/>
        </w:trPr>
        <w:tc>
          <w:tcPr>
            <w:tcW w:w="332" w:type="pct"/>
            <w:vMerge/>
            <w:tcBorders>
              <w:left w:val="single" w:sz="4" w:space="0" w:color="auto"/>
              <w:right w:val="single" w:sz="4" w:space="0" w:color="auto"/>
            </w:tcBorders>
            <w:vAlign w:val="center"/>
          </w:tcPr>
          <w:p w14:paraId="3F9741E6" w14:textId="77777777" w:rsidR="008B53C6" w:rsidRDefault="008B53C6">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4EEA985"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2463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3BFBEA9"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建制村数量</w:t>
            </w:r>
          </w:p>
        </w:tc>
        <w:tc>
          <w:tcPr>
            <w:tcW w:w="338" w:type="pct"/>
            <w:tcBorders>
              <w:top w:val="nil"/>
              <w:left w:val="nil"/>
              <w:bottom w:val="single" w:sz="4" w:space="0" w:color="auto"/>
              <w:right w:val="single" w:sz="4" w:space="0" w:color="auto"/>
            </w:tcBorders>
            <w:vAlign w:val="center"/>
          </w:tcPr>
          <w:p w14:paraId="3341C6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CEFA4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&gt;=71个</w:t>
            </w:r>
          </w:p>
        </w:tc>
        <w:tc>
          <w:tcPr>
            <w:tcW w:w="337" w:type="pct"/>
            <w:tcBorders>
              <w:top w:val="nil"/>
              <w:left w:val="nil"/>
              <w:bottom w:val="single" w:sz="4" w:space="0" w:color="auto"/>
              <w:right w:val="single" w:sz="4" w:space="0" w:color="auto"/>
            </w:tcBorders>
            <w:vAlign w:val="center"/>
          </w:tcPr>
          <w:p w14:paraId="1A45F1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=71个</w:t>
            </w:r>
          </w:p>
        </w:tc>
        <w:tc>
          <w:tcPr>
            <w:tcW w:w="332" w:type="pct"/>
            <w:tcBorders>
              <w:top w:val="nil"/>
              <w:left w:val="nil"/>
              <w:bottom w:val="single" w:sz="4" w:space="0" w:color="auto"/>
              <w:right w:val="single" w:sz="4" w:space="0" w:color="auto"/>
            </w:tcBorders>
            <w:vAlign w:val="center"/>
          </w:tcPr>
          <w:p w14:paraId="2A443C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9D5F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0F0FF4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AA42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=71个</w:t>
            </w:r>
          </w:p>
        </w:tc>
        <w:tc>
          <w:tcPr>
            <w:tcW w:w="331" w:type="pct"/>
            <w:tcBorders>
              <w:top w:val="nil"/>
              <w:left w:val="nil"/>
              <w:bottom w:val="single" w:sz="4" w:space="0" w:color="auto"/>
              <w:right w:val="single" w:sz="4" w:space="0" w:color="auto"/>
            </w:tcBorders>
            <w:vAlign w:val="center"/>
          </w:tcPr>
          <w:p w14:paraId="6C14991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F6E69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F2F2AAE" w14:textId="77777777" w:rsidR="008B53C6" w:rsidRDefault="008B53C6">
            <w:pPr>
              <w:widowControl/>
              <w:jc w:val="center"/>
              <w:rPr>
                <w:rFonts w:ascii="宋体" w:eastAsia="宋体" w:hAnsi="宋体" w:cs="宋体" w:hint="eastAsia"/>
                <w:color w:val="000000"/>
                <w:sz w:val="18"/>
                <w:szCs w:val="18"/>
              </w:rPr>
            </w:pPr>
          </w:p>
        </w:tc>
      </w:tr>
      <w:tr w:rsidR="008B53C6" w14:paraId="4AA6BAD9" w14:textId="77777777">
        <w:trPr>
          <w:trHeight w:val="800"/>
        </w:trPr>
        <w:tc>
          <w:tcPr>
            <w:tcW w:w="332" w:type="pct"/>
            <w:vMerge/>
            <w:tcBorders>
              <w:left w:val="single" w:sz="4" w:space="0" w:color="auto"/>
              <w:right w:val="single" w:sz="4" w:space="0" w:color="auto"/>
            </w:tcBorders>
            <w:vAlign w:val="center"/>
          </w:tcPr>
          <w:p w14:paraId="1802B20B" w14:textId="77777777" w:rsidR="008B53C6" w:rsidRDefault="008B53C6">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6969BFB"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864E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7C21F61"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具备条件的建制村通客车率</w:t>
            </w:r>
          </w:p>
        </w:tc>
        <w:tc>
          <w:tcPr>
            <w:tcW w:w="338" w:type="pct"/>
            <w:tcBorders>
              <w:top w:val="nil"/>
              <w:left w:val="nil"/>
              <w:bottom w:val="single" w:sz="4" w:space="0" w:color="auto"/>
              <w:right w:val="single" w:sz="4" w:space="0" w:color="auto"/>
            </w:tcBorders>
            <w:vAlign w:val="center"/>
          </w:tcPr>
          <w:p w14:paraId="5ECDF24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7A839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12017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2D2D5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2F33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FB8583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2BD4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465847F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7A4C8F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B9D1BB" w14:textId="77777777" w:rsidR="008B53C6" w:rsidRDefault="008B53C6">
            <w:pPr>
              <w:widowControl/>
              <w:jc w:val="center"/>
              <w:rPr>
                <w:rFonts w:ascii="宋体" w:eastAsia="宋体" w:hAnsi="宋体" w:cs="宋体" w:hint="eastAsia"/>
                <w:color w:val="000000"/>
                <w:sz w:val="18"/>
                <w:szCs w:val="18"/>
              </w:rPr>
            </w:pPr>
          </w:p>
        </w:tc>
      </w:tr>
      <w:tr w:rsidR="008B53C6" w14:paraId="79213322" w14:textId="77777777">
        <w:trPr>
          <w:trHeight w:val="800"/>
        </w:trPr>
        <w:tc>
          <w:tcPr>
            <w:tcW w:w="332" w:type="pct"/>
            <w:vMerge/>
            <w:tcBorders>
              <w:left w:val="single" w:sz="4" w:space="0" w:color="auto"/>
              <w:right w:val="single" w:sz="4" w:space="0" w:color="auto"/>
            </w:tcBorders>
            <w:vAlign w:val="center"/>
          </w:tcPr>
          <w:p w14:paraId="696E4188" w14:textId="77777777" w:rsidR="008B53C6" w:rsidRDefault="008B53C6">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E0E638D"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E5658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1A2F59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补贴发放及时率（%）</w:t>
            </w:r>
          </w:p>
        </w:tc>
        <w:tc>
          <w:tcPr>
            <w:tcW w:w="338" w:type="pct"/>
            <w:tcBorders>
              <w:top w:val="nil"/>
              <w:left w:val="nil"/>
              <w:bottom w:val="single" w:sz="4" w:space="0" w:color="auto"/>
              <w:right w:val="single" w:sz="4" w:space="0" w:color="auto"/>
            </w:tcBorders>
            <w:vAlign w:val="center"/>
          </w:tcPr>
          <w:p w14:paraId="3DE2D4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62FA8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51C8F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97D0A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D55B0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33FB0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8F6A7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412F96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828C39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F32D789" w14:textId="77777777" w:rsidR="008B53C6" w:rsidRDefault="008B53C6">
            <w:pPr>
              <w:widowControl/>
              <w:jc w:val="center"/>
              <w:rPr>
                <w:rFonts w:ascii="宋体" w:eastAsia="宋体" w:hAnsi="宋体" w:cs="宋体" w:hint="eastAsia"/>
                <w:color w:val="000000"/>
                <w:sz w:val="18"/>
                <w:szCs w:val="18"/>
              </w:rPr>
            </w:pPr>
          </w:p>
        </w:tc>
      </w:tr>
      <w:tr w:rsidR="008B53C6" w14:paraId="07BE3F72" w14:textId="77777777">
        <w:trPr>
          <w:trHeight w:val="800"/>
        </w:trPr>
        <w:tc>
          <w:tcPr>
            <w:tcW w:w="332" w:type="pct"/>
            <w:vMerge/>
            <w:tcBorders>
              <w:left w:val="single" w:sz="4" w:space="0" w:color="auto"/>
              <w:right w:val="single" w:sz="4" w:space="0" w:color="auto"/>
            </w:tcBorders>
            <w:vAlign w:val="center"/>
          </w:tcPr>
          <w:p w14:paraId="2747AA3B" w14:textId="77777777" w:rsidR="008B53C6" w:rsidRDefault="008B53C6">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146E0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CAEAA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E55FB6A"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补贴新能源公交车支出</w:t>
            </w:r>
          </w:p>
        </w:tc>
        <w:tc>
          <w:tcPr>
            <w:tcW w:w="338" w:type="pct"/>
            <w:tcBorders>
              <w:top w:val="nil"/>
              <w:left w:val="nil"/>
              <w:bottom w:val="single" w:sz="4" w:space="0" w:color="auto"/>
              <w:right w:val="single" w:sz="4" w:space="0" w:color="auto"/>
            </w:tcBorders>
            <w:vAlign w:val="center"/>
          </w:tcPr>
          <w:p w14:paraId="4ADD8A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2D6509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&lt;=95万元</w:t>
            </w:r>
          </w:p>
        </w:tc>
        <w:tc>
          <w:tcPr>
            <w:tcW w:w="337" w:type="pct"/>
            <w:tcBorders>
              <w:top w:val="nil"/>
              <w:left w:val="nil"/>
              <w:bottom w:val="single" w:sz="4" w:space="0" w:color="auto"/>
              <w:right w:val="single" w:sz="4" w:space="0" w:color="auto"/>
            </w:tcBorders>
            <w:vAlign w:val="center"/>
          </w:tcPr>
          <w:p w14:paraId="6C81D7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=95万元</w:t>
            </w:r>
          </w:p>
        </w:tc>
        <w:tc>
          <w:tcPr>
            <w:tcW w:w="332" w:type="pct"/>
            <w:tcBorders>
              <w:top w:val="nil"/>
              <w:left w:val="nil"/>
              <w:bottom w:val="single" w:sz="4" w:space="0" w:color="auto"/>
              <w:right w:val="single" w:sz="4" w:space="0" w:color="auto"/>
            </w:tcBorders>
            <w:vAlign w:val="center"/>
          </w:tcPr>
          <w:p w14:paraId="4490B4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E8FB2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E726ED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9130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=122万元</w:t>
            </w:r>
          </w:p>
        </w:tc>
        <w:tc>
          <w:tcPr>
            <w:tcW w:w="331" w:type="pct"/>
            <w:tcBorders>
              <w:top w:val="nil"/>
              <w:left w:val="nil"/>
              <w:bottom w:val="single" w:sz="4" w:space="0" w:color="auto"/>
              <w:right w:val="single" w:sz="4" w:space="0" w:color="auto"/>
            </w:tcBorders>
            <w:vAlign w:val="center"/>
          </w:tcPr>
          <w:p w14:paraId="3B8D3F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1BECE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16F6352" w14:textId="77777777" w:rsidR="008B53C6" w:rsidRDefault="008B53C6">
            <w:pPr>
              <w:widowControl/>
              <w:jc w:val="center"/>
              <w:rPr>
                <w:rFonts w:ascii="宋体" w:eastAsia="宋体" w:hAnsi="宋体" w:cs="宋体" w:hint="eastAsia"/>
                <w:color w:val="000000"/>
                <w:sz w:val="18"/>
                <w:szCs w:val="18"/>
              </w:rPr>
            </w:pPr>
          </w:p>
        </w:tc>
      </w:tr>
      <w:tr w:rsidR="008B53C6" w14:paraId="3CA5D8C9" w14:textId="77777777">
        <w:trPr>
          <w:trHeight w:val="800"/>
        </w:trPr>
        <w:tc>
          <w:tcPr>
            <w:tcW w:w="332" w:type="pct"/>
            <w:vMerge/>
            <w:tcBorders>
              <w:left w:val="single" w:sz="4" w:space="0" w:color="auto"/>
              <w:right w:val="single" w:sz="4" w:space="0" w:color="auto"/>
            </w:tcBorders>
            <w:vAlign w:val="center"/>
          </w:tcPr>
          <w:p w14:paraId="2608E4B6" w14:textId="77777777" w:rsidR="008B53C6" w:rsidRDefault="008B53C6">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98E8100"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F103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F35CBAC"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补贴农村客运车辆支出</w:t>
            </w:r>
          </w:p>
        </w:tc>
        <w:tc>
          <w:tcPr>
            <w:tcW w:w="338" w:type="pct"/>
            <w:tcBorders>
              <w:top w:val="nil"/>
              <w:left w:val="nil"/>
              <w:bottom w:val="single" w:sz="4" w:space="0" w:color="auto"/>
              <w:right w:val="single" w:sz="4" w:space="0" w:color="auto"/>
            </w:tcBorders>
            <w:vAlign w:val="center"/>
          </w:tcPr>
          <w:p w14:paraId="70FE9F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FF3911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&lt;=632.4万元</w:t>
            </w:r>
          </w:p>
        </w:tc>
        <w:tc>
          <w:tcPr>
            <w:tcW w:w="337" w:type="pct"/>
            <w:tcBorders>
              <w:top w:val="nil"/>
              <w:left w:val="nil"/>
              <w:bottom w:val="single" w:sz="4" w:space="0" w:color="auto"/>
              <w:right w:val="single" w:sz="4" w:space="0" w:color="auto"/>
            </w:tcBorders>
            <w:vAlign w:val="center"/>
          </w:tcPr>
          <w:p w14:paraId="0885DA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=550.63万元</w:t>
            </w:r>
          </w:p>
        </w:tc>
        <w:tc>
          <w:tcPr>
            <w:tcW w:w="332" w:type="pct"/>
            <w:tcBorders>
              <w:top w:val="nil"/>
              <w:left w:val="nil"/>
              <w:bottom w:val="single" w:sz="4" w:space="0" w:color="auto"/>
              <w:right w:val="single" w:sz="4" w:space="0" w:color="auto"/>
            </w:tcBorders>
            <w:vAlign w:val="center"/>
          </w:tcPr>
          <w:p w14:paraId="3A230B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87.07</w:t>
            </w:r>
          </w:p>
        </w:tc>
        <w:tc>
          <w:tcPr>
            <w:tcW w:w="334" w:type="pct"/>
            <w:tcBorders>
              <w:top w:val="nil"/>
              <w:left w:val="nil"/>
              <w:bottom w:val="single" w:sz="4" w:space="0" w:color="auto"/>
              <w:right w:val="single" w:sz="4" w:space="0" w:color="auto"/>
            </w:tcBorders>
            <w:vAlign w:val="center"/>
          </w:tcPr>
          <w:p w14:paraId="2FECC64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6.77</w:t>
            </w:r>
          </w:p>
        </w:tc>
        <w:tc>
          <w:tcPr>
            <w:tcW w:w="346" w:type="pct"/>
            <w:tcBorders>
              <w:top w:val="nil"/>
              <w:left w:val="nil"/>
              <w:bottom w:val="single" w:sz="4" w:space="0" w:color="auto"/>
              <w:right w:val="single" w:sz="4" w:space="0" w:color="auto"/>
            </w:tcBorders>
            <w:vAlign w:val="center"/>
          </w:tcPr>
          <w:p w14:paraId="3F7E3C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0C574D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=555.97万元</w:t>
            </w:r>
          </w:p>
        </w:tc>
        <w:tc>
          <w:tcPr>
            <w:tcW w:w="331" w:type="pct"/>
            <w:tcBorders>
              <w:top w:val="nil"/>
              <w:left w:val="nil"/>
              <w:bottom w:val="single" w:sz="4" w:space="0" w:color="auto"/>
              <w:right w:val="single" w:sz="4" w:space="0" w:color="auto"/>
            </w:tcBorders>
            <w:vAlign w:val="center"/>
          </w:tcPr>
          <w:p w14:paraId="718734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731F2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E7FF1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偏差原因：经核查，未在审批线路车辆11辆，导致22.25万元未发放；根据新</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取消补贴8辆，导</w:t>
            </w:r>
            <w:r>
              <w:rPr>
                <w:rFonts w:ascii="宋体" w:eastAsia="宋体" w:hAnsi="宋体" w:cs="宋体" w:hint="eastAsia"/>
                <w:color w:val="000000"/>
                <w:sz w:val="18"/>
                <w:szCs w:val="18"/>
              </w:rPr>
              <w:lastRenderedPageBreak/>
              <w:t>致59.52万元未发放成功，以上合计81.77万元未发放。改进措施：在今后的审核工作中要进一步明确审核要求及审核标准，在审核阶段确保发放金额的准确性</w:t>
            </w:r>
          </w:p>
        </w:tc>
      </w:tr>
      <w:tr w:rsidR="008B53C6" w14:paraId="607BFE99" w14:textId="77777777">
        <w:trPr>
          <w:trHeight w:val="800"/>
        </w:trPr>
        <w:tc>
          <w:tcPr>
            <w:tcW w:w="332" w:type="pct"/>
            <w:vMerge/>
            <w:tcBorders>
              <w:left w:val="single" w:sz="4" w:space="0" w:color="auto"/>
              <w:bottom w:val="single" w:sz="4" w:space="0" w:color="auto"/>
              <w:right w:val="single" w:sz="4" w:space="0" w:color="auto"/>
            </w:tcBorders>
            <w:vAlign w:val="center"/>
          </w:tcPr>
          <w:p w14:paraId="0A12205E" w14:textId="77777777" w:rsidR="008B53C6" w:rsidRDefault="008B53C6">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E9495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EFB434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DE0AE0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有效帮助奇台县客运行业健康持续发展</w:t>
            </w:r>
          </w:p>
        </w:tc>
        <w:tc>
          <w:tcPr>
            <w:tcW w:w="338" w:type="pct"/>
            <w:tcBorders>
              <w:top w:val="nil"/>
              <w:left w:val="nil"/>
              <w:bottom w:val="single" w:sz="4" w:space="0" w:color="auto"/>
              <w:right w:val="single" w:sz="4" w:space="0" w:color="auto"/>
            </w:tcBorders>
            <w:vAlign w:val="center"/>
          </w:tcPr>
          <w:p w14:paraId="6FA65D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8" w:type="pct"/>
            <w:tcBorders>
              <w:top w:val="nil"/>
              <w:left w:val="nil"/>
              <w:bottom w:val="single" w:sz="4" w:space="0" w:color="auto"/>
              <w:right w:val="single" w:sz="4" w:space="0" w:color="auto"/>
            </w:tcBorders>
            <w:vAlign w:val="center"/>
          </w:tcPr>
          <w:p w14:paraId="506395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有效帮助</w:t>
            </w:r>
          </w:p>
        </w:tc>
        <w:tc>
          <w:tcPr>
            <w:tcW w:w="337" w:type="pct"/>
            <w:tcBorders>
              <w:top w:val="nil"/>
              <w:left w:val="nil"/>
              <w:bottom w:val="single" w:sz="4" w:space="0" w:color="auto"/>
              <w:right w:val="single" w:sz="4" w:space="0" w:color="auto"/>
            </w:tcBorders>
            <w:vAlign w:val="center"/>
          </w:tcPr>
          <w:p w14:paraId="55E338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有效帮助</w:t>
            </w:r>
          </w:p>
        </w:tc>
        <w:tc>
          <w:tcPr>
            <w:tcW w:w="332" w:type="pct"/>
            <w:tcBorders>
              <w:top w:val="nil"/>
              <w:left w:val="nil"/>
              <w:bottom w:val="single" w:sz="4" w:space="0" w:color="auto"/>
              <w:right w:val="single" w:sz="4" w:space="0" w:color="auto"/>
            </w:tcBorders>
            <w:vAlign w:val="center"/>
          </w:tcPr>
          <w:p w14:paraId="367E3B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7232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6" w:type="pct"/>
            <w:tcBorders>
              <w:top w:val="nil"/>
              <w:left w:val="nil"/>
              <w:bottom w:val="single" w:sz="4" w:space="0" w:color="auto"/>
              <w:right w:val="single" w:sz="4" w:space="0" w:color="auto"/>
            </w:tcBorders>
            <w:vAlign w:val="center"/>
          </w:tcPr>
          <w:p w14:paraId="51157D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5C4954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帮助明显</w:t>
            </w:r>
          </w:p>
        </w:tc>
        <w:tc>
          <w:tcPr>
            <w:tcW w:w="331" w:type="pct"/>
            <w:tcBorders>
              <w:top w:val="nil"/>
              <w:left w:val="nil"/>
              <w:bottom w:val="single" w:sz="4" w:space="0" w:color="auto"/>
              <w:right w:val="single" w:sz="4" w:space="0" w:color="auto"/>
            </w:tcBorders>
            <w:vAlign w:val="center"/>
          </w:tcPr>
          <w:p w14:paraId="194F7F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7A721D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96D84E6" w14:textId="77777777" w:rsidR="008B53C6" w:rsidRDefault="008B53C6">
            <w:pPr>
              <w:widowControl/>
              <w:jc w:val="center"/>
              <w:rPr>
                <w:rFonts w:ascii="宋体" w:eastAsia="宋体" w:hAnsi="宋体" w:cs="宋体" w:hint="eastAsia"/>
                <w:color w:val="000000"/>
                <w:sz w:val="18"/>
                <w:szCs w:val="18"/>
              </w:rPr>
            </w:pPr>
          </w:p>
        </w:tc>
      </w:tr>
      <w:tr w:rsidR="008B53C6" w14:paraId="51F9969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8100AA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180348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30C27CD" w14:textId="77777777" w:rsidR="008B53C6" w:rsidRDefault="008B53C6">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04DB625" w14:textId="77777777" w:rsidR="008B53C6" w:rsidRDefault="008B53C6">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8BAF0E6"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88669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93.96分</w:t>
            </w:r>
          </w:p>
        </w:tc>
        <w:tc>
          <w:tcPr>
            <w:tcW w:w="346" w:type="pct"/>
            <w:tcBorders>
              <w:top w:val="single" w:sz="4" w:space="0" w:color="auto"/>
              <w:left w:val="nil"/>
              <w:bottom w:val="single" w:sz="4" w:space="0" w:color="auto"/>
              <w:right w:val="single" w:sz="4" w:space="0" w:color="auto"/>
            </w:tcBorders>
            <w:vAlign w:val="center"/>
          </w:tcPr>
          <w:p w14:paraId="08CF0D4E"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125E02F" w14:textId="77777777" w:rsidR="008B53C6" w:rsidRDefault="008B53C6">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CD5831F"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BF69446"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68E9CF7" w14:textId="77777777" w:rsidR="008B53C6" w:rsidRDefault="008B53C6">
            <w:pPr>
              <w:widowControl/>
              <w:jc w:val="left"/>
              <w:rPr>
                <w:rFonts w:ascii="宋体" w:eastAsia="宋体" w:hAnsi="宋体" w:cs="宋体" w:hint="eastAsia"/>
                <w:color w:val="000000"/>
                <w:sz w:val="18"/>
                <w:szCs w:val="18"/>
              </w:rPr>
            </w:pPr>
          </w:p>
        </w:tc>
      </w:tr>
    </w:tbl>
    <w:p w14:paraId="3FEC84B0"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0187C08"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5"/>
        <w:gridCol w:w="543"/>
        <w:gridCol w:w="798"/>
        <w:gridCol w:w="554"/>
        <w:gridCol w:w="666"/>
        <w:gridCol w:w="816"/>
        <w:gridCol w:w="543"/>
        <w:gridCol w:w="756"/>
        <w:gridCol w:w="568"/>
        <w:gridCol w:w="545"/>
        <w:gridCol w:w="542"/>
        <w:gridCol w:w="544"/>
        <w:gridCol w:w="890"/>
      </w:tblGrid>
      <w:tr w:rsidR="008B53C6" w14:paraId="0ABBDC5D"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58A7C7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48D50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[2024]62号2024年奇台江布拉克机场运营补贴</w:t>
            </w:r>
          </w:p>
        </w:tc>
      </w:tr>
      <w:tr w:rsidR="008B53C6" w14:paraId="423579F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054DD2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1E0BBF7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708" w:type="pct"/>
            <w:gridSpan w:val="2"/>
            <w:tcBorders>
              <w:top w:val="single" w:sz="4" w:space="0" w:color="auto"/>
              <w:left w:val="nil"/>
              <w:bottom w:val="single" w:sz="4" w:space="0" w:color="auto"/>
              <w:right w:val="single" w:sz="4" w:space="0" w:color="auto"/>
            </w:tcBorders>
            <w:vAlign w:val="center"/>
          </w:tcPr>
          <w:p w14:paraId="445856E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F285D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6E47E6D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F475F8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2B69A48E" w14:textId="77777777" w:rsidR="008B53C6" w:rsidRDefault="008B53C6">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602B7B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687473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457A47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B8E484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661E61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5C6119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6B07514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D69C881"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D75658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33E041A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w:t>
            </w:r>
          </w:p>
        </w:tc>
        <w:tc>
          <w:tcPr>
            <w:tcW w:w="983" w:type="pct"/>
            <w:gridSpan w:val="3"/>
            <w:tcBorders>
              <w:top w:val="single" w:sz="4" w:space="0" w:color="auto"/>
              <w:left w:val="nil"/>
              <w:bottom w:val="single" w:sz="4" w:space="0" w:color="auto"/>
              <w:right w:val="single" w:sz="4" w:space="0" w:color="auto"/>
            </w:tcBorders>
            <w:vAlign w:val="center"/>
          </w:tcPr>
          <w:p w14:paraId="23C54D9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w:t>
            </w:r>
          </w:p>
        </w:tc>
        <w:tc>
          <w:tcPr>
            <w:tcW w:w="708" w:type="pct"/>
            <w:gridSpan w:val="2"/>
            <w:tcBorders>
              <w:top w:val="single" w:sz="4" w:space="0" w:color="auto"/>
              <w:left w:val="nil"/>
              <w:bottom w:val="single" w:sz="4" w:space="0" w:color="auto"/>
              <w:right w:val="single" w:sz="4" w:space="0" w:color="auto"/>
            </w:tcBorders>
            <w:vAlign w:val="center"/>
          </w:tcPr>
          <w:p w14:paraId="27D5E9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w:t>
            </w:r>
          </w:p>
        </w:tc>
        <w:tc>
          <w:tcPr>
            <w:tcW w:w="671" w:type="pct"/>
            <w:gridSpan w:val="2"/>
            <w:tcBorders>
              <w:top w:val="nil"/>
              <w:left w:val="nil"/>
              <w:bottom w:val="single" w:sz="4" w:space="0" w:color="auto"/>
              <w:right w:val="single" w:sz="4" w:space="0" w:color="auto"/>
            </w:tcBorders>
            <w:vAlign w:val="center"/>
          </w:tcPr>
          <w:p w14:paraId="5559ED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20FE7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BD9594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6FFE7BC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482326F"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190903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09B3818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w:t>
            </w:r>
          </w:p>
        </w:tc>
        <w:tc>
          <w:tcPr>
            <w:tcW w:w="983" w:type="pct"/>
            <w:gridSpan w:val="3"/>
            <w:tcBorders>
              <w:top w:val="single" w:sz="4" w:space="0" w:color="auto"/>
              <w:left w:val="nil"/>
              <w:bottom w:val="single" w:sz="4" w:space="0" w:color="auto"/>
              <w:right w:val="single" w:sz="4" w:space="0" w:color="auto"/>
            </w:tcBorders>
            <w:vAlign w:val="center"/>
          </w:tcPr>
          <w:p w14:paraId="77E05A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w:t>
            </w:r>
          </w:p>
        </w:tc>
        <w:tc>
          <w:tcPr>
            <w:tcW w:w="708" w:type="pct"/>
            <w:gridSpan w:val="2"/>
            <w:tcBorders>
              <w:top w:val="single" w:sz="4" w:space="0" w:color="auto"/>
              <w:left w:val="nil"/>
              <w:bottom w:val="single" w:sz="4" w:space="0" w:color="auto"/>
              <w:right w:val="single" w:sz="4" w:space="0" w:color="auto"/>
            </w:tcBorders>
            <w:vAlign w:val="center"/>
          </w:tcPr>
          <w:p w14:paraId="089B81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w:t>
            </w:r>
          </w:p>
        </w:tc>
        <w:tc>
          <w:tcPr>
            <w:tcW w:w="671" w:type="pct"/>
            <w:gridSpan w:val="2"/>
            <w:tcBorders>
              <w:top w:val="nil"/>
              <w:left w:val="nil"/>
              <w:bottom w:val="single" w:sz="4" w:space="0" w:color="auto"/>
              <w:right w:val="single" w:sz="4" w:space="0" w:color="auto"/>
            </w:tcBorders>
            <w:vAlign w:val="center"/>
          </w:tcPr>
          <w:p w14:paraId="0B9DDA0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9A768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0306E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4E17026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A57CE92" w14:textId="77777777" w:rsidR="008B53C6" w:rsidRDefault="008B53C6">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3F2CA0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9A5CE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469F0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822CB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25565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F18F3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B0E11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FEA3EA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2804C1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51303A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B2230C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13989BB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E77B0CF" w14:textId="77777777" w:rsidR="008B53C6" w:rsidRDefault="008B53C6">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4514420"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江布拉</w:t>
            </w:r>
            <w:proofErr w:type="gramEnd"/>
            <w:r>
              <w:rPr>
                <w:rFonts w:ascii="宋体" w:eastAsia="宋体" w:hAnsi="宋体" w:cs="宋体" w:hint="eastAsia"/>
                <w:color w:val="000000"/>
                <w:sz w:val="18"/>
                <w:szCs w:val="18"/>
              </w:rPr>
              <w:t>克机场是昌吉州首家的机场，目前开通疆内航线4条、国内航线2条，由于周边人口密度</w:t>
            </w:r>
            <w:proofErr w:type="gramStart"/>
            <w:r>
              <w:rPr>
                <w:rFonts w:ascii="宋体" w:eastAsia="宋体" w:hAnsi="宋体" w:cs="宋体" w:hint="eastAsia"/>
                <w:color w:val="000000"/>
                <w:sz w:val="18"/>
                <w:szCs w:val="18"/>
              </w:rPr>
              <w:t>不</w:t>
            </w:r>
            <w:proofErr w:type="gramEnd"/>
            <w:r>
              <w:rPr>
                <w:rFonts w:ascii="宋体" w:eastAsia="宋体" w:hAnsi="宋体" w:cs="宋体" w:hint="eastAsia"/>
                <w:color w:val="000000"/>
                <w:sz w:val="18"/>
                <w:szCs w:val="18"/>
              </w:rPr>
              <w:t>高等原因，导致一部分航线上座率不高，国内客运航班补贴政策是国家基于民航</w:t>
            </w:r>
            <w:proofErr w:type="gramStart"/>
            <w:r>
              <w:rPr>
                <w:rFonts w:ascii="宋体" w:eastAsia="宋体" w:hAnsi="宋体" w:cs="宋体" w:hint="eastAsia"/>
                <w:color w:val="000000"/>
                <w:sz w:val="18"/>
                <w:szCs w:val="18"/>
              </w:rPr>
              <w:t>业当前</w:t>
            </w:r>
            <w:proofErr w:type="gramEnd"/>
            <w:r>
              <w:rPr>
                <w:rFonts w:ascii="宋体" w:eastAsia="宋体" w:hAnsi="宋体" w:cs="宋体" w:hint="eastAsia"/>
                <w:color w:val="000000"/>
                <w:sz w:val="18"/>
                <w:szCs w:val="18"/>
              </w:rPr>
              <w:t>面临的阶段性困难，统筹考虑各方面情况后决定实施的特殊</w:t>
            </w:r>
            <w:proofErr w:type="gramStart"/>
            <w:r>
              <w:rPr>
                <w:rFonts w:ascii="宋体" w:eastAsia="宋体" w:hAnsi="宋体" w:cs="宋体" w:hint="eastAsia"/>
                <w:color w:val="000000"/>
                <w:sz w:val="18"/>
                <w:szCs w:val="18"/>
              </w:rPr>
              <w:t>纾</w:t>
            </w:r>
            <w:proofErr w:type="gramEnd"/>
            <w:r>
              <w:rPr>
                <w:rFonts w:ascii="宋体" w:eastAsia="宋体" w:hAnsi="宋体" w:cs="宋体" w:hint="eastAsia"/>
                <w:color w:val="000000"/>
                <w:sz w:val="18"/>
                <w:szCs w:val="18"/>
              </w:rPr>
              <w:t>困政策，充分体现了党中央、国务院对民航抗击传染病和恢复发展的高度重视和特别关怀。通过该补贴项目全面补贴900万元，2024年运营146天共补贴360万元，补贴机场1个，补贴机场运行天数146天，使奇台</w:t>
            </w:r>
            <w:proofErr w:type="gramStart"/>
            <w:r>
              <w:rPr>
                <w:rFonts w:ascii="宋体" w:eastAsia="宋体" w:hAnsi="宋体" w:cs="宋体" w:hint="eastAsia"/>
                <w:color w:val="000000"/>
                <w:sz w:val="18"/>
                <w:szCs w:val="18"/>
              </w:rPr>
              <w:t>县江布拉</w:t>
            </w:r>
            <w:proofErr w:type="gramEnd"/>
            <w:r>
              <w:rPr>
                <w:rFonts w:ascii="宋体" w:eastAsia="宋体" w:hAnsi="宋体" w:cs="宋体" w:hint="eastAsia"/>
                <w:color w:val="000000"/>
                <w:sz w:val="18"/>
                <w:szCs w:val="18"/>
              </w:rPr>
              <w:t>克机场适航和正常运营率在90%以上，有效带动奇台县及周边县城的城市发展，丰富周边人民群众生活，提升生活质量。</w:t>
            </w:r>
          </w:p>
        </w:tc>
        <w:tc>
          <w:tcPr>
            <w:tcW w:w="2559" w:type="pct"/>
            <w:gridSpan w:val="7"/>
            <w:tcBorders>
              <w:top w:val="single" w:sz="4" w:space="0" w:color="auto"/>
              <w:left w:val="nil"/>
              <w:bottom w:val="single" w:sz="4" w:space="0" w:color="auto"/>
              <w:right w:val="single" w:sz="4" w:space="0" w:color="auto"/>
            </w:tcBorders>
            <w:vAlign w:val="center"/>
          </w:tcPr>
          <w:p w14:paraId="7BD5D62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国内客运航班补贴政策是国家基于民航</w:t>
            </w:r>
            <w:proofErr w:type="gramStart"/>
            <w:r>
              <w:rPr>
                <w:rFonts w:ascii="宋体" w:eastAsia="宋体" w:hAnsi="宋体" w:cs="宋体" w:hint="eastAsia"/>
                <w:color w:val="000000"/>
                <w:sz w:val="18"/>
                <w:szCs w:val="18"/>
              </w:rPr>
              <w:t>业当前</w:t>
            </w:r>
            <w:proofErr w:type="gramEnd"/>
            <w:r>
              <w:rPr>
                <w:rFonts w:ascii="宋体" w:eastAsia="宋体" w:hAnsi="宋体" w:cs="宋体" w:hint="eastAsia"/>
                <w:color w:val="000000"/>
                <w:sz w:val="18"/>
                <w:szCs w:val="18"/>
              </w:rPr>
              <w:t>面临的阶段性困难，统筹考虑各方面情况后决定实施的特殊</w:t>
            </w:r>
            <w:proofErr w:type="gramStart"/>
            <w:r>
              <w:rPr>
                <w:rFonts w:ascii="宋体" w:eastAsia="宋体" w:hAnsi="宋体" w:cs="宋体" w:hint="eastAsia"/>
                <w:color w:val="000000"/>
                <w:sz w:val="18"/>
                <w:szCs w:val="18"/>
              </w:rPr>
              <w:t>纾</w:t>
            </w:r>
            <w:proofErr w:type="gramEnd"/>
            <w:r>
              <w:rPr>
                <w:rFonts w:ascii="宋体" w:eastAsia="宋体" w:hAnsi="宋体" w:cs="宋体" w:hint="eastAsia"/>
                <w:color w:val="000000"/>
                <w:sz w:val="18"/>
                <w:szCs w:val="18"/>
              </w:rPr>
              <w:t>困政策，</w:t>
            </w:r>
            <w:proofErr w:type="gramStart"/>
            <w:r>
              <w:rPr>
                <w:rFonts w:ascii="宋体" w:eastAsia="宋体" w:hAnsi="宋体" w:cs="宋体" w:hint="eastAsia"/>
                <w:color w:val="000000"/>
                <w:sz w:val="18"/>
                <w:szCs w:val="18"/>
              </w:rPr>
              <w:t>江布拉</w:t>
            </w:r>
            <w:proofErr w:type="gramEnd"/>
            <w:r>
              <w:rPr>
                <w:rFonts w:ascii="宋体" w:eastAsia="宋体" w:hAnsi="宋体" w:cs="宋体" w:hint="eastAsia"/>
                <w:color w:val="000000"/>
                <w:sz w:val="18"/>
                <w:szCs w:val="18"/>
              </w:rPr>
              <w:t>克机场是昌吉州首家的机场，目前开通疆内航线4条、国内航线2条，由于周边人口密度</w:t>
            </w:r>
            <w:proofErr w:type="gramStart"/>
            <w:r>
              <w:rPr>
                <w:rFonts w:ascii="宋体" w:eastAsia="宋体" w:hAnsi="宋体" w:cs="宋体" w:hint="eastAsia"/>
                <w:color w:val="000000"/>
                <w:sz w:val="18"/>
                <w:szCs w:val="18"/>
              </w:rPr>
              <w:t>不</w:t>
            </w:r>
            <w:proofErr w:type="gramEnd"/>
            <w:r>
              <w:rPr>
                <w:rFonts w:ascii="宋体" w:eastAsia="宋体" w:hAnsi="宋体" w:cs="宋体" w:hint="eastAsia"/>
                <w:color w:val="000000"/>
                <w:sz w:val="18"/>
                <w:szCs w:val="18"/>
              </w:rPr>
              <w:t>高等原因，导致一部分航线上座率不高，国内客运航班补贴政策是国家基于民航</w:t>
            </w:r>
            <w:proofErr w:type="gramStart"/>
            <w:r>
              <w:rPr>
                <w:rFonts w:ascii="宋体" w:eastAsia="宋体" w:hAnsi="宋体" w:cs="宋体" w:hint="eastAsia"/>
                <w:color w:val="000000"/>
                <w:sz w:val="18"/>
                <w:szCs w:val="18"/>
              </w:rPr>
              <w:t>业当前</w:t>
            </w:r>
            <w:proofErr w:type="gramEnd"/>
            <w:r>
              <w:rPr>
                <w:rFonts w:ascii="宋体" w:eastAsia="宋体" w:hAnsi="宋体" w:cs="宋体" w:hint="eastAsia"/>
                <w:color w:val="000000"/>
                <w:sz w:val="18"/>
                <w:szCs w:val="18"/>
              </w:rPr>
              <w:t>面临的阶段性困难，统筹考虑各方面情况后决定实施的特殊</w:t>
            </w:r>
            <w:proofErr w:type="gramStart"/>
            <w:r>
              <w:rPr>
                <w:rFonts w:ascii="宋体" w:eastAsia="宋体" w:hAnsi="宋体" w:cs="宋体" w:hint="eastAsia"/>
                <w:color w:val="000000"/>
                <w:sz w:val="18"/>
                <w:szCs w:val="18"/>
              </w:rPr>
              <w:t>纾</w:t>
            </w:r>
            <w:proofErr w:type="gramEnd"/>
            <w:r>
              <w:rPr>
                <w:rFonts w:ascii="宋体" w:eastAsia="宋体" w:hAnsi="宋体" w:cs="宋体" w:hint="eastAsia"/>
                <w:color w:val="000000"/>
                <w:sz w:val="18"/>
                <w:szCs w:val="18"/>
              </w:rPr>
              <w:t>困政策，充分体现了党中央、国务院对民航抗击传染病和恢复发展的高度重视和特别关怀。该补贴项目补贴标准为900万元/年，</w:t>
            </w:r>
            <w:proofErr w:type="gramStart"/>
            <w:r>
              <w:rPr>
                <w:rFonts w:ascii="宋体" w:eastAsia="宋体" w:hAnsi="宋体" w:cs="宋体" w:hint="eastAsia"/>
                <w:color w:val="000000"/>
                <w:sz w:val="18"/>
                <w:szCs w:val="18"/>
              </w:rPr>
              <w:t>2024年江布拉</w:t>
            </w:r>
            <w:proofErr w:type="gramEnd"/>
            <w:r>
              <w:rPr>
                <w:rFonts w:ascii="宋体" w:eastAsia="宋体" w:hAnsi="宋体" w:cs="宋体" w:hint="eastAsia"/>
                <w:color w:val="000000"/>
                <w:sz w:val="18"/>
                <w:szCs w:val="18"/>
              </w:rPr>
              <w:t>克机场运营146天，共发放了补贴资金360万元，补贴机场1个，补贴机场运行天数146天，实现奇台</w:t>
            </w:r>
            <w:proofErr w:type="gramStart"/>
            <w:r>
              <w:rPr>
                <w:rFonts w:ascii="宋体" w:eastAsia="宋体" w:hAnsi="宋体" w:cs="宋体" w:hint="eastAsia"/>
                <w:color w:val="000000"/>
                <w:sz w:val="18"/>
                <w:szCs w:val="18"/>
              </w:rPr>
              <w:t>县江布拉</w:t>
            </w:r>
            <w:proofErr w:type="gramEnd"/>
            <w:r>
              <w:rPr>
                <w:rFonts w:ascii="宋体" w:eastAsia="宋体" w:hAnsi="宋体" w:cs="宋体" w:hint="eastAsia"/>
                <w:color w:val="000000"/>
                <w:sz w:val="18"/>
                <w:szCs w:val="18"/>
              </w:rPr>
              <w:t>克机场适航和正常运营率在90%以上，丰富周边人民群众生活，提升生活质量，有效带动奇台县及周边县城的城市发展。</w:t>
            </w:r>
          </w:p>
        </w:tc>
      </w:tr>
      <w:tr w:rsidR="008B53C6" w14:paraId="3098BE63" w14:textId="77777777">
        <w:trPr>
          <w:trHeight w:val="820"/>
        </w:trPr>
        <w:tc>
          <w:tcPr>
            <w:tcW w:w="328" w:type="pct"/>
            <w:tcBorders>
              <w:top w:val="nil"/>
              <w:left w:val="single" w:sz="4" w:space="0" w:color="auto"/>
              <w:bottom w:val="single" w:sz="4" w:space="0" w:color="auto"/>
              <w:right w:val="single" w:sz="4" w:space="0" w:color="auto"/>
            </w:tcBorders>
            <w:vAlign w:val="center"/>
          </w:tcPr>
          <w:p w14:paraId="2496D645"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DE4520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79F530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1ABCA23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286FFEE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8316BE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1E3BBBA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70A641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165CE7B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63AD91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07740A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B4261CF"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1371B9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C8EA70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0846E3DC" w14:textId="77777777">
        <w:trPr>
          <w:trHeight w:val="800"/>
        </w:trPr>
        <w:tc>
          <w:tcPr>
            <w:tcW w:w="328" w:type="pct"/>
            <w:vMerge w:val="restart"/>
            <w:tcBorders>
              <w:top w:val="nil"/>
              <w:left w:val="single" w:sz="4" w:space="0" w:color="auto"/>
              <w:right w:val="single" w:sz="4" w:space="0" w:color="auto"/>
            </w:tcBorders>
            <w:vAlign w:val="center"/>
          </w:tcPr>
          <w:p w14:paraId="74DB7C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7560AF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B94E6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F847A0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补贴机场数量</w:t>
            </w:r>
          </w:p>
        </w:tc>
        <w:tc>
          <w:tcPr>
            <w:tcW w:w="334" w:type="pct"/>
            <w:tcBorders>
              <w:top w:val="nil"/>
              <w:left w:val="nil"/>
              <w:bottom w:val="single" w:sz="4" w:space="0" w:color="auto"/>
              <w:right w:val="single" w:sz="4" w:space="0" w:color="auto"/>
            </w:tcBorders>
            <w:vAlign w:val="center"/>
          </w:tcPr>
          <w:p w14:paraId="1AB7FA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E270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4" w:type="pct"/>
            <w:tcBorders>
              <w:top w:val="nil"/>
              <w:left w:val="nil"/>
              <w:bottom w:val="single" w:sz="4" w:space="0" w:color="auto"/>
              <w:right w:val="single" w:sz="4" w:space="0" w:color="auto"/>
            </w:tcBorders>
            <w:vAlign w:val="center"/>
          </w:tcPr>
          <w:p w14:paraId="498E68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7F103F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3268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437B8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D4B8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AAC19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93EC0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9C762E" w14:textId="77777777" w:rsidR="008B53C6" w:rsidRDefault="008B53C6">
            <w:pPr>
              <w:widowControl/>
              <w:jc w:val="center"/>
              <w:rPr>
                <w:rFonts w:ascii="宋体" w:eastAsia="宋体" w:hAnsi="宋体" w:cs="宋体" w:hint="eastAsia"/>
                <w:color w:val="000000"/>
                <w:sz w:val="18"/>
                <w:szCs w:val="18"/>
              </w:rPr>
            </w:pPr>
          </w:p>
        </w:tc>
      </w:tr>
      <w:tr w:rsidR="008B53C6" w14:paraId="3998A310" w14:textId="77777777">
        <w:trPr>
          <w:trHeight w:val="800"/>
        </w:trPr>
        <w:tc>
          <w:tcPr>
            <w:tcW w:w="328" w:type="pct"/>
            <w:vMerge/>
            <w:tcBorders>
              <w:left w:val="single" w:sz="4" w:space="0" w:color="auto"/>
              <w:right w:val="single" w:sz="4" w:space="0" w:color="auto"/>
            </w:tcBorders>
            <w:vAlign w:val="center"/>
          </w:tcPr>
          <w:p w14:paraId="0176C6DC"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9AD198D"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96EB8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EBF6BB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机场运行天数</w:t>
            </w:r>
          </w:p>
        </w:tc>
        <w:tc>
          <w:tcPr>
            <w:tcW w:w="334" w:type="pct"/>
            <w:tcBorders>
              <w:top w:val="nil"/>
              <w:left w:val="nil"/>
              <w:bottom w:val="single" w:sz="4" w:space="0" w:color="auto"/>
              <w:right w:val="single" w:sz="4" w:space="0" w:color="auto"/>
            </w:tcBorders>
            <w:vAlign w:val="center"/>
          </w:tcPr>
          <w:p w14:paraId="313F0C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D42CE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=146天</w:t>
            </w:r>
          </w:p>
        </w:tc>
        <w:tc>
          <w:tcPr>
            <w:tcW w:w="334" w:type="pct"/>
            <w:tcBorders>
              <w:top w:val="nil"/>
              <w:left w:val="nil"/>
              <w:bottom w:val="single" w:sz="4" w:space="0" w:color="auto"/>
              <w:right w:val="single" w:sz="4" w:space="0" w:color="auto"/>
            </w:tcBorders>
            <w:vAlign w:val="center"/>
          </w:tcPr>
          <w:p w14:paraId="1085E9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=146天</w:t>
            </w:r>
          </w:p>
        </w:tc>
        <w:tc>
          <w:tcPr>
            <w:tcW w:w="328" w:type="pct"/>
            <w:tcBorders>
              <w:top w:val="nil"/>
              <w:left w:val="nil"/>
              <w:bottom w:val="single" w:sz="4" w:space="0" w:color="auto"/>
              <w:right w:val="single" w:sz="4" w:space="0" w:color="auto"/>
            </w:tcBorders>
            <w:vAlign w:val="center"/>
          </w:tcPr>
          <w:p w14:paraId="6A75DB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8553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DA2F8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34FF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F5AC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28" w:type="pct"/>
            <w:tcBorders>
              <w:top w:val="nil"/>
              <w:left w:val="nil"/>
              <w:bottom w:val="single" w:sz="4" w:space="0" w:color="auto"/>
              <w:right w:val="single" w:sz="4" w:space="0" w:color="auto"/>
            </w:tcBorders>
            <w:vAlign w:val="center"/>
          </w:tcPr>
          <w:p w14:paraId="520AD0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3B32E81" w14:textId="77777777" w:rsidR="008B53C6" w:rsidRDefault="008B53C6">
            <w:pPr>
              <w:widowControl/>
              <w:jc w:val="center"/>
              <w:rPr>
                <w:rFonts w:ascii="宋体" w:eastAsia="宋体" w:hAnsi="宋体" w:cs="宋体" w:hint="eastAsia"/>
                <w:color w:val="000000"/>
                <w:sz w:val="18"/>
                <w:szCs w:val="18"/>
              </w:rPr>
            </w:pPr>
          </w:p>
        </w:tc>
      </w:tr>
      <w:tr w:rsidR="008B53C6" w14:paraId="6CE6FF5F" w14:textId="77777777">
        <w:trPr>
          <w:trHeight w:val="800"/>
        </w:trPr>
        <w:tc>
          <w:tcPr>
            <w:tcW w:w="328" w:type="pct"/>
            <w:vMerge/>
            <w:tcBorders>
              <w:left w:val="single" w:sz="4" w:space="0" w:color="auto"/>
              <w:right w:val="single" w:sz="4" w:space="0" w:color="auto"/>
            </w:tcBorders>
            <w:vAlign w:val="center"/>
          </w:tcPr>
          <w:p w14:paraId="0E8F29EA" w14:textId="77777777" w:rsidR="008B53C6" w:rsidRDefault="008B53C6">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1B04B5"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ACEF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7AA309E1"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奇台江布拉克机场适航和正常运营率</w:t>
            </w:r>
          </w:p>
        </w:tc>
        <w:tc>
          <w:tcPr>
            <w:tcW w:w="334" w:type="pct"/>
            <w:tcBorders>
              <w:top w:val="nil"/>
              <w:left w:val="nil"/>
              <w:bottom w:val="single" w:sz="4" w:space="0" w:color="auto"/>
              <w:right w:val="single" w:sz="4" w:space="0" w:color="auto"/>
            </w:tcBorders>
            <w:vAlign w:val="center"/>
          </w:tcPr>
          <w:p w14:paraId="47C1F8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2DCE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4A24101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3EF70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72E1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7E7B1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3380EC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0B1AC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8F415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4BC6B76" w14:textId="77777777" w:rsidR="008B53C6" w:rsidRDefault="008B53C6">
            <w:pPr>
              <w:widowControl/>
              <w:jc w:val="center"/>
              <w:rPr>
                <w:rFonts w:ascii="宋体" w:eastAsia="宋体" w:hAnsi="宋体" w:cs="宋体" w:hint="eastAsia"/>
                <w:color w:val="000000"/>
                <w:sz w:val="18"/>
                <w:szCs w:val="18"/>
              </w:rPr>
            </w:pPr>
          </w:p>
        </w:tc>
      </w:tr>
      <w:tr w:rsidR="008B53C6" w14:paraId="3CDE1C50" w14:textId="77777777">
        <w:trPr>
          <w:trHeight w:val="800"/>
        </w:trPr>
        <w:tc>
          <w:tcPr>
            <w:tcW w:w="328" w:type="pct"/>
            <w:vMerge/>
            <w:tcBorders>
              <w:left w:val="single" w:sz="4" w:space="0" w:color="auto"/>
              <w:right w:val="single" w:sz="4" w:space="0" w:color="auto"/>
            </w:tcBorders>
            <w:vAlign w:val="center"/>
          </w:tcPr>
          <w:p w14:paraId="7405F306"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148460C"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42E4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ECB600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机场运营补贴拨付及时率</w:t>
            </w:r>
          </w:p>
        </w:tc>
        <w:tc>
          <w:tcPr>
            <w:tcW w:w="334" w:type="pct"/>
            <w:tcBorders>
              <w:top w:val="nil"/>
              <w:left w:val="nil"/>
              <w:bottom w:val="single" w:sz="4" w:space="0" w:color="auto"/>
              <w:right w:val="single" w:sz="4" w:space="0" w:color="auto"/>
            </w:tcBorders>
            <w:vAlign w:val="center"/>
          </w:tcPr>
          <w:p w14:paraId="77BA423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A35AE5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9C1F8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D6F00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038B5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7C43E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3B49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3A98E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7973F1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8A1C719" w14:textId="77777777" w:rsidR="008B53C6" w:rsidRDefault="008B53C6">
            <w:pPr>
              <w:widowControl/>
              <w:jc w:val="center"/>
              <w:rPr>
                <w:rFonts w:ascii="宋体" w:eastAsia="宋体" w:hAnsi="宋体" w:cs="宋体" w:hint="eastAsia"/>
                <w:color w:val="000000"/>
                <w:sz w:val="18"/>
                <w:szCs w:val="18"/>
              </w:rPr>
            </w:pPr>
          </w:p>
        </w:tc>
      </w:tr>
      <w:tr w:rsidR="008B53C6" w14:paraId="253E1EE8" w14:textId="77777777">
        <w:trPr>
          <w:trHeight w:val="800"/>
        </w:trPr>
        <w:tc>
          <w:tcPr>
            <w:tcW w:w="328" w:type="pct"/>
            <w:vMerge/>
            <w:tcBorders>
              <w:left w:val="single" w:sz="4" w:space="0" w:color="auto"/>
              <w:right w:val="single" w:sz="4" w:space="0" w:color="auto"/>
            </w:tcBorders>
            <w:vAlign w:val="center"/>
          </w:tcPr>
          <w:p w14:paraId="3166C405" w14:textId="77777777" w:rsidR="008B53C6" w:rsidRDefault="008B53C6">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14EC6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0AADF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4070912"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机场运营补贴标准</w:t>
            </w:r>
          </w:p>
        </w:tc>
        <w:tc>
          <w:tcPr>
            <w:tcW w:w="334" w:type="pct"/>
            <w:tcBorders>
              <w:top w:val="nil"/>
              <w:left w:val="nil"/>
              <w:bottom w:val="single" w:sz="4" w:space="0" w:color="auto"/>
              <w:right w:val="single" w:sz="4" w:space="0" w:color="auto"/>
            </w:tcBorders>
            <w:vAlign w:val="center"/>
          </w:tcPr>
          <w:p w14:paraId="2A4F9A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619CF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=900万元/年</w:t>
            </w:r>
          </w:p>
        </w:tc>
        <w:tc>
          <w:tcPr>
            <w:tcW w:w="334" w:type="pct"/>
            <w:tcBorders>
              <w:top w:val="nil"/>
              <w:left w:val="nil"/>
              <w:bottom w:val="single" w:sz="4" w:space="0" w:color="auto"/>
              <w:right w:val="single" w:sz="4" w:space="0" w:color="auto"/>
            </w:tcBorders>
            <w:vAlign w:val="center"/>
          </w:tcPr>
          <w:p w14:paraId="31FD38B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=900万元/年</w:t>
            </w:r>
          </w:p>
        </w:tc>
        <w:tc>
          <w:tcPr>
            <w:tcW w:w="328" w:type="pct"/>
            <w:tcBorders>
              <w:top w:val="nil"/>
              <w:left w:val="nil"/>
              <w:bottom w:val="single" w:sz="4" w:space="0" w:color="auto"/>
              <w:right w:val="single" w:sz="4" w:space="0" w:color="auto"/>
            </w:tcBorders>
            <w:vAlign w:val="center"/>
          </w:tcPr>
          <w:p w14:paraId="471901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99CE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9442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6C0CEC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6B2D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8928C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35CDE1" w14:textId="77777777" w:rsidR="008B53C6" w:rsidRDefault="008B53C6">
            <w:pPr>
              <w:widowControl/>
              <w:jc w:val="center"/>
              <w:rPr>
                <w:rFonts w:ascii="宋体" w:eastAsia="宋体" w:hAnsi="宋体" w:cs="宋体" w:hint="eastAsia"/>
                <w:color w:val="000000"/>
                <w:sz w:val="18"/>
                <w:szCs w:val="18"/>
              </w:rPr>
            </w:pPr>
          </w:p>
        </w:tc>
      </w:tr>
      <w:tr w:rsidR="008B53C6" w14:paraId="7C8E6B5A" w14:textId="77777777">
        <w:trPr>
          <w:trHeight w:val="800"/>
        </w:trPr>
        <w:tc>
          <w:tcPr>
            <w:tcW w:w="328" w:type="pct"/>
            <w:vMerge/>
            <w:tcBorders>
              <w:left w:val="single" w:sz="4" w:space="0" w:color="auto"/>
              <w:right w:val="single" w:sz="4" w:space="0" w:color="auto"/>
            </w:tcBorders>
            <w:vAlign w:val="center"/>
          </w:tcPr>
          <w:p w14:paraId="66CCE7A0" w14:textId="77777777" w:rsidR="008B53C6" w:rsidRDefault="008B53C6">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BCEB1DA" w14:textId="77777777" w:rsidR="008B53C6" w:rsidRDefault="008B53C6">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7F72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759238C"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2024年</w:t>
            </w:r>
            <w:proofErr w:type="gramStart"/>
            <w:r>
              <w:rPr>
                <w:rFonts w:ascii="宋体" w:eastAsia="宋体" w:hAnsi="宋体" w:cs="宋体" w:hint="eastAsia"/>
                <w:color w:val="000000"/>
                <w:sz w:val="18"/>
                <w:szCs w:val="18"/>
              </w:rPr>
              <w:t>机场机场</w:t>
            </w:r>
            <w:proofErr w:type="gramEnd"/>
            <w:r>
              <w:rPr>
                <w:rFonts w:ascii="宋体" w:eastAsia="宋体" w:hAnsi="宋体" w:cs="宋体" w:hint="eastAsia"/>
                <w:color w:val="000000"/>
                <w:sz w:val="18"/>
                <w:szCs w:val="18"/>
              </w:rPr>
              <w:t>运营补贴资金成本</w:t>
            </w:r>
          </w:p>
        </w:tc>
        <w:tc>
          <w:tcPr>
            <w:tcW w:w="334" w:type="pct"/>
            <w:tcBorders>
              <w:top w:val="nil"/>
              <w:left w:val="nil"/>
              <w:bottom w:val="single" w:sz="4" w:space="0" w:color="auto"/>
              <w:right w:val="single" w:sz="4" w:space="0" w:color="auto"/>
            </w:tcBorders>
            <w:vAlign w:val="center"/>
          </w:tcPr>
          <w:p w14:paraId="5AEEFF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0BDA5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=360万元</w:t>
            </w:r>
          </w:p>
        </w:tc>
        <w:tc>
          <w:tcPr>
            <w:tcW w:w="334" w:type="pct"/>
            <w:tcBorders>
              <w:top w:val="nil"/>
              <w:left w:val="nil"/>
              <w:bottom w:val="single" w:sz="4" w:space="0" w:color="auto"/>
              <w:right w:val="single" w:sz="4" w:space="0" w:color="auto"/>
            </w:tcBorders>
            <w:vAlign w:val="center"/>
          </w:tcPr>
          <w:p w14:paraId="7EEA11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=360万元</w:t>
            </w:r>
          </w:p>
        </w:tc>
        <w:tc>
          <w:tcPr>
            <w:tcW w:w="328" w:type="pct"/>
            <w:tcBorders>
              <w:top w:val="nil"/>
              <w:left w:val="nil"/>
              <w:bottom w:val="single" w:sz="4" w:space="0" w:color="auto"/>
              <w:right w:val="single" w:sz="4" w:space="0" w:color="auto"/>
            </w:tcBorders>
            <w:vAlign w:val="center"/>
          </w:tcPr>
          <w:p w14:paraId="1EED23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9D4B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9210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257A5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283E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58409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B78D25B" w14:textId="77777777" w:rsidR="008B53C6" w:rsidRDefault="008B53C6">
            <w:pPr>
              <w:widowControl/>
              <w:jc w:val="center"/>
              <w:rPr>
                <w:rFonts w:ascii="宋体" w:eastAsia="宋体" w:hAnsi="宋体" w:cs="宋体" w:hint="eastAsia"/>
                <w:color w:val="000000"/>
                <w:sz w:val="18"/>
                <w:szCs w:val="18"/>
              </w:rPr>
            </w:pPr>
          </w:p>
        </w:tc>
      </w:tr>
      <w:tr w:rsidR="008B53C6" w14:paraId="7AADEAC0" w14:textId="77777777">
        <w:trPr>
          <w:trHeight w:val="800"/>
        </w:trPr>
        <w:tc>
          <w:tcPr>
            <w:tcW w:w="328" w:type="pct"/>
            <w:vMerge/>
            <w:tcBorders>
              <w:left w:val="single" w:sz="4" w:space="0" w:color="auto"/>
              <w:bottom w:val="single" w:sz="4" w:space="0" w:color="auto"/>
              <w:right w:val="single" w:sz="4" w:space="0" w:color="auto"/>
            </w:tcBorders>
            <w:vAlign w:val="center"/>
          </w:tcPr>
          <w:p w14:paraId="1E3EC38E" w14:textId="77777777" w:rsidR="008B53C6" w:rsidRDefault="008B53C6">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ECDB6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2C3147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F63CC5B"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带动奇台县及周边县城发展</w:t>
            </w:r>
          </w:p>
        </w:tc>
        <w:tc>
          <w:tcPr>
            <w:tcW w:w="334" w:type="pct"/>
            <w:tcBorders>
              <w:top w:val="nil"/>
              <w:left w:val="nil"/>
              <w:bottom w:val="single" w:sz="4" w:space="0" w:color="auto"/>
              <w:right w:val="single" w:sz="4" w:space="0" w:color="auto"/>
            </w:tcBorders>
            <w:vAlign w:val="center"/>
          </w:tcPr>
          <w:p w14:paraId="17E0B3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68614F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效果明显</w:t>
            </w:r>
          </w:p>
        </w:tc>
        <w:tc>
          <w:tcPr>
            <w:tcW w:w="334" w:type="pct"/>
            <w:tcBorders>
              <w:top w:val="nil"/>
              <w:left w:val="nil"/>
              <w:bottom w:val="single" w:sz="4" w:space="0" w:color="auto"/>
              <w:right w:val="single" w:sz="4" w:space="0" w:color="auto"/>
            </w:tcBorders>
            <w:vAlign w:val="center"/>
          </w:tcPr>
          <w:p w14:paraId="5134D81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t>效果明显</w:t>
            </w:r>
          </w:p>
        </w:tc>
        <w:tc>
          <w:tcPr>
            <w:tcW w:w="328" w:type="pct"/>
            <w:tcBorders>
              <w:top w:val="nil"/>
              <w:left w:val="nil"/>
              <w:bottom w:val="single" w:sz="4" w:space="0" w:color="auto"/>
              <w:right w:val="single" w:sz="4" w:space="0" w:color="auto"/>
            </w:tcBorders>
            <w:vAlign w:val="center"/>
          </w:tcPr>
          <w:p w14:paraId="5F0D66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88E3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24A195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1487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11702A"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直接赋分</w:t>
            </w:r>
            <w:proofErr w:type="gramEnd"/>
          </w:p>
        </w:tc>
        <w:tc>
          <w:tcPr>
            <w:tcW w:w="328" w:type="pct"/>
            <w:tcBorders>
              <w:top w:val="nil"/>
              <w:left w:val="nil"/>
              <w:bottom w:val="single" w:sz="4" w:space="0" w:color="auto"/>
              <w:right w:val="single" w:sz="4" w:space="0" w:color="auto"/>
            </w:tcBorders>
            <w:vAlign w:val="center"/>
          </w:tcPr>
          <w:p w14:paraId="4B1191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458F94E" w14:textId="77777777" w:rsidR="008B53C6" w:rsidRDefault="008B53C6">
            <w:pPr>
              <w:widowControl/>
              <w:jc w:val="center"/>
              <w:rPr>
                <w:rFonts w:ascii="宋体" w:eastAsia="宋体" w:hAnsi="宋体" w:cs="宋体" w:hint="eastAsia"/>
                <w:color w:val="000000"/>
                <w:sz w:val="18"/>
                <w:szCs w:val="18"/>
              </w:rPr>
            </w:pPr>
          </w:p>
        </w:tc>
      </w:tr>
      <w:tr w:rsidR="008B53C6" w14:paraId="673401C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D63F90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361475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AE4B0F8" w14:textId="77777777" w:rsidR="008B53C6" w:rsidRDefault="008B53C6">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A9E924B" w14:textId="77777777" w:rsidR="008B53C6" w:rsidRDefault="008B53C6">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CC93AAB" w14:textId="77777777" w:rsidR="008B53C6" w:rsidRDefault="008B53C6">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0139B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0E882C2" w14:textId="77777777" w:rsidR="008B53C6" w:rsidRDefault="008B53C6">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A8A5C6F" w14:textId="77777777" w:rsidR="008B53C6" w:rsidRDefault="008B53C6">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F4E2AEC" w14:textId="77777777" w:rsidR="008B53C6" w:rsidRDefault="008B53C6">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B3CD584" w14:textId="77777777" w:rsidR="008B53C6" w:rsidRDefault="008B53C6">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31061ED" w14:textId="77777777" w:rsidR="008B53C6" w:rsidRDefault="008B53C6">
            <w:pPr>
              <w:widowControl/>
              <w:jc w:val="left"/>
              <w:rPr>
                <w:rFonts w:ascii="宋体" w:eastAsia="宋体" w:hAnsi="宋体" w:cs="宋体" w:hint="eastAsia"/>
                <w:color w:val="000000"/>
                <w:sz w:val="18"/>
                <w:szCs w:val="18"/>
              </w:rPr>
            </w:pPr>
          </w:p>
        </w:tc>
      </w:tr>
    </w:tbl>
    <w:p w14:paraId="70E8D703"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AD223FD"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8B53C6" w14:paraId="3F2AC395"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D15203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0BBCD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【2022】51号奇台县2021年车辆购置税收入补助农村公路建设项目（第一批）（自然村通硬化路）</w:t>
            </w:r>
          </w:p>
        </w:tc>
      </w:tr>
      <w:tr w:rsidR="008B53C6" w14:paraId="1E8F393E"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870F74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5C67BC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1C6039B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28122C4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421C6696"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46D831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3002A57E"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251886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ACED2E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EB7226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6DFD513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288B9E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49FFE9A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43CDED9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F1DD8C"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282C76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C4D19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336.00</w:t>
            </w:r>
          </w:p>
        </w:tc>
        <w:tc>
          <w:tcPr>
            <w:tcW w:w="996" w:type="pct"/>
            <w:gridSpan w:val="3"/>
            <w:tcBorders>
              <w:top w:val="single" w:sz="4" w:space="0" w:color="auto"/>
              <w:left w:val="nil"/>
              <w:bottom w:val="single" w:sz="4" w:space="0" w:color="auto"/>
              <w:right w:val="single" w:sz="4" w:space="0" w:color="auto"/>
            </w:tcBorders>
            <w:vAlign w:val="center"/>
          </w:tcPr>
          <w:p w14:paraId="75AA80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336.00</w:t>
            </w:r>
          </w:p>
        </w:tc>
        <w:tc>
          <w:tcPr>
            <w:tcW w:w="650" w:type="pct"/>
            <w:gridSpan w:val="2"/>
            <w:tcBorders>
              <w:top w:val="single" w:sz="4" w:space="0" w:color="auto"/>
              <w:left w:val="nil"/>
              <w:bottom w:val="single" w:sz="4" w:space="0" w:color="auto"/>
              <w:right w:val="single" w:sz="4" w:space="0" w:color="auto"/>
            </w:tcBorders>
            <w:vAlign w:val="center"/>
          </w:tcPr>
          <w:p w14:paraId="774646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336.00</w:t>
            </w:r>
          </w:p>
        </w:tc>
        <w:tc>
          <w:tcPr>
            <w:tcW w:w="681" w:type="pct"/>
            <w:gridSpan w:val="2"/>
            <w:tcBorders>
              <w:top w:val="nil"/>
              <w:left w:val="nil"/>
              <w:bottom w:val="single" w:sz="4" w:space="0" w:color="auto"/>
              <w:right w:val="single" w:sz="4" w:space="0" w:color="auto"/>
            </w:tcBorders>
            <w:vAlign w:val="center"/>
          </w:tcPr>
          <w:p w14:paraId="64AEBDA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66B26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75CB3F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36D839C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D839E62"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A928B5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64D9A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336.00</w:t>
            </w:r>
          </w:p>
        </w:tc>
        <w:tc>
          <w:tcPr>
            <w:tcW w:w="996" w:type="pct"/>
            <w:gridSpan w:val="3"/>
            <w:tcBorders>
              <w:top w:val="single" w:sz="4" w:space="0" w:color="auto"/>
              <w:left w:val="nil"/>
              <w:bottom w:val="single" w:sz="4" w:space="0" w:color="auto"/>
              <w:right w:val="single" w:sz="4" w:space="0" w:color="auto"/>
            </w:tcBorders>
            <w:vAlign w:val="center"/>
          </w:tcPr>
          <w:p w14:paraId="4E49A0F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336.00</w:t>
            </w:r>
          </w:p>
        </w:tc>
        <w:tc>
          <w:tcPr>
            <w:tcW w:w="650" w:type="pct"/>
            <w:gridSpan w:val="2"/>
            <w:tcBorders>
              <w:top w:val="single" w:sz="4" w:space="0" w:color="auto"/>
              <w:left w:val="nil"/>
              <w:bottom w:val="single" w:sz="4" w:space="0" w:color="auto"/>
              <w:right w:val="single" w:sz="4" w:space="0" w:color="auto"/>
            </w:tcBorders>
            <w:vAlign w:val="center"/>
          </w:tcPr>
          <w:p w14:paraId="40817A6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336.00</w:t>
            </w:r>
          </w:p>
        </w:tc>
        <w:tc>
          <w:tcPr>
            <w:tcW w:w="681" w:type="pct"/>
            <w:gridSpan w:val="2"/>
            <w:tcBorders>
              <w:top w:val="nil"/>
              <w:left w:val="nil"/>
              <w:bottom w:val="single" w:sz="4" w:space="0" w:color="auto"/>
              <w:right w:val="single" w:sz="4" w:space="0" w:color="auto"/>
            </w:tcBorders>
            <w:vAlign w:val="center"/>
          </w:tcPr>
          <w:p w14:paraId="0F69C4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ECA599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11E3EF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1925DB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D496D61"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1693EB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280FF8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A3BAE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7938DD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0D242F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80CBF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A902A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625724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7A945F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B84F54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6359370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1019E08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44B6EDB"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282C0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51号文件，该项目资金用来奇台县2021年车辆购置税收入补助农村公路建设项目（第一批）（自然村通硬化路），项目总建设总里程为9.86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2BDA0DE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奇台县2021年车辆购置税收入补助农村公路建设项目（第一批）（自然村通硬化路），项目总建设总里程为9.86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51号文件，该项目资金用来奇台县2021年车辆购置税收入补助农村公路建设项目（第一批）（自然村通硬化路），项目总建设总里程为9.86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r>
      <w:tr w:rsidR="008B53C6" w14:paraId="0CF34112" w14:textId="77777777">
        <w:trPr>
          <w:trHeight w:val="820"/>
        </w:trPr>
        <w:tc>
          <w:tcPr>
            <w:tcW w:w="333" w:type="pct"/>
            <w:tcBorders>
              <w:top w:val="nil"/>
              <w:left w:val="single" w:sz="4" w:space="0" w:color="auto"/>
              <w:bottom w:val="single" w:sz="4" w:space="0" w:color="auto"/>
              <w:right w:val="single" w:sz="4" w:space="0" w:color="auto"/>
            </w:tcBorders>
            <w:vAlign w:val="center"/>
          </w:tcPr>
          <w:p w14:paraId="60082AE6"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B02145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3151C0E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541679F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5EA7D69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0FE1ABE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47E0C41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8993DA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737C8AB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17A2FD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998058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68F1C8BC"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3EC200F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4D02D34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14A700D1" w14:textId="77777777">
        <w:trPr>
          <w:trHeight w:val="800"/>
        </w:trPr>
        <w:tc>
          <w:tcPr>
            <w:tcW w:w="333" w:type="pct"/>
            <w:vMerge w:val="restart"/>
            <w:tcBorders>
              <w:top w:val="nil"/>
              <w:left w:val="single" w:sz="4" w:space="0" w:color="auto"/>
              <w:right w:val="single" w:sz="4" w:space="0" w:color="auto"/>
            </w:tcBorders>
            <w:vAlign w:val="center"/>
          </w:tcPr>
          <w:p w14:paraId="0279729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306419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B6A6C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DDE8BC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9" w:type="pct"/>
            <w:tcBorders>
              <w:top w:val="nil"/>
              <w:left w:val="nil"/>
              <w:bottom w:val="single" w:sz="4" w:space="0" w:color="auto"/>
              <w:right w:val="single" w:sz="4" w:space="0" w:color="auto"/>
            </w:tcBorders>
            <w:vAlign w:val="center"/>
          </w:tcPr>
          <w:p w14:paraId="61AC04B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70E1EA3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=9.86公里</w:t>
            </w:r>
          </w:p>
        </w:tc>
        <w:tc>
          <w:tcPr>
            <w:tcW w:w="338" w:type="pct"/>
            <w:tcBorders>
              <w:top w:val="nil"/>
              <w:left w:val="nil"/>
              <w:bottom w:val="single" w:sz="4" w:space="0" w:color="auto"/>
              <w:right w:val="single" w:sz="4" w:space="0" w:color="auto"/>
            </w:tcBorders>
            <w:vAlign w:val="center"/>
          </w:tcPr>
          <w:p w14:paraId="5BCCE1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=9.86公里</w:t>
            </w:r>
          </w:p>
        </w:tc>
        <w:tc>
          <w:tcPr>
            <w:tcW w:w="333" w:type="pct"/>
            <w:tcBorders>
              <w:top w:val="nil"/>
              <w:left w:val="nil"/>
              <w:bottom w:val="single" w:sz="4" w:space="0" w:color="auto"/>
              <w:right w:val="single" w:sz="4" w:space="0" w:color="auto"/>
            </w:tcBorders>
            <w:vAlign w:val="center"/>
          </w:tcPr>
          <w:p w14:paraId="68D40C6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1785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1BC73C8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D327D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57110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BA952B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27572ED" w14:textId="77777777" w:rsidR="008B53C6" w:rsidRDefault="008B53C6">
            <w:pPr>
              <w:widowControl/>
              <w:jc w:val="center"/>
              <w:rPr>
                <w:rFonts w:ascii="宋体" w:eastAsia="宋体" w:hAnsi="宋体" w:cs="宋体" w:hint="eastAsia"/>
                <w:color w:val="000000"/>
                <w:sz w:val="18"/>
                <w:szCs w:val="18"/>
              </w:rPr>
            </w:pPr>
          </w:p>
        </w:tc>
      </w:tr>
      <w:tr w:rsidR="008B53C6" w14:paraId="30D49CCC" w14:textId="77777777">
        <w:trPr>
          <w:trHeight w:val="800"/>
        </w:trPr>
        <w:tc>
          <w:tcPr>
            <w:tcW w:w="333" w:type="pct"/>
            <w:vMerge/>
            <w:tcBorders>
              <w:left w:val="single" w:sz="4" w:space="0" w:color="auto"/>
              <w:right w:val="single" w:sz="4" w:space="0" w:color="auto"/>
            </w:tcBorders>
            <w:vAlign w:val="center"/>
          </w:tcPr>
          <w:p w14:paraId="64CE12B9"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B0F1264"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0C050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05B866A"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9" w:type="pct"/>
            <w:tcBorders>
              <w:top w:val="nil"/>
              <w:left w:val="nil"/>
              <w:bottom w:val="single" w:sz="4" w:space="0" w:color="auto"/>
              <w:right w:val="single" w:sz="4" w:space="0" w:color="auto"/>
            </w:tcBorders>
            <w:vAlign w:val="center"/>
          </w:tcPr>
          <w:p w14:paraId="6BC388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000912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A1DDF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D0BFE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42B7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7FDBDF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675C3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C209A2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8E8C3C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2BCF9179" w14:textId="77777777" w:rsidR="008B53C6" w:rsidRDefault="008B53C6">
            <w:pPr>
              <w:widowControl/>
              <w:jc w:val="center"/>
              <w:rPr>
                <w:rFonts w:ascii="宋体" w:eastAsia="宋体" w:hAnsi="宋体" w:cs="宋体" w:hint="eastAsia"/>
                <w:color w:val="000000"/>
                <w:sz w:val="18"/>
                <w:szCs w:val="18"/>
              </w:rPr>
            </w:pPr>
          </w:p>
        </w:tc>
      </w:tr>
      <w:tr w:rsidR="008B53C6" w14:paraId="531B8F85" w14:textId="77777777">
        <w:trPr>
          <w:trHeight w:val="800"/>
        </w:trPr>
        <w:tc>
          <w:tcPr>
            <w:tcW w:w="333" w:type="pct"/>
            <w:vMerge/>
            <w:tcBorders>
              <w:left w:val="single" w:sz="4" w:space="0" w:color="auto"/>
              <w:right w:val="single" w:sz="4" w:space="0" w:color="auto"/>
            </w:tcBorders>
            <w:vAlign w:val="center"/>
          </w:tcPr>
          <w:p w14:paraId="6EA232CB"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0394399"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F2633A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5C2375DA"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项目按计划开工时间</w:t>
            </w:r>
          </w:p>
        </w:tc>
        <w:tc>
          <w:tcPr>
            <w:tcW w:w="339" w:type="pct"/>
            <w:tcBorders>
              <w:top w:val="nil"/>
              <w:left w:val="nil"/>
              <w:bottom w:val="single" w:sz="4" w:space="0" w:color="auto"/>
              <w:right w:val="single" w:sz="4" w:space="0" w:color="auto"/>
            </w:tcBorders>
            <w:vAlign w:val="center"/>
          </w:tcPr>
          <w:p w14:paraId="4AAF8F4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8CCD9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=2021年7月31日</w:t>
            </w:r>
          </w:p>
        </w:tc>
        <w:tc>
          <w:tcPr>
            <w:tcW w:w="338" w:type="pct"/>
            <w:tcBorders>
              <w:top w:val="nil"/>
              <w:left w:val="nil"/>
              <w:bottom w:val="single" w:sz="4" w:space="0" w:color="auto"/>
              <w:right w:val="single" w:sz="4" w:space="0" w:color="auto"/>
            </w:tcBorders>
            <w:vAlign w:val="center"/>
          </w:tcPr>
          <w:p w14:paraId="17C23E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=2021年7月31</w:t>
            </w:r>
            <w:r>
              <w:rPr>
                <w:rFonts w:ascii="宋体" w:eastAsia="宋体" w:hAnsi="宋体" w:cs="宋体" w:hint="eastAsia"/>
                <w:color w:val="000000"/>
                <w:sz w:val="18"/>
                <w:szCs w:val="18"/>
              </w:rPr>
              <w:lastRenderedPageBreak/>
              <w:t>日</w:t>
            </w:r>
          </w:p>
        </w:tc>
        <w:tc>
          <w:tcPr>
            <w:tcW w:w="333" w:type="pct"/>
            <w:tcBorders>
              <w:top w:val="nil"/>
              <w:left w:val="nil"/>
              <w:bottom w:val="single" w:sz="4" w:space="0" w:color="auto"/>
              <w:right w:val="single" w:sz="4" w:space="0" w:color="auto"/>
            </w:tcBorders>
            <w:vAlign w:val="center"/>
          </w:tcPr>
          <w:p w14:paraId="036CB9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17" w:type="pct"/>
            <w:tcBorders>
              <w:top w:val="nil"/>
              <w:left w:val="nil"/>
              <w:bottom w:val="single" w:sz="4" w:space="0" w:color="auto"/>
              <w:right w:val="single" w:sz="4" w:space="0" w:color="auto"/>
            </w:tcBorders>
            <w:vAlign w:val="center"/>
          </w:tcPr>
          <w:p w14:paraId="27BBDF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D7C220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5F4B7B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5BACB8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E24FB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
        </w:tc>
        <w:tc>
          <w:tcPr>
            <w:tcW w:w="529" w:type="pct"/>
            <w:tcBorders>
              <w:top w:val="nil"/>
              <w:left w:val="nil"/>
              <w:bottom w:val="single" w:sz="4" w:space="0" w:color="auto"/>
              <w:right w:val="single" w:sz="4" w:space="0" w:color="auto"/>
            </w:tcBorders>
            <w:vAlign w:val="center"/>
          </w:tcPr>
          <w:p w14:paraId="519A9076" w14:textId="77777777" w:rsidR="008B53C6" w:rsidRDefault="008B53C6">
            <w:pPr>
              <w:widowControl/>
              <w:jc w:val="center"/>
              <w:rPr>
                <w:rFonts w:ascii="宋体" w:eastAsia="宋体" w:hAnsi="宋体" w:cs="宋体" w:hint="eastAsia"/>
                <w:color w:val="000000"/>
                <w:sz w:val="18"/>
                <w:szCs w:val="18"/>
              </w:rPr>
            </w:pPr>
          </w:p>
        </w:tc>
      </w:tr>
      <w:tr w:rsidR="008B53C6" w14:paraId="08B1A8AA" w14:textId="77777777">
        <w:trPr>
          <w:trHeight w:val="800"/>
        </w:trPr>
        <w:tc>
          <w:tcPr>
            <w:tcW w:w="333" w:type="pct"/>
            <w:vMerge/>
            <w:tcBorders>
              <w:left w:val="single" w:sz="4" w:space="0" w:color="auto"/>
              <w:right w:val="single" w:sz="4" w:space="0" w:color="auto"/>
            </w:tcBorders>
            <w:vAlign w:val="center"/>
          </w:tcPr>
          <w:p w14:paraId="20ABF70A"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FE2669D"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D889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030A2D36"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项目按计划完工时间</w:t>
            </w:r>
          </w:p>
        </w:tc>
        <w:tc>
          <w:tcPr>
            <w:tcW w:w="339" w:type="pct"/>
            <w:tcBorders>
              <w:top w:val="nil"/>
              <w:left w:val="nil"/>
              <w:bottom w:val="single" w:sz="4" w:space="0" w:color="auto"/>
              <w:right w:val="single" w:sz="4" w:space="0" w:color="auto"/>
            </w:tcBorders>
            <w:vAlign w:val="center"/>
          </w:tcPr>
          <w:p w14:paraId="5EA01D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CCC0B9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=2021年10月31日</w:t>
            </w:r>
          </w:p>
        </w:tc>
        <w:tc>
          <w:tcPr>
            <w:tcW w:w="338" w:type="pct"/>
            <w:tcBorders>
              <w:top w:val="nil"/>
              <w:left w:val="nil"/>
              <w:bottom w:val="single" w:sz="4" w:space="0" w:color="auto"/>
              <w:right w:val="single" w:sz="4" w:space="0" w:color="auto"/>
            </w:tcBorders>
            <w:vAlign w:val="center"/>
          </w:tcPr>
          <w:p w14:paraId="4E94EBD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=2021年10月31日</w:t>
            </w:r>
          </w:p>
        </w:tc>
        <w:tc>
          <w:tcPr>
            <w:tcW w:w="333" w:type="pct"/>
            <w:tcBorders>
              <w:top w:val="nil"/>
              <w:left w:val="nil"/>
              <w:bottom w:val="single" w:sz="4" w:space="0" w:color="auto"/>
              <w:right w:val="single" w:sz="4" w:space="0" w:color="auto"/>
            </w:tcBorders>
            <w:vAlign w:val="center"/>
          </w:tcPr>
          <w:p w14:paraId="0D53EED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8C2A5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E8D01E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1E689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9962E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EB1B4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88481D1" w14:textId="77777777" w:rsidR="008B53C6" w:rsidRDefault="008B53C6">
            <w:pPr>
              <w:widowControl/>
              <w:jc w:val="center"/>
              <w:rPr>
                <w:rFonts w:ascii="宋体" w:eastAsia="宋体" w:hAnsi="宋体" w:cs="宋体" w:hint="eastAsia"/>
                <w:color w:val="000000"/>
                <w:sz w:val="18"/>
                <w:szCs w:val="18"/>
              </w:rPr>
            </w:pPr>
          </w:p>
        </w:tc>
      </w:tr>
      <w:tr w:rsidR="008B53C6" w14:paraId="580CE87F" w14:textId="77777777">
        <w:trPr>
          <w:trHeight w:val="800"/>
        </w:trPr>
        <w:tc>
          <w:tcPr>
            <w:tcW w:w="333" w:type="pct"/>
            <w:vMerge/>
            <w:tcBorders>
              <w:left w:val="single" w:sz="4" w:space="0" w:color="auto"/>
              <w:right w:val="single" w:sz="4" w:space="0" w:color="auto"/>
            </w:tcBorders>
            <w:vAlign w:val="center"/>
          </w:tcPr>
          <w:p w14:paraId="6EF9F0E5"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B34C7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752986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DCE7946"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4D2DA0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F8A03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55A2C3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0F52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5F1228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025052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D83DA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8B7334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D949E8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65ED792" w14:textId="77777777" w:rsidR="008B53C6" w:rsidRDefault="008B53C6">
            <w:pPr>
              <w:widowControl/>
              <w:jc w:val="center"/>
              <w:rPr>
                <w:rFonts w:ascii="宋体" w:eastAsia="宋体" w:hAnsi="宋体" w:cs="宋体" w:hint="eastAsia"/>
                <w:color w:val="000000"/>
                <w:sz w:val="18"/>
                <w:szCs w:val="18"/>
              </w:rPr>
            </w:pPr>
          </w:p>
        </w:tc>
      </w:tr>
      <w:tr w:rsidR="008B53C6" w14:paraId="4C1C965E" w14:textId="77777777">
        <w:trPr>
          <w:trHeight w:val="800"/>
        </w:trPr>
        <w:tc>
          <w:tcPr>
            <w:tcW w:w="333" w:type="pct"/>
            <w:vMerge/>
            <w:tcBorders>
              <w:left w:val="single" w:sz="4" w:space="0" w:color="auto"/>
              <w:right w:val="single" w:sz="4" w:space="0" w:color="auto"/>
            </w:tcBorders>
            <w:vAlign w:val="center"/>
          </w:tcPr>
          <w:p w14:paraId="2D956470"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6792FA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A3C1FB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444DF29"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提升农村公路路况水平</w:t>
            </w:r>
          </w:p>
        </w:tc>
        <w:tc>
          <w:tcPr>
            <w:tcW w:w="339" w:type="pct"/>
            <w:tcBorders>
              <w:top w:val="nil"/>
              <w:left w:val="nil"/>
              <w:bottom w:val="single" w:sz="4" w:space="0" w:color="auto"/>
              <w:right w:val="single" w:sz="4" w:space="0" w:color="auto"/>
            </w:tcBorders>
            <w:vAlign w:val="center"/>
          </w:tcPr>
          <w:p w14:paraId="5E407E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C3B4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16E9BA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7BBABF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D17A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E34A9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4A901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DE65C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83F9D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3621F57" w14:textId="77777777" w:rsidR="008B53C6" w:rsidRDefault="008B53C6">
            <w:pPr>
              <w:widowControl/>
              <w:jc w:val="center"/>
              <w:rPr>
                <w:rFonts w:ascii="宋体" w:eastAsia="宋体" w:hAnsi="宋体" w:cs="宋体" w:hint="eastAsia"/>
                <w:color w:val="000000"/>
                <w:sz w:val="18"/>
                <w:szCs w:val="18"/>
              </w:rPr>
            </w:pPr>
          </w:p>
        </w:tc>
      </w:tr>
      <w:tr w:rsidR="008B53C6" w14:paraId="7A6D4433" w14:textId="77777777">
        <w:trPr>
          <w:trHeight w:val="800"/>
        </w:trPr>
        <w:tc>
          <w:tcPr>
            <w:tcW w:w="333" w:type="pct"/>
            <w:vMerge/>
            <w:tcBorders>
              <w:left w:val="single" w:sz="4" w:space="0" w:color="auto"/>
              <w:right w:val="single" w:sz="4" w:space="0" w:color="auto"/>
            </w:tcBorders>
            <w:vAlign w:val="center"/>
          </w:tcPr>
          <w:p w14:paraId="5B8C7B6D"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896F8CB"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2C26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C50E5B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4FF3DF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2C77B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49A08D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538A4B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126C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9D365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0CF07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CD81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81006F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6EA2EDC" w14:textId="77777777" w:rsidR="008B53C6" w:rsidRDefault="008B53C6">
            <w:pPr>
              <w:widowControl/>
              <w:jc w:val="center"/>
              <w:rPr>
                <w:rFonts w:ascii="宋体" w:eastAsia="宋体" w:hAnsi="宋体" w:cs="宋体" w:hint="eastAsia"/>
                <w:color w:val="000000"/>
                <w:sz w:val="18"/>
                <w:szCs w:val="18"/>
              </w:rPr>
            </w:pPr>
          </w:p>
        </w:tc>
      </w:tr>
      <w:tr w:rsidR="008B53C6" w14:paraId="0FF9185D" w14:textId="77777777">
        <w:trPr>
          <w:trHeight w:val="800"/>
        </w:trPr>
        <w:tc>
          <w:tcPr>
            <w:tcW w:w="333" w:type="pct"/>
            <w:vMerge/>
            <w:tcBorders>
              <w:left w:val="single" w:sz="4" w:space="0" w:color="auto"/>
              <w:bottom w:val="single" w:sz="4" w:space="0" w:color="auto"/>
              <w:right w:val="single" w:sz="4" w:space="0" w:color="auto"/>
            </w:tcBorders>
            <w:vAlign w:val="center"/>
          </w:tcPr>
          <w:p w14:paraId="0130A3D0"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BC83D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170EF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967C2C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743FC3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975443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94DC1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FEAE6B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75AC0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5716A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F9C09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BBE70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3502AC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0FEB3B6" w14:textId="77777777" w:rsidR="008B53C6" w:rsidRDefault="008B53C6">
            <w:pPr>
              <w:widowControl/>
              <w:jc w:val="center"/>
              <w:rPr>
                <w:rFonts w:ascii="宋体" w:eastAsia="宋体" w:hAnsi="宋体" w:cs="宋体" w:hint="eastAsia"/>
                <w:color w:val="000000"/>
                <w:sz w:val="18"/>
                <w:szCs w:val="18"/>
              </w:rPr>
            </w:pPr>
          </w:p>
        </w:tc>
      </w:tr>
      <w:tr w:rsidR="008B53C6" w14:paraId="6F66A0DA"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167367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9250A0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F72299A"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9F0624A"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BF32F1E"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699E89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A4354AD"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3015981"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E87A81F"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D9C21C2"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071142F" w14:textId="77777777" w:rsidR="008B53C6" w:rsidRDefault="008B53C6">
            <w:pPr>
              <w:widowControl/>
              <w:jc w:val="left"/>
              <w:rPr>
                <w:rFonts w:ascii="宋体" w:eastAsia="宋体" w:hAnsi="宋体" w:cs="宋体" w:hint="eastAsia"/>
                <w:color w:val="000000"/>
                <w:sz w:val="18"/>
                <w:szCs w:val="18"/>
              </w:rPr>
            </w:pPr>
          </w:p>
        </w:tc>
      </w:tr>
    </w:tbl>
    <w:p w14:paraId="7134E4F2"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A18170"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7"/>
        <w:gridCol w:w="524"/>
        <w:gridCol w:w="777"/>
        <w:gridCol w:w="535"/>
        <w:gridCol w:w="846"/>
        <w:gridCol w:w="846"/>
        <w:gridCol w:w="524"/>
        <w:gridCol w:w="756"/>
        <w:gridCol w:w="549"/>
        <w:gridCol w:w="526"/>
        <w:gridCol w:w="523"/>
        <w:gridCol w:w="525"/>
        <w:gridCol w:w="872"/>
      </w:tblGrid>
      <w:tr w:rsidR="008B53C6" w14:paraId="3C45EC4E"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82036D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6B397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【2022】52号奇台县2022年政府还贷二级公路取消收费后补助资金用于农村公路养护项目</w:t>
            </w:r>
          </w:p>
        </w:tc>
      </w:tr>
      <w:tr w:rsidR="008B53C6" w14:paraId="3268F60A"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9668E6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0FC7B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1991494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5288235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6FD20479"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D00C4B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13656CD"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EBCE1C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6EF58F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299B43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4667317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14954B6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15EFCC2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6AE8B3B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31650B6"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9AE67E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0902B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996" w:type="pct"/>
            <w:gridSpan w:val="3"/>
            <w:tcBorders>
              <w:top w:val="single" w:sz="4" w:space="0" w:color="auto"/>
              <w:left w:val="nil"/>
              <w:bottom w:val="single" w:sz="4" w:space="0" w:color="auto"/>
              <w:right w:val="single" w:sz="4" w:space="0" w:color="auto"/>
            </w:tcBorders>
            <w:vAlign w:val="center"/>
          </w:tcPr>
          <w:p w14:paraId="24A205D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650" w:type="pct"/>
            <w:gridSpan w:val="2"/>
            <w:tcBorders>
              <w:top w:val="single" w:sz="4" w:space="0" w:color="auto"/>
              <w:left w:val="nil"/>
              <w:bottom w:val="single" w:sz="4" w:space="0" w:color="auto"/>
              <w:right w:val="single" w:sz="4" w:space="0" w:color="auto"/>
            </w:tcBorders>
            <w:vAlign w:val="center"/>
          </w:tcPr>
          <w:p w14:paraId="57DE43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681" w:type="pct"/>
            <w:gridSpan w:val="2"/>
            <w:tcBorders>
              <w:top w:val="nil"/>
              <w:left w:val="nil"/>
              <w:bottom w:val="single" w:sz="4" w:space="0" w:color="auto"/>
              <w:right w:val="single" w:sz="4" w:space="0" w:color="auto"/>
            </w:tcBorders>
            <w:vAlign w:val="center"/>
          </w:tcPr>
          <w:p w14:paraId="3AC08C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AEE775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517ED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2528164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7909E7B"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3C2ED4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D4B7A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996" w:type="pct"/>
            <w:gridSpan w:val="3"/>
            <w:tcBorders>
              <w:top w:val="single" w:sz="4" w:space="0" w:color="auto"/>
              <w:left w:val="nil"/>
              <w:bottom w:val="single" w:sz="4" w:space="0" w:color="auto"/>
              <w:right w:val="single" w:sz="4" w:space="0" w:color="auto"/>
            </w:tcBorders>
            <w:vAlign w:val="center"/>
          </w:tcPr>
          <w:p w14:paraId="4B3F166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650" w:type="pct"/>
            <w:gridSpan w:val="2"/>
            <w:tcBorders>
              <w:top w:val="single" w:sz="4" w:space="0" w:color="auto"/>
              <w:left w:val="nil"/>
              <w:bottom w:val="single" w:sz="4" w:space="0" w:color="auto"/>
              <w:right w:val="single" w:sz="4" w:space="0" w:color="auto"/>
            </w:tcBorders>
            <w:vAlign w:val="center"/>
          </w:tcPr>
          <w:p w14:paraId="00130D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681" w:type="pct"/>
            <w:gridSpan w:val="2"/>
            <w:tcBorders>
              <w:top w:val="nil"/>
              <w:left w:val="nil"/>
              <w:bottom w:val="single" w:sz="4" w:space="0" w:color="auto"/>
              <w:right w:val="single" w:sz="4" w:space="0" w:color="auto"/>
            </w:tcBorders>
            <w:vAlign w:val="center"/>
          </w:tcPr>
          <w:p w14:paraId="3AEF7C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0189B0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7639BB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51CC6FE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13A47DC"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575B31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84FC0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541E4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39BB0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63BF47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AD8D3E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247EE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6120E0D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DB2265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0DC695B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1E9F688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0826B213"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BAA32FC"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694FD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52号文件，该项目资金用来奇台县2022年政府还贷二级公路取消收费后补助资金用于农村公路养护项目，项目总建设总里程为17.068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00FB6F4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项目总建设总里程为17.068公里，有效提升农村公路路况水平。</w:t>
            </w:r>
          </w:p>
        </w:tc>
      </w:tr>
      <w:tr w:rsidR="008B53C6" w14:paraId="01F5541E" w14:textId="77777777">
        <w:trPr>
          <w:trHeight w:val="820"/>
        </w:trPr>
        <w:tc>
          <w:tcPr>
            <w:tcW w:w="333" w:type="pct"/>
            <w:tcBorders>
              <w:top w:val="nil"/>
              <w:left w:val="single" w:sz="4" w:space="0" w:color="auto"/>
              <w:bottom w:val="single" w:sz="4" w:space="0" w:color="auto"/>
              <w:right w:val="single" w:sz="4" w:space="0" w:color="auto"/>
            </w:tcBorders>
            <w:vAlign w:val="center"/>
          </w:tcPr>
          <w:p w14:paraId="2756EB7D"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CF404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5C50FCF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0C801F4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4DA7DCF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093712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274834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517B96A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79B7F9C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FB0B03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0FFADDF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7FE6D356"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7BA1F1B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2BFF506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715B40E2" w14:textId="77777777">
        <w:trPr>
          <w:trHeight w:val="800"/>
        </w:trPr>
        <w:tc>
          <w:tcPr>
            <w:tcW w:w="333" w:type="pct"/>
            <w:vMerge w:val="restart"/>
            <w:tcBorders>
              <w:top w:val="nil"/>
              <w:left w:val="single" w:sz="4" w:space="0" w:color="auto"/>
              <w:right w:val="single" w:sz="4" w:space="0" w:color="auto"/>
            </w:tcBorders>
            <w:vAlign w:val="center"/>
          </w:tcPr>
          <w:p w14:paraId="3C1210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07F086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D712C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8EECBA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养护道路里程数</w:t>
            </w:r>
          </w:p>
        </w:tc>
        <w:tc>
          <w:tcPr>
            <w:tcW w:w="339" w:type="pct"/>
            <w:tcBorders>
              <w:top w:val="nil"/>
              <w:left w:val="nil"/>
              <w:bottom w:val="single" w:sz="4" w:space="0" w:color="auto"/>
              <w:right w:val="single" w:sz="4" w:space="0" w:color="auto"/>
            </w:tcBorders>
            <w:vAlign w:val="center"/>
          </w:tcPr>
          <w:p w14:paraId="115BA2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11D27A7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=17.068公里</w:t>
            </w:r>
          </w:p>
        </w:tc>
        <w:tc>
          <w:tcPr>
            <w:tcW w:w="338" w:type="pct"/>
            <w:tcBorders>
              <w:top w:val="nil"/>
              <w:left w:val="nil"/>
              <w:bottom w:val="single" w:sz="4" w:space="0" w:color="auto"/>
              <w:right w:val="single" w:sz="4" w:space="0" w:color="auto"/>
            </w:tcBorders>
            <w:vAlign w:val="center"/>
          </w:tcPr>
          <w:p w14:paraId="0A672DB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=17.068公里</w:t>
            </w:r>
          </w:p>
        </w:tc>
        <w:tc>
          <w:tcPr>
            <w:tcW w:w="333" w:type="pct"/>
            <w:tcBorders>
              <w:top w:val="nil"/>
              <w:left w:val="nil"/>
              <w:bottom w:val="single" w:sz="4" w:space="0" w:color="auto"/>
              <w:right w:val="single" w:sz="4" w:space="0" w:color="auto"/>
            </w:tcBorders>
            <w:vAlign w:val="center"/>
          </w:tcPr>
          <w:p w14:paraId="2B9844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4A91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03F627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1CA86F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A0DF38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BFD7F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3CF6931" w14:textId="77777777" w:rsidR="008B53C6" w:rsidRDefault="008B53C6">
            <w:pPr>
              <w:widowControl/>
              <w:jc w:val="center"/>
              <w:rPr>
                <w:rFonts w:ascii="宋体" w:eastAsia="宋体" w:hAnsi="宋体" w:cs="宋体" w:hint="eastAsia"/>
                <w:color w:val="000000"/>
                <w:sz w:val="18"/>
                <w:szCs w:val="18"/>
              </w:rPr>
            </w:pPr>
          </w:p>
        </w:tc>
      </w:tr>
      <w:tr w:rsidR="008B53C6" w14:paraId="10F60DA2" w14:textId="77777777">
        <w:trPr>
          <w:trHeight w:val="800"/>
        </w:trPr>
        <w:tc>
          <w:tcPr>
            <w:tcW w:w="333" w:type="pct"/>
            <w:vMerge/>
            <w:tcBorders>
              <w:left w:val="single" w:sz="4" w:space="0" w:color="auto"/>
              <w:right w:val="single" w:sz="4" w:space="0" w:color="auto"/>
            </w:tcBorders>
            <w:vAlign w:val="center"/>
          </w:tcPr>
          <w:p w14:paraId="35029520"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2A5B607"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79E83C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F458A3F"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9" w:type="pct"/>
            <w:tcBorders>
              <w:top w:val="nil"/>
              <w:left w:val="nil"/>
              <w:bottom w:val="single" w:sz="4" w:space="0" w:color="auto"/>
              <w:right w:val="single" w:sz="4" w:space="0" w:color="auto"/>
            </w:tcBorders>
            <w:vAlign w:val="center"/>
          </w:tcPr>
          <w:p w14:paraId="26E7A3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530AE6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ACF1A2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E5DE6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20180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24D6DD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731C7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4E68E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BBF2B9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34D1D571" w14:textId="77777777" w:rsidR="008B53C6" w:rsidRDefault="008B53C6">
            <w:pPr>
              <w:widowControl/>
              <w:jc w:val="center"/>
              <w:rPr>
                <w:rFonts w:ascii="宋体" w:eastAsia="宋体" w:hAnsi="宋体" w:cs="宋体" w:hint="eastAsia"/>
                <w:color w:val="000000"/>
                <w:sz w:val="18"/>
                <w:szCs w:val="18"/>
              </w:rPr>
            </w:pPr>
          </w:p>
        </w:tc>
      </w:tr>
      <w:tr w:rsidR="008B53C6" w14:paraId="1CDA3616" w14:textId="77777777">
        <w:trPr>
          <w:trHeight w:val="800"/>
        </w:trPr>
        <w:tc>
          <w:tcPr>
            <w:tcW w:w="333" w:type="pct"/>
            <w:vMerge/>
            <w:tcBorders>
              <w:left w:val="single" w:sz="4" w:space="0" w:color="auto"/>
              <w:right w:val="single" w:sz="4" w:space="0" w:color="auto"/>
            </w:tcBorders>
            <w:vAlign w:val="center"/>
          </w:tcPr>
          <w:p w14:paraId="74C8E2A5"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151AD10"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8928EB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6490658"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9" w:type="pct"/>
            <w:tcBorders>
              <w:top w:val="nil"/>
              <w:left w:val="nil"/>
              <w:bottom w:val="single" w:sz="4" w:space="0" w:color="auto"/>
              <w:right w:val="single" w:sz="4" w:space="0" w:color="auto"/>
            </w:tcBorders>
            <w:vAlign w:val="center"/>
          </w:tcPr>
          <w:p w14:paraId="1019C4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091E65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=2022年8月12日</w:t>
            </w:r>
          </w:p>
        </w:tc>
        <w:tc>
          <w:tcPr>
            <w:tcW w:w="338" w:type="pct"/>
            <w:tcBorders>
              <w:top w:val="nil"/>
              <w:left w:val="nil"/>
              <w:bottom w:val="single" w:sz="4" w:space="0" w:color="auto"/>
              <w:right w:val="single" w:sz="4" w:space="0" w:color="auto"/>
            </w:tcBorders>
            <w:vAlign w:val="center"/>
          </w:tcPr>
          <w:p w14:paraId="68786F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=2022年8月12日</w:t>
            </w:r>
          </w:p>
        </w:tc>
        <w:tc>
          <w:tcPr>
            <w:tcW w:w="333" w:type="pct"/>
            <w:tcBorders>
              <w:top w:val="nil"/>
              <w:left w:val="nil"/>
              <w:bottom w:val="single" w:sz="4" w:space="0" w:color="auto"/>
              <w:right w:val="single" w:sz="4" w:space="0" w:color="auto"/>
            </w:tcBorders>
            <w:vAlign w:val="center"/>
          </w:tcPr>
          <w:p w14:paraId="175361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BED3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CF3CB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2A140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1B812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33" w:type="pct"/>
            <w:tcBorders>
              <w:top w:val="nil"/>
              <w:left w:val="nil"/>
              <w:bottom w:val="single" w:sz="4" w:space="0" w:color="auto"/>
              <w:right w:val="single" w:sz="4" w:space="0" w:color="auto"/>
            </w:tcBorders>
            <w:vAlign w:val="center"/>
          </w:tcPr>
          <w:p w14:paraId="4011AD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9" w:type="pct"/>
            <w:tcBorders>
              <w:top w:val="nil"/>
              <w:left w:val="nil"/>
              <w:bottom w:val="single" w:sz="4" w:space="0" w:color="auto"/>
              <w:right w:val="single" w:sz="4" w:space="0" w:color="auto"/>
            </w:tcBorders>
            <w:vAlign w:val="center"/>
          </w:tcPr>
          <w:p w14:paraId="07DB4736" w14:textId="77777777" w:rsidR="008B53C6" w:rsidRDefault="008B53C6">
            <w:pPr>
              <w:widowControl/>
              <w:jc w:val="center"/>
              <w:rPr>
                <w:rFonts w:ascii="宋体" w:eastAsia="宋体" w:hAnsi="宋体" w:cs="宋体" w:hint="eastAsia"/>
                <w:color w:val="000000"/>
                <w:sz w:val="18"/>
                <w:szCs w:val="18"/>
              </w:rPr>
            </w:pPr>
          </w:p>
        </w:tc>
      </w:tr>
      <w:tr w:rsidR="008B53C6" w14:paraId="690F0E08" w14:textId="77777777">
        <w:trPr>
          <w:trHeight w:val="800"/>
        </w:trPr>
        <w:tc>
          <w:tcPr>
            <w:tcW w:w="333" w:type="pct"/>
            <w:vMerge/>
            <w:tcBorders>
              <w:left w:val="single" w:sz="4" w:space="0" w:color="auto"/>
              <w:right w:val="single" w:sz="4" w:space="0" w:color="auto"/>
            </w:tcBorders>
            <w:vAlign w:val="center"/>
          </w:tcPr>
          <w:p w14:paraId="29D14375"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BBDFC2E"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1C9A91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0543692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9" w:type="pct"/>
            <w:tcBorders>
              <w:top w:val="nil"/>
              <w:left w:val="nil"/>
              <w:bottom w:val="single" w:sz="4" w:space="0" w:color="auto"/>
              <w:right w:val="single" w:sz="4" w:space="0" w:color="auto"/>
            </w:tcBorders>
            <w:vAlign w:val="center"/>
          </w:tcPr>
          <w:p w14:paraId="1B3A236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F1E72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=2022年9月20日</w:t>
            </w:r>
          </w:p>
        </w:tc>
        <w:tc>
          <w:tcPr>
            <w:tcW w:w="338" w:type="pct"/>
            <w:tcBorders>
              <w:top w:val="nil"/>
              <w:left w:val="nil"/>
              <w:bottom w:val="single" w:sz="4" w:space="0" w:color="auto"/>
              <w:right w:val="single" w:sz="4" w:space="0" w:color="auto"/>
            </w:tcBorders>
            <w:vAlign w:val="center"/>
          </w:tcPr>
          <w:p w14:paraId="7ABDF59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=2022年9月20日</w:t>
            </w:r>
          </w:p>
        </w:tc>
        <w:tc>
          <w:tcPr>
            <w:tcW w:w="333" w:type="pct"/>
            <w:tcBorders>
              <w:top w:val="nil"/>
              <w:left w:val="nil"/>
              <w:bottom w:val="single" w:sz="4" w:space="0" w:color="auto"/>
              <w:right w:val="single" w:sz="4" w:space="0" w:color="auto"/>
            </w:tcBorders>
            <w:vAlign w:val="center"/>
          </w:tcPr>
          <w:p w14:paraId="2022AF5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ABFA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BACD1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FF0F55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D2121C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4490D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21D5284" w14:textId="77777777" w:rsidR="008B53C6" w:rsidRDefault="008B53C6">
            <w:pPr>
              <w:widowControl/>
              <w:jc w:val="center"/>
              <w:rPr>
                <w:rFonts w:ascii="宋体" w:eastAsia="宋体" w:hAnsi="宋体" w:cs="宋体" w:hint="eastAsia"/>
                <w:color w:val="000000"/>
                <w:sz w:val="18"/>
                <w:szCs w:val="18"/>
              </w:rPr>
            </w:pPr>
          </w:p>
        </w:tc>
      </w:tr>
      <w:tr w:rsidR="008B53C6" w14:paraId="6C1B5CD1" w14:textId="77777777">
        <w:trPr>
          <w:trHeight w:val="800"/>
        </w:trPr>
        <w:tc>
          <w:tcPr>
            <w:tcW w:w="333" w:type="pct"/>
            <w:vMerge/>
            <w:tcBorders>
              <w:left w:val="single" w:sz="4" w:space="0" w:color="auto"/>
              <w:right w:val="single" w:sz="4" w:space="0" w:color="auto"/>
            </w:tcBorders>
            <w:vAlign w:val="center"/>
          </w:tcPr>
          <w:p w14:paraId="3942DDB5"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42A38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3C9FE81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1F36CB2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6337443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1F56DF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017E7C8"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w:t>
            </w:r>
            <w:proofErr w:type="gramEnd"/>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C40383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640D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0756FD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679D821" w14:textId="77777777" w:rsidR="008B53C6" w:rsidRDefault="008B53C6">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C5168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CC363C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23EFA03" w14:textId="77777777" w:rsidR="008B53C6" w:rsidRDefault="008B53C6">
            <w:pPr>
              <w:widowControl/>
              <w:jc w:val="center"/>
              <w:rPr>
                <w:rFonts w:ascii="宋体" w:eastAsia="宋体" w:hAnsi="宋体" w:cs="宋体" w:hint="eastAsia"/>
                <w:color w:val="000000"/>
                <w:sz w:val="18"/>
                <w:szCs w:val="18"/>
              </w:rPr>
            </w:pPr>
          </w:p>
        </w:tc>
      </w:tr>
      <w:tr w:rsidR="008B53C6" w14:paraId="3E71BFEC" w14:textId="77777777">
        <w:trPr>
          <w:trHeight w:val="800"/>
        </w:trPr>
        <w:tc>
          <w:tcPr>
            <w:tcW w:w="333" w:type="pct"/>
            <w:vMerge/>
            <w:tcBorders>
              <w:left w:val="single" w:sz="4" w:space="0" w:color="auto"/>
              <w:right w:val="single" w:sz="4" w:space="0" w:color="auto"/>
            </w:tcBorders>
            <w:vAlign w:val="center"/>
          </w:tcPr>
          <w:p w14:paraId="286D69BC"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0B237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4477EF3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423EEF54"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提升农村公路路况水平</w:t>
            </w:r>
          </w:p>
        </w:tc>
        <w:tc>
          <w:tcPr>
            <w:tcW w:w="339" w:type="pct"/>
            <w:tcBorders>
              <w:top w:val="nil"/>
              <w:left w:val="nil"/>
              <w:bottom w:val="single" w:sz="4" w:space="0" w:color="auto"/>
              <w:right w:val="single" w:sz="4" w:space="0" w:color="auto"/>
            </w:tcBorders>
            <w:vAlign w:val="center"/>
          </w:tcPr>
          <w:p w14:paraId="0D18FB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D45F1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548E86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23A4C1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A6F7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468ED2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E6A44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5A6F82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1BFD4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3709659" w14:textId="77777777" w:rsidR="008B53C6" w:rsidRDefault="008B53C6">
            <w:pPr>
              <w:widowControl/>
              <w:jc w:val="center"/>
              <w:rPr>
                <w:rFonts w:ascii="宋体" w:eastAsia="宋体" w:hAnsi="宋体" w:cs="宋体" w:hint="eastAsia"/>
                <w:color w:val="000000"/>
                <w:sz w:val="18"/>
                <w:szCs w:val="18"/>
              </w:rPr>
            </w:pPr>
          </w:p>
        </w:tc>
      </w:tr>
      <w:tr w:rsidR="008B53C6" w14:paraId="68B45B45" w14:textId="77777777">
        <w:trPr>
          <w:trHeight w:val="800"/>
        </w:trPr>
        <w:tc>
          <w:tcPr>
            <w:tcW w:w="333" w:type="pct"/>
            <w:vMerge/>
            <w:tcBorders>
              <w:left w:val="single" w:sz="4" w:space="0" w:color="auto"/>
              <w:right w:val="single" w:sz="4" w:space="0" w:color="auto"/>
            </w:tcBorders>
            <w:vAlign w:val="center"/>
          </w:tcPr>
          <w:p w14:paraId="5605D152"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24D6B9E"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0FD5B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42D77D4F"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3986E3E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6621F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1A2CB1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42D1D2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A3DD6F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DF2412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3A3CAA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99105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286EF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993D0E9" w14:textId="77777777" w:rsidR="008B53C6" w:rsidRDefault="008B53C6">
            <w:pPr>
              <w:widowControl/>
              <w:jc w:val="center"/>
              <w:rPr>
                <w:rFonts w:ascii="宋体" w:eastAsia="宋体" w:hAnsi="宋体" w:cs="宋体" w:hint="eastAsia"/>
                <w:color w:val="000000"/>
                <w:sz w:val="18"/>
                <w:szCs w:val="18"/>
              </w:rPr>
            </w:pPr>
          </w:p>
        </w:tc>
      </w:tr>
      <w:tr w:rsidR="008B53C6" w14:paraId="51F09B91" w14:textId="77777777">
        <w:trPr>
          <w:trHeight w:val="800"/>
        </w:trPr>
        <w:tc>
          <w:tcPr>
            <w:tcW w:w="333" w:type="pct"/>
            <w:vMerge/>
            <w:tcBorders>
              <w:left w:val="single" w:sz="4" w:space="0" w:color="auto"/>
              <w:bottom w:val="single" w:sz="4" w:space="0" w:color="auto"/>
              <w:right w:val="single" w:sz="4" w:space="0" w:color="auto"/>
            </w:tcBorders>
            <w:vAlign w:val="center"/>
          </w:tcPr>
          <w:p w14:paraId="307E83D3"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78C2E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6CAA4B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29F1C39"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1E1DA1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BB387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3ADFB34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4726B3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5F7CD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587926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981CC3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F8C7C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358A91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966D00E" w14:textId="77777777" w:rsidR="008B53C6" w:rsidRDefault="008B53C6">
            <w:pPr>
              <w:widowControl/>
              <w:jc w:val="center"/>
              <w:rPr>
                <w:rFonts w:ascii="宋体" w:eastAsia="宋体" w:hAnsi="宋体" w:cs="宋体" w:hint="eastAsia"/>
                <w:color w:val="000000"/>
                <w:sz w:val="18"/>
                <w:szCs w:val="18"/>
              </w:rPr>
            </w:pPr>
          </w:p>
        </w:tc>
      </w:tr>
      <w:tr w:rsidR="008B53C6" w14:paraId="6AE671C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AEFA7D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742041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A95ABD2"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76F4B1B"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68902E1"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98F64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23588FD"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FA99BB1"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13639CD"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59B3AAB"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46FA544" w14:textId="77777777" w:rsidR="008B53C6" w:rsidRDefault="008B53C6">
            <w:pPr>
              <w:widowControl/>
              <w:jc w:val="left"/>
              <w:rPr>
                <w:rFonts w:ascii="宋体" w:eastAsia="宋体" w:hAnsi="宋体" w:cs="宋体" w:hint="eastAsia"/>
                <w:color w:val="000000"/>
                <w:sz w:val="18"/>
                <w:szCs w:val="18"/>
              </w:rPr>
            </w:pPr>
          </w:p>
        </w:tc>
      </w:tr>
    </w:tbl>
    <w:p w14:paraId="40323912"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7FE4576"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5"/>
        <w:gridCol w:w="543"/>
        <w:gridCol w:w="756"/>
        <w:gridCol w:w="846"/>
        <w:gridCol w:w="532"/>
        <w:gridCol w:w="756"/>
        <w:gridCol w:w="558"/>
        <w:gridCol w:w="535"/>
        <w:gridCol w:w="531"/>
        <w:gridCol w:w="533"/>
        <w:gridCol w:w="880"/>
      </w:tblGrid>
      <w:tr w:rsidR="008B53C6" w14:paraId="281DCF1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717DC2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5FAA51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【2022】6号奇台县2021年政府还贷二级公路取消收费后补助资金用于农村公路养护项目</w:t>
            </w:r>
          </w:p>
        </w:tc>
      </w:tr>
      <w:tr w:rsidR="008B53C6" w14:paraId="230E975E"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83ED99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00F43A4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786EA92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1B02045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44A287E9"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CD4F33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A2B6BBA"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7958326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27BAEA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FB1EEA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654D032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290435E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6C910FE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1C0A5AB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A2B6D66"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68563C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595DEC0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w:t>
            </w:r>
          </w:p>
        </w:tc>
        <w:tc>
          <w:tcPr>
            <w:tcW w:w="996" w:type="pct"/>
            <w:gridSpan w:val="3"/>
            <w:tcBorders>
              <w:top w:val="single" w:sz="4" w:space="0" w:color="auto"/>
              <w:left w:val="nil"/>
              <w:bottom w:val="single" w:sz="4" w:space="0" w:color="auto"/>
              <w:right w:val="single" w:sz="4" w:space="0" w:color="auto"/>
            </w:tcBorders>
            <w:vAlign w:val="center"/>
          </w:tcPr>
          <w:p w14:paraId="344927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w:t>
            </w:r>
          </w:p>
        </w:tc>
        <w:tc>
          <w:tcPr>
            <w:tcW w:w="650" w:type="pct"/>
            <w:gridSpan w:val="2"/>
            <w:tcBorders>
              <w:top w:val="single" w:sz="4" w:space="0" w:color="auto"/>
              <w:left w:val="nil"/>
              <w:bottom w:val="single" w:sz="4" w:space="0" w:color="auto"/>
              <w:right w:val="single" w:sz="4" w:space="0" w:color="auto"/>
            </w:tcBorders>
            <w:vAlign w:val="center"/>
          </w:tcPr>
          <w:p w14:paraId="5D3C1E4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w:t>
            </w:r>
          </w:p>
        </w:tc>
        <w:tc>
          <w:tcPr>
            <w:tcW w:w="681" w:type="pct"/>
            <w:gridSpan w:val="2"/>
            <w:tcBorders>
              <w:top w:val="nil"/>
              <w:left w:val="nil"/>
              <w:bottom w:val="single" w:sz="4" w:space="0" w:color="auto"/>
              <w:right w:val="single" w:sz="4" w:space="0" w:color="auto"/>
            </w:tcBorders>
            <w:vAlign w:val="center"/>
          </w:tcPr>
          <w:p w14:paraId="38A437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6F4EC1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F487ED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2951356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24479ED"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18C5D1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0D33A4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w:t>
            </w:r>
          </w:p>
        </w:tc>
        <w:tc>
          <w:tcPr>
            <w:tcW w:w="996" w:type="pct"/>
            <w:gridSpan w:val="3"/>
            <w:tcBorders>
              <w:top w:val="single" w:sz="4" w:space="0" w:color="auto"/>
              <w:left w:val="nil"/>
              <w:bottom w:val="single" w:sz="4" w:space="0" w:color="auto"/>
              <w:right w:val="single" w:sz="4" w:space="0" w:color="auto"/>
            </w:tcBorders>
            <w:vAlign w:val="center"/>
          </w:tcPr>
          <w:p w14:paraId="543CC6C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w:t>
            </w:r>
          </w:p>
        </w:tc>
        <w:tc>
          <w:tcPr>
            <w:tcW w:w="650" w:type="pct"/>
            <w:gridSpan w:val="2"/>
            <w:tcBorders>
              <w:top w:val="single" w:sz="4" w:space="0" w:color="auto"/>
              <w:left w:val="nil"/>
              <w:bottom w:val="single" w:sz="4" w:space="0" w:color="auto"/>
              <w:right w:val="single" w:sz="4" w:space="0" w:color="auto"/>
            </w:tcBorders>
            <w:vAlign w:val="center"/>
          </w:tcPr>
          <w:p w14:paraId="1D703B0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w:t>
            </w:r>
          </w:p>
        </w:tc>
        <w:tc>
          <w:tcPr>
            <w:tcW w:w="681" w:type="pct"/>
            <w:gridSpan w:val="2"/>
            <w:tcBorders>
              <w:top w:val="nil"/>
              <w:left w:val="nil"/>
              <w:bottom w:val="single" w:sz="4" w:space="0" w:color="auto"/>
              <w:right w:val="single" w:sz="4" w:space="0" w:color="auto"/>
            </w:tcBorders>
            <w:vAlign w:val="center"/>
          </w:tcPr>
          <w:p w14:paraId="0D592C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7D1C7C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6ED48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10EB65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A02C97B"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DD1117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4FA4EE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B71818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80CEEA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2B15C8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1D0A8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356ABF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074CEDC5"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41B4C0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20AAF6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69944C7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7F397C1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2ECD156"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2AD547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2022】6号文件，该项目资金用来奇台县2021年政府还贷二级公路取消收费后补助资金用于农村公路养护项目，项目总建设总里程为5.34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68F0237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来奇台县2021年政府还贷二级公路取消收费后补助资金用于农村公路养护项目，项目总建设总里程为5.34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r>
      <w:tr w:rsidR="008B53C6" w14:paraId="046ABA8C" w14:textId="77777777">
        <w:trPr>
          <w:trHeight w:val="820"/>
        </w:trPr>
        <w:tc>
          <w:tcPr>
            <w:tcW w:w="333" w:type="pct"/>
            <w:tcBorders>
              <w:top w:val="nil"/>
              <w:left w:val="single" w:sz="4" w:space="0" w:color="auto"/>
              <w:bottom w:val="single" w:sz="4" w:space="0" w:color="auto"/>
              <w:right w:val="single" w:sz="4" w:space="0" w:color="auto"/>
            </w:tcBorders>
            <w:vAlign w:val="center"/>
          </w:tcPr>
          <w:p w14:paraId="19F09BEC"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57E8E7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06BD3C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E53AD1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BDEDEC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3732C9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78FEF007"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4DCF032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1A2203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35C6F86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5BFA85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678223AF"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23ADEF5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E8EBB40"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3DFAD7AA" w14:textId="77777777">
        <w:trPr>
          <w:trHeight w:val="800"/>
        </w:trPr>
        <w:tc>
          <w:tcPr>
            <w:tcW w:w="333" w:type="pct"/>
            <w:vMerge w:val="restart"/>
            <w:tcBorders>
              <w:top w:val="nil"/>
              <w:left w:val="single" w:sz="4" w:space="0" w:color="auto"/>
              <w:right w:val="single" w:sz="4" w:space="0" w:color="auto"/>
            </w:tcBorders>
            <w:vAlign w:val="center"/>
          </w:tcPr>
          <w:p w14:paraId="038D0A9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35A0DE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4E13C3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4845F3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道路养护里程（公里）</w:t>
            </w:r>
          </w:p>
        </w:tc>
        <w:tc>
          <w:tcPr>
            <w:tcW w:w="339" w:type="pct"/>
            <w:tcBorders>
              <w:top w:val="nil"/>
              <w:left w:val="nil"/>
              <w:bottom w:val="single" w:sz="4" w:space="0" w:color="auto"/>
              <w:right w:val="single" w:sz="4" w:space="0" w:color="auto"/>
            </w:tcBorders>
            <w:vAlign w:val="center"/>
          </w:tcPr>
          <w:p w14:paraId="77197D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4976383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=5.34公里</w:t>
            </w:r>
          </w:p>
        </w:tc>
        <w:tc>
          <w:tcPr>
            <w:tcW w:w="338" w:type="pct"/>
            <w:tcBorders>
              <w:top w:val="nil"/>
              <w:left w:val="nil"/>
              <w:bottom w:val="single" w:sz="4" w:space="0" w:color="auto"/>
              <w:right w:val="single" w:sz="4" w:space="0" w:color="auto"/>
            </w:tcBorders>
            <w:vAlign w:val="center"/>
          </w:tcPr>
          <w:p w14:paraId="7D7193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=5.34公里</w:t>
            </w:r>
          </w:p>
        </w:tc>
        <w:tc>
          <w:tcPr>
            <w:tcW w:w="333" w:type="pct"/>
            <w:tcBorders>
              <w:top w:val="nil"/>
              <w:left w:val="nil"/>
              <w:bottom w:val="single" w:sz="4" w:space="0" w:color="auto"/>
              <w:right w:val="single" w:sz="4" w:space="0" w:color="auto"/>
            </w:tcBorders>
            <w:vAlign w:val="center"/>
          </w:tcPr>
          <w:p w14:paraId="036C3D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D9A25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7F99D7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A2D4D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4C968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C3BA48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4F1C86C8" w14:textId="77777777" w:rsidR="008B53C6" w:rsidRDefault="008B53C6">
            <w:pPr>
              <w:widowControl/>
              <w:jc w:val="center"/>
              <w:rPr>
                <w:rFonts w:ascii="宋体" w:eastAsia="宋体" w:hAnsi="宋体" w:cs="宋体" w:hint="eastAsia"/>
                <w:color w:val="000000"/>
                <w:sz w:val="18"/>
                <w:szCs w:val="18"/>
              </w:rPr>
            </w:pPr>
          </w:p>
        </w:tc>
      </w:tr>
      <w:tr w:rsidR="008B53C6" w14:paraId="1F9A2BEF" w14:textId="77777777">
        <w:trPr>
          <w:trHeight w:val="800"/>
        </w:trPr>
        <w:tc>
          <w:tcPr>
            <w:tcW w:w="333" w:type="pct"/>
            <w:vMerge/>
            <w:tcBorders>
              <w:left w:val="single" w:sz="4" w:space="0" w:color="auto"/>
              <w:right w:val="single" w:sz="4" w:space="0" w:color="auto"/>
            </w:tcBorders>
            <w:vAlign w:val="center"/>
          </w:tcPr>
          <w:p w14:paraId="3A64EB5A"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2EEB378"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43816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2C23AC3"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项目竣工眼熟合格率</w:t>
            </w:r>
          </w:p>
        </w:tc>
        <w:tc>
          <w:tcPr>
            <w:tcW w:w="339" w:type="pct"/>
            <w:tcBorders>
              <w:top w:val="nil"/>
              <w:left w:val="nil"/>
              <w:bottom w:val="single" w:sz="4" w:space="0" w:color="auto"/>
              <w:right w:val="single" w:sz="4" w:space="0" w:color="auto"/>
            </w:tcBorders>
            <w:vAlign w:val="center"/>
          </w:tcPr>
          <w:p w14:paraId="0F22939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207675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62B1E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2784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E8CB5E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43EDD8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2971E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7C153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C6F96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81BAFFB" w14:textId="77777777" w:rsidR="008B53C6" w:rsidRDefault="008B53C6">
            <w:pPr>
              <w:widowControl/>
              <w:jc w:val="center"/>
              <w:rPr>
                <w:rFonts w:ascii="宋体" w:eastAsia="宋体" w:hAnsi="宋体" w:cs="宋体" w:hint="eastAsia"/>
                <w:color w:val="000000"/>
                <w:sz w:val="18"/>
                <w:szCs w:val="18"/>
              </w:rPr>
            </w:pPr>
          </w:p>
        </w:tc>
      </w:tr>
      <w:tr w:rsidR="008B53C6" w14:paraId="133DCC2C" w14:textId="77777777">
        <w:trPr>
          <w:trHeight w:val="800"/>
        </w:trPr>
        <w:tc>
          <w:tcPr>
            <w:tcW w:w="333" w:type="pct"/>
            <w:vMerge/>
            <w:tcBorders>
              <w:left w:val="single" w:sz="4" w:space="0" w:color="auto"/>
              <w:right w:val="single" w:sz="4" w:space="0" w:color="auto"/>
            </w:tcBorders>
            <w:vAlign w:val="center"/>
          </w:tcPr>
          <w:p w14:paraId="1C5C4ADE"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E02CE61"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3F647E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F48550B"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项目开工时间</w:t>
            </w:r>
          </w:p>
        </w:tc>
        <w:tc>
          <w:tcPr>
            <w:tcW w:w="339" w:type="pct"/>
            <w:tcBorders>
              <w:top w:val="nil"/>
              <w:left w:val="nil"/>
              <w:bottom w:val="single" w:sz="4" w:space="0" w:color="auto"/>
              <w:right w:val="single" w:sz="4" w:space="0" w:color="auto"/>
            </w:tcBorders>
            <w:vAlign w:val="center"/>
          </w:tcPr>
          <w:p w14:paraId="0DBE3BC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3C4E76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=2022年5月25日</w:t>
            </w:r>
          </w:p>
        </w:tc>
        <w:tc>
          <w:tcPr>
            <w:tcW w:w="338" w:type="pct"/>
            <w:tcBorders>
              <w:top w:val="nil"/>
              <w:left w:val="nil"/>
              <w:bottom w:val="single" w:sz="4" w:space="0" w:color="auto"/>
              <w:right w:val="single" w:sz="4" w:space="0" w:color="auto"/>
            </w:tcBorders>
            <w:vAlign w:val="center"/>
          </w:tcPr>
          <w:p w14:paraId="6F9C6A8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=2022年5月25日</w:t>
            </w:r>
          </w:p>
        </w:tc>
        <w:tc>
          <w:tcPr>
            <w:tcW w:w="333" w:type="pct"/>
            <w:tcBorders>
              <w:top w:val="nil"/>
              <w:left w:val="nil"/>
              <w:bottom w:val="single" w:sz="4" w:space="0" w:color="auto"/>
              <w:right w:val="single" w:sz="4" w:space="0" w:color="auto"/>
            </w:tcBorders>
            <w:vAlign w:val="center"/>
          </w:tcPr>
          <w:p w14:paraId="649221B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8DC6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AC19D2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7EEC43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24CF55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33" w:type="pct"/>
            <w:tcBorders>
              <w:top w:val="nil"/>
              <w:left w:val="nil"/>
              <w:bottom w:val="single" w:sz="4" w:space="0" w:color="auto"/>
              <w:right w:val="single" w:sz="4" w:space="0" w:color="auto"/>
            </w:tcBorders>
            <w:vAlign w:val="center"/>
          </w:tcPr>
          <w:p w14:paraId="7E8F481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9" w:type="pct"/>
            <w:tcBorders>
              <w:top w:val="nil"/>
              <w:left w:val="nil"/>
              <w:bottom w:val="single" w:sz="4" w:space="0" w:color="auto"/>
              <w:right w:val="single" w:sz="4" w:space="0" w:color="auto"/>
            </w:tcBorders>
            <w:vAlign w:val="center"/>
          </w:tcPr>
          <w:p w14:paraId="55906C53" w14:textId="77777777" w:rsidR="008B53C6" w:rsidRDefault="008B53C6">
            <w:pPr>
              <w:widowControl/>
              <w:jc w:val="center"/>
              <w:rPr>
                <w:rFonts w:ascii="宋体" w:eastAsia="宋体" w:hAnsi="宋体" w:cs="宋体" w:hint="eastAsia"/>
                <w:color w:val="000000"/>
                <w:sz w:val="18"/>
                <w:szCs w:val="18"/>
              </w:rPr>
            </w:pPr>
          </w:p>
        </w:tc>
      </w:tr>
      <w:tr w:rsidR="008B53C6" w14:paraId="23D6EF6E" w14:textId="77777777">
        <w:trPr>
          <w:trHeight w:val="800"/>
        </w:trPr>
        <w:tc>
          <w:tcPr>
            <w:tcW w:w="333" w:type="pct"/>
            <w:vMerge/>
            <w:tcBorders>
              <w:left w:val="single" w:sz="4" w:space="0" w:color="auto"/>
              <w:right w:val="single" w:sz="4" w:space="0" w:color="auto"/>
            </w:tcBorders>
            <w:vAlign w:val="center"/>
          </w:tcPr>
          <w:p w14:paraId="511B8245"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812D2CB"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5D1702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C78A491"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9" w:type="pct"/>
            <w:tcBorders>
              <w:top w:val="nil"/>
              <w:left w:val="nil"/>
              <w:bottom w:val="single" w:sz="4" w:space="0" w:color="auto"/>
              <w:right w:val="single" w:sz="4" w:space="0" w:color="auto"/>
            </w:tcBorders>
            <w:vAlign w:val="center"/>
          </w:tcPr>
          <w:p w14:paraId="73B0D9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C0746D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=2022年8月31日</w:t>
            </w:r>
          </w:p>
        </w:tc>
        <w:tc>
          <w:tcPr>
            <w:tcW w:w="338" w:type="pct"/>
            <w:tcBorders>
              <w:top w:val="nil"/>
              <w:left w:val="nil"/>
              <w:bottom w:val="single" w:sz="4" w:space="0" w:color="auto"/>
              <w:right w:val="single" w:sz="4" w:space="0" w:color="auto"/>
            </w:tcBorders>
            <w:vAlign w:val="center"/>
          </w:tcPr>
          <w:p w14:paraId="092DAE2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=2022年8月31日</w:t>
            </w:r>
          </w:p>
        </w:tc>
        <w:tc>
          <w:tcPr>
            <w:tcW w:w="333" w:type="pct"/>
            <w:tcBorders>
              <w:top w:val="nil"/>
              <w:left w:val="nil"/>
              <w:bottom w:val="single" w:sz="4" w:space="0" w:color="auto"/>
              <w:right w:val="single" w:sz="4" w:space="0" w:color="auto"/>
            </w:tcBorders>
            <w:vAlign w:val="center"/>
          </w:tcPr>
          <w:p w14:paraId="4C1847F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A7241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D0F7C7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EFCB9C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81CAA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106AA8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4269FD92" w14:textId="77777777" w:rsidR="008B53C6" w:rsidRDefault="008B53C6">
            <w:pPr>
              <w:widowControl/>
              <w:jc w:val="center"/>
              <w:rPr>
                <w:rFonts w:ascii="宋体" w:eastAsia="宋体" w:hAnsi="宋体" w:cs="宋体" w:hint="eastAsia"/>
                <w:color w:val="000000"/>
                <w:sz w:val="18"/>
                <w:szCs w:val="18"/>
              </w:rPr>
            </w:pPr>
          </w:p>
        </w:tc>
      </w:tr>
      <w:tr w:rsidR="008B53C6" w14:paraId="1719D925" w14:textId="77777777">
        <w:trPr>
          <w:trHeight w:val="800"/>
        </w:trPr>
        <w:tc>
          <w:tcPr>
            <w:tcW w:w="333" w:type="pct"/>
            <w:vMerge/>
            <w:tcBorders>
              <w:left w:val="single" w:sz="4" w:space="0" w:color="auto"/>
              <w:right w:val="single" w:sz="4" w:space="0" w:color="auto"/>
            </w:tcBorders>
            <w:vAlign w:val="center"/>
          </w:tcPr>
          <w:p w14:paraId="0E743670"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A951E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B1240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BD37E3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4B3D13E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61B9F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671F6D46" w14:textId="77777777" w:rsidR="008B53C6"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w:t>
            </w:r>
            <w:proofErr w:type="gramEnd"/>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3A4CA6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3114D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D5676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94ABD4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71A48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5AE74E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22FF08C" w14:textId="77777777" w:rsidR="008B53C6" w:rsidRDefault="008B53C6">
            <w:pPr>
              <w:widowControl/>
              <w:jc w:val="center"/>
              <w:rPr>
                <w:rFonts w:ascii="宋体" w:eastAsia="宋体" w:hAnsi="宋体" w:cs="宋体" w:hint="eastAsia"/>
                <w:color w:val="000000"/>
                <w:sz w:val="18"/>
                <w:szCs w:val="18"/>
              </w:rPr>
            </w:pPr>
          </w:p>
        </w:tc>
      </w:tr>
      <w:tr w:rsidR="008B53C6" w14:paraId="4443B7CE" w14:textId="77777777">
        <w:trPr>
          <w:trHeight w:val="800"/>
        </w:trPr>
        <w:tc>
          <w:tcPr>
            <w:tcW w:w="333" w:type="pct"/>
            <w:vMerge/>
            <w:tcBorders>
              <w:left w:val="single" w:sz="4" w:space="0" w:color="auto"/>
              <w:right w:val="single" w:sz="4" w:space="0" w:color="auto"/>
            </w:tcBorders>
            <w:vAlign w:val="center"/>
          </w:tcPr>
          <w:p w14:paraId="53821656"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F6DD4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1CAEC9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5AFA7B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提升公路路况水平</w:t>
            </w:r>
          </w:p>
        </w:tc>
        <w:tc>
          <w:tcPr>
            <w:tcW w:w="339" w:type="pct"/>
            <w:tcBorders>
              <w:top w:val="nil"/>
              <w:left w:val="nil"/>
              <w:bottom w:val="single" w:sz="4" w:space="0" w:color="auto"/>
              <w:right w:val="single" w:sz="4" w:space="0" w:color="auto"/>
            </w:tcBorders>
            <w:vAlign w:val="center"/>
          </w:tcPr>
          <w:p w14:paraId="16B23DD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AB4F40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1A94AF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080904D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B886C9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24E66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EA0E3F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267B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73407E9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560555C" w14:textId="77777777" w:rsidR="008B53C6" w:rsidRDefault="008B53C6">
            <w:pPr>
              <w:widowControl/>
              <w:jc w:val="center"/>
              <w:rPr>
                <w:rFonts w:ascii="宋体" w:eastAsia="宋体" w:hAnsi="宋体" w:cs="宋体" w:hint="eastAsia"/>
                <w:color w:val="000000"/>
                <w:sz w:val="18"/>
                <w:szCs w:val="18"/>
              </w:rPr>
            </w:pPr>
          </w:p>
        </w:tc>
      </w:tr>
      <w:tr w:rsidR="008B53C6" w14:paraId="3DB3F5B3" w14:textId="77777777">
        <w:trPr>
          <w:trHeight w:val="800"/>
        </w:trPr>
        <w:tc>
          <w:tcPr>
            <w:tcW w:w="333" w:type="pct"/>
            <w:vMerge/>
            <w:tcBorders>
              <w:left w:val="single" w:sz="4" w:space="0" w:color="auto"/>
              <w:right w:val="single" w:sz="4" w:space="0" w:color="auto"/>
            </w:tcBorders>
            <w:vAlign w:val="center"/>
          </w:tcPr>
          <w:p w14:paraId="4B505C0E"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D4DC569"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5AD1E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76F1205"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575A647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117FFC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218D79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4EDCB03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1EDC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CED349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05F756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495D97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9DF62A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893851B" w14:textId="77777777" w:rsidR="008B53C6" w:rsidRDefault="008B53C6">
            <w:pPr>
              <w:widowControl/>
              <w:jc w:val="center"/>
              <w:rPr>
                <w:rFonts w:ascii="宋体" w:eastAsia="宋体" w:hAnsi="宋体" w:cs="宋体" w:hint="eastAsia"/>
                <w:color w:val="000000"/>
                <w:sz w:val="18"/>
                <w:szCs w:val="18"/>
              </w:rPr>
            </w:pPr>
          </w:p>
        </w:tc>
      </w:tr>
      <w:tr w:rsidR="008B53C6" w14:paraId="57141446" w14:textId="77777777">
        <w:trPr>
          <w:trHeight w:val="800"/>
        </w:trPr>
        <w:tc>
          <w:tcPr>
            <w:tcW w:w="333" w:type="pct"/>
            <w:vMerge/>
            <w:tcBorders>
              <w:left w:val="single" w:sz="4" w:space="0" w:color="auto"/>
              <w:bottom w:val="single" w:sz="4" w:space="0" w:color="auto"/>
              <w:right w:val="single" w:sz="4" w:space="0" w:color="auto"/>
            </w:tcBorders>
            <w:vAlign w:val="center"/>
          </w:tcPr>
          <w:p w14:paraId="542FDF78"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FAD7F0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DB2B7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8666711"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2BFEF37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7A8F0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A8D4B0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8C4F2D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ECD67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C1DE3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914DA7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660A43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23466E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6B3F8DE" w14:textId="77777777" w:rsidR="008B53C6" w:rsidRDefault="008B53C6">
            <w:pPr>
              <w:widowControl/>
              <w:jc w:val="center"/>
              <w:rPr>
                <w:rFonts w:ascii="宋体" w:eastAsia="宋体" w:hAnsi="宋体" w:cs="宋体" w:hint="eastAsia"/>
                <w:color w:val="000000"/>
                <w:sz w:val="18"/>
                <w:szCs w:val="18"/>
              </w:rPr>
            </w:pPr>
          </w:p>
        </w:tc>
      </w:tr>
      <w:tr w:rsidR="008B53C6" w14:paraId="32CAD57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412236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5ED41D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1841297"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057E71B"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1AF12D6"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36B29F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29898C1"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9483717"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5D8B88E"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54BDAAC"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BB2216A" w14:textId="77777777" w:rsidR="008B53C6" w:rsidRDefault="008B53C6">
            <w:pPr>
              <w:widowControl/>
              <w:jc w:val="left"/>
              <w:rPr>
                <w:rFonts w:ascii="宋体" w:eastAsia="宋体" w:hAnsi="宋体" w:cs="宋体" w:hint="eastAsia"/>
                <w:color w:val="000000"/>
                <w:sz w:val="18"/>
                <w:szCs w:val="18"/>
              </w:rPr>
            </w:pPr>
          </w:p>
        </w:tc>
      </w:tr>
    </w:tbl>
    <w:p w14:paraId="1814B94D" w14:textId="77777777" w:rsidR="008B53C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952C354" w14:textId="77777777" w:rsidR="008B53C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7"/>
        <w:gridCol w:w="524"/>
        <w:gridCol w:w="777"/>
        <w:gridCol w:w="535"/>
        <w:gridCol w:w="846"/>
        <w:gridCol w:w="846"/>
        <w:gridCol w:w="524"/>
        <w:gridCol w:w="756"/>
        <w:gridCol w:w="549"/>
        <w:gridCol w:w="526"/>
        <w:gridCol w:w="523"/>
        <w:gridCol w:w="525"/>
        <w:gridCol w:w="872"/>
      </w:tblGrid>
      <w:tr w:rsidR="008B53C6" w14:paraId="07DA4C8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90CD9E1"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74089A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【2024】32号奇台县2023年第一批</w:t>
            </w:r>
            <w:proofErr w:type="gramStart"/>
            <w:r>
              <w:rPr>
                <w:rFonts w:ascii="宋体" w:eastAsia="宋体" w:hAnsi="宋体" w:cs="宋体" w:hint="eastAsia"/>
                <w:color w:val="000000"/>
                <w:sz w:val="18"/>
                <w:szCs w:val="18"/>
              </w:rPr>
              <w:t>车购税补助</w:t>
            </w:r>
            <w:proofErr w:type="gramEnd"/>
            <w:r>
              <w:rPr>
                <w:rFonts w:ascii="宋体" w:eastAsia="宋体" w:hAnsi="宋体" w:cs="宋体" w:hint="eastAsia"/>
                <w:color w:val="000000"/>
                <w:sz w:val="18"/>
                <w:szCs w:val="18"/>
              </w:rPr>
              <w:t>农村公路建设项目（自然村通硬化路）</w:t>
            </w:r>
          </w:p>
        </w:tc>
      </w:tr>
      <w:tr w:rsidR="008B53C6" w14:paraId="1BEB2CB7"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801B473"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385662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c>
          <w:tcPr>
            <w:tcW w:w="650" w:type="pct"/>
            <w:gridSpan w:val="2"/>
            <w:tcBorders>
              <w:top w:val="single" w:sz="4" w:space="0" w:color="auto"/>
              <w:left w:val="nil"/>
              <w:bottom w:val="single" w:sz="4" w:space="0" w:color="auto"/>
              <w:right w:val="single" w:sz="4" w:space="0" w:color="auto"/>
            </w:tcBorders>
            <w:vAlign w:val="center"/>
          </w:tcPr>
          <w:p w14:paraId="7844770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43E3915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奇台县交通运输局</w:t>
            </w:r>
          </w:p>
        </w:tc>
      </w:tr>
      <w:tr w:rsidR="008B53C6" w14:paraId="1372B6E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9A211D8"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78EBB9C9" w14:textId="77777777" w:rsidR="008B53C6" w:rsidRDefault="008B53C6">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227164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977AEE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6BC03C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1E90CB4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B88238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C588E2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B53C6" w14:paraId="35E21D5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619CEF2"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5F7EB1C"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72C36A4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108.89</w:t>
            </w:r>
          </w:p>
        </w:tc>
        <w:tc>
          <w:tcPr>
            <w:tcW w:w="996" w:type="pct"/>
            <w:gridSpan w:val="3"/>
            <w:tcBorders>
              <w:top w:val="single" w:sz="4" w:space="0" w:color="auto"/>
              <w:left w:val="nil"/>
              <w:bottom w:val="single" w:sz="4" w:space="0" w:color="auto"/>
              <w:right w:val="single" w:sz="4" w:space="0" w:color="auto"/>
            </w:tcBorders>
            <w:vAlign w:val="center"/>
          </w:tcPr>
          <w:p w14:paraId="4780E5F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233.89</w:t>
            </w:r>
          </w:p>
        </w:tc>
        <w:tc>
          <w:tcPr>
            <w:tcW w:w="650" w:type="pct"/>
            <w:gridSpan w:val="2"/>
            <w:tcBorders>
              <w:top w:val="single" w:sz="4" w:space="0" w:color="auto"/>
              <w:left w:val="nil"/>
              <w:bottom w:val="single" w:sz="4" w:space="0" w:color="auto"/>
              <w:right w:val="single" w:sz="4" w:space="0" w:color="auto"/>
            </w:tcBorders>
            <w:vAlign w:val="center"/>
          </w:tcPr>
          <w:p w14:paraId="3B419F7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233.89</w:t>
            </w:r>
          </w:p>
        </w:tc>
        <w:tc>
          <w:tcPr>
            <w:tcW w:w="681" w:type="pct"/>
            <w:gridSpan w:val="2"/>
            <w:tcBorders>
              <w:top w:val="nil"/>
              <w:left w:val="nil"/>
              <w:bottom w:val="single" w:sz="4" w:space="0" w:color="auto"/>
              <w:right w:val="single" w:sz="4" w:space="0" w:color="auto"/>
            </w:tcBorders>
            <w:vAlign w:val="center"/>
          </w:tcPr>
          <w:p w14:paraId="72F385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3A55F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D94847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B53C6" w14:paraId="20DF189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24CC0AA"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D542F6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CAE5A9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108.89</w:t>
            </w:r>
          </w:p>
        </w:tc>
        <w:tc>
          <w:tcPr>
            <w:tcW w:w="996" w:type="pct"/>
            <w:gridSpan w:val="3"/>
            <w:tcBorders>
              <w:top w:val="single" w:sz="4" w:space="0" w:color="auto"/>
              <w:left w:val="nil"/>
              <w:bottom w:val="single" w:sz="4" w:space="0" w:color="auto"/>
              <w:right w:val="single" w:sz="4" w:space="0" w:color="auto"/>
            </w:tcBorders>
            <w:vAlign w:val="center"/>
          </w:tcPr>
          <w:p w14:paraId="7B7C36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233.89</w:t>
            </w:r>
          </w:p>
        </w:tc>
        <w:tc>
          <w:tcPr>
            <w:tcW w:w="650" w:type="pct"/>
            <w:gridSpan w:val="2"/>
            <w:tcBorders>
              <w:top w:val="single" w:sz="4" w:space="0" w:color="auto"/>
              <w:left w:val="nil"/>
              <w:bottom w:val="single" w:sz="4" w:space="0" w:color="auto"/>
              <w:right w:val="single" w:sz="4" w:space="0" w:color="auto"/>
            </w:tcBorders>
            <w:vAlign w:val="center"/>
          </w:tcPr>
          <w:p w14:paraId="7EFFFEA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233.89</w:t>
            </w:r>
          </w:p>
        </w:tc>
        <w:tc>
          <w:tcPr>
            <w:tcW w:w="681" w:type="pct"/>
            <w:gridSpan w:val="2"/>
            <w:tcBorders>
              <w:top w:val="nil"/>
              <w:left w:val="nil"/>
              <w:bottom w:val="single" w:sz="4" w:space="0" w:color="auto"/>
              <w:right w:val="single" w:sz="4" w:space="0" w:color="auto"/>
            </w:tcBorders>
            <w:vAlign w:val="center"/>
          </w:tcPr>
          <w:p w14:paraId="5C9B898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66931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466D64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37324DB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6D26C5E" w14:textId="77777777" w:rsidR="008B53C6" w:rsidRDefault="008B53C6">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540497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A0498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91242E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B023FE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3F562A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7A5A3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C6E213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B53C6" w14:paraId="21393834"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1883A3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8F60054"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1CD9D13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B53C6" w14:paraId="5484C12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2A37C62" w14:textId="77777777" w:rsidR="008B53C6" w:rsidRDefault="008B53C6">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95C07D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【2024】32号文件，该项目资金用来2023年第一批</w:t>
            </w:r>
            <w:proofErr w:type="gramStart"/>
            <w:r>
              <w:rPr>
                <w:rFonts w:ascii="宋体" w:eastAsia="宋体" w:hAnsi="宋体" w:cs="宋体" w:hint="eastAsia"/>
                <w:color w:val="000000"/>
                <w:sz w:val="18"/>
                <w:szCs w:val="18"/>
              </w:rPr>
              <w:t>车购税补助</w:t>
            </w:r>
            <w:proofErr w:type="gramEnd"/>
            <w:r>
              <w:rPr>
                <w:rFonts w:ascii="宋体" w:eastAsia="宋体" w:hAnsi="宋体" w:cs="宋体" w:hint="eastAsia"/>
                <w:color w:val="000000"/>
                <w:sz w:val="18"/>
                <w:szCs w:val="18"/>
              </w:rPr>
              <w:t>农村公路建设项目，项目总建设总里程为5.9884公里，该项目的建设满足农村公路建设发展，造福农民百姓，从农民的根本利益出发谋发展、促发展，最终</w:t>
            </w:r>
            <w:proofErr w:type="gramStart"/>
            <w:r>
              <w:rPr>
                <w:rFonts w:ascii="宋体" w:eastAsia="宋体" w:hAnsi="宋体" w:cs="宋体" w:hint="eastAsia"/>
                <w:color w:val="000000"/>
                <w:sz w:val="18"/>
                <w:szCs w:val="18"/>
              </w:rPr>
              <w:t>让发展</w:t>
            </w:r>
            <w:proofErr w:type="gramEnd"/>
            <w:r>
              <w:rPr>
                <w:rFonts w:ascii="宋体" w:eastAsia="宋体" w:hAnsi="宋体" w:cs="宋体" w:hint="eastAsia"/>
                <w:color w:val="000000"/>
                <w:sz w:val="18"/>
                <w:szCs w:val="18"/>
              </w:rPr>
              <w:t>的成果惠及全体群众。</w:t>
            </w:r>
          </w:p>
        </w:tc>
        <w:tc>
          <w:tcPr>
            <w:tcW w:w="2526" w:type="pct"/>
            <w:gridSpan w:val="7"/>
            <w:tcBorders>
              <w:top w:val="single" w:sz="4" w:space="0" w:color="auto"/>
              <w:left w:val="nil"/>
              <w:bottom w:val="single" w:sz="4" w:space="0" w:color="auto"/>
              <w:right w:val="single" w:sz="4" w:space="0" w:color="auto"/>
            </w:tcBorders>
            <w:vAlign w:val="center"/>
          </w:tcPr>
          <w:p w14:paraId="7740AF0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项目总建设总里程为5.9884公里。</w:t>
            </w:r>
          </w:p>
        </w:tc>
      </w:tr>
      <w:tr w:rsidR="008B53C6" w14:paraId="3370B01B" w14:textId="77777777">
        <w:trPr>
          <w:trHeight w:val="820"/>
        </w:trPr>
        <w:tc>
          <w:tcPr>
            <w:tcW w:w="333" w:type="pct"/>
            <w:tcBorders>
              <w:top w:val="nil"/>
              <w:left w:val="single" w:sz="4" w:space="0" w:color="auto"/>
              <w:bottom w:val="single" w:sz="4" w:space="0" w:color="auto"/>
              <w:right w:val="single" w:sz="4" w:space="0" w:color="auto"/>
            </w:tcBorders>
            <w:vAlign w:val="center"/>
          </w:tcPr>
          <w:p w14:paraId="7379384E"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BD41F5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D0D03ED"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42982AB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66B53BDF"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6487E57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A0E3FB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7E93B76"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D5B1E1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59867E7B"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67E05399"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989C524" w14:textId="77777777" w:rsidR="008B53C6"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02AD41C5"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556B6DCA"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B53C6" w14:paraId="48AB9B24" w14:textId="77777777">
        <w:trPr>
          <w:trHeight w:val="800"/>
        </w:trPr>
        <w:tc>
          <w:tcPr>
            <w:tcW w:w="333" w:type="pct"/>
            <w:vMerge w:val="restart"/>
            <w:tcBorders>
              <w:top w:val="nil"/>
              <w:left w:val="single" w:sz="4" w:space="0" w:color="auto"/>
              <w:right w:val="single" w:sz="4" w:space="0" w:color="auto"/>
            </w:tcBorders>
            <w:vAlign w:val="center"/>
          </w:tcPr>
          <w:p w14:paraId="2B2AC8F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77C73B8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04063B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91209F0"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公路建设里程数</w:t>
            </w:r>
          </w:p>
        </w:tc>
        <w:tc>
          <w:tcPr>
            <w:tcW w:w="339" w:type="pct"/>
            <w:tcBorders>
              <w:top w:val="nil"/>
              <w:left w:val="nil"/>
              <w:bottom w:val="single" w:sz="4" w:space="0" w:color="auto"/>
              <w:right w:val="single" w:sz="4" w:space="0" w:color="auto"/>
            </w:tcBorders>
            <w:vAlign w:val="center"/>
          </w:tcPr>
          <w:p w14:paraId="404FB3A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1CB6953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=5.9884公里</w:t>
            </w:r>
          </w:p>
        </w:tc>
        <w:tc>
          <w:tcPr>
            <w:tcW w:w="338" w:type="pct"/>
            <w:tcBorders>
              <w:top w:val="nil"/>
              <w:left w:val="nil"/>
              <w:bottom w:val="single" w:sz="4" w:space="0" w:color="auto"/>
              <w:right w:val="single" w:sz="4" w:space="0" w:color="auto"/>
            </w:tcBorders>
            <w:vAlign w:val="center"/>
          </w:tcPr>
          <w:p w14:paraId="0E41788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=5.9884公里</w:t>
            </w:r>
          </w:p>
        </w:tc>
        <w:tc>
          <w:tcPr>
            <w:tcW w:w="333" w:type="pct"/>
            <w:tcBorders>
              <w:top w:val="nil"/>
              <w:left w:val="nil"/>
              <w:bottom w:val="single" w:sz="4" w:space="0" w:color="auto"/>
              <w:right w:val="single" w:sz="4" w:space="0" w:color="auto"/>
            </w:tcBorders>
            <w:vAlign w:val="center"/>
          </w:tcPr>
          <w:p w14:paraId="0D4C135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4687B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72C5E2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37E2F1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7B097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20BDE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0BF6625" w14:textId="77777777" w:rsidR="008B53C6" w:rsidRDefault="008B53C6">
            <w:pPr>
              <w:widowControl/>
              <w:jc w:val="center"/>
              <w:rPr>
                <w:rFonts w:ascii="宋体" w:eastAsia="宋体" w:hAnsi="宋体" w:cs="宋体" w:hint="eastAsia"/>
                <w:color w:val="000000"/>
                <w:sz w:val="18"/>
                <w:szCs w:val="18"/>
              </w:rPr>
            </w:pPr>
          </w:p>
        </w:tc>
      </w:tr>
      <w:tr w:rsidR="008B53C6" w14:paraId="7EFD920A" w14:textId="77777777">
        <w:trPr>
          <w:trHeight w:val="800"/>
        </w:trPr>
        <w:tc>
          <w:tcPr>
            <w:tcW w:w="333" w:type="pct"/>
            <w:vMerge/>
            <w:tcBorders>
              <w:left w:val="single" w:sz="4" w:space="0" w:color="auto"/>
              <w:right w:val="single" w:sz="4" w:space="0" w:color="auto"/>
            </w:tcBorders>
            <w:vAlign w:val="center"/>
          </w:tcPr>
          <w:p w14:paraId="1798771E"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971B79D"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1D7813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F1DA38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9" w:type="pct"/>
            <w:tcBorders>
              <w:top w:val="nil"/>
              <w:left w:val="nil"/>
              <w:bottom w:val="single" w:sz="4" w:space="0" w:color="auto"/>
              <w:right w:val="single" w:sz="4" w:space="0" w:color="auto"/>
            </w:tcBorders>
            <w:vAlign w:val="center"/>
          </w:tcPr>
          <w:p w14:paraId="335CA95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600613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8BE809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5D6838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5C67B8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4DBC5E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4631996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60B26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44F2093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40E3AE3" w14:textId="77777777" w:rsidR="008B53C6" w:rsidRDefault="008B53C6">
            <w:pPr>
              <w:widowControl/>
              <w:jc w:val="center"/>
              <w:rPr>
                <w:rFonts w:ascii="宋体" w:eastAsia="宋体" w:hAnsi="宋体" w:cs="宋体" w:hint="eastAsia"/>
                <w:color w:val="000000"/>
                <w:sz w:val="18"/>
                <w:szCs w:val="18"/>
              </w:rPr>
            </w:pPr>
          </w:p>
        </w:tc>
      </w:tr>
      <w:tr w:rsidR="008B53C6" w14:paraId="3C995773" w14:textId="77777777">
        <w:trPr>
          <w:trHeight w:val="800"/>
        </w:trPr>
        <w:tc>
          <w:tcPr>
            <w:tcW w:w="333" w:type="pct"/>
            <w:vMerge/>
            <w:tcBorders>
              <w:left w:val="single" w:sz="4" w:space="0" w:color="auto"/>
              <w:right w:val="single" w:sz="4" w:space="0" w:color="auto"/>
            </w:tcBorders>
            <w:vAlign w:val="center"/>
          </w:tcPr>
          <w:p w14:paraId="278D423A"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AA0005F"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401046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C029D7E"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项目按计划开工时间</w:t>
            </w:r>
          </w:p>
        </w:tc>
        <w:tc>
          <w:tcPr>
            <w:tcW w:w="339" w:type="pct"/>
            <w:tcBorders>
              <w:top w:val="nil"/>
              <w:left w:val="nil"/>
              <w:bottom w:val="single" w:sz="4" w:space="0" w:color="auto"/>
              <w:right w:val="single" w:sz="4" w:space="0" w:color="auto"/>
            </w:tcBorders>
            <w:vAlign w:val="center"/>
          </w:tcPr>
          <w:p w14:paraId="1171F04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E0FB92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=2023年5月23日</w:t>
            </w:r>
          </w:p>
        </w:tc>
        <w:tc>
          <w:tcPr>
            <w:tcW w:w="338" w:type="pct"/>
            <w:tcBorders>
              <w:top w:val="nil"/>
              <w:left w:val="nil"/>
              <w:bottom w:val="single" w:sz="4" w:space="0" w:color="auto"/>
              <w:right w:val="single" w:sz="4" w:space="0" w:color="auto"/>
            </w:tcBorders>
            <w:vAlign w:val="center"/>
          </w:tcPr>
          <w:p w14:paraId="33A85A3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=2023年5月23日</w:t>
            </w:r>
          </w:p>
        </w:tc>
        <w:tc>
          <w:tcPr>
            <w:tcW w:w="333" w:type="pct"/>
            <w:tcBorders>
              <w:top w:val="nil"/>
              <w:left w:val="nil"/>
              <w:bottom w:val="single" w:sz="4" w:space="0" w:color="auto"/>
              <w:right w:val="single" w:sz="4" w:space="0" w:color="auto"/>
            </w:tcBorders>
            <w:vAlign w:val="center"/>
          </w:tcPr>
          <w:p w14:paraId="7C1CF66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85403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A49312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80F60A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2E334D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457B70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AC43E83" w14:textId="77777777" w:rsidR="008B53C6" w:rsidRDefault="008B53C6">
            <w:pPr>
              <w:widowControl/>
              <w:jc w:val="center"/>
              <w:rPr>
                <w:rFonts w:ascii="宋体" w:eastAsia="宋体" w:hAnsi="宋体" w:cs="宋体" w:hint="eastAsia"/>
                <w:color w:val="000000"/>
                <w:sz w:val="18"/>
                <w:szCs w:val="18"/>
              </w:rPr>
            </w:pPr>
          </w:p>
        </w:tc>
      </w:tr>
      <w:tr w:rsidR="008B53C6" w14:paraId="42EB236F" w14:textId="77777777">
        <w:trPr>
          <w:trHeight w:val="800"/>
        </w:trPr>
        <w:tc>
          <w:tcPr>
            <w:tcW w:w="333" w:type="pct"/>
            <w:vMerge/>
            <w:tcBorders>
              <w:left w:val="single" w:sz="4" w:space="0" w:color="auto"/>
              <w:right w:val="single" w:sz="4" w:space="0" w:color="auto"/>
            </w:tcBorders>
            <w:vAlign w:val="center"/>
          </w:tcPr>
          <w:p w14:paraId="2DB3BB1F" w14:textId="77777777" w:rsidR="008B53C6" w:rsidRDefault="008B53C6">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CECEB51"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328A7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DC7B29B" w14:textId="77777777" w:rsidR="008B53C6"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项目按计划完工时间</w:t>
            </w:r>
          </w:p>
        </w:tc>
        <w:tc>
          <w:tcPr>
            <w:tcW w:w="339" w:type="pct"/>
            <w:tcBorders>
              <w:top w:val="nil"/>
              <w:left w:val="nil"/>
              <w:bottom w:val="single" w:sz="4" w:space="0" w:color="auto"/>
              <w:right w:val="single" w:sz="4" w:space="0" w:color="auto"/>
            </w:tcBorders>
            <w:vAlign w:val="center"/>
          </w:tcPr>
          <w:p w14:paraId="1B93380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9D2897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=2023年7月21日</w:t>
            </w:r>
          </w:p>
        </w:tc>
        <w:tc>
          <w:tcPr>
            <w:tcW w:w="338" w:type="pct"/>
            <w:tcBorders>
              <w:top w:val="nil"/>
              <w:left w:val="nil"/>
              <w:bottom w:val="single" w:sz="4" w:space="0" w:color="auto"/>
              <w:right w:val="single" w:sz="4" w:space="0" w:color="auto"/>
            </w:tcBorders>
            <w:vAlign w:val="center"/>
          </w:tcPr>
          <w:p w14:paraId="6FACE71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=2023年7月21日</w:t>
            </w:r>
          </w:p>
        </w:tc>
        <w:tc>
          <w:tcPr>
            <w:tcW w:w="333" w:type="pct"/>
            <w:tcBorders>
              <w:top w:val="nil"/>
              <w:left w:val="nil"/>
              <w:bottom w:val="single" w:sz="4" w:space="0" w:color="auto"/>
              <w:right w:val="single" w:sz="4" w:space="0" w:color="auto"/>
            </w:tcBorders>
            <w:vAlign w:val="center"/>
          </w:tcPr>
          <w:p w14:paraId="552A4FB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EFED9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6D0E8E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18FA0A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84E4FA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D5A447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54BEAE32" w14:textId="77777777" w:rsidR="008B53C6" w:rsidRDefault="008B53C6">
            <w:pPr>
              <w:widowControl/>
              <w:jc w:val="center"/>
              <w:rPr>
                <w:rFonts w:ascii="宋体" w:eastAsia="宋体" w:hAnsi="宋体" w:cs="宋体" w:hint="eastAsia"/>
                <w:color w:val="000000"/>
                <w:sz w:val="18"/>
                <w:szCs w:val="18"/>
              </w:rPr>
            </w:pPr>
          </w:p>
        </w:tc>
      </w:tr>
      <w:tr w:rsidR="008B53C6" w14:paraId="65A1BE55" w14:textId="77777777">
        <w:trPr>
          <w:trHeight w:val="800"/>
        </w:trPr>
        <w:tc>
          <w:tcPr>
            <w:tcW w:w="333" w:type="pct"/>
            <w:vMerge/>
            <w:tcBorders>
              <w:left w:val="single" w:sz="4" w:space="0" w:color="auto"/>
              <w:right w:val="single" w:sz="4" w:space="0" w:color="auto"/>
            </w:tcBorders>
            <w:vAlign w:val="center"/>
          </w:tcPr>
          <w:p w14:paraId="5630E3E9"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116F021"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B2B9FC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AF818E1"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4BFBD9E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A07A76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26A96F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F40C3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628E1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29B8A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707FCE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4811C9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0DB0D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7A578F6A" w14:textId="77777777" w:rsidR="008B53C6" w:rsidRDefault="008B53C6">
            <w:pPr>
              <w:widowControl/>
              <w:jc w:val="center"/>
              <w:rPr>
                <w:rFonts w:ascii="宋体" w:eastAsia="宋体" w:hAnsi="宋体" w:cs="宋体" w:hint="eastAsia"/>
                <w:color w:val="000000"/>
                <w:sz w:val="18"/>
                <w:szCs w:val="18"/>
              </w:rPr>
            </w:pPr>
          </w:p>
        </w:tc>
      </w:tr>
      <w:tr w:rsidR="008B53C6" w14:paraId="3D1AA41C" w14:textId="77777777">
        <w:trPr>
          <w:trHeight w:val="800"/>
        </w:trPr>
        <w:tc>
          <w:tcPr>
            <w:tcW w:w="333" w:type="pct"/>
            <w:vMerge/>
            <w:tcBorders>
              <w:left w:val="single" w:sz="4" w:space="0" w:color="auto"/>
              <w:right w:val="single" w:sz="4" w:space="0" w:color="auto"/>
            </w:tcBorders>
            <w:vAlign w:val="center"/>
          </w:tcPr>
          <w:p w14:paraId="2572F7A1" w14:textId="77777777" w:rsidR="008B53C6" w:rsidRDefault="008B53C6">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79A5C82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24AEF50F"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B028D6E"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提升农村公路路况水平</w:t>
            </w:r>
          </w:p>
        </w:tc>
        <w:tc>
          <w:tcPr>
            <w:tcW w:w="339" w:type="pct"/>
            <w:tcBorders>
              <w:top w:val="nil"/>
              <w:left w:val="nil"/>
              <w:bottom w:val="single" w:sz="4" w:space="0" w:color="auto"/>
              <w:right w:val="single" w:sz="4" w:space="0" w:color="auto"/>
            </w:tcBorders>
            <w:vAlign w:val="center"/>
          </w:tcPr>
          <w:p w14:paraId="7827452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D96101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0F3F557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389814A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A413AD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27E9F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23C7987"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9C8A4C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B4D88B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6D95A16" w14:textId="77777777" w:rsidR="008B53C6" w:rsidRDefault="008B53C6">
            <w:pPr>
              <w:widowControl/>
              <w:jc w:val="center"/>
              <w:rPr>
                <w:rFonts w:ascii="宋体" w:eastAsia="宋体" w:hAnsi="宋体" w:cs="宋体" w:hint="eastAsia"/>
                <w:color w:val="000000"/>
                <w:sz w:val="18"/>
                <w:szCs w:val="18"/>
              </w:rPr>
            </w:pPr>
          </w:p>
        </w:tc>
      </w:tr>
      <w:tr w:rsidR="008B53C6" w14:paraId="34C67C29" w14:textId="77777777">
        <w:trPr>
          <w:trHeight w:val="800"/>
        </w:trPr>
        <w:tc>
          <w:tcPr>
            <w:tcW w:w="333" w:type="pct"/>
            <w:vMerge/>
            <w:tcBorders>
              <w:left w:val="single" w:sz="4" w:space="0" w:color="auto"/>
              <w:right w:val="single" w:sz="4" w:space="0" w:color="auto"/>
            </w:tcBorders>
            <w:vAlign w:val="center"/>
          </w:tcPr>
          <w:p w14:paraId="3C619F51" w14:textId="77777777" w:rsidR="008B53C6" w:rsidRDefault="008B53C6">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5183F11" w14:textId="77777777" w:rsidR="008B53C6" w:rsidRDefault="008B53C6">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8C0A0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4D040216"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公路使用年限</w:t>
            </w:r>
          </w:p>
        </w:tc>
        <w:tc>
          <w:tcPr>
            <w:tcW w:w="339" w:type="pct"/>
            <w:tcBorders>
              <w:top w:val="nil"/>
              <w:left w:val="nil"/>
              <w:bottom w:val="single" w:sz="4" w:space="0" w:color="auto"/>
              <w:right w:val="single" w:sz="4" w:space="0" w:color="auto"/>
            </w:tcBorders>
            <w:vAlign w:val="center"/>
          </w:tcPr>
          <w:p w14:paraId="1DFA9F66"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0F0273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8" w:type="pct"/>
            <w:tcBorders>
              <w:top w:val="nil"/>
              <w:left w:val="nil"/>
              <w:bottom w:val="single" w:sz="4" w:space="0" w:color="auto"/>
              <w:right w:val="single" w:sz="4" w:space="0" w:color="auto"/>
            </w:tcBorders>
            <w:vAlign w:val="center"/>
          </w:tcPr>
          <w:p w14:paraId="744ED6A3"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=8年</w:t>
            </w:r>
          </w:p>
        </w:tc>
        <w:tc>
          <w:tcPr>
            <w:tcW w:w="333" w:type="pct"/>
            <w:tcBorders>
              <w:top w:val="nil"/>
              <w:left w:val="nil"/>
              <w:bottom w:val="single" w:sz="4" w:space="0" w:color="auto"/>
              <w:right w:val="single" w:sz="4" w:space="0" w:color="auto"/>
            </w:tcBorders>
            <w:vAlign w:val="center"/>
          </w:tcPr>
          <w:p w14:paraId="2196B47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4F198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5C146B5"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A2E3938"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88D694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E478A6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4AEB92B" w14:textId="77777777" w:rsidR="008B53C6" w:rsidRDefault="008B53C6">
            <w:pPr>
              <w:widowControl/>
              <w:jc w:val="center"/>
              <w:rPr>
                <w:rFonts w:ascii="宋体" w:eastAsia="宋体" w:hAnsi="宋体" w:cs="宋体" w:hint="eastAsia"/>
                <w:color w:val="000000"/>
                <w:sz w:val="18"/>
                <w:szCs w:val="18"/>
              </w:rPr>
            </w:pPr>
          </w:p>
        </w:tc>
      </w:tr>
      <w:tr w:rsidR="008B53C6" w14:paraId="6EA76A36" w14:textId="77777777">
        <w:trPr>
          <w:trHeight w:val="800"/>
        </w:trPr>
        <w:tc>
          <w:tcPr>
            <w:tcW w:w="333" w:type="pct"/>
            <w:vMerge/>
            <w:tcBorders>
              <w:left w:val="single" w:sz="4" w:space="0" w:color="auto"/>
              <w:bottom w:val="single" w:sz="4" w:space="0" w:color="auto"/>
              <w:right w:val="single" w:sz="4" w:space="0" w:color="auto"/>
            </w:tcBorders>
            <w:vAlign w:val="center"/>
          </w:tcPr>
          <w:p w14:paraId="56416154" w14:textId="77777777" w:rsidR="008B53C6" w:rsidRDefault="008B53C6">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7D55E94"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FECC289"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77ACB43" w14:textId="77777777" w:rsidR="008B53C6"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3DF3ADC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ADE6EC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1B5D55E"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C5A487D"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7A080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7E157BC"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044D970"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A5CE6CB"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61E56D1A"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4B24A4A" w14:textId="77777777" w:rsidR="008B53C6" w:rsidRDefault="008B53C6">
            <w:pPr>
              <w:widowControl/>
              <w:jc w:val="center"/>
              <w:rPr>
                <w:rFonts w:ascii="宋体" w:eastAsia="宋体" w:hAnsi="宋体" w:cs="宋体" w:hint="eastAsia"/>
                <w:color w:val="000000"/>
                <w:sz w:val="18"/>
                <w:szCs w:val="18"/>
              </w:rPr>
            </w:pPr>
          </w:p>
        </w:tc>
      </w:tr>
      <w:tr w:rsidR="008B53C6" w14:paraId="2641D2FC"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5C9C68E"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E5CC1A2" w14:textId="77777777" w:rsidR="008B53C6"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162FCDC" w14:textId="77777777" w:rsidR="008B53C6" w:rsidRDefault="008B53C6">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290AEDD" w14:textId="77777777" w:rsidR="008B53C6" w:rsidRDefault="008B53C6">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C6AE4D4" w14:textId="77777777" w:rsidR="008B53C6" w:rsidRDefault="008B53C6">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D439752" w14:textId="77777777" w:rsidR="008B53C6"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D5ECD3C" w14:textId="77777777" w:rsidR="008B53C6" w:rsidRDefault="008B53C6">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DB7D5FF" w14:textId="77777777" w:rsidR="008B53C6" w:rsidRDefault="008B53C6">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3E8964" w14:textId="77777777" w:rsidR="008B53C6" w:rsidRDefault="008B53C6">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017F047" w14:textId="77777777" w:rsidR="008B53C6" w:rsidRDefault="008B53C6">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3F02BE6" w14:textId="77777777" w:rsidR="008B53C6" w:rsidRDefault="008B53C6">
            <w:pPr>
              <w:widowControl/>
              <w:jc w:val="left"/>
              <w:rPr>
                <w:rFonts w:ascii="宋体" w:eastAsia="宋体" w:hAnsi="宋体" w:cs="宋体" w:hint="eastAsia"/>
                <w:color w:val="000000"/>
                <w:sz w:val="18"/>
                <w:szCs w:val="18"/>
              </w:rPr>
            </w:pPr>
          </w:p>
        </w:tc>
      </w:tr>
    </w:tbl>
    <w:p w14:paraId="7CCFBC26" w14:textId="77777777" w:rsidR="008B53C6" w:rsidRDefault="008B53C6">
      <w:pPr>
        <w:widowControl/>
        <w:ind w:firstLineChars="200" w:firstLine="640"/>
        <w:rPr>
          <w:rFonts w:ascii="仿宋_GB2312" w:eastAsia="仿宋_GB2312"/>
          <w:sz w:val="32"/>
          <w:szCs w:val="32"/>
        </w:rPr>
      </w:pPr>
    </w:p>
    <w:p w14:paraId="6A906B88" w14:textId="77777777" w:rsidR="008B53C6"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0CFDC020" w14:textId="77777777" w:rsidR="008B53C6"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3DD1B87D" w14:textId="77777777" w:rsidR="008B53C6" w:rsidRDefault="008B53C6">
      <w:pPr>
        <w:widowControl/>
        <w:ind w:firstLineChars="200" w:firstLine="640"/>
        <w:jc w:val="left"/>
        <w:rPr>
          <w:rFonts w:ascii="仿宋_GB2312" w:eastAsia="仿宋_GB2312"/>
          <w:sz w:val="32"/>
          <w:szCs w:val="32"/>
        </w:rPr>
      </w:pPr>
    </w:p>
    <w:p w14:paraId="0964B4A4" w14:textId="77777777" w:rsidR="008B53C6" w:rsidRDefault="00000000">
      <w:pPr>
        <w:widowControl/>
      </w:pPr>
      <w:r>
        <w:rPr>
          <w:sz w:val="0"/>
          <w:szCs w:val="0"/>
        </w:rPr>
        <w:br w:type="page"/>
      </w:r>
    </w:p>
    <w:p w14:paraId="70387C53" w14:textId="77777777" w:rsidR="008B53C6" w:rsidRDefault="00000000">
      <w:pPr>
        <w:widowControl/>
        <w:jc w:val="center"/>
        <w:outlineLvl w:val="0"/>
        <w:rPr>
          <w:rFonts w:ascii="黑体" w:eastAsia="黑体"/>
          <w:sz w:val="32"/>
          <w:szCs w:val="32"/>
        </w:rPr>
      </w:pPr>
      <w:r>
        <w:rPr>
          <w:rFonts w:ascii="黑体" w:eastAsia="黑体"/>
          <w:sz w:val="32"/>
          <w:szCs w:val="32"/>
        </w:rPr>
        <w:t>第三部分 专业名词解释</w:t>
      </w:r>
    </w:p>
    <w:p w14:paraId="0B853E51"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41685BA2"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C2A38F1"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1F10227"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1D53A9EA"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80050A5"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5FA7462D"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442A0DC"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2254F0"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5EAD917B"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4CEC41CF"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4CC69930"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3BEDFB71"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53314B46" w14:textId="77777777" w:rsidR="008B53C6"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2533828E" w14:textId="77777777" w:rsidR="008B53C6" w:rsidRDefault="00000000">
      <w:pPr>
        <w:widowControl/>
      </w:pPr>
      <w:r>
        <w:rPr>
          <w:sz w:val="0"/>
          <w:szCs w:val="0"/>
        </w:rPr>
        <w:br w:type="page"/>
      </w:r>
    </w:p>
    <w:p w14:paraId="2560F22D" w14:textId="77777777" w:rsidR="008B53C6"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441F6999"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6E983653"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33971766"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7BB11E25"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5086B007"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1459CAAD"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53A7B959"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6331383F"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76017E4" w14:textId="77777777" w:rsidR="008B53C6"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8B53C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5B60" w14:textId="77777777" w:rsidR="00576A33" w:rsidRDefault="00576A33" w:rsidP="0096133E">
      <w:r>
        <w:separator/>
      </w:r>
    </w:p>
  </w:endnote>
  <w:endnote w:type="continuationSeparator" w:id="0">
    <w:p w14:paraId="4930DD7C" w14:textId="77777777" w:rsidR="00576A33" w:rsidRDefault="00576A33" w:rsidP="0096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3CEF9" w14:textId="77777777" w:rsidR="00576A33" w:rsidRDefault="00576A33" w:rsidP="0096133E">
      <w:r>
        <w:separator/>
      </w:r>
    </w:p>
  </w:footnote>
  <w:footnote w:type="continuationSeparator" w:id="0">
    <w:p w14:paraId="11751BA0" w14:textId="77777777" w:rsidR="00576A33" w:rsidRDefault="00576A33" w:rsidP="009613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8B53C6"/>
    <w:rsid w:val="0010572B"/>
    <w:rsid w:val="00576A33"/>
    <w:rsid w:val="008B53C6"/>
    <w:rsid w:val="0096133E"/>
    <w:rsid w:val="2F6112FF"/>
    <w:rsid w:val="6C9F4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8FD73"/>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133E"/>
    <w:pPr>
      <w:tabs>
        <w:tab w:val="center" w:pos="4153"/>
        <w:tab w:val="right" w:pos="8306"/>
      </w:tabs>
      <w:snapToGrid w:val="0"/>
      <w:jc w:val="center"/>
    </w:pPr>
    <w:rPr>
      <w:sz w:val="18"/>
      <w:szCs w:val="18"/>
    </w:rPr>
  </w:style>
  <w:style w:type="character" w:customStyle="1" w:styleId="a4">
    <w:name w:val="页眉 字符"/>
    <w:basedOn w:val="a0"/>
    <w:link w:val="a3"/>
    <w:rsid w:val="0096133E"/>
    <w:rPr>
      <w:sz w:val="18"/>
      <w:szCs w:val="18"/>
    </w:rPr>
  </w:style>
  <w:style w:type="paragraph" w:styleId="a5">
    <w:name w:val="footer"/>
    <w:basedOn w:val="a"/>
    <w:link w:val="a6"/>
    <w:rsid w:val="0096133E"/>
    <w:pPr>
      <w:tabs>
        <w:tab w:val="center" w:pos="4153"/>
        <w:tab w:val="right" w:pos="8306"/>
      </w:tabs>
      <w:snapToGrid w:val="0"/>
      <w:jc w:val="left"/>
    </w:pPr>
    <w:rPr>
      <w:sz w:val="18"/>
      <w:szCs w:val="18"/>
    </w:rPr>
  </w:style>
  <w:style w:type="character" w:customStyle="1" w:styleId="a6">
    <w:name w:val="页脚 字符"/>
    <w:basedOn w:val="a0"/>
    <w:link w:val="a5"/>
    <w:rsid w:val="009613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58</Pages>
  <Words>15274</Words>
  <Characters>18329</Characters>
  <Application>Microsoft Office Word</Application>
  <DocSecurity>0</DocSecurity>
  <Lines>6109</Lines>
  <Paragraphs>3360</Paragraphs>
  <ScaleCrop>false</ScaleCrop>
  <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2025-09-18T08:29:00Z</dcterms:created>
  <dcterms:modified xsi:type="dcterms:W3CDTF">2025-09-23T04:16:00Z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87B8FA14A2A14281904205937B8549C9_12</vt:lpwstr>
  </property>
</Properties>
</file>