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7BDF7" w14:textId="77777777" w:rsidR="00417879" w:rsidRDefault="00417879">
      <w:pPr>
        <w:spacing w:after="0" w:line="240" w:lineRule="auto"/>
        <w:rPr>
          <w:rFonts w:ascii="宋体" w:eastAsia="宋体" w:hint="eastAsia"/>
          <w:sz w:val="32"/>
          <w:szCs w:val="32"/>
        </w:rPr>
      </w:pPr>
    </w:p>
    <w:p w14:paraId="6F3F8704" w14:textId="77777777" w:rsidR="00417879" w:rsidRDefault="00417879">
      <w:pPr>
        <w:spacing w:after="0" w:line="240" w:lineRule="auto"/>
        <w:rPr>
          <w:rFonts w:ascii="宋体" w:eastAsia="宋体" w:hint="eastAsia"/>
          <w:sz w:val="44"/>
          <w:szCs w:val="44"/>
        </w:rPr>
      </w:pPr>
    </w:p>
    <w:p w14:paraId="732B9FEF" w14:textId="77777777" w:rsidR="00417879" w:rsidRDefault="00417879">
      <w:pPr>
        <w:spacing w:after="0" w:line="240" w:lineRule="auto"/>
        <w:rPr>
          <w:rFonts w:ascii="宋体" w:eastAsia="宋体" w:hint="eastAsia"/>
          <w:sz w:val="44"/>
          <w:szCs w:val="44"/>
        </w:rPr>
      </w:pPr>
    </w:p>
    <w:p w14:paraId="6BA37AD9" w14:textId="77777777" w:rsidR="00417879" w:rsidRDefault="00417879">
      <w:pPr>
        <w:spacing w:after="0" w:line="240" w:lineRule="auto"/>
        <w:rPr>
          <w:rFonts w:ascii="宋体" w:eastAsia="宋体" w:hint="eastAsia"/>
          <w:sz w:val="44"/>
          <w:szCs w:val="44"/>
        </w:rPr>
      </w:pPr>
    </w:p>
    <w:p w14:paraId="7A20FA3E" w14:textId="77777777" w:rsidR="00391C57"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奇台县三个庄子镇中心卫生院</w:t>
      </w:r>
      <w:r>
        <w:rPr>
          <w:rFonts w:ascii="宋体" w:eastAsia="黑体"/>
          <w:sz w:val="44"/>
          <w:szCs w:val="44"/>
          <w:lang w:eastAsia="zh-CN"/>
        </w:rPr>
        <w:t>(</w:t>
      </w:r>
      <w:r>
        <w:rPr>
          <w:rFonts w:ascii="宋体" w:eastAsia="黑体"/>
          <w:sz w:val="44"/>
          <w:szCs w:val="44"/>
          <w:lang w:eastAsia="zh-CN"/>
        </w:rPr>
        <w:t>奇台县</w:t>
      </w:r>
    </w:p>
    <w:p w14:paraId="79ACCDBD" w14:textId="6BAD8054" w:rsidR="00417879"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三个庄子镇人口和计划生育生殖健康服务站）</w:t>
      </w:r>
    </w:p>
    <w:p w14:paraId="755DD60D" w14:textId="77777777" w:rsidR="00417879"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2BE99D72" w14:textId="77777777" w:rsidR="00417879" w:rsidRDefault="00000000">
      <w:pPr>
        <w:rPr>
          <w:rFonts w:hint="eastAsia"/>
          <w:lang w:eastAsia="zh-CN"/>
        </w:rPr>
      </w:pPr>
      <w:r>
        <w:rPr>
          <w:sz w:val="0"/>
          <w:szCs w:val="0"/>
          <w:lang w:eastAsia="zh-CN"/>
        </w:rPr>
        <w:br w:type="page"/>
      </w:r>
    </w:p>
    <w:p w14:paraId="3C49E778" w14:textId="77777777" w:rsidR="00417879"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7A41C440" w14:textId="77777777" w:rsidR="00417879"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4812CD66" w14:textId="77777777" w:rsidR="00417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145EAF87" w14:textId="77777777" w:rsidR="00417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0F808FFC" w14:textId="77777777" w:rsidR="00417879"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52206407" w14:textId="77777777" w:rsidR="00417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3FAA4433" w14:textId="77777777" w:rsidR="00417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02072256" w14:textId="77777777" w:rsidR="00417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66BCED7E" w14:textId="77777777" w:rsidR="00417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78EFFA13" w14:textId="77777777" w:rsidR="00417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2959B30C" w14:textId="77777777" w:rsidR="00417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7136AED8" w14:textId="77777777" w:rsidR="00417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59DE8C5A" w14:textId="77777777" w:rsidR="00417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49BB4A83" w14:textId="77777777" w:rsidR="00417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31265A0F" w14:textId="77777777" w:rsidR="00417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2759BC74" w14:textId="77777777" w:rsidR="00417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389F8129" w14:textId="77777777" w:rsidR="00417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5A2AE59F" w14:textId="77777777" w:rsidR="00417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3AB7FBE6" w14:textId="77777777" w:rsidR="00417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3F47790D" w14:textId="77777777" w:rsidR="00417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33FBC10A" w14:textId="77777777" w:rsidR="00417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5C2963E3" w14:textId="77777777" w:rsidR="00417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3AE9F1B4" w14:textId="77777777" w:rsidR="00417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3BEA51FE" w14:textId="77777777" w:rsidR="00417879"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275861AE" w14:textId="77777777" w:rsidR="00417879"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04A812FA" w14:textId="77777777" w:rsidR="00417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3EECAE3A" w14:textId="77777777" w:rsidR="00417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18E4C3C2" w14:textId="77777777" w:rsidR="00417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1B36B768" w14:textId="77777777" w:rsidR="00417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1D26C0AA" w14:textId="77777777" w:rsidR="00417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72B9EFDA" w14:textId="77777777" w:rsidR="00417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23383F1" w14:textId="77777777" w:rsidR="00417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6D59973B" w14:textId="77777777" w:rsidR="00417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210B94BE" w14:textId="77777777" w:rsidR="00417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5455FC7D" w14:textId="77777777" w:rsidR="00417879" w:rsidRDefault="00000000">
      <w:pPr>
        <w:rPr>
          <w:rFonts w:hint="eastAsia"/>
          <w:lang w:eastAsia="zh-CN"/>
        </w:rPr>
      </w:pPr>
      <w:r>
        <w:rPr>
          <w:sz w:val="0"/>
          <w:szCs w:val="0"/>
          <w:lang w:eastAsia="zh-CN"/>
        </w:rPr>
        <w:br w:type="page"/>
      </w:r>
    </w:p>
    <w:p w14:paraId="01C41B7C" w14:textId="77777777" w:rsidR="00417879"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5B5F0FE1" w14:textId="77777777" w:rsidR="004178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68F10E8B" w14:textId="77777777" w:rsidR="00417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奇台县三个庄子镇中心卫生院是经奇台县人民政府批准设立的股级单位。</w:t>
      </w:r>
      <w:proofErr w:type="gramStart"/>
      <w:r>
        <w:rPr>
          <w:rFonts w:ascii="仿宋_GB2312" w:eastAsia="仿宋_GB2312" w:hint="eastAsia"/>
          <w:sz w:val="32"/>
          <w:szCs w:val="32"/>
          <w:lang w:eastAsia="zh-CN"/>
        </w:rPr>
        <w:t>隶属县</w:t>
      </w:r>
      <w:proofErr w:type="gramEnd"/>
      <w:r>
        <w:rPr>
          <w:rFonts w:ascii="仿宋_GB2312" w:eastAsia="仿宋_GB2312" w:hint="eastAsia"/>
          <w:sz w:val="32"/>
          <w:szCs w:val="32"/>
          <w:lang w:eastAsia="zh-CN"/>
        </w:rPr>
        <w:t>卫生和健康委员会管理。</w:t>
      </w:r>
    </w:p>
    <w:p w14:paraId="02C7D93F" w14:textId="77777777" w:rsidR="00417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以公共卫生服务为主，综合提供预防、保健和基本医疗等服务。加强农村疾病预防控制，做好传染病、地方病防治农村突发性公共卫生事件报告工作，认真执行儿童计划免疫。积极开展慢性非传染性疾病的防治工作。做好农村</w:t>
      </w:r>
      <w:proofErr w:type="gramStart"/>
      <w:r>
        <w:rPr>
          <w:rFonts w:ascii="仿宋_GB2312" w:eastAsia="仿宋_GB2312" w:hint="eastAsia"/>
          <w:sz w:val="32"/>
          <w:szCs w:val="32"/>
          <w:lang w:eastAsia="zh-CN"/>
        </w:rPr>
        <w:t>孕</w:t>
      </w:r>
      <w:proofErr w:type="gramEnd"/>
      <w:r>
        <w:rPr>
          <w:rFonts w:ascii="仿宋_GB2312" w:eastAsia="仿宋_GB2312" w:hint="eastAsia"/>
          <w:sz w:val="32"/>
          <w:szCs w:val="32"/>
          <w:lang w:eastAsia="zh-CN"/>
        </w:rPr>
        <w:t>产妇和儿童保健工作，提高住院分娩率，改善儿童营养状况。积极做好新型农村合作医疗的服务、JHSY技术指导、康复等工作。开展爱国卫生运动，普及疾病预防和卫生保健知识，指导群众改善居住、饮食、饮水和环境卫生条件，引导和帮助农民建立良好的卫生习惯。</w:t>
      </w:r>
    </w:p>
    <w:p w14:paraId="47E5E4D5" w14:textId="77777777" w:rsidR="004178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598899E5" w14:textId="77777777" w:rsidR="00417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奇台县三个庄子镇中心卫生院(奇台县三个庄子镇人口和计划生育生殖健康服务站）2024年度，实有人数22人，其中：在职人员18人，增加2人；离休人员0人，较上年无变化；</w:t>
      </w:r>
      <w:bookmarkStart w:id="0" w:name="OLE_LINK1"/>
      <w:r>
        <w:rPr>
          <w:rFonts w:ascii="仿宋_GB2312" w:eastAsia="仿宋_GB2312"/>
          <w:sz w:val="32"/>
          <w:szCs w:val="32"/>
          <w:lang w:eastAsia="zh-CN"/>
        </w:rPr>
        <w:t>退休人员4人，较上年无变化</w:t>
      </w:r>
      <w:bookmarkEnd w:id="0"/>
      <w:r>
        <w:rPr>
          <w:rFonts w:ascii="仿宋_GB2312" w:eastAsia="仿宋_GB2312" w:hint="eastAsia"/>
          <w:sz w:val="32"/>
          <w:szCs w:val="32"/>
          <w:lang w:eastAsia="zh-CN"/>
        </w:rPr>
        <w:t>。</w:t>
      </w:r>
    </w:p>
    <w:p w14:paraId="6884C0DA" w14:textId="77777777" w:rsidR="00417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奇台县三个庄子镇中心卫生院(奇台县三个庄子镇人口和计划生育生殖健康服务站）无下属预算单位，下设</w:t>
      </w:r>
      <w:r>
        <w:rPr>
          <w:rFonts w:ascii="仿宋_GB2312" w:eastAsia="仿宋_GB2312" w:hint="eastAsia"/>
          <w:sz w:val="32"/>
          <w:szCs w:val="32"/>
          <w:lang w:eastAsia="zh-CN"/>
        </w:rPr>
        <w:t>7</w:t>
      </w:r>
      <w:r>
        <w:rPr>
          <w:rFonts w:ascii="仿宋_GB2312" w:eastAsia="仿宋_GB2312"/>
          <w:sz w:val="32"/>
          <w:szCs w:val="32"/>
          <w:lang w:eastAsia="zh-CN"/>
        </w:rPr>
        <w:t>个</w:t>
      </w:r>
      <w:r>
        <w:rPr>
          <w:rFonts w:ascii="仿宋_GB2312" w:eastAsia="仿宋_GB2312" w:hint="eastAsia"/>
          <w:sz w:val="32"/>
          <w:szCs w:val="32"/>
          <w:lang w:eastAsia="zh-CN"/>
        </w:rPr>
        <w:t>科室</w:t>
      </w:r>
      <w:r>
        <w:rPr>
          <w:rFonts w:ascii="仿宋_GB2312" w:eastAsia="仿宋_GB2312"/>
          <w:sz w:val="32"/>
          <w:szCs w:val="32"/>
          <w:lang w:eastAsia="zh-CN"/>
        </w:rPr>
        <w:t>，分别是：</w:t>
      </w:r>
      <w:r>
        <w:rPr>
          <w:rFonts w:ascii="仿宋_GB2312" w:eastAsia="仿宋_GB2312" w:hAnsi="Times New Roman" w:hint="eastAsia"/>
          <w:sz w:val="32"/>
          <w:lang w:eastAsia="zh-CN"/>
        </w:rPr>
        <w:t>预防保健科、</w:t>
      </w:r>
      <w:proofErr w:type="gramStart"/>
      <w:r>
        <w:rPr>
          <w:rFonts w:ascii="仿宋_GB2312" w:eastAsia="仿宋_GB2312" w:hAnsi="Times New Roman" w:hint="eastAsia"/>
          <w:sz w:val="32"/>
          <w:lang w:eastAsia="zh-CN"/>
        </w:rPr>
        <w:t>公卫科</w:t>
      </w:r>
      <w:proofErr w:type="gramEnd"/>
      <w:r>
        <w:rPr>
          <w:rFonts w:ascii="仿宋_GB2312" w:eastAsia="仿宋_GB2312" w:hAnsi="Times New Roman" w:hint="eastAsia"/>
          <w:sz w:val="32"/>
          <w:lang w:eastAsia="zh-CN"/>
        </w:rPr>
        <w:t>、财务科、行政办、院办、药房、护理办</w:t>
      </w:r>
      <w:r>
        <w:rPr>
          <w:rFonts w:ascii="仿宋_GB2312" w:eastAsia="仿宋_GB2312"/>
          <w:sz w:val="32"/>
          <w:szCs w:val="32"/>
          <w:lang w:eastAsia="zh-CN"/>
        </w:rPr>
        <w:t>。</w:t>
      </w:r>
    </w:p>
    <w:p w14:paraId="47E76328" w14:textId="77777777" w:rsidR="00417879" w:rsidRDefault="00000000">
      <w:pPr>
        <w:rPr>
          <w:rFonts w:hint="eastAsia"/>
          <w:lang w:eastAsia="zh-CN"/>
        </w:rPr>
      </w:pPr>
      <w:r>
        <w:rPr>
          <w:sz w:val="0"/>
          <w:szCs w:val="0"/>
          <w:lang w:eastAsia="zh-CN"/>
        </w:rPr>
        <w:br w:type="page"/>
      </w:r>
    </w:p>
    <w:p w14:paraId="12D3C7F5" w14:textId="77777777" w:rsidR="00417879"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61AAADFC" w14:textId="77777777" w:rsidR="004178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6BE18E49" w14:textId="77777777" w:rsidR="00417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2024年度收入总计410.31万元，其中：本年收入合计410.31万元，使用非财政拨款结余（含专用结余）0.00万元，年初结转和结余0.00万元。</w:t>
      </w:r>
    </w:p>
    <w:p w14:paraId="471C7C62" w14:textId="77777777" w:rsidR="00417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2024年度支出总计410.31万元，其中：本年支出合计410.31万元，结余分配0.00万元，年末结转和结余0.00万元。</w:t>
      </w:r>
    </w:p>
    <w:p w14:paraId="2ADC8ACD" w14:textId="77777777" w:rsidR="00417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收入支出总体与上年相比，减少29.74万元，下降6.76%，主要原因是：</w:t>
      </w:r>
      <w:r>
        <w:rPr>
          <w:rFonts w:ascii="仿宋_GB2312" w:eastAsia="仿宋_GB2312" w:hint="eastAsia"/>
          <w:sz w:val="32"/>
          <w:szCs w:val="32"/>
          <w:lang w:eastAsia="zh-CN"/>
        </w:rPr>
        <w:t>本年单位减少医疗卫生服务中央财政补助资金及医疗设施和设备购置经费等</w:t>
      </w:r>
      <w:r>
        <w:rPr>
          <w:rFonts w:ascii="仿宋_GB2312" w:eastAsia="仿宋_GB2312"/>
          <w:sz w:val="32"/>
          <w:szCs w:val="32"/>
          <w:lang w:eastAsia="zh-CN"/>
        </w:rPr>
        <w:t>。</w:t>
      </w:r>
    </w:p>
    <w:p w14:paraId="69C5B416" w14:textId="77777777" w:rsidR="004178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609A931F" w14:textId="77777777" w:rsidR="00417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本年收入410.31万元，其中：财政拨款收入355.29万元,占86.59%；上级补助收入0.00万元,占0.00%；事业收入54.99万元，占13.40%；经营收入0.00万元,占0.00%；附属单位上缴收入0.00万元，占0.00%；其他收入0.02万元，占0.00%。</w:t>
      </w:r>
    </w:p>
    <w:p w14:paraId="250AF204" w14:textId="77777777" w:rsidR="004178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2FF3508E" w14:textId="77777777" w:rsidR="00417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本年支出410.31万元，其中：基本支出337.40万元，占82.23%；项目支出72.91万元，占17.77%；上缴上级支出0.00万元，占0.00%；经营支出0.00万元，占0.00%；对附属单位补助支出0.00万元，占0.00%。</w:t>
      </w:r>
    </w:p>
    <w:p w14:paraId="24662DE8" w14:textId="77777777" w:rsidR="004178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7EFBDA58" w14:textId="77777777" w:rsidR="00417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2024年度财政拨款收入总计355.29万元，其中：年初财政拨款结转和结余0.00万元，本年财政拨款收入355.29万元。财政拨款支出总计355.29万元，其中：年末财政拨款结转和结余0.00万元，本年财政拨款支出355.29万元。</w:t>
      </w:r>
    </w:p>
    <w:p w14:paraId="1EF46399" w14:textId="77777777" w:rsidR="00417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财政拨款收入支出总体与上年相比，减少28.30万元，下降7.38%，主要原因是：</w:t>
      </w:r>
      <w:r>
        <w:rPr>
          <w:rFonts w:ascii="仿宋_GB2312" w:eastAsia="仿宋_GB2312" w:hint="eastAsia"/>
          <w:sz w:val="32"/>
          <w:szCs w:val="32"/>
          <w:lang w:eastAsia="zh-CN"/>
        </w:rPr>
        <w:t>本年单位减少医疗卫生服务中央财政补助资金及医疗设施和设备购置经费等</w:t>
      </w:r>
      <w:r>
        <w:rPr>
          <w:rFonts w:ascii="仿宋_GB2312" w:eastAsia="仿宋_GB2312"/>
          <w:sz w:val="32"/>
          <w:szCs w:val="32"/>
          <w:lang w:eastAsia="zh-CN"/>
        </w:rPr>
        <w:t>。与年初预算相比，年初预算数303.69万元，决算数355.29万元，预决算差异率</w:t>
      </w:r>
      <w:r>
        <w:rPr>
          <w:rFonts w:ascii="仿宋_GB2312" w:eastAsia="仿宋_GB2312"/>
          <w:sz w:val="32"/>
          <w:szCs w:val="32"/>
          <w:lang w:eastAsia="zh-CN"/>
        </w:rPr>
        <w:lastRenderedPageBreak/>
        <w:t>16.99%，主要原因是：</w:t>
      </w:r>
      <w:r>
        <w:rPr>
          <w:rFonts w:ascii="仿宋_GB2312" w:eastAsia="仿宋_GB2312" w:hint="eastAsia"/>
          <w:sz w:val="32"/>
          <w:szCs w:val="32"/>
          <w:lang w:eastAsia="zh-CN"/>
        </w:rPr>
        <w:t>单位人员增加，年中追加人员工资、津补贴等人员经费</w:t>
      </w:r>
      <w:r>
        <w:rPr>
          <w:rFonts w:ascii="仿宋_GB2312" w:eastAsia="仿宋_GB2312"/>
          <w:sz w:val="32"/>
          <w:szCs w:val="32"/>
          <w:lang w:eastAsia="zh-CN"/>
        </w:rPr>
        <w:t>。</w:t>
      </w:r>
    </w:p>
    <w:p w14:paraId="209DA15A" w14:textId="77777777" w:rsidR="004178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5A43B915" w14:textId="77777777" w:rsidR="00417879"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73204E17" w14:textId="77777777" w:rsidR="00417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2024年度一般公共预算财政拨款支出349.29万元，占本年支出合计的85.13%。与上年相比，减少30.85万元，下降8.12%，主要原因是：</w:t>
      </w:r>
      <w:r>
        <w:rPr>
          <w:rFonts w:ascii="仿宋_GB2312" w:eastAsia="仿宋_GB2312" w:hint="eastAsia"/>
          <w:sz w:val="32"/>
          <w:szCs w:val="32"/>
          <w:lang w:eastAsia="zh-CN"/>
        </w:rPr>
        <w:t>本年单位减少医疗卫生服务中央财政补助资金及医疗设施和设备购置经费等</w:t>
      </w:r>
      <w:r>
        <w:rPr>
          <w:rFonts w:ascii="仿宋_GB2312" w:eastAsia="仿宋_GB2312"/>
          <w:sz w:val="32"/>
          <w:szCs w:val="32"/>
          <w:lang w:eastAsia="zh-CN"/>
        </w:rPr>
        <w:t>。与年初预算相比，年初预算数303.69万元，决算数349.29万元，预决算差异率15.02%，主要原因是：</w:t>
      </w:r>
      <w:r>
        <w:rPr>
          <w:rFonts w:ascii="仿宋_GB2312" w:eastAsia="仿宋_GB2312" w:hint="eastAsia"/>
          <w:sz w:val="32"/>
          <w:szCs w:val="32"/>
          <w:lang w:eastAsia="zh-CN"/>
        </w:rPr>
        <w:t>单位人员增加，年中追加人员工资、津补贴等人员经费</w:t>
      </w:r>
      <w:r>
        <w:rPr>
          <w:rFonts w:ascii="仿宋_GB2312" w:eastAsia="仿宋_GB2312"/>
          <w:sz w:val="32"/>
          <w:szCs w:val="32"/>
          <w:lang w:eastAsia="zh-CN"/>
        </w:rPr>
        <w:t>。</w:t>
      </w:r>
    </w:p>
    <w:p w14:paraId="3960C509" w14:textId="77777777" w:rsidR="00417879"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5073CDB3" w14:textId="77777777" w:rsidR="00417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社会保障和就业支出（类）43.49万元，占12.45%。</w:t>
      </w:r>
    </w:p>
    <w:p w14:paraId="05A7274B" w14:textId="77777777" w:rsidR="00417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卫生健康支出（类）283.60万元，占81.19%。</w:t>
      </w:r>
    </w:p>
    <w:p w14:paraId="789B24DC" w14:textId="77777777" w:rsidR="00417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住房保障支出（类）22.21万元，占6.36%。</w:t>
      </w:r>
    </w:p>
    <w:p w14:paraId="72E20A19" w14:textId="77777777" w:rsidR="00417879"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64AA5CC9" w14:textId="77777777" w:rsidR="004178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1、社会保障和就业支出（类）行政事业单位养老支出（款）行政单位离退休（项）：支出决算数为0.00万元，比上年决算减少0.44万元，下降100.00%，主要原因是：</w:t>
      </w:r>
      <w:r>
        <w:rPr>
          <w:rFonts w:ascii="仿宋_GB2312" w:eastAsia="仿宋_GB2312" w:hint="eastAsia"/>
          <w:sz w:val="32"/>
          <w:szCs w:val="32"/>
          <w:lang w:eastAsia="zh-CN"/>
        </w:rPr>
        <w:t>单位科目调整，本年将退休人员经费调整至</w:t>
      </w:r>
      <w:r>
        <w:rPr>
          <w:rFonts w:ascii="仿宋_GB2312" w:eastAsia="仿宋_GB2312"/>
          <w:sz w:val="32"/>
          <w:szCs w:val="32"/>
          <w:lang w:eastAsia="zh-CN"/>
        </w:rPr>
        <w:t>事业单位离退休</w:t>
      </w:r>
      <w:r>
        <w:rPr>
          <w:rFonts w:ascii="仿宋_GB2312" w:eastAsia="仿宋_GB2312" w:hint="eastAsia"/>
          <w:sz w:val="32"/>
          <w:szCs w:val="32"/>
          <w:lang w:eastAsia="zh-CN"/>
        </w:rPr>
        <w:t>科目反映。</w:t>
      </w:r>
    </w:p>
    <w:p w14:paraId="76B68706" w14:textId="77777777" w:rsidR="004178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2、社会保障和就业支出（类）行政事业单位养老支出（款）事业单位离退休（项）：支出决算数为2.97万元，比上年决算增加2.45万元，增长471.15%，主要原因是：</w:t>
      </w:r>
      <w:r>
        <w:rPr>
          <w:rFonts w:ascii="仿宋_GB2312" w:eastAsia="仿宋_GB2312" w:hint="eastAsia"/>
          <w:sz w:val="32"/>
          <w:szCs w:val="32"/>
          <w:lang w:eastAsia="zh-CN"/>
        </w:rPr>
        <w:t>单位科目调整，本年将退休人员经费从</w:t>
      </w:r>
      <w:r>
        <w:rPr>
          <w:rFonts w:ascii="仿宋_GB2312" w:eastAsia="仿宋_GB2312"/>
          <w:sz w:val="32"/>
          <w:szCs w:val="32"/>
          <w:lang w:eastAsia="zh-CN"/>
        </w:rPr>
        <w:t>行政单位离退休</w:t>
      </w:r>
      <w:r>
        <w:rPr>
          <w:rFonts w:ascii="仿宋_GB2312" w:eastAsia="仿宋_GB2312" w:hint="eastAsia"/>
          <w:sz w:val="32"/>
          <w:szCs w:val="32"/>
          <w:lang w:eastAsia="zh-CN"/>
        </w:rPr>
        <w:t>科目调整至本科目反映。</w:t>
      </w:r>
    </w:p>
    <w:p w14:paraId="5366E29F" w14:textId="77777777" w:rsidR="004178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3、社会保障和就业支出（类）行政事业单位养老支出（款）机关事业单位基本养老保险缴费支出（项）：支出决算数为27.09万元，比上年决算增加0.73万元，增长2.77%，主要原因是：</w:t>
      </w:r>
      <w:r>
        <w:rPr>
          <w:rFonts w:ascii="仿宋_GB2312" w:eastAsia="仿宋_GB2312" w:hint="eastAsia"/>
          <w:sz w:val="32"/>
          <w:szCs w:val="32"/>
          <w:lang w:eastAsia="zh-CN"/>
        </w:rPr>
        <w:t>单位人员增加，人员</w:t>
      </w:r>
      <w:r>
        <w:rPr>
          <w:rFonts w:ascii="仿宋_GB2312" w:eastAsia="仿宋_GB2312"/>
          <w:sz w:val="32"/>
          <w:szCs w:val="32"/>
          <w:lang w:eastAsia="zh-CN"/>
        </w:rPr>
        <w:t>养老保险缴费</w:t>
      </w:r>
      <w:r>
        <w:rPr>
          <w:rFonts w:ascii="仿宋_GB2312" w:eastAsia="仿宋_GB2312" w:hint="eastAsia"/>
          <w:sz w:val="32"/>
          <w:szCs w:val="32"/>
          <w:lang w:eastAsia="zh-CN"/>
        </w:rPr>
        <w:t>增加。</w:t>
      </w:r>
    </w:p>
    <w:p w14:paraId="2D10C7E7" w14:textId="77777777" w:rsidR="004178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4、社会保障和就业支出（类）行政事业单位养老支出（款）机关事业单位职业年金缴费支出（项）：支出决算数为13.43万元，比上年决算增加8.73万元，增长185.74%，主要原因是：</w:t>
      </w:r>
      <w:bookmarkStart w:id="1" w:name="_Hlk208412698"/>
      <w:r>
        <w:rPr>
          <w:rFonts w:ascii="仿宋_GB2312" w:eastAsia="仿宋_GB2312" w:hint="eastAsia"/>
          <w:sz w:val="32"/>
          <w:szCs w:val="32"/>
          <w:lang w:eastAsia="zh-CN"/>
        </w:rPr>
        <w:t>单位本年增加人员</w:t>
      </w:r>
      <w:bookmarkStart w:id="2" w:name="_Hlk209006861"/>
      <w:r>
        <w:rPr>
          <w:rFonts w:ascii="仿宋_GB2312" w:eastAsia="仿宋_GB2312" w:hint="eastAsia"/>
          <w:sz w:val="32"/>
          <w:szCs w:val="32"/>
          <w:lang w:eastAsia="zh-CN"/>
        </w:rPr>
        <w:t>一次性职业年金缴费</w:t>
      </w:r>
      <w:bookmarkEnd w:id="1"/>
      <w:bookmarkEnd w:id="2"/>
      <w:r>
        <w:rPr>
          <w:rFonts w:ascii="仿宋_GB2312" w:eastAsia="仿宋_GB2312" w:hint="eastAsia"/>
          <w:sz w:val="32"/>
          <w:szCs w:val="32"/>
          <w:lang w:eastAsia="zh-CN"/>
        </w:rPr>
        <w:t>。</w:t>
      </w:r>
    </w:p>
    <w:p w14:paraId="77D1B019" w14:textId="77777777" w:rsidR="004178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5、卫生健康支出（类）基层医疗卫生机构（款）乡镇卫生院（项）：支出决算数为203.03万元，比上年决算增加2.18万元，增长1.09%，主要原因是：</w:t>
      </w:r>
      <w:r>
        <w:rPr>
          <w:rFonts w:ascii="仿宋_GB2312" w:eastAsia="仿宋_GB2312" w:hint="eastAsia"/>
          <w:sz w:val="32"/>
          <w:szCs w:val="32"/>
          <w:lang w:eastAsia="zh-CN"/>
        </w:rPr>
        <w:t>单位人员增加，</w:t>
      </w:r>
      <w:bookmarkStart w:id="3" w:name="_Hlk209026749"/>
      <w:bookmarkStart w:id="4" w:name="_Hlk209090895"/>
      <w:bookmarkStart w:id="5" w:name="_Hlk209002448"/>
      <w:r>
        <w:rPr>
          <w:rFonts w:ascii="仿宋_GB2312" w:eastAsia="仿宋_GB2312" w:hint="eastAsia"/>
          <w:sz w:val="32"/>
          <w:szCs w:val="32"/>
          <w:lang w:eastAsia="zh-CN"/>
        </w:rPr>
        <w:t>人员</w:t>
      </w:r>
      <w:bookmarkStart w:id="6" w:name="_Hlk209001149"/>
      <w:bookmarkStart w:id="7" w:name="_Hlk209007270"/>
      <w:r>
        <w:rPr>
          <w:rFonts w:ascii="仿宋_GB2312" w:eastAsia="仿宋_GB2312" w:hint="eastAsia"/>
          <w:sz w:val="32"/>
          <w:szCs w:val="32"/>
          <w:lang w:eastAsia="zh-CN"/>
        </w:rPr>
        <w:t>工资、津补贴等人员经费</w:t>
      </w:r>
      <w:bookmarkEnd w:id="3"/>
      <w:r>
        <w:rPr>
          <w:rFonts w:ascii="仿宋_GB2312" w:eastAsia="仿宋_GB2312" w:hint="eastAsia"/>
          <w:sz w:val="32"/>
          <w:szCs w:val="32"/>
          <w:lang w:eastAsia="zh-CN"/>
        </w:rPr>
        <w:t>较上年</w:t>
      </w:r>
      <w:bookmarkEnd w:id="4"/>
      <w:bookmarkEnd w:id="6"/>
      <w:r>
        <w:rPr>
          <w:rFonts w:ascii="仿宋_GB2312" w:eastAsia="仿宋_GB2312" w:hint="eastAsia"/>
          <w:sz w:val="32"/>
          <w:szCs w:val="32"/>
          <w:lang w:eastAsia="zh-CN"/>
        </w:rPr>
        <w:t>增加</w:t>
      </w:r>
      <w:bookmarkEnd w:id="5"/>
      <w:bookmarkEnd w:id="7"/>
      <w:r>
        <w:rPr>
          <w:rFonts w:ascii="仿宋_GB2312" w:eastAsia="仿宋_GB2312" w:hint="eastAsia"/>
          <w:sz w:val="32"/>
          <w:szCs w:val="32"/>
          <w:lang w:eastAsia="zh-CN"/>
        </w:rPr>
        <w:t>。</w:t>
      </w:r>
    </w:p>
    <w:p w14:paraId="425D9E5A" w14:textId="77777777" w:rsidR="004178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6、卫生健康支出（类）基层医疗卫生机构（款）其他基层医疗卫生机构支出（项）：支出决算数为33.81万元，比上年决算减少22.04万元，下降39.46%，主要原因是：</w:t>
      </w:r>
      <w:r>
        <w:rPr>
          <w:rFonts w:ascii="仿宋_GB2312" w:eastAsia="仿宋_GB2312" w:hint="eastAsia"/>
          <w:sz w:val="32"/>
          <w:szCs w:val="32"/>
          <w:lang w:eastAsia="zh-CN"/>
        </w:rPr>
        <w:t>本年单位减少</w:t>
      </w:r>
      <w:r>
        <w:rPr>
          <w:rFonts w:ascii="仿宋_GB2312" w:eastAsia="仿宋_GB2312" w:hAnsi="仿宋_GB2312" w:cs="仿宋_GB2312" w:hint="eastAsia"/>
          <w:kern w:val="2"/>
          <w:sz w:val="32"/>
          <w:szCs w:val="32"/>
          <w:lang w:eastAsia="zh-CN"/>
        </w:rPr>
        <w:t>医疗设施和设备购置经费。</w:t>
      </w:r>
    </w:p>
    <w:p w14:paraId="1C90B27F" w14:textId="77777777" w:rsidR="004178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7、卫生健康支出（类）公共卫生（款）基本公共卫生服务（项）：支出决算数为26.31万元，比上年决算减少20.58万元，下降43.89%，主要原因是：</w:t>
      </w:r>
      <w:r>
        <w:rPr>
          <w:rFonts w:ascii="仿宋_GB2312" w:eastAsia="仿宋_GB2312" w:hint="eastAsia"/>
          <w:sz w:val="32"/>
          <w:szCs w:val="32"/>
          <w:lang w:eastAsia="zh-CN"/>
        </w:rPr>
        <w:t>本年单位减少医疗卫生服务中央财政补助资金。</w:t>
      </w:r>
    </w:p>
    <w:p w14:paraId="761C76C5" w14:textId="77777777" w:rsidR="004178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8、卫生健康支出（类）公共卫生（款）重大公共卫生服务（项）：支出决算数为0.79万元，与上年相比无变化，主要原因是：</w:t>
      </w:r>
      <w:bookmarkStart w:id="8" w:name="OLE_LINK2"/>
      <w:r>
        <w:rPr>
          <w:rFonts w:ascii="仿宋_GB2312" w:eastAsia="仿宋_GB2312" w:hint="eastAsia"/>
          <w:sz w:val="32"/>
          <w:szCs w:val="32"/>
          <w:lang w:eastAsia="zh-CN"/>
        </w:rPr>
        <w:t>本年此科目安排的全民体检经费与上年对比一致无差异。</w:t>
      </w:r>
      <w:bookmarkEnd w:id="8"/>
    </w:p>
    <w:p w14:paraId="3D054C18" w14:textId="77777777" w:rsidR="004178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9、卫生健康支出（类）公共卫生（款）其他公共卫生支出（项）：支出决算数为6.00万元，比上年决算减少4.34万元，下降41.97%，主要原因是：</w:t>
      </w:r>
      <w:r>
        <w:rPr>
          <w:rFonts w:ascii="仿宋_GB2312" w:eastAsia="仿宋_GB2312" w:hint="eastAsia"/>
          <w:sz w:val="32"/>
          <w:szCs w:val="32"/>
          <w:lang w:eastAsia="zh-CN"/>
        </w:rPr>
        <w:t>本年此科目安排的全民体检经费较上年减少。</w:t>
      </w:r>
    </w:p>
    <w:p w14:paraId="0F44F72F" w14:textId="77777777" w:rsidR="004178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10、卫生健康支出（类）计划生育事务（款）计划生育服务（项）：支出决算数为0.00万元，比上年决算减少0.01万元，下降100.00%，主要原因是：</w:t>
      </w:r>
      <w:r>
        <w:rPr>
          <w:rFonts w:ascii="仿宋_GB2312" w:eastAsia="仿宋_GB2312" w:hint="eastAsia"/>
          <w:sz w:val="32"/>
          <w:szCs w:val="32"/>
          <w:lang w:eastAsia="zh-CN"/>
        </w:rPr>
        <w:t>本年此科目未安排基本公共卫生服务项目自治区补助资金。</w:t>
      </w:r>
    </w:p>
    <w:p w14:paraId="63CB7DF8" w14:textId="77777777" w:rsidR="004178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11、卫生健康支出（类）行政事业单位医疗（款）行政单位医疗（项）：支出决算数为0.00万元，比上年决算减少2.58万元，下降100.00%，主要原因是：</w:t>
      </w:r>
      <w:r>
        <w:rPr>
          <w:rFonts w:ascii="仿宋_GB2312" w:eastAsia="仿宋_GB2312" w:hint="eastAsia"/>
          <w:sz w:val="32"/>
          <w:szCs w:val="32"/>
          <w:lang w:eastAsia="zh-CN"/>
        </w:rPr>
        <w:t>单位科目调整，本年</w:t>
      </w:r>
      <w:r>
        <w:rPr>
          <w:rFonts w:ascii="仿宋_GB2312" w:eastAsia="仿宋_GB2312" w:hint="eastAsia"/>
          <w:sz w:val="32"/>
          <w:szCs w:val="32"/>
          <w:lang w:eastAsia="zh-CN"/>
        </w:rPr>
        <w:lastRenderedPageBreak/>
        <w:t>将职工基本医疗保险缴费从本科目调整至</w:t>
      </w:r>
      <w:r>
        <w:rPr>
          <w:rFonts w:ascii="仿宋_GB2312" w:eastAsia="仿宋_GB2312"/>
          <w:sz w:val="32"/>
          <w:szCs w:val="32"/>
          <w:lang w:eastAsia="zh-CN"/>
        </w:rPr>
        <w:t>事业单位医疗</w:t>
      </w:r>
      <w:r>
        <w:rPr>
          <w:rFonts w:ascii="仿宋_GB2312" w:eastAsia="仿宋_GB2312" w:hint="eastAsia"/>
          <w:sz w:val="32"/>
          <w:szCs w:val="32"/>
          <w:lang w:eastAsia="zh-CN"/>
        </w:rPr>
        <w:t>科目反映。</w:t>
      </w:r>
    </w:p>
    <w:p w14:paraId="10AC8044" w14:textId="77777777" w:rsidR="004178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12、卫生健康支出（类）行政事业单位医疗（款）事业单位医疗（项）：支出决算数为13.55万元，比上年决算增加2.90万元，增长27.23%，主要原因是：</w:t>
      </w:r>
      <w:r>
        <w:rPr>
          <w:rFonts w:ascii="仿宋_GB2312" w:eastAsia="仿宋_GB2312" w:hint="eastAsia"/>
          <w:sz w:val="32"/>
          <w:szCs w:val="32"/>
          <w:lang w:eastAsia="zh-CN"/>
        </w:rPr>
        <w:t>单位科目调整，本年将职工基本医疗保险缴费从</w:t>
      </w:r>
      <w:r>
        <w:rPr>
          <w:rFonts w:ascii="仿宋_GB2312" w:eastAsia="仿宋_GB2312"/>
          <w:sz w:val="32"/>
          <w:szCs w:val="32"/>
          <w:lang w:eastAsia="zh-CN"/>
        </w:rPr>
        <w:t>行政单位医疗</w:t>
      </w:r>
      <w:r>
        <w:rPr>
          <w:rFonts w:ascii="仿宋_GB2312" w:eastAsia="仿宋_GB2312" w:hint="eastAsia"/>
          <w:sz w:val="32"/>
          <w:szCs w:val="32"/>
          <w:lang w:eastAsia="zh-CN"/>
        </w:rPr>
        <w:t>科目调整至本科目反映。</w:t>
      </w:r>
    </w:p>
    <w:p w14:paraId="44C17D21" w14:textId="77777777" w:rsidR="004178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13、卫生健康支出（类）行政事业单位医疗（款）其他行政事业单位医疗支出（项）：支出决算数为0.11万元，比上年决算减少0.03万元，下降21.43%，主要原因是：</w:t>
      </w:r>
      <w:bookmarkStart w:id="9" w:name="_Hlk209002264"/>
      <w:r>
        <w:rPr>
          <w:rFonts w:ascii="仿宋_GB2312" w:eastAsia="仿宋_GB2312" w:hint="eastAsia"/>
          <w:sz w:val="32"/>
          <w:szCs w:val="32"/>
          <w:lang w:eastAsia="zh-CN"/>
        </w:rPr>
        <w:t>本年减少单位人员</w:t>
      </w:r>
      <w:bookmarkStart w:id="10" w:name="_Hlk207798382"/>
      <w:r>
        <w:rPr>
          <w:rFonts w:ascii="仿宋_GB2312" w:eastAsia="仿宋_GB2312" w:hint="eastAsia"/>
          <w:sz w:val="32"/>
          <w:szCs w:val="32"/>
          <w:lang w:eastAsia="zh-CN"/>
        </w:rPr>
        <w:t>大额医疗补助缴费</w:t>
      </w:r>
      <w:bookmarkEnd w:id="9"/>
      <w:bookmarkEnd w:id="10"/>
      <w:r>
        <w:rPr>
          <w:rFonts w:ascii="仿宋_GB2312" w:eastAsia="仿宋_GB2312" w:hint="eastAsia"/>
          <w:sz w:val="32"/>
          <w:szCs w:val="32"/>
          <w:lang w:eastAsia="zh-CN"/>
        </w:rPr>
        <w:t>。</w:t>
      </w:r>
    </w:p>
    <w:p w14:paraId="4DEA3F51" w14:textId="77777777" w:rsidR="004178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14、住房保障支出（类）住房改革支出（款）住房公积金（项）：支出决算数为22.21万元，比上年决算增加2.18万元，增长10.88%，主要原因是：</w:t>
      </w:r>
      <w:r>
        <w:rPr>
          <w:rFonts w:ascii="仿宋_GB2312" w:eastAsia="仿宋_GB2312" w:hint="eastAsia"/>
          <w:sz w:val="32"/>
          <w:szCs w:val="32"/>
          <w:lang w:eastAsia="zh-CN"/>
        </w:rPr>
        <w:t>单位人员增加，人员</w:t>
      </w:r>
      <w:r>
        <w:rPr>
          <w:rFonts w:ascii="仿宋_GB2312" w:eastAsia="仿宋_GB2312"/>
          <w:sz w:val="32"/>
          <w:szCs w:val="32"/>
          <w:lang w:eastAsia="zh-CN"/>
        </w:rPr>
        <w:t>住房公积金</w:t>
      </w:r>
      <w:r>
        <w:rPr>
          <w:rFonts w:ascii="仿宋_GB2312" w:eastAsia="仿宋_GB2312" w:hint="eastAsia"/>
          <w:sz w:val="32"/>
          <w:szCs w:val="32"/>
          <w:lang w:eastAsia="zh-CN"/>
        </w:rPr>
        <w:t>缴费增加。</w:t>
      </w:r>
    </w:p>
    <w:p w14:paraId="2E8BE895" w14:textId="77777777" w:rsidR="004178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48667405" w14:textId="77777777" w:rsidR="00417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282.38万元，其中：人员经费279.31万元，包括：基本工资、津贴补贴、奖金、绩效工资、机关事业单位基本养老保险缴费、职业年金缴费、职工基本医疗保险缴费、其他社会保障缴费、住房公积金和退休费。</w:t>
      </w:r>
    </w:p>
    <w:p w14:paraId="1D7DC021" w14:textId="77777777" w:rsidR="00417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公用经费3.07万元，包括：工会经费。</w:t>
      </w:r>
    </w:p>
    <w:p w14:paraId="7C40836F" w14:textId="77777777" w:rsidR="004178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51FF242C" w14:textId="77777777" w:rsidR="00417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2024年度政府性基金预算财政拨款收入总计6.00万元，其中：年初结转和结余0.00万元，本年收入6.00万元。政府性基金预算财政拨款支出总计6.00万元，其中：年末结转和结余0.00万元，本年支出6.00万元。</w:t>
      </w:r>
    </w:p>
    <w:p w14:paraId="441B86B9" w14:textId="77777777" w:rsidR="00417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政府性基金预算财政拨款收入支出总体与上年相比，增加2.55万元，增长73.91%，主要原因是：</w:t>
      </w:r>
      <w:r>
        <w:rPr>
          <w:rFonts w:ascii="仿宋_GB2312" w:eastAsia="仿宋_GB2312" w:hint="eastAsia"/>
          <w:sz w:val="32"/>
          <w:szCs w:val="32"/>
          <w:lang w:eastAsia="zh-CN"/>
        </w:rPr>
        <w:t>本年单位增加村卫生室维修改造项目经费</w:t>
      </w:r>
      <w:r>
        <w:rPr>
          <w:rFonts w:ascii="仿宋_GB2312" w:eastAsia="仿宋_GB2312"/>
          <w:sz w:val="32"/>
          <w:szCs w:val="32"/>
          <w:lang w:eastAsia="zh-CN"/>
        </w:rPr>
        <w:t>。与年初预算相比，年初预算数0.00万</w:t>
      </w:r>
      <w:r>
        <w:rPr>
          <w:rFonts w:ascii="仿宋_GB2312" w:eastAsia="仿宋_GB2312"/>
          <w:sz w:val="32"/>
          <w:szCs w:val="32"/>
          <w:lang w:eastAsia="zh-CN"/>
        </w:rPr>
        <w:lastRenderedPageBreak/>
        <w:t>元，决算数6.00万元，预决算差异率100%，主要原因是：</w:t>
      </w:r>
      <w:r>
        <w:rPr>
          <w:rFonts w:ascii="仿宋_GB2312" w:eastAsia="仿宋_GB2312" w:hint="eastAsia"/>
          <w:sz w:val="32"/>
          <w:szCs w:val="32"/>
          <w:lang w:eastAsia="zh-CN"/>
        </w:rPr>
        <w:t>年中</w:t>
      </w:r>
      <w:proofErr w:type="gramStart"/>
      <w:r>
        <w:rPr>
          <w:rFonts w:ascii="仿宋_GB2312" w:eastAsia="仿宋_GB2312" w:hint="eastAsia"/>
          <w:sz w:val="32"/>
          <w:szCs w:val="32"/>
          <w:lang w:eastAsia="zh-CN"/>
        </w:rPr>
        <w:t>追加村</w:t>
      </w:r>
      <w:proofErr w:type="gramEnd"/>
      <w:r>
        <w:rPr>
          <w:rFonts w:ascii="仿宋_GB2312" w:eastAsia="仿宋_GB2312" w:hint="eastAsia"/>
          <w:sz w:val="32"/>
          <w:szCs w:val="32"/>
          <w:lang w:eastAsia="zh-CN"/>
        </w:rPr>
        <w:t>卫生室维修改造项目经费</w:t>
      </w:r>
      <w:r>
        <w:rPr>
          <w:rFonts w:ascii="仿宋_GB2312" w:eastAsia="仿宋_GB2312"/>
          <w:sz w:val="32"/>
          <w:szCs w:val="32"/>
          <w:lang w:eastAsia="zh-CN"/>
        </w:rPr>
        <w:t>。</w:t>
      </w:r>
    </w:p>
    <w:p w14:paraId="6F0C3FC5" w14:textId="77777777" w:rsidR="00417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政府性基金预算财政拨款支出6.00万元。</w:t>
      </w:r>
    </w:p>
    <w:p w14:paraId="43F75D3B" w14:textId="77777777" w:rsidR="004178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1、城乡社区支出（类）国有土地使用权出让收入安排的支出（款）其他国有土地使用权出让收入安排的支出（项）：支出决算数为6.00万元，比上年决算增加6.00万元，增长100.00%，主要原因是：</w:t>
      </w:r>
      <w:r>
        <w:rPr>
          <w:rFonts w:ascii="仿宋_GB2312" w:eastAsia="仿宋_GB2312" w:hint="eastAsia"/>
          <w:sz w:val="32"/>
          <w:szCs w:val="32"/>
          <w:lang w:eastAsia="zh-CN"/>
        </w:rPr>
        <w:t>本年单位增加村卫生室维修改造项目经费。</w:t>
      </w:r>
    </w:p>
    <w:p w14:paraId="03C0733C" w14:textId="77777777" w:rsidR="004178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2、其他支出（类）彩票公益金安排的支出（款）用于其他社会公益事业的彩票公益金支出（项）：支出决算数为0.00万元，比上年决算减少3.45万元，下降100.00%，主要原因是：</w:t>
      </w:r>
      <w:r>
        <w:rPr>
          <w:rFonts w:ascii="仿宋_GB2312" w:eastAsia="仿宋_GB2312" w:hint="eastAsia"/>
          <w:sz w:val="32"/>
          <w:szCs w:val="32"/>
          <w:lang w:eastAsia="zh-CN"/>
        </w:rPr>
        <w:t>本年</w:t>
      </w:r>
      <w:r>
        <w:rPr>
          <w:rFonts w:ascii="仿宋_GB2312" w:eastAsia="仿宋_GB2312"/>
          <w:sz w:val="32"/>
          <w:szCs w:val="32"/>
          <w:lang w:eastAsia="zh-CN"/>
        </w:rPr>
        <w:t>政府性基金</w:t>
      </w:r>
      <w:r>
        <w:rPr>
          <w:rFonts w:ascii="仿宋_GB2312" w:eastAsia="仿宋_GB2312" w:hint="eastAsia"/>
          <w:sz w:val="32"/>
          <w:szCs w:val="32"/>
          <w:lang w:eastAsia="zh-CN"/>
        </w:rPr>
        <w:t>未安排基本公共卫生服务项目自治区补助资金。</w:t>
      </w:r>
    </w:p>
    <w:p w14:paraId="09116D43" w14:textId="77777777" w:rsidR="004178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7C995A1C" w14:textId="77777777" w:rsidR="00417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2222DBE9" w14:textId="77777777" w:rsidR="004178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2E5B3750" w14:textId="77777777" w:rsidR="00417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11" w:name="_Hlk207143847"/>
      <w:r>
        <w:rPr>
          <w:rFonts w:ascii="仿宋_GB2312" w:eastAsia="仿宋_GB2312" w:hint="eastAsia"/>
          <w:sz w:val="32"/>
          <w:szCs w:val="32"/>
          <w:lang w:eastAsia="zh-CN"/>
        </w:rPr>
        <w:t>我</w:t>
      </w:r>
      <w:bookmarkStart w:id="12" w:name="_Hlk209026967"/>
      <w:r>
        <w:rPr>
          <w:rFonts w:ascii="仿宋_GB2312" w:eastAsia="仿宋_GB2312" w:hint="eastAsia"/>
          <w:sz w:val="32"/>
          <w:szCs w:val="32"/>
          <w:lang w:eastAsia="zh-CN"/>
        </w:rPr>
        <w:t>单位上年度与本年度均无此项经费</w:t>
      </w:r>
      <w:bookmarkEnd w:id="11"/>
      <w:bookmarkEnd w:id="12"/>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7C65BE58" w14:textId="77777777" w:rsidR="004178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66441E58" w14:textId="77777777" w:rsidR="00417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13" w:name="_Hlk207143872"/>
      <w:r>
        <w:rPr>
          <w:rFonts w:ascii="仿宋_GB2312" w:eastAsia="仿宋_GB2312" w:hint="eastAsia"/>
          <w:sz w:val="32"/>
          <w:szCs w:val="32"/>
          <w:lang w:eastAsia="zh-CN"/>
        </w:rPr>
        <w:t>单位本年无</w:t>
      </w:r>
      <w:r>
        <w:rPr>
          <w:rFonts w:ascii="仿宋_GB2312" w:eastAsia="仿宋_GB2312"/>
          <w:sz w:val="32"/>
          <w:szCs w:val="32"/>
          <w:lang w:eastAsia="zh-CN"/>
        </w:rPr>
        <w:t>因公出国（境）费</w:t>
      </w:r>
      <w:bookmarkEnd w:id="13"/>
      <w:r>
        <w:rPr>
          <w:rFonts w:ascii="仿宋_GB2312" w:eastAsia="仿宋_GB2312"/>
          <w:sz w:val="32"/>
          <w:szCs w:val="32"/>
          <w:lang w:eastAsia="zh-CN"/>
        </w:rPr>
        <w:t>。单位全年安排的因公出国（境）团组0个，因公出国（境）0人次。</w:t>
      </w:r>
    </w:p>
    <w:p w14:paraId="5E4CF0DB" w14:textId="753CA9E7" w:rsidR="00417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公务用车购置及运行维护费0.00万元，其中：公务用车购置费0.00万元，公务用车运行维护费0.00万元。公务用车运行维护费开支内容包括</w:t>
      </w:r>
      <w:bookmarkStart w:id="14" w:name="_Hlk207140356"/>
      <w:r>
        <w:rPr>
          <w:rFonts w:ascii="仿宋_GB2312" w:eastAsia="仿宋_GB2312" w:hint="eastAsia"/>
          <w:sz w:val="32"/>
          <w:szCs w:val="32"/>
          <w:lang w:eastAsia="zh-CN"/>
        </w:rPr>
        <w:t>单位本年无</w:t>
      </w:r>
      <w:r>
        <w:rPr>
          <w:rFonts w:ascii="仿宋_GB2312" w:eastAsia="仿宋_GB2312"/>
          <w:sz w:val="32"/>
          <w:szCs w:val="32"/>
          <w:lang w:eastAsia="zh-CN"/>
        </w:rPr>
        <w:t>公务用车运行维护费</w:t>
      </w:r>
      <w:bookmarkEnd w:id="14"/>
      <w:r>
        <w:rPr>
          <w:rFonts w:ascii="仿宋_GB2312" w:eastAsia="仿宋_GB2312"/>
          <w:sz w:val="32"/>
          <w:szCs w:val="32"/>
          <w:lang w:eastAsia="zh-CN"/>
        </w:rPr>
        <w:t>。公务用车购置数0辆，公务用车保有量0辆。国有资产占用情况中固定资产车辆2辆，与公务用车保有量差异原因是：</w:t>
      </w:r>
      <w:bookmarkStart w:id="15" w:name="_Hlk208411546"/>
      <w:r>
        <w:rPr>
          <w:rFonts w:ascii="仿宋_GB2312" w:eastAsia="仿宋_GB2312" w:hint="eastAsia"/>
          <w:sz w:val="32"/>
          <w:szCs w:val="32"/>
          <w:lang w:eastAsia="zh-CN"/>
        </w:rPr>
        <w:t>差异车辆为一般业务用车2辆，车辆费用未使用财政拨款公务用车运行维护费支付</w:t>
      </w:r>
      <w:bookmarkEnd w:id="15"/>
      <w:r>
        <w:rPr>
          <w:rFonts w:ascii="仿宋_GB2312" w:eastAsia="仿宋_GB2312"/>
          <w:sz w:val="32"/>
          <w:szCs w:val="32"/>
          <w:lang w:eastAsia="zh-CN"/>
        </w:rPr>
        <w:t>。</w:t>
      </w:r>
    </w:p>
    <w:p w14:paraId="48C0E80F" w14:textId="77777777" w:rsidR="00417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16" w:name="_Hlk207140433"/>
      <w:r>
        <w:rPr>
          <w:rFonts w:ascii="仿宋_GB2312" w:eastAsia="仿宋_GB2312" w:hint="eastAsia"/>
          <w:sz w:val="32"/>
          <w:szCs w:val="32"/>
          <w:lang w:eastAsia="zh-CN"/>
        </w:rPr>
        <w:t>单</w:t>
      </w:r>
      <w:bookmarkStart w:id="17" w:name="_Hlk209003368"/>
      <w:r>
        <w:rPr>
          <w:rFonts w:ascii="仿宋_GB2312" w:eastAsia="仿宋_GB2312" w:hint="eastAsia"/>
          <w:sz w:val="32"/>
          <w:szCs w:val="32"/>
          <w:lang w:eastAsia="zh-CN"/>
        </w:rPr>
        <w:t>位本年无</w:t>
      </w:r>
      <w:r>
        <w:rPr>
          <w:rFonts w:ascii="仿宋_GB2312" w:eastAsia="仿宋_GB2312"/>
          <w:sz w:val="32"/>
          <w:szCs w:val="32"/>
          <w:lang w:eastAsia="zh-CN"/>
        </w:rPr>
        <w:t>公务接待费</w:t>
      </w:r>
      <w:bookmarkEnd w:id="16"/>
      <w:bookmarkEnd w:id="17"/>
      <w:r>
        <w:rPr>
          <w:rFonts w:ascii="仿宋_GB2312" w:eastAsia="仿宋_GB2312"/>
          <w:sz w:val="32"/>
          <w:szCs w:val="32"/>
          <w:lang w:eastAsia="zh-CN"/>
        </w:rPr>
        <w:t>。单位全年安排的国内公务接待0批次，0人次。</w:t>
      </w:r>
    </w:p>
    <w:p w14:paraId="2B9373DF" w14:textId="77777777" w:rsidR="00417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bookmarkStart w:id="18" w:name="_Hlk207142995"/>
      <w:r>
        <w:rPr>
          <w:rFonts w:ascii="仿宋_GB2312" w:eastAsia="仿宋_GB2312" w:hint="eastAsia"/>
          <w:sz w:val="32"/>
          <w:szCs w:val="32"/>
          <w:lang w:eastAsia="zh-CN"/>
        </w:rPr>
        <w:t>严格按照预算执行，预决算对比无差异</w:t>
      </w:r>
      <w:bookmarkEnd w:id="18"/>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52D1057B" w14:textId="77777777" w:rsidR="004178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37CC26DC" w14:textId="77777777" w:rsidR="00417879"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2DFBA455" w14:textId="77777777" w:rsidR="00417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2024年度奇台县三个庄子镇中心卫生院(奇台县三个庄子镇人口和计划生育生殖健康服务站）单位（事业单位）公用经费支出3.07万元，比上年增加3.07万元，增长100%，主要原因是：</w:t>
      </w:r>
      <w:r>
        <w:rPr>
          <w:rFonts w:ascii="仿宋_GB2312" w:eastAsia="仿宋_GB2312" w:hint="eastAsia"/>
          <w:sz w:val="32"/>
          <w:szCs w:val="32"/>
          <w:lang w:eastAsia="zh-CN"/>
        </w:rPr>
        <w:t>本年单位工会经费较上年增加</w:t>
      </w:r>
      <w:r>
        <w:rPr>
          <w:rFonts w:ascii="仿宋_GB2312" w:eastAsia="仿宋_GB2312"/>
          <w:sz w:val="32"/>
          <w:szCs w:val="32"/>
          <w:lang w:eastAsia="zh-CN"/>
        </w:rPr>
        <w:t>。</w:t>
      </w:r>
    </w:p>
    <w:p w14:paraId="29DC25A0" w14:textId="77777777" w:rsidR="00417879"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7D9C2F4E" w14:textId="77777777" w:rsidR="00417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2024年度政府采购支出总额25.61万元，其中：政府采购货物支出2.50万元、政府采购工程支出22.16万元、政府采购服务支出0.95万元。</w:t>
      </w:r>
    </w:p>
    <w:p w14:paraId="6BCFCEC6" w14:textId="77777777" w:rsidR="00417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授予中小企业合同金额24.58万元，占政府采购支出总额的95.98%，其中：授予小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合同金额24.58万元，占政府采购支出总额的95.98%。</w:t>
      </w:r>
    </w:p>
    <w:p w14:paraId="1E3C837C" w14:textId="77777777" w:rsidR="00417879"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128CE1C6" w14:textId="77777777" w:rsidR="00417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截至2024年12月31日，房屋1,238.25平方米，价值95.42万元。</w:t>
      </w:r>
      <w:r>
        <w:rPr>
          <w:rFonts w:ascii="仿宋_GB2312" w:eastAsia="仿宋_GB2312"/>
          <w:sz w:val="32"/>
          <w:szCs w:val="32"/>
          <w:lang w:eastAsia="zh-CN"/>
        </w:rPr>
        <w:t>车辆2辆，价值40.43万元，其中：副部（省）级及以上领导用车0辆、主要负责人用车0辆、机要通信用车0辆、应急保障用车0辆、执法执勤用车0辆、特种专业技术用车2辆、离退休干部服务用车0辆、其他用车0辆，其他用车主要是：</w:t>
      </w:r>
      <w:r>
        <w:rPr>
          <w:rFonts w:ascii="仿宋_GB2312" w:eastAsia="仿宋_GB2312" w:hint="eastAsia"/>
          <w:sz w:val="32"/>
          <w:szCs w:val="32"/>
          <w:lang w:eastAsia="zh-CN"/>
        </w:rPr>
        <w:t>单位无</w:t>
      </w:r>
      <w:r>
        <w:rPr>
          <w:rFonts w:ascii="仿宋_GB2312" w:eastAsia="仿宋_GB2312"/>
          <w:sz w:val="32"/>
          <w:szCs w:val="32"/>
          <w:lang w:eastAsia="zh-CN"/>
        </w:rPr>
        <w:t>其他用车;单价100万元（含）以上设备（不含车辆）0台（套）。</w:t>
      </w:r>
    </w:p>
    <w:p w14:paraId="41BE2579" w14:textId="77777777" w:rsidR="004178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36B063CE" w14:textId="77777777" w:rsidR="00417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410.31</w:t>
      </w:r>
      <w:r>
        <w:rPr>
          <w:rFonts w:ascii="仿宋_GB2312" w:eastAsia="仿宋_GB2312"/>
          <w:sz w:val="32"/>
          <w:szCs w:val="32"/>
          <w:lang w:eastAsia="zh-CN"/>
        </w:rPr>
        <w:t>万元，实际执行总额</w:t>
      </w:r>
      <w:r>
        <w:rPr>
          <w:rFonts w:ascii="仿宋_GB2312" w:eastAsia="仿宋_GB2312" w:hint="eastAsia"/>
          <w:sz w:val="32"/>
          <w:szCs w:val="32"/>
          <w:lang w:eastAsia="zh-CN"/>
        </w:rPr>
        <w:t>410.31</w:t>
      </w:r>
      <w:r>
        <w:rPr>
          <w:rFonts w:ascii="仿宋_GB2312" w:eastAsia="仿宋_GB2312"/>
          <w:sz w:val="32"/>
          <w:szCs w:val="32"/>
          <w:lang w:eastAsia="zh-CN"/>
        </w:rPr>
        <w:t>万元；预算绩效评价项目</w:t>
      </w:r>
      <w:r>
        <w:rPr>
          <w:rFonts w:ascii="仿宋_GB2312" w:eastAsia="仿宋_GB2312" w:hint="eastAsia"/>
          <w:sz w:val="32"/>
          <w:szCs w:val="32"/>
          <w:lang w:eastAsia="zh-CN"/>
        </w:rPr>
        <w:t>5</w:t>
      </w:r>
      <w:r>
        <w:rPr>
          <w:rFonts w:ascii="仿宋_GB2312" w:eastAsia="仿宋_GB2312"/>
          <w:sz w:val="32"/>
          <w:szCs w:val="32"/>
          <w:lang w:eastAsia="zh-CN"/>
        </w:rPr>
        <w:t>个，全年预算数</w:t>
      </w:r>
      <w:r>
        <w:rPr>
          <w:rFonts w:ascii="仿宋_GB2312" w:eastAsia="仿宋_GB2312" w:hint="eastAsia"/>
          <w:sz w:val="32"/>
          <w:szCs w:val="32"/>
          <w:lang w:eastAsia="zh-CN"/>
        </w:rPr>
        <w:t>73.00</w:t>
      </w:r>
      <w:r>
        <w:rPr>
          <w:rFonts w:ascii="仿宋_GB2312" w:eastAsia="仿宋_GB2312"/>
          <w:sz w:val="32"/>
          <w:szCs w:val="32"/>
          <w:lang w:eastAsia="zh-CN"/>
        </w:rPr>
        <w:t>万元，全年执行数</w:t>
      </w:r>
      <w:r>
        <w:rPr>
          <w:rFonts w:ascii="仿宋_GB2312" w:eastAsia="仿宋_GB2312" w:hint="eastAsia"/>
          <w:sz w:val="32"/>
          <w:szCs w:val="32"/>
          <w:lang w:eastAsia="zh-CN"/>
        </w:rPr>
        <w:t>72.84</w:t>
      </w:r>
      <w:r>
        <w:rPr>
          <w:rFonts w:ascii="仿宋_GB2312" w:eastAsia="仿宋_GB2312"/>
          <w:sz w:val="32"/>
          <w:szCs w:val="32"/>
          <w:lang w:eastAsia="zh-CN"/>
        </w:rPr>
        <w:t>万元。预算绩效管理取得的成效：</w:t>
      </w:r>
      <w:r>
        <w:rPr>
          <w:rFonts w:ascii="仿宋_GB2312" w:eastAsia="仿宋_GB2312" w:hint="eastAsia"/>
          <w:sz w:val="32"/>
          <w:szCs w:val="32"/>
          <w:lang w:eastAsia="zh-CN"/>
        </w:rPr>
        <w:t>一是提高了资金使用的合理性和效率，确保了资金能够更好地支持卫生院的各项工作，为居民提供更优质的医疗服务；二是增强了员工的绩效意识，促使各部门更加注重工作质量和效果，推动了卫生院整体服务水平的提升</w:t>
      </w:r>
      <w:r>
        <w:rPr>
          <w:rFonts w:ascii="仿宋_GB2312" w:eastAsia="仿宋_GB2312"/>
          <w:sz w:val="32"/>
          <w:szCs w:val="32"/>
          <w:lang w:eastAsia="zh-CN"/>
        </w:rPr>
        <w:t>。发现的问题及原因：</w:t>
      </w:r>
      <w:r>
        <w:rPr>
          <w:rFonts w:ascii="仿宋_GB2312" w:eastAsia="仿宋_GB2312" w:hint="eastAsia"/>
          <w:sz w:val="32"/>
          <w:szCs w:val="32"/>
          <w:lang w:eastAsia="zh-CN"/>
        </w:rPr>
        <w:t>一是部分绩效指标设置不够科学，难以准确衡量工作成效，原因在于对工作目标和重点的把握不够精准；二是绩效评价结果的应用不够充分，未能充分发挥其对工作改进的指导作用，主要是因为缺乏有效的反馈和沟通机制</w:t>
      </w:r>
      <w:r>
        <w:rPr>
          <w:rFonts w:ascii="仿宋_GB2312" w:eastAsia="仿宋_GB2312"/>
          <w:sz w:val="32"/>
          <w:szCs w:val="32"/>
          <w:lang w:eastAsia="zh-CN"/>
        </w:rPr>
        <w:t>。下一步改进措施：</w:t>
      </w:r>
      <w:r>
        <w:rPr>
          <w:rFonts w:ascii="仿宋_GB2312" w:eastAsia="仿宋_GB2312" w:hint="eastAsia"/>
          <w:sz w:val="32"/>
          <w:szCs w:val="32"/>
          <w:lang w:eastAsia="zh-CN"/>
        </w:rPr>
        <w:t>一是进一步优化绩效指标体系，使其更具针对性和可操作性，能够准确反映工作实际情况；二是加强绩效评价结果的应用，建立健全反馈和沟通机制，及时将评价结果反馈给相关部门和人员，推动工作改进和提升</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27F1AF4D" w14:textId="77777777" w:rsidR="00417879" w:rsidRDefault="00417879">
      <w:pPr>
        <w:rPr>
          <w:rFonts w:ascii="宋体" w:eastAsia="宋体" w:hAnsi="宋体" w:cs="宋体" w:hint="eastAsia"/>
          <w:b/>
          <w:bCs/>
          <w:sz w:val="18"/>
          <w:szCs w:val="18"/>
          <w:lang w:eastAsia="zh-CN"/>
        </w:rPr>
      </w:pPr>
      <w:bookmarkStart w:id="19" w:name="_Hlk201836110"/>
    </w:p>
    <w:p w14:paraId="7DDEF22A" w14:textId="77777777" w:rsidR="00417879"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6CFD2340" w14:textId="77777777" w:rsidR="0041787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417879" w14:paraId="18E96943"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463E40F7" w14:textId="77777777" w:rsidR="0041787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5D4F212A" w14:textId="77777777" w:rsidR="00417879"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奇台县三个庄子镇中心卫生院</w:t>
            </w:r>
          </w:p>
        </w:tc>
        <w:tc>
          <w:tcPr>
            <w:tcW w:w="284" w:type="dxa"/>
            <w:tcBorders>
              <w:top w:val="nil"/>
              <w:left w:val="nil"/>
              <w:bottom w:val="nil"/>
              <w:right w:val="nil"/>
            </w:tcBorders>
            <w:noWrap/>
            <w:vAlign w:val="center"/>
          </w:tcPr>
          <w:p w14:paraId="3FB83581" w14:textId="77777777" w:rsidR="00417879" w:rsidRDefault="00417879">
            <w:pPr>
              <w:rPr>
                <w:rFonts w:ascii="宋体" w:eastAsia="宋体" w:hAnsi="宋体" w:cs="宋体" w:hint="eastAsia"/>
                <w:b/>
                <w:bCs/>
                <w:sz w:val="18"/>
                <w:szCs w:val="18"/>
                <w:lang w:eastAsia="zh-CN"/>
              </w:rPr>
            </w:pPr>
          </w:p>
        </w:tc>
      </w:tr>
      <w:tr w:rsidR="00417879" w14:paraId="7D0A1122"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D77E92F" w14:textId="77777777" w:rsidR="0041787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0C39929C" w14:textId="77777777" w:rsidR="0041787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17BA18AE" w14:textId="77777777" w:rsidR="0041787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595192EB" w14:textId="77777777" w:rsidR="0041787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297E14B1" w14:textId="77777777" w:rsidR="0041787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64ECA38A" w14:textId="77777777" w:rsidR="0041787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654ACBC8" w14:textId="77777777" w:rsidR="0041787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0178B205" w14:textId="77777777" w:rsidR="0041787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0E520EAF" w14:textId="77777777" w:rsidR="00417879" w:rsidRDefault="00417879">
            <w:pPr>
              <w:jc w:val="center"/>
              <w:rPr>
                <w:rFonts w:ascii="宋体" w:eastAsia="宋体" w:hAnsi="宋体" w:cs="宋体" w:hint="eastAsia"/>
                <w:b/>
                <w:bCs/>
                <w:sz w:val="18"/>
                <w:szCs w:val="18"/>
              </w:rPr>
            </w:pPr>
          </w:p>
        </w:tc>
      </w:tr>
      <w:tr w:rsidR="00417879" w14:paraId="578ACD32"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06404E96" w14:textId="77777777" w:rsidR="00417879" w:rsidRDefault="0041787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6C138AB6" w14:textId="77777777" w:rsidR="0041787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44BD4720" w14:textId="77777777" w:rsidR="00417879" w:rsidRDefault="00000000">
            <w:pPr>
              <w:jc w:val="center"/>
              <w:rPr>
                <w:rFonts w:ascii="宋体" w:eastAsia="宋体" w:hAnsi="宋体" w:cs="宋体" w:hint="eastAsia"/>
                <w:sz w:val="18"/>
                <w:szCs w:val="18"/>
              </w:rPr>
            </w:pPr>
            <w:r>
              <w:rPr>
                <w:rFonts w:ascii="宋体" w:eastAsia="宋体" w:hAnsi="宋体" w:cs="宋体" w:hint="eastAsia"/>
                <w:sz w:val="18"/>
                <w:szCs w:val="18"/>
              </w:rPr>
              <w:t>36.67</w:t>
            </w:r>
          </w:p>
        </w:tc>
        <w:tc>
          <w:tcPr>
            <w:tcW w:w="1242" w:type="dxa"/>
            <w:tcBorders>
              <w:top w:val="nil"/>
              <w:left w:val="nil"/>
              <w:bottom w:val="single" w:sz="4" w:space="0" w:color="auto"/>
              <w:right w:val="single" w:sz="4" w:space="0" w:color="auto"/>
            </w:tcBorders>
            <w:vAlign w:val="center"/>
          </w:tcPr>
          <w:p w14:paraId="2C5E7CC1" w14:textId="77777777" w:rsidR="00417879" w:rsidRDefault="00000000">
            <w:pPr>
              <w:jc w:val="center"/>
              <w:rPr>
                <w:rFonts w:ascii="宋体" w:eastAsia="宋体" w:hAnsi="宋体" w:cs="宋体" w:hint="eastAsia"/>
                <w:sz w:val="18"/>
                <w:szCs w:val="18"/>
              </w:rPr>
            </w:pPr>
            <w:r>
              <w:rPr>
                <w:rFonts w:ascii="宋体" w:eastAsia="宋体" w:hAnsi="宋体" w:cs="宋体" w:hint="eastAsia"/>
                <w:sz w:val="18"/>
                <w:szCs w:val="18"/>
              </w:rPr>
              <w:t>51.91</w:t>
            </w:r>
          </w:p>
        </w:tc>
        <w:tc>
          <w:tcPr>
            <w:tcW w:w="1417" w:type="dxa"/>
            <w:tcBorders>
              <w:top w:val="nil"/>
              <w:left w:val="nil"/>
              <w:bottom w:val="single" w:sz="4" w:space="0" w:color="auto"/>
              <w:right w:val="single" w:sz="4" w:space="0" w:color="auto"/>
            </w:tcBorders>
            <w:vAlign w:val="center"/>
          </w:tcPr>
          <w:p w14:paraId="3FE4C1B1" w14:textId="77777777" w:rsidR="00417879" w:rsidRDefault="00000000">
            <w:pPr>
              <w:jc w:val="center"/>
              <w:rPr>
                <w:rFonts w:ascii="宋体" w:eastAsia="宋体" w:hAnsi="宋体" w:cs="宋体" w:hint="eastAsia"/>
                <w:sz w:val="18"/>
                <w:szCs w:val="18"/>
              </w:rPr>
            </w:pPr>
            <w:r>
              <w:rPr>
                <w:rFonts w:ascii="宋体" w:eastAsia="宋体" w:hAnsi="宋体" w:cs="宋体" w:hint="eastAsia"/>
                <w:sz w:val="18"/>
                <w:szCs w:val="18"/>
              </w:rPr>
              <w:t>51.91</w:t>
            </w:r>
          </w:p>
        </w:tc>
        <w:tc>
          <w:tcPr>
            <w:tcW w:w="1134" w:type="dxa"/>
            <w:tcBorders>
              <w:top w:val="nil"/>
              <w:left w:val="nil"/>
              <w:bottom w:val="single" w:sz="4" w:space="0" w:color="auto"/>
              <w:right w:val="single" w:sz="4" w:space="0" w:color="auto"/>
            </w:tcBorders>
            <w:vAlign w:val="center"/>
          </w:tcPr>
          <w:p w14:paraId="45E78B60" w14:textId="77777777" w:rsidR="00417879"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5EDAC72D" w14:textId="77777777" w:rsidR="00417879"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0A17F95E" w14:textId="77777777" w:rsidR="00417879"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54C653D4" w14:textId="77777777" w:rsidR="00417879" w:rsidRDefault="00417879">
            <w:pPr>
              <w:jc w:val="center"/>
              <w:rPr>
                <w:rFonts w:ascii="宋体" w:eastAsia="宋体" w:hAnsi="宋体" w:cs="宋体" w:hint="eastAsia"/>
                <w:b/>
                <w:bCs/>
                <w:sz w:val="18"/>
                <w:szCs w:val="18"/>
              </w:rPr>
            </w:pPr>
          </w:p>
        </w:tc>
      </w:tr>
      <w:tr w:rsidR="00417879" w14:paraId="20EFD4AF"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02EEE790" w14:textId="77777777" w:rsidR="00417879" w:rsidRDefault="0041787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2361E1C" w14:textId="77777777" w:rsidR="0041787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112DE4C1" w14:textId="77777777" w:rsidR="00417879" w:rsidRDefault="00000000">
            <w:pPr>
              <w:jc w:val="center"/>
              <w:rPr>
                <w:rFonts w:ascii="宋体" w:eastAsia="宋体" w:hAnsi="宋体" w:cs="宋体" w:hint="eastAsia"/>
                <w:sz w:val="18"/>
                <w:szCs w:val="18"/>
              </w:rPr>
            </w:pPr>
            <w:r>
              <w:rPr>
                <w:rFonts w:ascii="宋体" w:eastAsia="宋体" w:hAnsi="宋体" w:cs="宋体" w:hint="eastAsia"/>
                <w:sz w:val="18"/>
                <w:szCs w:val="18"/>
              </w:rPr>
              <w:t>267.02</w:t>
            </w:r>
          </w:p>
        </w:tc>
        <w:tc>
          <w:tcPr>
            <w:tcW w:w="1242" w:type="dxa"/>
            <w:tcBorders>
              <w:top w:val="nil"/>
              <w:left w:val="nil"/>
              <w:bottom w:val="single" w:sz="4" w:space="0" w:color="auto"/>
              <w:right w:val="single" w:sz="4" w:space="0" w:color="auto"/>
            </w:tcBorders>
            <w:vAlign w:val="center"/>
          </w:tcPr>
          <w:p w14:paraId="28AD7CA8" w14:textId="77777777" w:rsidR="00417879" w:rsidRDefault="00000000">
            <w:pPr>
              <w:jc w:val="center"/>
              <w:rPr>
                <w:rFonts w:ascii="宋体" w:eastAsia="宋体" w:hAnsi="宋体" w:cs="宋体" w:hint="eastAsia"/>
                <w:sz w:val="18"/>
                <w:szCs w:val="18"/>
              </w:rPr>
            </w:pPr>
            <w:r>
              <w:rPr>
                <w:rFonts w:ascii="宋体" w:eastAsia="宋体" w:hAnsi="宋体" w:cs="宋体" w:hint="eastAsia"/>
                <w:sz w:val="18"/>
                <w:szCs w:val="18"/>
              </w:rPr>
              <w:t>303.38</w:t>
            </w:r>
          </w:p>
        </w:tc>
        <w:tc>
          <w:tcPr>
            <w:tcW w:w="1417" w:type="dxa"/>
            <w:tcBorders>
              <w:top w:val="nil"/>
              <w:left w:val="nil"/>
              <w:bottom w:val="single" w:sz="4" w:space="0" w:color="auto"/>
              <w:right w:val="single" w:sz="4" w:space="0" w:color="auto"/>
            </w:tcBorders>
            <w:vAlign w:val="center"/>
          </w:tcPr>
          <w:p w14:paraId="229409E2" w14:textId="77777777" w:rsidR="00417879" w:rsidRDefault="00000000">
            <w:pPr>
              <w:jc w:val="center"/>
              <w:rPr>
                <w:rFonts w:ascii="宋体" w:eastAsia="宋体" w:hAnsi="宋体" w:cs="宋体" w:hint="eastAsia"/>
                <w:sz w:val="18"/>
                <w:szCs w:val="18"/>
              </w:rPr>
            </w:pPr>
            <w:r>
              <w:rPr>
                <w:rFonts w:ascii="宋体" w:eastAsia="宋体" w:hAnsi="宋体" w:cs="宋体" w:hint="eastAsia"/>
                <w:sz w:val="18"/>
                <w:szCs w:val="18"/>
              </w:rPr>
              <w:t>303.38</w:t>
            </w:r>
          </w:p>
        </w:tc>
        <w:tc>
          <w:tcPr>
            <w:tcW w:w="1134" w:type="dxa"/>
            <w:tcBorders>
              <w:top w:val="nil"/>
              <w:left w:val="nil"/>
              <w:bottom w:val="single" w:sz="4" w:space="0" w:color="auto"/>
              <w:right w:val="single" w:sz="4" w:space="0" w:color="auto"/>
            </w:tcBorders>
            <w:vAlign w:val="center"/>
          </w:tcPr>
          <w:p w14:paraId="244BD634" w14:textId="77777777" w:rsidR="00417879"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0C655E16" w14:textId="77777777" w:rsidR="00417879"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27D739A0" w14:textId="77777777" w:rsidR="00417879"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06CA7B7B" w14:textId="77777777" w:rsidR="00417879" w:rsidRDefault="00417879">
            <w:pPr>
              <w:jc w:val="center"/>
              <w:rPr>
                <w:rFonts w:ascii="宋体" w:eastAsia="宋体" w:hAnsi="宋体" w:cs="宋体" w:hint="eastAsia"/>
                <w:sz w:val="18"/>
                <w:szCs w:val="18"/>
              </w:rPr>
            </w:pPr>
          </w:p>
        </w:tc>
      </w:tr>
      <w:tr w:rsidR="00417879" w14:paraId="345516AF"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2BBEFD7D" w14:textId="77777777" w:rsidR="00417879" w:rsidRDefault="0041787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90F7BED" w14:textId="77777777" w:rsidR="0041787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421212EE" w14:textId="77777777" w:rsidR="00417879" w:rsidRDefault="00000000">
            <w:pPr>
              <w:jc w:val="center"/>
              <w:rPr>
                <w:rFonts w:ascii="宋体" w:eastAsia="宋体" w:hAnsi="宋体" w:cs="宋体" w:hint="eastAsia"/>
                <w:sz w:val="18"/>
                <w:szCs w:val="18"/>
              </w:rPr>
            </w:pPr>
            <w:r>
              <w:rPr>
                <w:rFonts w:ascii="宋体" w:eastAsia="宋体" w:hAnsi="宋体" w:cs="宋体" w:hint="eastAsia"/>
                <w:sz w:val="18"/>
                <w:szCs w:val="18"/>
              </w:rPr>
              <w:t>116.00</w:t>
            </w:r>
          </w:p>
        </w:tc>
        <w:tc>
          <w:tcPr>
            <w:tcW w:w="1242" w:type="dxa"/>
            <w:tcBorders>
              <w:top w:val="nil"/>
              <w:left w:val="nil"/>
              <w:bottom w:val="single" w:sz="4" w:space="0" w:color="auto"/>
              <w:right w:val="single" w:sz="4" w:space="0" w:color="auto"/>
            </w:tcBorders>
            <w:vAlign w:val="center"/>
          </w:tcPr>
          <w:p w14:paraId="4A6D1A83" w14:textId="77777777" w:rsidR="00417879" w:rsidRDefault="00000000">
            <w:pPr>
              <w:jc w:val="center"/>
              <w:rPr>
                <w:rFonts w:ascii="宋体" w:eastAsia="宋体" w:hAnsi="宋体" w:cs="宋体" w:hint="eastAsia"/>
                <w:sz w:val="18"/>
                <w:szCs w:val="18"/>
              </w:rPr>
            </w:pPr>
            <w:r>
              <w:rPr>
                <w:rFonts w:ascii="宋体" w:eastAsia="宋体" w:hAnsi="宋体" w:cs="宋体" w:hint="eastAsia"/>
                <w:sz w:val="18"/>
                <w:szCs w:val="18"/>
              </w:rPr>
              <w:t>55.02</w:t>
            </w:r>
          </w:p>
        </w:tc>
        <w:tc>
          <w:tcPr>
            <w:tcW w:w="1417" w:type="dxa"/>
            <w:tcBorders>
              <w:top w:val="nil"/>
              <w:left w:val="nil"/>
              <w:bottom w:val="single" w:sz="4" w:space="0" w:color="auto"/>
              <w:right w:val="single" w:sz="4" w:space="0" w:color="auto"/>
            </w:tcBorders>
            <w:vAlign w:val="center"/>
          </w:tcPr>
          <w:p w14:paraId="569EFC90" w14:textId="77777777" w:rsidR="00417879" w:rsidRDefault="00000000">
            <w:pPr>
              <w:jc w:val="center"/>
              <w:rPr>
                <w:rFonts w:ascii="宋体" w:eastAsia="宋体" w:hAnsi="宋体" w:cs="宋体" w:hint="eastAsia"/>
                <w:sz w:val="18"/>
                <w:szCs w:val="18"/>
              </w:rPr>
            </w:pPr>
            <w:r>
              <w:rPr>
                <w:rFonts w:ascii="宋体" w:eastAsia="宋体" w:hAnsi="宋体" w:cs="宋体" w:hint="eastAsia"/>
                <w:sz w:val="18"/>
                <w:szCs w:val="18"/>
              </w:rPr>
              <w:t>55.02</w:t>
            </w:r>
          </w:p>
        </w:tc>
        <w:tc>
          <w:tcPr>
            <w:tcW w:w="1134" w:type="dxa"/>
            <w:tcBorders>
              <w:top w:val="nil"/>
              <w:left w:val="nil"/>
              <w:bottom w:val="single" w:sz="4" w:space="0" w:color="auto"/>
              <w:right w:val="single" w:sz="4" w:space="0" w:color="auto"/>
            </w:tcBorders>
            <w:vAlign w:val="center"/>
          </w:tcPr>
          <w:p w14:paraId="2C4C0C83" w14:textId="77777777" w:rsidR="00417879"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7C88BC27" w14:textId="77777777" w:rsidR="00417879"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24A717B6" w14:textId="77777777" w:rsidR="00417879"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39455831" w14:textId="77777777" w:rsidR="00417879" w:rsidRDefault="00417879">
            <w:pPr>
              <w:jc w:val="center"/>
              <w:rPr>
                <w:rFonts w:ascii="宋体" w:eastAsia="宋体" w:hAnsi="宋体" w:cs="宋体" w:hint="eastAsia"/>
                <w:sz w:val="18"/>
                <w:szCs w:val="18"/>
              </w:rPr>
            </w:pPr>
          </w:p>
        </w:tc>
      </w:tr>
      <w:tr w:rsidR="00417879" w14:paraId="6859EBEA"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3F540AF8" w14:textId="77777777" w:rsidR="00417879" w:rsidRDefault="0041787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635AC4E" w14:textId="77777777" w:rsidR="0041787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241FE881" w14:textId="77777777" w:rsidR="00417879" w:rsidRDefault="00000000">
            <w:pPr>
              <w:jc w:val="center"/>
              <w:rPr>
                <w:rFonts w:ascii="宋体" w:eastAsia="宋体" w:hAnsi="宋体" w:cs="宋体" w:hint="eastAsia"/>
                <w:sz w:val="18"/>
                <w:szCs w:val="18"/>
              </w:rPr>
            </w:pPr>
            <w:r>
              <w:rPr>
                <w:rFonts w:ascii="宋体" w:eastAsia="宋体" w:hAnsi="宋体" w:cs="宋体" w:hint="eastAsia"/>
                <w:sz w:val="18"/>
                <w:szCs w:val="18"/>
              </w:rPr>
              <w:t>419.69</w:t>
            </w:r>
          </w:p>
        </w:tc>
        <w:tc>
          <w:tcPr>
            <w:tcW w:w="1242" w:type="dxa"/>
            <w:tcBorders>
              <w:top w:val="nil"/>
              <w:left w:val="nil"/>
              <w:bottom w:val="single" w:sz="4" w:space="0" w:color="auto"/>
              <w:right w:val="single" w:sz="4" w:space="0" w:color="auto"/>
            </w:tcBorders>
            <w:vAlign w:val="center"/>
          </w:tcPr>
          <w:p w14:paraId="7727713B" w14:textId="77777777" w:rsidR="00417879" w:rsidRDefault="00000000">
            <w:pPr>
              <w:jc w:val="center"/>
              <w:rPr>
                <w:rFonts w:ascii="宋体" w:eastAsia="宋体" w:hAnsi="宋体" w:cs="宋体" w:hint="eastAsia"/>
                <w:sz w:val="18"/>
                <w:szCs w:val="18"/>
              </w:rPr>
            </w:pPr>
            <w:r>
              <w:rPr>
                <w:rFonts w:ascii="宋体" w:eastAsia="宋体" w:hAnsi="宋体" w:cs="宋体" w:hint="eastAsia"/>
                <w:sz w:val="18"/>
                <w:szCs w:val="18"/>
              </w:rPr>
              <w:t>410.31</w:t>
            </w:r>
          </w:p>
        </w:tc>
        <w:tc>
          <w:tcPr>
            <w:tcW w:w="1417" w:type="dxa"/>
            <w:tcBorders>
              <w:top w:val="nil"/>
              <w:left w:val="nil"/>
              <w:bottom w:val="single" w:sz="4" w:space="0" w:color="auto"/>
              <w:right w:val="single" w:sz="4" w:space="0" w:color="auto"/>
            </w:tcBorders>
            <w:vAlign w:val="center"/>
          </w:tcPr>
          <w:p w14:paraId="3F2FD281" w14:textId="77777777" w:rsidR="00417879" w:rsidRDefault="00000000">
            <w:pPr>
              <w:jc w:val="center"/>
              <w:rPr>
                <w:rFonts w:ascii="宋体" w:eastAsia="宋体" w:hAnsi="宋体" w:cs="宋体" w:hint="eastAsia"/>
                <w:sz w:val="18"/>
                <w:szCs w:val="18"/>
              </w:rPr>
            </w:pPr>
            <w:r>
              <w:rPr>
                <w:rFonts w:ascii="宋体" w:eastAsia="宋体" w:hAnsi="宋体" w:cs="宋体" w:hint="eastAsia"/>
                <w:sz w:val="18"/>
                <w:szCs w:val="18"/>
              </w:rPr>
              <w:t>410.31</w:t>
            </w:r>
          </w:p>
        </w:tc>
        <w:tc>
          <w:tcPr>
            <w:tcW w:w="1134" w:type="dxa"/>
            <w:tcBorders>
              <w:top w:val="nil"/>
              <w:left w:val="nil"/>
              <w:bottom w:val="single" w:sz="4" w:space="0" w:color="auto"/>
              <w:right w:val="single" w:sz="4" w:space="0" w:color="auto"/>
            </w:tcBorders>
            <w:vAlign w:val="center"/>
          </w:tcPr>
          <w:p w14:paraId="28AB7243" w14:textId="77777777" w:rsidR="00417879"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544B2E2F" w14:textId="77777777" w:rsidR="00417879"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6337A39A" w14:textId="77777777" w:rsidR="00417879"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688C45AD" w14:textId="77777777" w:rsidR="00417879" w:rsidRDefault="00417879">
            <w:pPr>
              <w:jc w:val="center"/>
              <w:rPr>
                <w:rFonts w:ascii="宋体" w:eastAsia="宋体" w:hAnsi="宋体" w:cs="宋体" w:hint="eastAsia"/>
                <w:sz w:val="18"/>
                <w:szCs w:val="18"/>
              </w:rPr>
            </w:pPr>
          </w:p>
        </w:tc>
      </w:tr>
      <w:tr w:rsidR="00417879" w14:paraId="186873AF"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CBC69B1" w14:textId="77777777" w:rsidR="0041787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432F848A" w14:textId="77777777" w:rsidR="0041787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10FC88CA" w14:textId="77777777" w:rsidR="0041787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tcPr>
          <w:p w14:paraId="43185B04" w14:textId="77777777" w:rsidR="00417879" w:rsidRDefault="00417879">
            <w:pPr>
              <w:rPr>
                <w:rFonts w:ascii="宋体" w:eastAsia="宋体" w:hAnsi="宋体" w:cs="宋体" w:hint="eastAsia"/>
                <w:b/>
                <w:bCs/>
                <w:sz w:val="18"/>
                <w:szCs w:val="18"/>
              </w:rPr>
            </w:pPr>
          </w:p>
        </w:tc>
      </w:tr>
      <w:tr w:rsidR="00417879" w14:paraId="066D8578"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7A2AC222" w14:textId="77777777" w:rsidR="00417879" w:rsidRDefault="00417879">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55669015" w14:textId="77777777" w:rsidR="00417879"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目标1：提高公共卫生服务质量和水平，推进服务均等化、普惠化、便捷化和卫生健康公共资源向基层延伸。目标2：积极推进深化医药卫生体制改革，推动卫生健康公共服务提供主体多元化、提供方式多样化。目标3：加强基层卫生能力建设，组织实施医务人员培训。目标4：积极落实应对人口老龄化政策措施，建立和完善老年健康服务体系。目标5：开展新生儿访视及儿童保健系统管理，进行体格检查和生长发育监测及评价，开展健康指导；目标6：对辖区内传染病防治、学校卫生、食品卫生、饮水卫生、职业卫生，以及村级预防保健工作进行指导、培训、考核和监督。</w:t>
            </w:r>
          </w:p>
        </w:tc>
        <w:tc>
          <w:tcPr>
            <w:tcW w:w="4581" w:type="dxa"/>
            <w:gridSpan w:val="4"/>
            <w:tcBorders>
              <w:top w:val="single" w:sz="4" w:space="0" w:color="auto"/>
              <w:left w:val="nil"/>
              <w:bottom w:val="single" w:sz="4" w:space="0" w:color="auto"/>
              <w:right w:val="single" w:sz="4" w:space="0" w:color="auto"/>
            </w:tcBorders>
          </w:tcPr>
          <w:p w14:paraId="5AB247AD" w14:textId="77777777" w:rsidR="00417879"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为410.31万元，全年执行数为410.31万元，总预算执行率100%，2024年我单位完成以下工作内容：本单位完成全民体检人数1544人，通过大规模健康筛查，实现疾病早发现、早干预，增强居民健康管理意识，为构建全民健康防线提供数据支撑与服务保障。保障基本公共卫生服务人口数全年2939人，以全覆盖的健康服务模式，有效提升辖区居民健康水平，推动基本公共卫生服务均等化，筑牢基层健康屏障。基本公共卫生服务项目数量全年14项，构建全方位、多层次的公共卫生服务体系，从预防保健到健康管理，满足群众多样化健康需求，夯实公共卫生服务根基。乡村医生培训次数全年12次,持续提升基层医疗服务能力，通过专业技能与知识更新，强化乡村医生队伍建设，为农村居民提供更优质、可靠的医疗服务。</w:t>
            </w:r>
          </w:p>
        </w:tc>
        <w:tc>
          <w:tcPr>
            <w:tcW w:w="284" w:type="dxa"/>
            <w:tcBorders>
              <w:top w:val="nil"/>
              <w:left w:val="nil"/>
              <w:bottom w:val="nil"/>
              <w:right w:val="nil"/>
            </w:tcBorders>
            <w:noWrap/>
            <w:vAlign w:val="center"/>
          </w:tcPr>
          <w:p w14:paraId="04748DB8" w14:textId="77777777" w:rsidR="00417879" w:rsidRDefault="00417879">
            <w:pPr>
              <w:rPr>
                <w:rFonts w:ascii="宋体" w:eastAsia="宋体" w:hAnsi="宋体" w:cs="宋体" w:hint="eastAsia"/>
                <w:sz w:val="18"/>
                <w:szCs w:val="18"/>
                <w:lang w:eastAsia="zh-CN"/>
              </w:rPr>
            </w:pPr>
          </w:p>
        </w:tc>
      </w:tr>
      <w:tr w:rsidR="00417879" w14:paraId="3489E770"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32A5F3DB" w14:textId="77777777" w:rsidR="0041787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2388F94B" w14:textId="77777777" w:rsidR="0041787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58D078D4" w14:textId="77777777" w:rsidR="0041787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50B83AE6" w14:textId="77777777" w:rsidR="0041787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46B87A3F" w14:textId="77777777" w:rsidR="0041787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2E36A3EC" w14:textId="77777777" w:rsidR="0041787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013B50D5" w14:textId="77777777" w:rsidR="0041787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5B98A26A" w14:textId="77777777" w:rsidR="0041787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099BAEB4" w14:textId="77777777" w:rsidR="00417879" w:rsidRDefault="00417879">
            <w:pPr>
              <w:rPr>
                <w:rFonts w:ascii="宋体" w:eastAsia="宋体" w:hAnsi="宋体" w:cs="宋体" w:hint="eastAsia"/>
                <w:b/>
                <w:bCs/>
                <w:sz w:val="18"/>
                <w:szCs w:val="18"/>
              </w:rPr>
            </w:pPr>
          </w:p>
        </w:tc>
      </w:tr>
      <w:tr w:rsidR="00417879" w14:paraId="76DCB127"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2980886F" w14:textId="77777777" w:rsidR="00417879"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42FECE82" w14:textId="77777777" w:rsidR="00417879"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4445364E" w14:textId="77777777" w:rsidR="00417879"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基本公共卫生服务人口数</w:t>
            </w:r>
          </w:p>
        </w:tc>
        <w:tc>
          <w:tcPr>
            <w:tcW w:w="1242" w:type="dxa"/>
            <w:tcBorders>
              <w:top w:val="nil"/>
              <w:left w:val="nil"/>
              <w:bottom w:val="single" w:sz="4" w:space="0" w:color="auto"/>
              <w:right w:val="single" w:sz="4" w:space="0" w:color="auto"/>
            </w:tcBorders>
            <w:noWrap/>
            <w:vAlign w:val="center"/>
          </w:tcPr>
          <w:p w14:paraId="2E412973" w14:textId="77777777" w:rsidR="00417879" w:rsidRDefault="00000000">
            <w:pPr>
              <w:jc w:val="center"/>
              <w:rPr>
                <w:rFonts w:ascii="宋体" w:eastAsia="宋体" w:hAnsi="宋体" w:cs="宋体" w:hint="eastAsia"/>
                <w:sz w:val="18"/>
                <w:szCs w:val="18"/>
              </w:rPr>
            </w:pPr>
            <w:r>
              <w:rPr>
                <w:rFonts w:ascii="宋体" w:eastAsia="宋体" w:hAnsi="宋体" w:cs="宋体" w:hint="eastAsia"/>
                <w:sz w:val="18"/>
                <w:szCs w:val="18"/>
              </w:rPr>
              <w:t>&gt;=3135人</w:t>
            </w:r>
          </w:p>
        </w:tc>
        <w:tc>
          <w:tcPr>
            <w:tcW w:w="1417" w:type="dxa"/>
            <w:tcBorders>
              <w:top w:val="nil"/>
              <w:left w:val="nil"/>
              <w:bottom w:val="single" w:sz="4" w:space="0" w:color="auto"/>
              <w:right w:val="single" w:sz="4" w:space="0" w:color="auto"/>
            </w:tcBorders>
            <w:noWrap/>
            <w:vAlign w:val="center"/>
          </w:tcPr>
          <w:p w14:paraId="14DFF5D3" w14:textId="77777777" w:rsidR="00417879"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新疆维吾尔自治区卫生健康委员会基层医疗机构管理信息系统</w:t>
            </w:r>
          </w:p>
        </w:tc>
        <w:tc>
          <w:tcPr>
            <w:tcW w:w="1134" w:type="dxa"/>
            <w:tcBorders>
              <w:top w:val="nil"/>
              <w:left w:val="nil"/>
              <w:bottom w:val="single" w:sz="4" w:space="0" w:color="auto"/>
              <w:right w:val="single" w:sz="4" w:space="0" w:color="auto"/>
            </w:tcBorders>
            <w:noWrap/>
            <w:vAlign w:val="center"/>
          </w:tcPr>
          <w:p w14:paraId="6EE65958" w14:textId="77777777" w:rsidR="00417879" w:rsidRDefault="00000000">
            <w:pPr>
              <w:jc w:val="center"/>
              <w:rPr>
                <w:rFonts w:ascii="宋体" w:eastAsia="宋体" w:hAnsi="宋体" w:cs="宋体" w:hint="eastAsia"/>
                <w:sz w:val="18"/>
                <w:szCs w:val="18"/>
              </w:rPr>
            </w:pPr>
            <w:r>
              <w:rPr>
                <w:rFonts w:ascii="宋体" w:eastAsia="宋体" w:hAnsi="宋体" w:cs="宋体" w:hint="eastAsia"/>
                <w:sz w:val="18"/>
                <w:szCs w:val="18"/>
              </w:rPr>
              <w:t>22</w:t>
            </w:r>
          </w:p>
        </w:tc>
        <w:tc>
          <w:tcPr>
            <w:tcW w:w="1310" w:type="dxa"/>
            <w:tcBorders>
              <w:top w:val="nil"/>
              <w:left w:val="nil"/>
              <w:bottom w:val="single" w:sz="4" w:space="0" w:color="auto"/>
              <w:right w:val="single" w:sz="4" w:space="0" w:color="auto"/>
            </w:tcBorders>
            <w:noWrap/>
            <w:vAlign w:val="center"/>
          </w:tcPr>
          <w:p w14:paraId="15FE7FEE" w14:textId="77777777" w:rsidR="00417879" w:rsidRDefault="00000000">
            <w:pPr>
              <w:jc w:val="center"/>
              <w:rPr>
                <w:rFonts w:ascii="宋体" w:eastAsia="宋体" w:hAnsi="宋体" w:cs="宋体" w:hint="eastAsia"/>
                <w:sz w:val="18"/>
                <w:szCs w:val="18"/>
              </w:rPr>
            </w:pPr>
            <w:r>
              <w:rPr>
                <w:rFonts w:ascii="宋体" w:eastAsia="宋体" w:hAnsi="宋体" w:cs="宋体" w:hint="eastAsia"/>
                <w:sz w:val="18"/>
                <w:szCs w:val="18"/>
              </w:rPr>
              <w:t>=2939人</w:t>
            </w:r>
          </w:p>
        </w:tc>
        <w:tc>
          <w:tcPr>
            <w:tcW w:w="720" w:type="dxa"/>
            <w:tcBorders>
              <w:top w:val="nil"/>
              <w:left w:val="nil"/>
              <w:bottom w:val="single" w:sz="4" w:space="0" w:color="auto"/>
              <w:right w:val="single" w:sz="4" w:space="0" w:color="auto"/>
            </w:tcBorders>
            <w:noWrap/>
            <w:vAlign w:val="center"/>
          </w:tcPr>
          <w:p w14:paraId="5F7E83C8" w14:textId="77777777" w:rsidR="00417879" w:rsidRDefault="00000000">
            <w:pPr>
              <w:jc w:val="center"/>
              <w:rPr>
                <w:rFonts w:ascii="宋体" w:eastAsia="宋体" w:hAnsi="宋体" w:cs="宋体" w:hint="eastAsia"/>
                <w:sz w:val="18"/>
                <w:szCs w:val="18"/>
              </w:rPr>
            </w:pPr>
            <w:r>
              <w:rPr>
                <w:rFonts w:ascii="宋体" w:eastAsia="宋体" w:hAnsi="宋体" w:cs="宋体" w:hint="eastAsia"/>
                <w:sz w:val="18"/>
                <w:szCs w:val="18"/>
              </w:rPr>
              <w:t>20.63</w:t>
            </w:r>
          </w:p>
        </w:tc>
        <w:tc>
          <w:tcPr>
            <w:tcW w:w="284" w:type="dxa"/>
            <w:tcBorders>
              <w:top w:val="nil"/>
              <w:left w:val="nil"/>
              <w:bottom w:val="nil"/>
              <w:right w:val="nil"/>
            </w:tcBorders>
            <w:noWrap/>
            <w:vAlign w:val="center"/>
          </w:tcPr>
          <w:p w14:paraId="139283F3" w14:textId="77777777" w:rsidR="00417879" w:rsidRDefault="00417879">
            <w:pPr>
              <w:jc w:val="center"/>
              <w:rPr>
                <w:rFonts w:ascii="宋体" w:eastAsia="宋体" w:hAnsi="宋体" w:cs="宋体" w:hint="eastAsia"/>
                <w:sz w:val="18"/>
                <w:szCs w:val="18"/>
              </w:rPr>
            </w:pPr>
          </w:p>
        </w:tc>
      </w:tr>
      <w:tr w:rsidR="00417879" w14:paraId="05D9BEF3" w14:textId="77777777">
        <w:trPr>
          <w:cantSplit/>
          <w:trHeight w:val="740"/>
        </w:trPr>
        <w:tc>
          <w:tcPr>
            <w:tcW w:w="993" w:type="dxa"/>
            <w:vMerge/>
            <w:tcBorders>
              <w:left w:val="single" w:sz="4" w:space="0" w:color="auto"/>
              <w:right w:val="single" w:sz="4" w:space="0" w:color="auto"/>
            </w:tcBorders>
            <w:noWrap/>
            <w:vAlign w:val="center"/>
          </w:tcPr>
          <w:p w14:paraId="0B8527FF" w14:textId="77777777" w:rsidR="00417879" w:rsidRDefault="00417879">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0E5C1ACF" w14:textId="77777777" w:rsidR="00417879" w:rsidRDefault="0041787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E7D4160" w14:textId="77777777" w:rsidR="00417879"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全民体检人数</w:t>
            </w:r>
            <w:proofErr w:type="spellEnd"/>
          </w:p>
        </w:tc>
        <w:tc>
          <w:tcPr>
            <w:tcW w:w="1242" w:type="dxa"/>
            <w:tcBorders>
              <w:top w:val="nil"/>
              <w:left w:val="nil"/>
              <w:bottom w:val="single" w:sz="4" w:space="0" w:color="auto"/>
              <w:right w:val="single" w:sz="4" w:space="0" w:color="auto"/>
            </w:tcBorders>
            <w:noWrap/>
            <w:vAlign w:val="center"/>
          </w:tcPr>
          <w:p w14:paraId="2641F956" w14:textId="77777777" w:rsidR="00417879" w:rsidRDefault="00000000">
            <w:pPr>
              <w:jc w:val="center"/>
              <w:rPr>
                <w:rFonts w:ascii="宋体" w:eastAsia="宋体" w:hAnsi="宋体" w:cs="宋体" w:hint="eastAsia"/>
                <w:sz w:val="18"/>
                <w:szCs w:val="18"/>
              </w:rPr>
            </w:pPr>
            <w:r>
              <w:rPr>
                <w:rFonts w:ascii="宋体" w:eastAsia="宋体" w:hAnsi="宋体" w:cs="宋体" w:hint="eastAsia"/>
                <w:sz w:val="18"/>
                <w:szCs w:val="18"/>
              </w:rPr>
              <w:t>&gt;=1514人</w:t>
            </w:r>
          </w:p>
        </w:tc>
        <w:tc>
          <w:tcPr>
            <w:tcW w:w="1417" w:type="dxa"/>
            <w:tcBorders>
              <w:top w:val="nil"/>
              <w:left w:val="nil"/>
              <w:bottom w:val="single" w:sz="4" w:space="0" w:color="auto"/>
              <w:right w:val="single" w:sz="4" w:space="0" w:color="auto"/>
            </w:tcBorders>
            <w:noWrap/>
            <w:vAlign w:val="center"/>
          </w:tcPr>
          <w:p w14:paraId="4C071CA7" w14:textId="77777777" w:rsidR="00417879"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奇台县2024年全民健康目标人数统计表</w:t>
            </w:r>
          </w:p>
        </w:tc>
        <w:tc>
          <w:tcPr>
            <w:tcW w:w="1134" w:type="dxa"/>
            <w:tcBorders>
              <w:top w:val="nil"/>
              <w:left w:val="nil"/>
              <w:bottom w:val="single" w:sz="4" w:space="0" w:color="auto"/>
              <w:right w:val="single" w:sz="4" w:space="0" w:color="auto"/>
            </w:tcBorders>
            <w:noWrap/>
            <w:vAlign w:val="center"/>
          </w:tcPr>
          <w:p w14:paraId="47E3064A" w14:textId="77777777" w:rsidR="00417879" w:rsidRDefault="00000000">
            <w:pPr>
              <w:jc w:val="center"/>
              <w:rPr>
                <w:rFonts w:ascii="宋体" w:eastAsia="宋体" w:hAnsi="宋体" w:cs="宋体" w:hint="eastAsia"/>
                <w:sz w:val="18"/>
                <w:szCs w:val="18"/>
              </w:rPr>
            </w:pPr>
            <w:r>
              <w:rPr>
                <w:rFonts w:ascii="宋体" w:eastAsia="宋体" w:hAnsi="宋体" w:cs="宋体" w:hint="eastAsia"/>
                <w:sz w:val="18"/>
                <w:szCs w:val="18"/>
              </w:rPr>
              <w:t>23</w:t>
            </w:r>
          </w:p>
        </w:tc>
        <w:tc>
          <w:tcPr>
            <w:tcW w:w="1310" w:type="dxa"/>
            <w:tcBorders>
              <w:top w:val="nil"/>
              <w:left w:val="nil"/>
              <w:bottom w:val="single" w:sz="4" w:space="0" w:color="auto"/>
              <w:right w:val="single" w:sz="4" w:space="0" w:color="auto"/>
            </w:tcBorders>
            <w:noWrap/>
            <w:vAlign w:val="center"/>
          </w:tcPr>
          <w:p w14:paraId="6B7513A1" w14:textId="77777777" w:rsidR="00417879" w:rsidRDefault="00000000">
            <w:pPr>
              <w:jc w:val="center"/>
              <w:rPr>
                <w:rFonts w:ascii="宋体" w:eastAsia="宋体" w:hAnsi="宋体" w:cs="宋体" w:hint="eastAsia"/>
                <w:sz w:val="18"/>
                <w:szCs w:val="18"/>
              </w:rPr>
            </w:pPr>
            <w:r>
              <w:rPr>
                <w:rFonts w:ascii="宋体" w:eastAsia="宋体" w:hAnsi="宋体" w:cs="宋体" w:hint="eastAsia"/>
                <w:sz w:val="18"/>
                <w:szCs w:val="18"/>
              </w:rPr>
              <w:t>=1544人</w:t>
            </w:r>
          </w:p>
        </w:tc>
        <w:tc>
          <w:tcPr>
            <w:tcW w:w="720" w:type="dxa"/>
            <w:tcBorders>
              <w:top w:val="nil"/>
              <w:left w:val="nil"/>
              <w:bottom w:val="single" w:sz="4" w:space="0" w:color="auto"/>
              <w:right w:val="single" w:sz="4" w:space="0" w:color="auto"/>
            </w:tcBorders>
            <w:noWrap/>
            <w:vAlign w:val="center"/>
          </w:tcPr>
          <w:p w14:paraId="057F0406" w14:textId="77777777" w:rsidR="00417879" w:rsidRDefault="00000000">
            <w:pPr>
              <w:jc w:val="center"/>
              <w:rPr>
                <w:rFonts w:ascii="宋体" w:eastAsia="宋体" w:hAnsi="宋体" w:cs="宋体" w:hint="eastAsia"/>
                <w:sz w:val="18"/>
                <w:szCs w:val="18"/>
              </w:rPr>
            </w:pPr>
            <w:r>
              <w:rPr>
                <w:rFonts w:ascii="宋体" w:eastAsia="宋体" w:hAnsi="宋体" w:cs="宋体" w:hint="eastAsia"/>
                <w:sz w:val="18"/>
                <w:szCs w:val="18"/>
              </w:rPr>
              <w:t>23</w:t>
            </w:r>
          </w:p>
        </w:tc>
        <w:tc>
          <w:tcPr>
            <w:tcW w:w="284" w:type="dxa"/>
            <w:tcBorders>
              <w:top w:val="nil"/>
              <w:left w:val="nil"/>
              <w:bottom w:val="nil"/>
              <w:right w:val="nil"/>
            </w:tcBorders>
            <w:noWrap/>
            <w:vAlign w:val="center"/>
          </w:tcPr>
          <w:p w14:paraId="74CA0975" w14:textId="77777777" w:rsidR="00417879" w:rsidRDefault="00417879">
            <w:pPr>
              <w:jc w:val="center"/>
              <w:rPr>
                <w:rFonts w:ascii="宋体" w:eastAsia="宋体" w:hAnsi="宋体" w:cs="宋体" w:hint="eastAsia"/>
                <w:sz w:val="18"/>
                <w:szCs w:val="18"/>
              </w:rPr>
            </w:pPr>
          </w:p>
        </w:tc>
      </w:tr>
      <w:tr w:rsidR="00417879" w14:paraId="2B886B30" w14:textId="77777777">
        <w:trPr>
          <w:cantSplit/>
          <w:trHeight w:val="740"/>
        </w:trPr>
        <w:tc>
          <w:tcPr>
            <w:tcW w:w="993" w:type="dxa"/>
            <w:vMerge/>
            <w:tcBorders>
              <w:left w:val="single" w:sz="4" w:space="0" w:color="auto"/>
              <w:right w:val="single" w:sz="4" w:space="0" w:color="auto"/>
            </w:tcBorders>
            <w:noWrap/>
            <w:vAlign w:val="center"/>
          </w:tcPr>
          <w:p w14:paraId="0D7F240E" w14:textId="77777777" w:rsidR="00417879" w:rsidRDefault="00417879">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6196F444" w14:textId="77777777" w:rsidR="00417879" w:rsidRDefault="0041787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725C3F8" w14:textId="77777777" w:rsidR="00417879"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乡村医生培训次数</w:t>
            </w:r>
            <w:proofErr w:type="spellEnd"/>
          </w:p>
        </w:tc>
        <w:tc>
          <w:tcPr>
            <w:tcW w:w="1242" w:type="dxa"/>
            <w:tcBorders>
              <w:top w:val="nil"/>
              <w:left w:val="nil"/>
              <w:bottom w:val="single" w:sz="4" w:space="0" w:color="auto"/>
              <w:right w:val="single" w:sz="4" w:space="0" w:color="auto"/>
            </w:tcBorders>
            <w:noWrap/>
            <w:vAlign w:val="center"/>
          </w:tcPr>
          <w:p w14:paraId="7EDBF72D" w14:textId="77777777" w:rsidR="00417879" w:rsidRDefault="00000000">
            <w:pPr>
              <w:jc w:val="center"/>
              <w:rPr>
                <w:rFonts w:ascii="宋体" w:eastAsia="宋体" w:hAnsi="宋体" w:cs="宋体" w:hint="eastAsia"/>
                <w:sz w:val="18"/>
                <w:szCs w:val="18"/>
              </w:rPr>
            </w:pPr>
            <w:r>
              <w:rPr>
                <w:rFonts w:ascii="宋体" w:eastAsia="宋体" w:hAnsi="宋体" w:cs="宋体" w:hint="eastAsia"/>
                <w:sz w:val="18"/>
                <w:szCs w:val="18"/>
              </w:rPr>
              <w:t>&gt;=12次</w:t>
            </w:r>
          </w:p>
        </w:tc>
        <w:tc>
          <w:tcPr>
            <w:tcW w:w="1417" w:type="dxa"/>
            <w:tcBorders>
              <w:top w:val="nil"/>
              <w:left w:val="nil"/>
              <w:bottom w:val="single" w:sz="4" w:space="0" w:color="auto"/>
              <w:right w:val="single" w:sz="4" w:space="0" w:color="auto"/>
            </w:tcBorders>
            <w:noWrap/>
            <w:vAlign w:val="center"/>
          </w:tcPr>
          <w:p w14:paraId="57A683BD" w14:textId="77777777" w:rsidR="00417879"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2024年奇台县三个庄子镇中心卫生院乡村医生培训计划</w:t>
            </w:r>
          </w:p>
        </w:tc>
        <w:tc>
          <w:tcPr>
            <w:tcW w:w="1134" w:type="dxa"/>
            <w:tcBorders>
              <w:top w:val="nil"/>
              <w:left w:val="nil"/>
              <w:bottom w:val="single" w:sz="4" w:space="0" w:color="auto"/>
              <w:right w:val="single" w:sz="4" w:space="0" w:color="auto"/>
            </w:tcBorders>
            <w:noWrap/>
            <w:vAlign w:val="center"/>
          </w:tcPr>
          <w:p w14:paraId="2A18D662" w14:textId="77777777" w:rsidR="00417879" w:rsidRDefault="00000000">
            <w:pPr>
              <w:jc w:val="center"/>
              <w:rPr>
                <w:rFonts w:ascii="宋体" w:eastAsia="宋体" w:hAnsi="宋体" w:cs="宋体" w:hint="eastAsia"/>
                <w:sz w:val="18"/>
                <w:szCs w:val="18"/>
              </w:rPr>
            </w:pPr>
            <w:r>
              <w:rPr>
                <w:rFonts w:ascii="宋体" w:eastAsia="宋体" w:hAnsi="宋体" w:cs="宋体" w:hint="eastAsia"/>
                <w:sz w:val="18"/>
                <w:szCs w:val="18"/>
              </w:rPr>
              <w:t>21</w:t>
            </w:r>
          </w:p>
        </w:tc>
        <w:tc>
          <w:tcPr>
            <w:tcW w:w="1310" w:type="dxa"/>
            <w:tcBorders>
              <w:top w:val="nil"/>
              <w:left w:val="nil"/>
              <w:bottom w:val="single" w:sz="4" w:space="0" w:color="auto"/>
              <w:right w:val="single" w:sz="4" w:space="0" w:color="auto"/>
            </w:tcBorders>
            <w:noWrap/>
            <w:vAlign w:val="center"/>
          </w:tcPr>
          <w:p w14:paraId="15E53696" w14:textId="77777777" w:rsidR="00417879" w:rsidRDefault="00000000">
            <w:pPr>
              <w:jc w:val="center"/>
              <w:rPr>
                <w:rFonts w:ascii="宋体" w:eastAsia="宋体" w:hAnsi="宋体" w:cs="宋体" w:hint="eastAsia"/>
                <w:sz w:val="18"/>
                <w:szCs w:val="18"/>
              </w:rPr>
            </w:pPr>
            <w:r>
              <w:rPr>
                <w:rFonts w:ascii="宋体" w:eastAsia="宋体" w:hAnsi="宋体" w:cs="宋体" w:hint="eastAsia"/>
                <w:sz w:val="18"/>
                <w:szCs w:val="18"/>
              </w:rPr>
              <w:t>=12次</w:t>
            </w:r>
          </w:p>
        </w:tc>
        <w:tc>
          <w:tcPr>
            <w:tcW w:w="720" w:type="dxa"/>
            <w:tcBorders>
              <w:top w:val="nil"/>
              <w:left w:val="nil"/>
              <w:bottom w:val="single" w:sz="4" w:space="0" w:color="auto"/>
              <w:right w:val="single" w:sz="4" w:space="0" w:color="auto"/>
            </w:tcBorders>
            <w:noWrap/>
            <w:vAlign w:val="center"/>
          </w:tcPr>
          <w:p w14:paraId="156BC8D3" w14:textId="77777777" w:rsidR="00417879" w:rsidRDefault="00000000">
            <w:pPr>
              <w:jc w:val="center"/>
              <w:rPr>
                <w:rFonts w:ascii="宋体" w:eastAsia="宋体" w:hAnsi="宋体" w:cs="宋体" w:hint="eastAsia"/>
                <w:sz w:val="18"/>
                <w:szCs w:val="18"/>
              </w:rPr>
            </w:pPr>
            <w:r>
              <w:rPr>
                <w:rFonts w:ascii="宋体" w:eastAsia="宋体" w:hAnsi="宋体" w:cs="宋体" w:hint="eastAsia"/>
                <w:sz w:val="18"/>
                <w:szCs w:val="18"/>
              </w:rPr>
              <w:t>21</w:t>
            </w:r>
          </w:p>
        </w:tc>
        <w:tc>
          <w:tcPr>
            <w:tcW w:w="284" w:type="dxa"/>
            <w:tcBorders>
              <w:top w:val="nil"/>
              <w:left w:val="nil"/>
              <w:bottom w:val="nil"/>
              <w:right w:val="nil"/>
            </w:tcBorders>
            <w:noWrap/>
            <w:vAlign w:val="center"/>
          </w:tcPr>
          <w:p w14:paraId="63040032" w14:textId="77777777" w:rsidR="00417879" w:rsidRDefault="00417879">
            <w:pPr>
              <w:jc w:val="center"/>
              <w:rPr>
                <w:rFonts w:ascii="宋体" w:eastAsia="宋体" w:hAnsi="宋体" w:cs="宋体" w:hint="eastAsia"/>
                <w:sz w:val="18"/>
                <w:szCs w:val="18"/>
              </w:rPr>
            </w:pPr>
          </w:p>
        </w:tc>
      </w:tr>
      <w:tr w:rsidR="00417879" w14:paraId="4E0957F8"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2B84CEEE" w14:textId="77777777" w:rsidR="00417879" w:rsidRDefault="00417879">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210346AC" w14:textId="77777777" w:rsidR="00417879" w:rsidRDefault="0041787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5BAEF88" w14:textId="77777777" w:rsidR="00417879"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基本公共卫生服务项目数量</w:t>
            </w:r>
          </w:p>
        </w:tc>
        <w:tc>
          <w:tcPr>
            <w:tcW w:w="1242" w:type="dxa"/>
            <w:tcBorders>
              <w:top w:val="nil"/>
              <w:left w:val="nil"/>
              <w:bottom w:val="single" w:sz="4" w:space="0" w:color="auto"/>
              <w:right w:val="single" w:sz="4" w:space="0" w:color="auto"/>
            </w:tcBorders>
            <w:noWrap/>
            <w:vAlign w:val="center"/>
          </w:tcPr>
          <w:p w14:paraId="3F83ECFA" w14:textId="77777777" w:rsidR="00417879" w:rsidRDefault="00000000">
            <w:pPr>
              <w:jc w:val="center"/>
              <w:rPr>
                <w:rFonts w:ascii="宋体" w:eastAsia="宋体" w:hAnsi="宋体" w:cs="宋体" w:hint="eastAsia"/>
                <w:sz w:val="18"/>
                <w:szCs w:val="18"/>
              </w:rPr>
            </w:pPr>
            <w:r>
              <w:rPr>
                <w:rFonts w:ascii="宋体" w:eastAsia="宋体" w:hAnsi="宋体" w:cs="宋体" w:hint="eastAsia"/>
                <w:sz w:val="18"/>
                <w:szCs w:val="18"/>
              </w:rPr>
              <w:t>&gt;=14项</w:t>
            </w:r>
          </w:p>
        </w:tc>
        <w:tc>
          <w:tcPr>
            <w:tcW w:w="1417" w:type="dxa"/>
            <w:tcBorders>
              <w:top w:val="nil"/>
              <w:left w:val="nil"/>
              <w:bottom w:val="single" w:sz="4" w:space="0" w:color="auto"/>
              <w:right w:val="single" w:sz="4" w:space="0" w:color="auto"/>
            </w:tcBorders>
            <w:noWrap/>
            <w:vAlign w:val="center"/>
          </w:tcPr>
          <w:p w14:paraId="432711FB" w14:textId="77777777" w:rsidR="00417879"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奇台县基本公共卫生服务项目经费测算标准</w:t>
            </w:r>
          </w:p>
        </w:tc>
        <w:tc>
          <w:tcPr>
            <w:tcW w:w="1134" w:type="dxa"/>
            <w:tcBorders>
              <w:top w:val="nil"/>
              <w:left w:val="nil"/>
              <w:bottom w:val="single" w:sz="4" w:space="0" w:color="auto"/>
              <w:right w:val="single" w:sz="4" w:space="0" w:color="auto"/>
            </w:tcBorders>
            <w:noWrap/>
            <w:vAlign w:val="center"/>
          </w:tcPr>
          <w:p w14:paraId="4CE997E2" w14:textId="77777777" w:rsidR="00417879" w:rsidRDefault="00000000">
            <w:pPr>
              <w:jc w:val="center"/>
              <w:rPr>
                <w:rFonts w:ascii="宋体" w:eastAsia="宋体" w:hAnsi="宋体" w:cs="宋体" w:hint="eastAsia"/>
                <w:sz w:val="18"/>
                <w:szCs w:val="18"/>
              </w:rPr>
            </w:pPr>
            <w:r>
              <w:rPr>
                <w:rFonts w:ascii="宋体" w:eastAsia="宋体" w:hAnsi="宋体" w:cs="宋体" w:hint="eastAsia"/>
                <w:sz w:val="18"/>
                <w:szCs w:val="18"/>
              </w:rPr>
              <w:t>24</w:t>
            </w:r>
          </w:p>
        </w:tc>
        <w:tc>
          <w:tcPr>
            <w:tcW w:w="1310" w:type="dxa"/>
            <w:tcBorders>
              <w:top w:val="nil"/>
              <w:left w:val="nil"/>
              <w:bottom w:val="single" w:sz="4" w:space="0" w:color="auto"/>
              <w:right w:val="single" w:sz="4" w:space="0" w:color="auto"/>
            </w:tcBorders>
            <w:noWrap/>
            <w:vAlign w:val="center"/>
          </w:tcPr>
          <w:p w14:paraId="3874A0CE" w14:textId="77777777" w:rsidR="00417879" w:rsidRDefault="00000000">
            <w:pPr>
              <w:jc w:val="center"/>
              <w:rPr>
                <w:rFonts w:ascii="宋体" w:eastAsia="宋体" w:hAnsi="宋体" w:cs="宋体" w:hint="eastAsia"/>
                <w:sz w:val="18"/>
                <w:szCs w:val="18"/>
              </w:rPr>
            </w:pPr>
            <w:r>
              <w:rPr>
                <w:rFonts w:ascii="宋体" w:eastAsia="宋体" w:hAnsi="宋体" w:cs="宋体" w:hint="eastAsia"/>
                <w:sz w:val="18"/>
                <w:szCs w:val="18"/>
              </w:rPr>
              <w:t>=14项</w:t>
            </w:r>
          </w:p>
        </w:tc>
        <w:tc>
          <w:tcPr>
            <w:tcW w:w="720" w:type="dxa"/>
            <w:tcBorders>
              <w:top w:val="nil"/>
              <w:left w:val="nil"/>
              <w:bottom w:val="single" w:sz="4" w:space="0" w:color="auto"/>
              <w:right w:val="single" w:sz="4" w:space="0" w:color="auto"/>
            </w:tcBorders>
            <w:noWrap/>
            <w:vAlign w:val="center"/>
          </w:tcPr>
          <w:p w14:paraId="6D49C14B" w14:textId="77777777" w:rsidR="00417879" w:rsidRDefault="00000000">
            <w:pPr>
              <w:jc w:val="center"/>
              <w:rPr>
                <w:rFonts w:ascii="宋体" w:eastAsia="宋体" w:hAnsi="宋体" w:cs="宋体" w:hint="eastAsia"/>
                <w:sz w:val="18"/>
                <w:szCs w:val="18"/>
              </w:rPr>
            </w:pPr>
            <w:r>
              <w:rPr>
                <w:rFonts w:ascii="宋体" w:eastAsia="宋体" w:hAnsi="宋体" w:cs="宋体" w:hint="eastAsia"/>
                <w:sz w:val="18"/>
                <w:szCs w:val="18"/>
              </w:rPr>
              <w:t>24</w:t>
            </w:r>
          </w:p>
        </w:tc>
        <w:tc>
          <w:tcPr>
            <w:tcW w:w="284" w:type="dxa"/>
            <w:tcBorders>
              <w:top w:val="nil"/>
              <w:left w:val="nil"/>
              <w:bottom w:val="nil"/>
              <w:right w:val="nil"/>
            </w:tcBorders>
            <w:noWrap/>
            <w:vAlign w:val="center"/>
          </w:tcPr>
          <w:p w14:paraId="41895EDF" w14:textId="77777777" w:rsidR="00417879" w:rsidRDefault="00417879">
            <w:pPr>
              <w:jc w:val="center"/>
              <w:rPr>
                <w:rFonts w:ascii="宋体" w:eastAsia="宋体" w:hAnsi="宋体" w:cs="宋体" w:hint="eastAsia"/>
                <w:sz w:val="18"/>
                <w:szCs w:val="18"/>
              </w:rPr>
            </w:pPr>
          </w:p>
        </w:tc>
      </w:tr>
    </w:tbl>
    <w:p w14:paraId="57809F75" w14:textId="77777777" w:rsidR="00417879"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C722796" w14:textId="77777777" w:rsidR="0041787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417879" w14:paraId="3C0E1C67"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4265AEC3" w14:textId="77777777" w:rsidR="00417879" w:rsidRDefault="00000000">
            <w:pPr>
              <w:jc w:val="center"/>
              <w:rPr>
                <w:rFonts w:ascii="宋体" w:eastAsia="宋体" w:hAnsi="宋体" w:cs="宋体" w:hint="eastAsia"/>
                <w:b/>
                <w:bCs/>
                <w:color w:val="000000"/>
                <w:sz w:val="18"/>
                <w:szCs w:val="18"/>
              </w:rPr>
            </w:pPr>
            <w:bookmarkStart w:id="20" w:name="_Hlk201837198"/>
            <w:bookmarkEnd w:id="19"/>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51EE3FB0"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2024乡镇卫生院运转经费</w:t>
            </w:r>
          </w:p>
        </w:tc>
      </w:tr>
      <w:tr w:rsidR="00417879" w14:paraId="7FD16EB3"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0464709E"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1C40FEAB" w14:textId="77777777" w:rsidR="00417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0476B27A"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58A9A951" w14:textId="77777777" w:rsidR="00417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奇台县三个庄子镇中心卫生院</w:t>
            </w:r>
          </w:p>
        </w:tc>
      </w:tr>
      <w:tr w:rsidR="00417879" w14:paraId="39393680"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2090C6E9"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6D2B921D" w14:textId="77777777" w:rsidR="00417879" w:rsidRDefault="00417879">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3B914897"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4F9A8B9E"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76EB002A"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30724E4F"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2C32FAB3"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3AC8823D"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17879" w14:paraId="3322B32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2ECAC42" w14:textId="77777777" w:rsidR="00417879" w:rsidRDefault="0041787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C993F10"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0E150F8C"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82" w:type="pct"/>
            <w:gridSpan w:val="3"/>
            <w:tcBorders>
              <w:top w:val="single" w:sz="4" w:space="0" w:color="auto"/>
              <w:left w:val="nil"/>
              <w:bottom w:val="single" w:sz="4" w:space="0" w:color="auto"/>
              <w:right w:val="single" w:sz="4" w:space="0" w:color="auto"/>
            </w:tcBorders>
            <w:vAlign w:val="center"/>
          </w:tcPr>
          <w:p w14:paraId="59023351"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21.00</w:t>
            </w:r>
          </w:p>
        </w:tc>
        <w:tc>
          <w:tcPr>
            <w:tcW w:w="708" w:type="pct"/>
            <w:gridSpan w:val="2"/>
            <w:tcBorders>
              <w:top w:val="single" w:sz="4" w:space="0" w:color="auto"/>
              <w:left w:val="nil"/>
              <w:bottom w:val="single" w:sz="4" w:space="0" w:color="auto"/>
              <w:right w:val="single" w:sz="4" w:space="0" w:color="auto"/>
            </w:tcBorders>
            <w:vAlign w:val="center"/>
          </w:tcPr>
          <w:p w14:paraId="447792E0"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21.00</w:t>
            </w:r>
          </w:p>
        </w:tc>
        <w:tc>
          <w:tcPr>
            <w:tcW w:w="671" w:type="pct"/>
            <w:gridSpan w:val="2"/>
            <w:tcBorders>
              <w:top w:val="nil"/>
              <w:left w:val="nil"/>
              <w:bottom w:val="single" w:sz="4" w:space="0" w:color="auto"/>
              <w:right w:val="single" w:sz="4" w:space="0" w:color="auto"/>
            </w:tcBorders>
            <w:vAlign w:val="center"/>
          </w:tcPr>
          <w:p w14:paraId="3A4A7D28"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56B042F1"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43050878"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17879" w14:paraId="03F34EB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5404EB6" w14:textId="77777777" w:rsidR="00417879" w:rsidRDefault="0041787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F189102"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0C7FBAFE"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82" w:type="pct"/>
            <w:gridSpan w:val="3"/>
            <w:tcBorders>
              <w:top w:val="single" w:sz="4" w:space="0" w:color="auto"/>
              <w:left w:val="nil"/>
              <w:bottom w:val="single" w:sz="4" w:space="0" w:color="auto"/>
              <w:right w:val="single" w:sz="4" w:space="0" w:color="auto"/>
            </w:tcBorders>
            <w:vAlign w:val="center"/>
          </w:tcPr>
          <w:p w14:paraId="1B355DC5"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21.00</w:t>
            </w:r>
          </w:p>
        </w:tc>
        <w:tc>
          <w:tcPr>
            <w:tcW w:w="708" w:type="pct"/>
            <w:gridSpan w:val="2"/>
            <w:tcBorders>
              <w:top w:val="single" w:sz="4" w:space="0" w:color="auto"/>
              <w:left w:val="nil"/>
              <w:bottom w:val="single" w:sz="4" w:space="0" w:color="auto"/>
              <w:right w:val="single" w:sz="4" w:space="0" w:color="auto"/>
            </w:tcBorders>
            <w:vAlign w:val="center"/>
          </w:tcPr>
          <w:p w14:paraId="695B0A95"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21.00</w:t>
            </w:r>
          </w:p>
        </w:tc>
        <w:tc>
          <w:tcPr>
            <w:tcW w:w="671" w:type="pct"/>
            <w:gridSpan w:val="2"/>
            <w:tcBorders>
              <w:top w:val="nil"/>
              <w:left w:val="nil"/>
              <w:bottom w:val="single" w:sz="4" w:space="0" w:color="auto"/>
              <w:right w:val="single" w:sz="4" w:space="0" w:color="auto"/>
            </w:tcBorders>
            <w:vAlign w:val="center"/>
          </w:tcPr>
          <w:p w14:paraId="64B1E2EC"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175B6E0D"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99994EF"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17879" w14:paraId="14C1CAF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820B886" w14:textId="77777777" w:rsidR="00417879" w:rsidRDefault="0041787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0A53BCEE" w14:textId="77777777" w:rsidR="00417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4983BE8B"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5E31AA4B"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325EEA3F"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7E4D350C"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2F8F61B"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406679D"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17879" w14:paraId="2808C826"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994A399"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06550911"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0749748C"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17879" w14:paraId="5C791698"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73F31080" w14:textId="77777777" w:rsidR="00417879" w:rsidRDefault="00417879">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4ECCEF44" w14:textId="77777777" w:rsidR="00417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加强基层医疗卫生机构标准化建设，减轻村卫生室部分压力，充分提高存疑的工作积极性为卫生院稳定运行提供保障。根据</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用于本单位的办公用品采购及水、电、燃油的购买，保障基层医疗机构运转正常。</w:t>
            </w:r>
          </w:p>
        </w:tc>
        <w:tc>
          <w:tcPr>
            <w:tcW w:w="2559" w:type="pct"/>
            <w:gridSpan w:val="7"/>
            <w:tcBorders>
              <w:top w:val="single" w:sz="4" w:space="0" w:color="auto"/>
              <w:left w:val="nil"/>
              <w:bottom w:val="single" w:sz="4" w:space="0" w:color="auto"/>
              <w:right w:val="single" w:sz="4" w:space="0" w:color="auto"/>
            </w:tcBorders>
            <w:vAlign w:val="center"/>
          </w:tcPr>
          <w:p w14:paraId="2703EBC8" w14:textId="77777777" w:rsidR="00417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用于本单位的办公用品采购及水、电、燃油的购买，保障基层医疗机构运转正常。</w:t>
            </w:r>
          </w:p>
        </w:tc>
      </w:tr>
      <w:tr w:rsidR="00417879" w14:paraId="654DFB8A" w14:textId="77777777">
        <w:trPr>
          <w:trHeight w:val="820"/>
        </w:trPr>
        <w:tc>
          <w:tcPr>
            <w:tcW w:w="328" w:type="pct"/>
            <w:tcBorders>
              <w:top w:val="nil"/>
              <w:left w:val="single" w:sz="4" w:space="0" w:color="auto"/>
              <w:bottom w:val="single" w:sz="4" w:space="0" w:color="auto"/>
              <w:right w:val="single" w:sz="4" w:space="0" w:color="auto"/>
            </w:tcBorders>
            <w:vAlign w:val="center"/>
          </w:tcPr>
          <w:p w14:paraId="2C64B53D" w14:textId="77777777" w:rsidR="00417879" w:rsidRDefault="00417879">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E89ADD8"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72DEF249"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6E01CAE9"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55D2382A"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7CC19645"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29AECE4D"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322D35EB"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0B7A38F6"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6AE7FEDF"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6129921E"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12D77253"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6E49A36E"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1A0FA587" w14:textId="77777777" w:rsidR="00417879"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17879" w14:paraId="088B3AB9" w14:textId="77777777">
        <w:trPr>
          <w:trHeight w:val="800"/>
        </w:trPr>
        <w:tc>
          <w:tcPr>
            <w:tcW w:w="328" w:type="pct"/>
            <w:vMerge w:val="restart"/>
            <w:tcBorders>
              <w:top w:val="nil"/>
              <w:left w:val="single" w:sz="4" w:space="0" w:color="auto"/>
              <w:right w:val="single" w:sz="4" w:space="0" w:color="auto"/>
            </w:tcBorders>
            <w:vAlign w:val="center"/>
          </w:tcPr>
          <w:p w14:paraId="7BB7D29E" w14:textId="77777777" w:rsidR="00417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5617F068"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6F6EAD1B"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03F3D129" w14:textId="77777777" w:rsidR="0041787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维修次数</w:t>
            </w:r>
            <w:proofErr w:type="spellEnd"/>
          </w:p>
        </w:tc>
        <w:tc>
          <w:tcPr>
            <w:tcW w:w="334" w:type="pct"/>
            <w:tcBorders>
              <w:top w:val="nil"/>
              <w:left w:val="nil"/>
              <w:bottom w:val="single" w:sz="4" w:space="0" w:color="auto"/>
              <w:right w:val="single" w:sz="4" w:space="0" w:color="auto"/>
            </w:tcBorders>
            <w:vAlign w:val="center"/>
          </w:tcPr>
          <w:p w14:paraId="3BABB82F"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5C5B5F2"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&gt;=3次</w:t>
            </w:r>
          </w:p>
        </w:tc>
        <w:tc>
          <w:tcPr>
            <w:tcW w:w="333" w:type="pct"/>
            <w:tcBorders>
              <w:top w:val="nil"/>
              <w:left w:val="nil"/>
              <w:bottom w:val="single" w:sz="4" w:space="0" w:color="auto"/>
              <w:right w:val="single" w:sz="4" w:space="0" w:color="auto"/>
            </w:tcBorders>
            <w:vAlign w:val="center"/>
          </w:tcPr>
          <w:p w14:paraId="4CE1DAB5"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=3次</w:t>
            </w:r>
          </w:p>
        </w:tc>
        <w:tc>
          <w:tcPr>
            <w:tcW w:w="328" w:type="pct"/>
            <w:tcBorders>
              <w:top w:val="nil"/>
              <w:left w:val="nil"/>
              <w:bottom w:val="single" w:sz="4" w:space="0" w:color="auto"/>
              <w:right w:val="single" w:sz="4" w:space="0" w:color="auto"/>
            </w:tcBorders>
            <w:vAlign w:val="center"/>
          </w:tcPr>
          <w:p w14:paraId="0F902AC6"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8C59951"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F97726C"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00D6357"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CA8CCBC"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2C310C1"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0668864" w14:textId="77777777" w:rsidR="00417879" w:rsidRDefault="00417879">
            <w:pPr>
              <w:jc w:val="center"/>
              <w:rPr>
                <w:rFonts w:ascii="宋体" w:eastAsia="宋体" w:hAnsi="宋体" w:cs="宋体" w:hint="eastAsia"/>
                <w:color w:val="000000"/>
                <w:sz w:val="18"/>
                <w:szCs w:val="18"/>
              </w:rPr>
            </w:pPr>
          </w:p>
        </w:tc>
      </w:tr>
      <w:tr w:rsidR="00417879" w14:paraId="5BF72301" w14:textId="77777777">
        <w:trPr>
          <w:trHeight w:val="800"/>
        </w:trPr>
        <w:tc>
          <w:tcPr>
            <w:tcW w:w="328" w:type="pct"/>
            <w:vMerge/>
            <w:tcBorders>
              <w:left w:val="single" w:sz="4" w:space="0" w:color="auto"/>
              <w:right w:val="single" w:sz="4" w:space="0" w:color="auto"/>
            </w:tcBorders>
            <w:vAlign w:val="center"/>
          </w:tcPr>
          <w:p w14:paraId="60588F3E" w14:textId="77777777" w:rsidR="00417879" w:rsidRDefault="0041787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07C14AA" w14:textId="77777777" w:rsidR="00417879" w:rsidRDefault="0041787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331A11C"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51FEA9D4" w14:textId="77777777" w:rsidR="0041787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维修验收合格率</w:t>
            </w:r>
            <w:proofErr w:type="spellEnd"/>
          </w:p>
        </w:tc>
        <w:tc>
          <w:tcPr>
            <w:tcW w:w="334" w:type="pct"/>
            <w:tcBorders>
              <w:top w:val="nil"/>
              <w:left w:val="nil"/>
              <w:bottom w:val="single" w:sz="4" w:space="0" w:color="auto"/>
              <w:right w:val="single" w:sz="4" w:space="0" w:color="auto"/>
            </w:tcBorders>
            <w:vAlign w:val="center"/>
          </w:tcPr>
          <w:p w14:paraId="31C61131"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68E6337"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F80E35C"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E9F2AF8"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B405152"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D7C9FD6"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10CC80E"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263AFE8"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05602390"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5440FB57" w14:textId="77777777" w:rsidR="00417879" w:rsidRDefault="00417879">
            <w:pPr>
              <w:jc w:val="center"/>
              <w:rPr>
                <w:rFonts w:ascii="宋体" w:eastAsia="宋体" w:hAnsi="宋体" w:cs="宋体" w:hint="eastAsia"/>
                <w:color w:val="000000"/>
                <w:sz w:val="18"/>
                <w:szCs w:val="18"/>
              </w:rPr>
            </w:pPr>
          </w:p>
        </w:tc>
      </w:tr>
      <w:tr w:rsidR="00417879" w14:paraId="346F8EC0" w14:textId="77777777">
        <w:trPr>
          <w:trHeight w:val="800"/>
        </w:trPr>
        <w:tc>
          <w:tcPr>
            <w:tcW w:w="328" w:type="pct"/>
            <w:vMerge/>
            <w:tcBorders>
              <w:left w:val="single" w:sz="4" w:space="0" w:color="auto"/>
              <w:right w:val="single" w:sz="4" w:space="0" w:color="auto"/>
            </w:tcBorders>
            <w:vAlign w:val="center"/>
          </w:tcPr>
          <w:p w14:paraId="3306B482" w14:textId="77777777" w:rsidR="00417879" w:rsidRDefault="0041787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3479C38" w14:textId="77777777" w:rsidR="00417879" w:rsidRDefault="0041787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D40E4A4"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0D902852" w14:textId="77777777" w:rsidR="0041787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项目开工及时率</w:t>
            </w:r>
            <w:proofErr w:type="spellEnd"/>
          </w:p>
        </w:tc>
        <w:tc>
          <w:tcPr>
            <w:tcW w:w="334" w:type="pct"/>
            <w:tcBorders>
              <w:top w:val="nil"/>
              <w:left w:val="nil"/>
              <w:bottom w:val="single" w:sz="4" w:space="0" w:color="auto"/>
              <w:right w:val="single" w:sz="4" w:space="0" w:color="auto"/>
            </w:tcBorders>
            <w:vAlign w:val="center"/>
          </w:tcPr>
          <w:p w14:paraId="6E6782DD"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4145784"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B6E26E9"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BD7AF2E"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C685F57"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B1E482C"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3C3A956"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4440AB5"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15B79A7"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D56C279" w14:textId="77777777" w:rsidR="00417879" w:rsidRDefault="00417879">
            <w:pPr>
              <w:jc w:val="center"/>
              <w:rPr>
                <w:rFonts w:ascii="宋体" w:eastAsia="宋体" w:hAnsi="宋体" w:cs="宋体" w:hint="eastAsia"/>
                <w:color w:val="000000"/>
                <w:sz w:val="18"/>
                <w:szCs w:val="18"/>
              </w:rPr>
            </w:pPr>
          </w:p>
        </w:tc>
      </w:tr>
      <w:tr w:rsidR="00417879" w14:paraId="12632CC2" w14:textId="77777777">
        <w:trPr>
          <w:trHeight w:val="800"/>
        </w:trPr>
        <w:tc>
          <w:tcPr>
            <w:tcW w:w="328" w:type="pct"/>
            <w:vMerge/>
            <w:tcBorders>
              <w:left w:val="single" w:sz="4" w:space="0" w:color="auto"/>
              <w:right w:val="single" w:sz="4" w:space="0" w:color="auto"/>
            </w:tcBorders>
            <w:vAlign w:val="center"/>
          </w:tcPr>
          <w:p w14:paraId="36C419B7" w14:textId="77777777" w:rsidR="00417879" w:rsidRDefault="00417879">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C1B63A4" w14:textId="77777777" w:rsidR="00417879" w:rsidRDefault="0041787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1CA3C1B"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2670B41F" w14:textId="77777777" w:rsidR="0041787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资金发放及时率</w:t>
            </w:r>
            <w:proofErr w:type="spellEnd"/>
            <w:r>
              <w:rPr>
                <w:rFonts w:ascii="宋体" w:eastAsia="宋体" w:hAnsi="宋体" w:cs="宋体" w:hint="eastAsia"/>
                <w:color w:val="000000"/>
                <w:sz w:val="18"/>
                <w:szCs w:val="18"/>
              </w:rPr>
              <w:t>（%）</w:t>
            </w:r>
          </w:p>
        </w:tc>
        <w:tc>
          <w:tcPr>
            <w:tcW w:w="334" w:type="pct"/>
            <w:tcBorders>
              <w:top w:val="nil"/>
              <w:left w:val="nil"/>
              <w:bottom w:val="single" w:sz="4" w:space="0" w:color="auto"/>
              <w:right w:val="single" w:sz="4" w:space="0" w:color="auto"/>
            </w:tcBorders>
            <w:vAlign w:val="center"/>
          </w:tcPr>
          <w:p w14:paraId="4CBADAB5"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7653C9A"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1D2BA89"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C4AE466"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028F398"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E16068D"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E0644A2"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183ECF8"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D26B213"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08A3D6C" w14:textId="77777777" w:rsidR="00417879" w:rsidRDefault="00417879">
            <w:pPr>
              <w:jc w:val="center"/>
              <w:rPr>
                <w:rFonts w:ascii="宋体" w:eastAsia="宋体" w:hAnsi="宋体" w:cs="宋体" w:hint="eastAsia"/>
                <w:color w:val="000000"/>
                <w:sz w:val="18"/>
                <w:szCs w:val="18"/>
              </w:rPr>
            </w:pPr>
          </w:p>
        </w:tc>
      </w:tr>
      <w:tr w:rsidR="00417879" w14:paraId="1045CD27" w14:textId="77777777">
        <w:trPr>
          <w:trHeight w:val="800"/>
        </w:trPr>
        <w:tc>
          <w:tcPr>
            <w:tcW w:w="328" w:type="pct"/>
            <w:vMerge/>
            <w:tcBorders>
              <w:left w:val="single" w:sz="4" w:space="0" w:color="auto"/>
              <w:right w:val="single" w:sz="4" w:space="0" w:color="auto"/>
            </w:tcBorders>
            <w:vAlign w:val="center"/>
          </w:tcPr>
          <w:p w14:paraId="01B8BDC3" w14:textId="77777777" w:rsidR="00417879" w:rsidRDefault="0041787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754868E"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70BACF93"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49BA3103" w14:textId="77777777" w:rsidR="0041787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预算项目控制率</w:t>
            </w:r>
            <w:proofErr w:type="spellEnd"/>
          </w:p>
        </w:tc>
        <w:tc>
          <w:tcPr>
            <w:tcW w:w="334" w:type="pct"/>
            <w:tcBorders>
              <w:top w:val="nil"/>
              <w:left w:val="nil"/>
              <w:bottom w:val="single" w:sz="4" w:space="0" w:color="auto"/>
              <w:right w:val="single" w:sz="4" w:space="0" w:color="auto"/>
            </w:tcBorders>
            <w:vAlign w:val="center"/>
          </w:tcPr>
          <w:p w14:paraId="06F72E9D"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3C3ED70"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E78C891"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AB32537"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5A76DD8"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32DE084"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20B1B1D"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F1C2EB5"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738A34D"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02DDC11B" w14:textId="77777777" w:rsidR="00417879" w:rsidRDefault="00417879">
            <w:pPr>
              <w:jc w:val="center"/>
              <w:rPr>
                <w:rFonts w:ascii="宋体" w:eastAsia="宋体" w:hAnsi="宋体" w:cs="宋体" w:hint="eastAsia"/>
                <w:color w:val="000000"/>
                <w:sz w:val="18"/>
                <w:szCs w:val="18"/>
              </w:rPr>
            </w:pPr>
          </w:p>
        </w:tc>
      </w:tr>
      <w:tr w:rsidR="00417879" w14:paraId="5B55C7AC" w14:textId="77777777">
        <w:trPr>
          <w:trHeight w:val="800"/>
        </w:trPr>
        <w:tc>
          <w:tcPr>
            <w:tcW w:w="328" w:type="pct"/>
            <w:vMerge/>
            <w:tcBorders>
              <w:left w:val="single" w:sz="4" w:space="0" w:color="auto"/>
              <w:right w:val="single" w:sz="4" w:space="0" w:color="auto"/>
            </w:tcBorders>
            <w:vAlign w:val="center"/>
          </w:tcPr>
          <w:p w14:paraId="60DC0851" w14:textId="77777777" w:rsidR="00417879" w:rsidRDefault="0041787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437F047"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2109C05E"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0E259145" w14:textId="77777777" w:rsidR="0041787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保障基层医疗机构运转正常</w:t>
            </w:r>
          </w:p>
        </w:tc>
        <w:tc>
          <w:tcPr>
            <w:tcW w:w="334" w:type="pct"/>
            <w:tcBorders>
              <w:top w:val="nil"/>
              <w:left w:val="nil"/>
              <w:bottom w:val="single" w:sz="4" w:space="0" w:color="auto"/>
              <w:right w:val="single" w:sz="4" w:space="0" w:color="auto"/>
            </w:tcBorders>
            <w:vAlign w:val="center"/>
          </w:tcPr>
          <w:p w14:paraId="5242C39B"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656EC58"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3" w:type="pct"/>
            <w:tcBorders>
              <w:top w:val="nil"/>
              <w:left w:val="nil"/>
              <w:bottom w:val="single" w:sz="4" w:space="0" w:color="auto"/>
              <w:right w:val="single" w:sz="4" w:space="0" w:color="auto"/>
            </w:tcBorders>
            <w:vAlign w:val="center"/>
          </w:tcPr>
          <w:p w14:paraId="2FB5E069"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28" w:type="pct"/>
            <w:tcBorders>
              <w:top w:val="nil"/>
              <w:left w:val="nil"/>
              <w:bottom w:val="single" w:sz="4" w:space="0" w:color="auto"/>
              <w:right w:val="single" w:sz="4" w:space="0" w:color="auto"/>
            </w:tcBorders>
            <w:vAlign w:val="center"/>
          </w:tcPr>
          <w:p w14:paraId="6F6ED9F5"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AAC8697"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7B408A1"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0BBBDAF"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D68E16D"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6B9D005E"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0123F40A" w14:textId="77777777" w:rsidR="00417879" w:rsidRDefault="00417879">
            <w:pPr>
              <w:jc w:val="center"/>
              <w:rPr>
                <w:rFonts w:ascii="宋体" w:eastAsia="宋体" w:hAnsi="宋体" w:cs="宋体" w:hint="eastAsia"/>
                <w:color w:val="000000"/>
                <w:sz w:val="18"/>
                <w:szCs w:val="18"/>
              </w:rPr>
            </w:pPr>
          </w:p>
        </w:tc>
      </w:tr>
      <w:tr w:rsidR="00417879" w14:paraId="57ED216F" w14:textId="77777777">
        <w:trPr>
          <w:trHeight w:val="800"/>
        </w:trPr>
        <w:tc>
          <w:tcPr>
            <w:tcW w:w="328" w:type="pct"/>
            <w:vMerge/>
            <w:tcBorders>
              <w:left w:val="single" w:sz="4" w:space="0" w:color="auto"/>
              <w:bottom w:val="single" w:sz="4" w:space="0" w:color="auto"/>
              <w:right w:val="single" w:sz="4" w:space="0" w:color="auto"/>
            </w:tcBorders>
            <w:vAlign w:val="center"/>
          </w:tcPr>
          <w:p w14:paraId="04D9F97D" w14:textId="77777777" w:rsidR="00417879" w:rsidRDefault="0041787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944F3D9"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254B9198"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5F1D2BD0" w14:textId="77777777" w:rsidR="0041787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服务对象满意度</w:t>
            </w:r>
            <w:proofErr w:type="spellEnd"/>
            <w:r>
              <w:rPr>
                <w:rFonts w:ascii="宋体" w:eastAsia="宋体" w:hAnsi="宋体" w:cs="宋体" w:hint="eastAsia"/>
                <w:color w:val="000000"/>
                <w:sz w:val="18"/>
                <w:szCs w:val="18"/>
              </w:rPr>
              <w:t>（%）</w:t>
            </w:r>
          </w:p>
        </w:tc>
        <w:tc>
          <w:tcPr>
            <w:tcW w:w="334" w:type="pct"/>
            <w:tcBorders>
              <w:top w:val="nil"/>
              <w:left w:val="nil"/>
              <w:bottom w:val="single" w:sz="4" w:space="0" w:color="auto"/>
              <w:right w:val="single" w:sz="4" w:space="0" w:color="auto"/>
            </w:tcBorders>
            <w:vAlign w:val="center"/>
          </w:tcPr>
          <w:p w14:paraId="7D26C238"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2F5E19E"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3DDD4D3B"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6DE89A4F"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F74CCA7"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EDBD134"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1F563A7"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DFCB424"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4297A4F1"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E9F7F8D" w14:textId="77777777" w:rsidR="00417879" w:rsidRDefault="00417879">
            <w:pPr>
              <w:jc w:val="center"/>
              <w:rPr>
                <w:rFonts w:ascii="宋体" w:eastAsia="宋体" w:hAnsi="宋体" w:cs="宋体" w:hint="eastAsia"/>
                <w:color w:val="000000"/>
                <w:sz w:val="18"/>
                <w:szCs w:val="18"/>
              </w:rPr>
            </w:pPr>
          </w:p>
        </w:tc>
      </w:tr>
      <w:tr w:rsidR="00417879" w14:paraId="5A455171"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3F2877AA"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0E839485" w14:textId="77777777" w:rsidR="00417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8E56B09" w14:textId="77777777" w:rsidR="00417879" w:rsidRDefault="00417879">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4448255D" w14:textId="77777777" w:rsidR="00417879" w:rsidRDefault="00417879">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ECE4C9C" w14:textId="77777777" w:rsidR="00417879" w:rsidRDefault="00417879">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6B5DBEC2"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066BFA43" w14:textId="77777777" w:rsidR="00417879" w:rsidRDefault="00417879">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776C9176" w14:textId="77777777" w:rsidR="00417879" w:rsidRDefault="00417879">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1B1553C1" w14:textId="77777777" w:rsidR="00417879" w:rsidRDefault="00417879">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1C3ADE92" w14:textId="77777777" w:rsidR="00417879" w:rsidRDefault="00417879">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19793725" w14:textId="77777777" w:rsidR="00417879" w:rsidRDefault="00417879">
            <w:pPr>
              <w:rPr>
                <w:rFonts w:ascii="宋体" w:eastAsia="宋体" w:hAnsi="宋体" w:cs="宋体" w:hint="eastAsia"/>
                <w:color w:val="000000"/>
                <w:sz w:val="18"/>
                <w:szCs w:val="18"/>
              </w:rPr>
            </w:pPr>
          </w:p>
        </w:tc>
      </w:tr>
      <w:bookmarkEnd w:id="20"/>
    </w:tbl>
    <w:p w14:paraId="30525570" w14:textId="77777777" w:rsidR="00417879"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1A4670D" w14:textId="77777777" w:rsidR="0041787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3"/>
        <w:gridCol w:w="557"/>
        <w:gridCol w:w="810"/>
        <w:gridCol w:w="568"/>
        <w:gridCol w:w="756"/>
        <w:gridCol w:w="666"/>
        <w:gridCol w:w="557"/>
        <w:gridCol w:w="666"/>
        <w:gridCol w:w="582"/>
        <w:gridCol w:w="559"/>
        <w:gridCol w:w="555"/>
        <w:gridCol w:w="557"/>
        <w:gridCol w:w="904"/>
      </w:tblGrid>
      <w:tr w:rsidR="00417879" w14:paraId="1C233843"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7B1254DB"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tcPr>
          <w:p w14:paraId="094E4E6C" w14:textId="77777777" w:rsidR="00417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2024年中央医疗服务与保障能力提升[医疗卫生机构能力建设]补助资金（昌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[2023]68号）</w:t>
            </w:r>
          </w:p>
        </w:tc>
      </w:tr>
      <w:tr w:rsidR="00417879" w14:paraId="56EB8C0F"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0E323091"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tcPr>
          <w:p w14:paraId="367DF66E" w14:textId="77777777" w:rsidR="00417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50" w:type="pct"/>
            <w:gridSpan w:val="2"/>
            <w:tcBorders>
              <w:top w:val="single" w:sz="4" w:space="0" w:color="auto"/>
              <w:left w:val="nil"/>
              <w:bottom w:val="single" w:sz="4" w:space="0" w:color="auto"/>
              <w:right w:val="single" w:sz="4" w:space="0" w:color="auto"/>
            </w:tcBorders>
            <w:vAlign w:val="center"/>
          </w:tcPr>
          <w:p w14:paraId="1963A5F1"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tcPr>
          <w:p w14:paraId="1EE1C912" w14:textId="77777777" w:rsidR="00417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奇台县三个庄子镇中心卫生院</w:t>
            </w:r>
          </w:p>
        </w:tc>
      </w:tr>
      <w:tr w:rsidR="00417879" w14:paraId="6FB7837C"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2568F118"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tcPr>
          <w:p w14:paraId="45F5F0CC" w14:textId="77777777" w:rsidR="00417879" w:rsidRDefault="00417879">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07239C1A"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tcPr>
          <w:p w14:paraId="7C284AB0"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tcPr>
          <w:p w14:paraId="30C63973"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tcPr>
          <w:p w14:paraId="3F96BFD4"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tcPr>
          <w:p w14:paraId="1549F3B2"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tcPr>
          <w:p w14:paraId="5116B8AC"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17879" w14:paraId="259E6715"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6E3C268D" w14:textId="77777777" w:rsidR="00417879" w:rsidRDefault="0041787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149FEED4"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5699FB61"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996" w:type="pct"/>
            <w:gridSpan w:val="3"/>
            <w:tcBorders>
              <w:top w:val="single" w:sz="4" w:space="0" w:color="auto"/>
              <w:left w:val="nil"/>
              <w:bottom w:val="single" w:sz="4" w:space="0" w:color="auto"/>
              <w:right w:val="single" w:sz="4" w:space="0" w:color="auto"/>
            </w:tcBorders>
            <w:vAlign w:val="center"/>
          </w:tcPr>
          <w:p w14:paraId="6C4D9333"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650" w:type="pct"/>
            <w:gridSpan w:val="2"/>
            <w:tcBorders>
              <w:top w:val="single" w:sz="4" w:space="0" w:color="auto"/>
              <w:left w:val="nil"/>
              <w:bottom w:val="single" w:sz="4" w:space="0" w:color="auto"/>
              <w:right w:val="single" w:sz="4" w:space="0" w:color="auto"/>
            </w:tcBorders>
            <w:vAlign w:val="center"/>
          </w:tcPr>
          <w:p w14:paraId="7714F8FF"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681" w:type="pct"/>
            <w:gridSpan w:val="2"/>
            <w:tcBorders>
              <w:top w:val="nil"/>
              <w:left w:val="nil"/>
              <w:bottom w:val="single" w:sz="4" w:space="0" w:color="auto"/>
              <w:right w:val="single" w:sz="4" w:space="0" w:color="auto"/>
            </w:tcBorders>
            <w:vAlign w:val="center"/>
          </w:tcPr>
          <w:p w14:paraId="7AA13702"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15C848FB"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3FA48566"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17879" w14:paraId="11124E33"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48E55FFA" w14:textId="77777777" w:rsidR="00417879" w:rsidRDefault="0041787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229FE160"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6A95D466"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996" w:type="pct"/>
            <w:gridSpan w:val="3"/>
            <w:tcBorders>
              <w:top w:val="single" w:sz="4" w:space="0" w:color="auto"/>
              <w:left w:val="nil"/>
              <w:bottom w:val="single" w:sz="4" w:space="0" w:color="auto"/>
              <w:right w:val="single" w:sz="4" w:space="0" w:color="auto"/>
            </w:tcBorders>
            <w:vAlign w:val="center"/>
          </w:tcPr>
          <w:p w14:paraId="1102338F"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650" w:type="pct"/>
            <w:gridSpan w:val="2"/>
            <w:tcBorders>
              <w:top w:val="single" w:sz="4" w:space="0" w:color="auto"/>
              <w:left w:val="nil"/>
              <w:bottom w:val="single" w:sz="4" w:space="0" w:color="auto"/>
              <w:right w:val="single" w:sz="4" w:space="0" w:color="auto"/>
            </w:tcBorders>
            <w:vAlign w:val="center"/>
          </w:tcPr>
          <w:p w14:paraId="1C80BB02"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681" w:type="pct"/>
            <w:gridSpan w:val="2"/>
            <w:tcBorders>
              <w:top w:val="nil"/>
              <w:left w:val="nil"/>
              <w:bottom w:val="single" w:sz="4" w:space="0" w:color="auto"/>
              <w:right w:val="single" w:sz="4" w:space="0" w:color="auto"/>
            </w:tcBorders>
            <w:vAlign w:val="center"/>
          </w:tcPr>
          <w:p w14:paraId="11930F33"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51BAD857"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080A6005"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17879" w14:paraId="1E9C37F9"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064EBEB7" w14:textId="77777777" w:rsidR="00417879" w:rsidRDefault="0041787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15F73133" w14:textId="77777777" w:rsidR="00417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47272647"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43F446D6"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0D4E5FCE"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12BE1012"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207B38CA"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323E6457"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17879" w14:paraId="7DD25459"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6A1C012E"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tcPr>
          <w:p w14:paraId="4F66249E"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tcPr>
          <w:p w14:paraId="1C979240"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17879" w14:paraId="2A848599"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08FAD5E4" w14:textId="77777777" w:rsidR="00417879" w:rsidRDefault="00417879">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19EC538A" w14:textId="77777777" w:rsidR="00417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投入7万元用于购买医疗服务与保障能力（医疗卫生机构能力建设）项目资金用于软件采购数量1套，设备合格率达到100%以上，及时投入使用率达到100%以上，通过本项目的实施，切实做好医疗服务与保障能力（医疗卫生机构能力建设）工作，提高医疗卫生服务质量。</w:t>
            </w:r>
          </w:p>
        </w:tc>
        <w:tc>
          <w:tcPr>
            <w:tcW w:w="2526" w:type="pct"/>
            <w:gridSpan w:val="7"/>
            <w:tcBorders>
              <w:top w:val="single" w:sz="4" w:space="0" w:color="auto"/>
              <w:left w:val="nil"/>
              <w:bottom w:val="single" w:sz="4" w:space="0" w:color="auto"/>
              <w:right w:val="single" w:sz="4" w:space="0" w:color="auto"/>
            </w:tcBorders>
            <w:vAlign w:val="center"/>
          </w:tcPr>
          <w:p w14:paraId="1A4D8218" w14:textId="77777777" w:rsidR="00417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本项目投入7万元用于购买医疗服务与保障能力（医疗卫生机构能力建设）项目资金用于软件采购数量1套，设备合格率达到100%以上，及时投入使用率达到100%以上</w:t>
            </w:r>
          </w:p>
        </w:tc>
      </w:tr>
      <w:tr w:rsidR="00417879" w14:paraId="609E9EEC" w14:textId="77777777">
        <w:trPr>
          <w:trHeight w:val="820"/>
        </w:trPr>
        <w:tc>
          <w:tcPr>
            <w:tcW w:w="333" w:type="pct"/>
            <w:tcBorders>
              <w:top w:val="nil"/>
              <w:left w:val="single" w:sz="4" w:space="0" w:color="auto"/>
              <w:bottom w:val="single" w:sz="4" w:space="0" w:color="auto"/>
              <w:right w:val="single" w:sz="4" w:space="0" w:color="auto"/>
            </w:tcBorders>
            <w:vAlign w:val="center"/>
          </w:tcPr>
          <w:p w14:paraId="3905FEDF" w14:textId="77777777" w:rsidR="00417879" w:rsidRDefault="00417879">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360F8502"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tcPr>
          <w:p w14:paraId="0C6E68F5"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tcPr>
          <w:p w14:paraId="02BD4092"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tcPr>
          <w:p w14:paraId="3162D20B"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tcPr>
          <w:p w14:paraId="3720C1E5"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tcPr>
          <w:p w14:paraId="7EBB4D1F"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tcPr>
          <w:p w14:paraId="728AA3C8"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tcPr>
          <w:p w14:paraId="4BBA23DF"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tcPr>
          <w:p w14:paraId="3EFEF15C"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tcPr>
          <w:p w14:paraId="557E3DF9"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tcPr>
          <w:p w14:paraId="671C5458"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tcPr>
          <w:p w14:paraId="44DC9A78"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tcPr>
          <w:p w14:paraId="5E1EDA03" w14:textId="77777777" w:rsidR="00417879"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17879" w14:paraId="0676862E" w14:textId="77777777">
        <w:trPr>
          <w:trHeight w:val="800"/>
        </w:trPr>
        <w:tc>
          <w:tcPr>
            <w:tcW w:w="333" w:type="pct"/>
            <w:vMerge w:val="restart"/>
            <w:tcBorders>
              <w:top w:val="nil"/>
              <w:left w:val="single" w:sz="4" w:space="0" w:color="auto"/>
              <w:right w:val="single" w:sz="4" w:space="0" w:color="auto"/>
            </w:tcBorders>
            <w:vAlign w:val="center"/>
          </w:tcPr>
          <w:p w14:paraId="4043AAE9" w14:textId="77777777" w:rsidR="00417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7F008B0D"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52E36CD4"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79D2EBA3" w14:textId="77777777" w:rsidR="0041787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软件采购数量</w:t>
            </w:r>
            <w:proofErr w:type="spellEnd"/>
          </w:p>
        </w:tc>
        <w:tc>
          <w:tcPr>
            <w:tcW w:w="339" w:type="pct"/>
            <w:tcBorders>
              <w:top w:val="nil"/>
              <w:left w:val="nil"/>
              <w:bottom w:val="single" w:sz="4" w:space="0" w:color="auto"/>
              <w:right w:val="single" w:sz="4" w:space="0" w:color="auto"/>
            </w:tcBorders>
            <w:vAlign w:val="center"/>
          </w:tcPr>
          <w:p w14:paraId="2BA6B843"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5F7B97B"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&gt;=1套</w:t>
            </w:r>
          </w:p>
        </w:tc>
        <w:tc>
          <w:tcPr>
            <w:tcW w:w="338" w:type="pct"/>
            <w:tcBorders>
              <w:top w:val="nil"/>
              <w:left w:val="nil"/>
              <w:bottom w:val="single" w:sz="4" w:space="0" w:color="auto"/>
              <w:right w:val="single" w:sz="4" w:space="0" w:color="auto"/>
            </w:tcBorders>
            <w:vAlign w:val="center"/>
          </w:tcPr>
          <w:p w14:paraId="7B938709"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=1套</w:t>
            </w:r>
          </w:p>
        </w:tc>
        <w:tc>
          <w:tcPr>
            <w:tcW w:w="333" w:type="pct"/>
            <w:tcBorders>
              <w:top w:val="nil"/>
              <w:left w:val="nil"/>
              <w:bottom w:val="single" w:sz="4" w:space="0" w:color="auto"/>
              <w:right w:val="single" w:sz="4" w:space="0" w:color="auto"/>
            </w:tcBorders>
            <w:vAlign w:val="center"/>
          </w:tcPr>
          <w:p w14:paraId="65B05EED"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A369146"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A7008D7"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70FF4DA"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A311361"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27C15551"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3EF2DF8A" w14:textId="77777777" w:rsidR="00417879" w:rsidRDefault="00417879">
            <w:pPr>
              <w:jc w:val="center"/>
              <w:rPr>
                <w:rFonts w:ascii="宋体" w:eastAsia="宋体" w:hAnsi="宋体" w:cs="宋体" w:hint="eastAsia"/>
                <w:color w:val="000000"/>
                <w:sz w:val="18"/>
                <w:szCs w:val="18"/>
              </w:rPr>
            </w:pPr>
          </w:p>
        </w:tc>
      </w:tr>
      <w:tr w:rsidR="00417879" w14:paraId="6245826C" w14:textId="77777777">
        <w:trPr>
          <w:trHeight w:val="800"/>
        </w:trPr>
        <w:tc>
          <w:tcPr>
            <w:tcW w:w="333" w:type="pct"/>
            <w:vMerge/>
            <w:tcBorders>
              <w:left w:val="single" w:sz="4" w:space="0" w:color="auto"/>
              <w:right w:val="single" w:sz="4" w:space="0" w:color="auto"/>
            </w:tcBorders>
            <w:vAlign w:val="center"/>
          </w:tcPr>
          <w:p w14:paraId="0C064C69" w14:textId="77777777" w:rsidR="00417879" w:rsidRDefault="00417879">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68AE0660" w14:textId="77777777" w:rsidR="00417879" w:rsidRDefault="0041787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7376D7C"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24701B5F" w14:textId="77777777" w:rsidR="0041787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采购验收合格率</w:t>
            </w:r>
            <w:proofErr w:type="spellEnd"/>
          </w:p>
        </w:tc>
        <w:tc>
          <w:tcPr>
            <w:tcW w:w="339" w:type="pct"/>
            <w:tcBorders>
              <w:top w:val="nil"/>
              <w:left w:val="nil"/>
              <w:bottom w:val="single" w:sz="4" w:space="0" w:color="auto"/>
              <w:right w:val="single" w:sz="4" w:space="0" w:color="auto"/>
            </w:tcBorders>
            <w:vAlign w:val="center"/>
          </w:tcPr>
          <w:p w14:paraId="7BD6BF95"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880C08B"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8" w:type="pct"/>
            <w:tcBorders>
              <w:top w:val="nil"/>
              <w:left w:val="nil"/>
              <w:bottom w:val="single" w:sz="4" w:space="0" w:color="auto"/>
              <w:right w:val="single" w:sz="4" w:space="0" w:color="auto"/>
            </w:tcBorders>
            <w:vAlign w:val="center"/>
          </w:tcPr>
          <w:p w14:paraId="7E6799CA"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783DFFA"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93474ED"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C7692A4"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BE4A904"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E350001"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124E0274"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55C0D8AF" w14:textId="77777777" w:rsidR="00417879" w:rsidRDefault="00417879">
            <w:pPr>
              <w:jc w:val="center"/>
              <w:rPr>
                <w:rFonts w:ascii="宋体" w:eastAsia="宋体" w:hAnsi="宋体" w:cs="宋体" w:hint="eastAsia"/>
                <w:color w:val="000000"/>
                <w:sz w:val="18"/>
                <w:szCs w:val="18"/>
              </w:rPr>
            </w:pPr>
          </w:p>
        </w:tc>
      </w:tr>
      <w:tr w:rsidR="00417879" w14:paraId="3BD74DA6" w14:textId="77777777">
        <w:trPr>
          <w:trHeight w:val="800"/>
        </w:trPr>
        <w:tc>
          <w:tcPr>
            <w:tcW w:w="333" w:type="pct"/>
            <w:vMerge/>
            <w:tcBorders>
              <w:left w:val="single" w:sz="4" w:space="0" w:color="auto"/>
              <w:right w:val="single" w:sz="4" w:space="0" w:color="auto"/>
            </w:tcBorders>
            <w:vAlign w:val="center"/>
          </w:tcPr>
          <w:p w14:paraId="1FA942B3" w14:textId="77777777" w:rsidR="00417879" w:rsidRDefault="00417879">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3B70A239" w14:textId="77777777" w:rsidR="00417879" w:rsidRDefault="0041787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B0C2C56"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4D0DD1F5" w14:textId="77777777" w:rsidR="0041787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政府采购率</w:t>
            </w:r>
            <w:proofErr w:type="spellEnd"/>
          </w:p>
        </w:tc>
        <w:tc>
          <w:tcPr>
            <w:tcW w:w="339" w:type="pct"/>
            <w:tcBorders>
              <w:top w:val="nil"/>
              <w:left w:val="nil"/>
              <w:bottom w:val="single" w:sz="4" w:space="0" w:color="auto"/>
              <w:right w:val="single" w:sz="4" w:space="0" w:color="auto"/>
            </w:tcBorders>
            <w:vAlign w:val="center"/>
          </w:tcPr>
          <w:p w14:paraId="263C8171"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A3E92EE"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8" w:type="pct"/>
            <w:tcBorders>
              <w:top w:val="nil"/>
              <w:left w:val="nil"/>
              <w:bottom w:val="single" w:sz="4" w:space="0" w:color="auto"/>
              <w:right w:val="single" w:sz="4" w:space="0" w:color="auto"/>
            </w:tcBorders>
            <w:vAlign w:val="center"/>
          </w:tcPr>
          <w:p w14:paraId="4D97AE38"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F037AA0"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38435A0"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120A0B60"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266329F5"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54D6BCD"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462D8278"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5AF31E1E" w14:textId="77777777" w:rsidR="00417879" w:rsidRDefault="00417879">
            <w:pPr>
              <w:jc w:val="center"/>
              <w:rPr>
                <w:rFonts w:ascii="宋体" w:eastAsia="宋体" w:hAnsi="宋体" w:cs="宋体" w:hint="eastAsia"/>
                <w:color w:val="000000"/>
                <w:sz w:val="18"/>
                <w:szCs w:val="18"/>
              </w:rPr>
            </w:pPr>
          </w:p>
        </w:tc>
      </w:tr>
      <w:tr w:rsidR="00417879" w14:paraId="1924418A" w14:textId="77777777">
        <w:trPr>
          <w:trHeight w:val="800"/>
        </w:trPr>
        <w:tc>
          <w:tcPr>
            <w:tcW w:w="333" w:type="pct"/>
            <w:vMerge/>
            <w:tcBorders>
              <w:left w:val="single" w:sz="4" w:space="0" w:color="auto"/>
              <w:right w:val="single" w:sz="4" w:space="0" w:color="auto"/>
            </w:tcBorders>
            <w:vAlign w:val="center"/>
          </w:tcPr>
          <w:p w14:paraId="4DCAB098" w14:textId="77777777" w:rsidR="00417879" w:rsidRDefault="00417879">
            <w:pPr>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73E5A882" w14:textId="77777777" w:rsidR="00417879" w:rsidRDefault="0041787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C7E75A4"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2A73FC81" w14:textId="77777777" w:rsidR="0041787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采购完成时间</w:t>
            </w:r>
            <w:proofErr w:type="spellEnd"/>
          </w:p>
        </w:tc>
        <w:tc>
          <w:tcPr>
            <w:tcW w:w="339" w:type="pct"/>
            <w:tcBorders>
              <w:top w:val="nil"/>
              <w:left w:val="nil"/>
              <w:bottom w:val="single" w:sz="4" w:space="0" w:color="auto"/>
              <w:right w:val="single" w:sz="4" w:space="0" w:color="auto"/>
            </w:tcBorders>
            <w:vAlign w:val="center"/>
          </w:tcPr>
          <w:p w14:paraId="3EAAB83B"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66A8155"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2024年6月30日</w:t>
            </w:r>
          </w:p>
        </w:tc>
        <w:tc>
          <w:tcPr>
            <w:tcW w:w="338" w:type="pct"/>
            <w:tcBorders>
              <w:top w:val="nil"/>
              <w:left w:val="nil"/>
              <w:bottom w:val="single" w:sz="4" w:space="0" w:color="auto"/>
              <w:right w:val="single" w:sz="4" w:space="0" w:color="auto"/>
            </w:tcBorders>
            <w:vAlign w:val="center"/>
          </w:tcPr>
          <w:p w14:paraId="2EF061D0"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=2024年11月22日</w:t>
            </w:r>
          </w:p>
        </w:tc>
        <w:tc>
          <w:tcPr>
            <w:tcW w:w="333" w:type="pct"/>
            <w:tcBorders>
              <w:top w:val="nil"/>
              <w:left w:val="nil"/>
              <w:bottom w:val="single" w:sz="4" w:space="0" w:color="auto"/>
              <w:right w:val="single" w:sz="4" w:space="0" w:color="auto"/>
            </w:tcBorders>
            <w:vAlign w:val="center"/>
          </w:tcPr>
          <w:p w14:paraId="56E52A6C"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17" w:type="pct"/>
            <w:tcBorders>
              <w:top w:val="nil"/>
              <w:left w:val="nil"/>
              <w:bottom w:val="single" w:sz="4" w:space="0" w:color="auto"/>
              <w:right w:val="single" w:sz="4" w:space="0" w:color="auto"/>
            </w:tcBorders>
            <w:vAlign w:val="center"/>
          </w:tcPr>
          <w:p w14:paraId="3099647A"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07B05DBD"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408BEBB"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E89BFB6"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3" w:type="pct"/>
            <w:tcBorders>
              <w:top w:val="nil"/>
              <w:left w:val="nil"/>
              <w:bottom w:val="single" w:sz="4" w:space="0" w:color="auto"/>
              <w:right w:val="single" w:sz="4" w:space="0" w:color="auto"/>
            </w:tcBorders>
            <w:vAlign w:val="center"/>
          </w:tcPr>
          <w:p w14:paraId="758C704C"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27BD02E1" w14:textId="77777777" w:rsidR="00417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因资金手续审批较晚，采购完成时间晚于业绩时间，资金在年末支付完毕，改进措施：积极和财政对接，保证资金及时到位</w:t>
            </w:r>
          </w:p>
        </w:tc>
      </w:tr>
      <w:tr w:rsidR="00417879" w14:paraId="4F5B6C78" w14:textId="77777777">
        <w:trPr>
          <w:trHeight w:val="800"/>
        </w:trPr>
        <w:tc>
          <w:tcPr>
            <w:tcW w:w="333" w:type="pct"/>
            <w:vMerge/>
            <w:tcBorders>
              <w:left w:val="single" w:sz="4" w:space="0" w:color="auto"/>
              <w:right w:val="single" w:sz="4" w:space="0" w:color="auto"/>
            </w:tcBorders>
            <w:vAlign w:val="center"/>
          </w:tcPr>
          <w:p w14:paraId="1EF30FC5" w14:textId="77777777" w:rsidR="00417879" w:rsidRDefault="00417879">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6DB0BABA"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2FF85A52"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65ADD33A" w14:textId="77777777" w:rsidR="0041787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9" w:type="pct"/>
            <w:tcBorders>
              <w:top w:val="nil"/>
              <w:left w:val="nil"/>
              <w:bottom w:val="single" w:sz="4" w:space="0" w:color="auto"/>
              <w:right w:val="single" w:sz="4" w:space="0" w:color="auto"/>
            </w:tcBorders>
            <w:vAlign w:val="center"/>
          </w:tcPr>
          <w:p w14:paraId="588D574C"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415AE8C8"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8" w:type="pct"/>
            <w:tcBorders>
              <w:top w:val="nil"/>
              <w:left w:val="nil"/>
              <w:bottom w:val="single" w:sz="4" w:space="0" w:color="auto"/>
              <w:right w:val="single" w:sz="4" w:space="0" w:color="auto"/>
            </w:tcBorders>
            <w:vAlign w:val="center"/>
          </w:tcPr>
          <w:p w14:paraId="57A12941"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CB89254"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FD29A0D"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3D6CB007"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0DA9C514"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4FA3D26"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4F08AD13"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1AE49CAE" w14:textId="77777777" w:rsidR="00417879" w:rsidRDefault="00417879">
            <w:pPr>
              <w:jc w:val="center"/>
              <w:rPr>
                <w:rFonts w:ascii="宋体" w:eastAsia="宋体" w:hAnsi="宋体" w:cs="宋体" w:hint="eastAsia"/>
                <w:color w:val="000000"/>
                <w:sz w:val="18"/>
                <w:szCs w:val="18"/>
              </w:rPr>
            </w:pPr>
          </w:p>
        </w:tc>
      </w:tr>
      <w:tr w:rsidR="00417879" w14:paraId="7F8A3F38" w14:textId="77777777">
        <w:trPr>
          <w:trHeight w:val="800"/>
        </w:trPr>
        <w:tc>
          <w:tcPr>
            <w:tcW w:w="333" w:type="pct"/>
            <w:vMerge/>
            <w:tcBorders>
              <w:left w:val="single" w:sz="4" w:space="0" w:color="auto"/>
              <w:right w:val="single" w:sz="4" w:space="0" w:color="auto"/>
            </w:tcBorders>
            <w:vAlign w:val="center"/>
          </w:tcPr>
          <w:p w14:paraId="015D0659" w14:textId="77777777" w:rsidR="00417879" w:rsidRDefault="00417879">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68C93422"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3" w:type="pct"/>
            <w:tcBorders>
              <w:top w:val="nil"/>
              <w:left w:val="nil"/>
              <w:bottom w:val="single" w:sz="4" w:space="0" w:color="auto"/>
              <w:right w:val="single" w:sz="4" w:space="0" w:color="auto"/>
            </w:tcBorders>
            <w:vAlign w:val="center"/>
          </w:tcPr>
          <w:p w14:paraId="09E1F836"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476" w:type="pct"/>
            <w:tcBorders>
              <w:top w:val="single" w:sz="4" w:space="0" w:color="auto"/>
              <w:left w:val="nil"/>
              <w:bottom w:val="single" w:sz="4" w:space="0" w:color="auto"/>
              <w:right w:val="single" w:sz="4" w:space="0" w:color="auto"/>
            </w:tcBorders>
            <w:vAlign w:val="center"/>
          </w:tcPr>
          <w:p w14:paraId="3CFBF839" w14:textId="77777777" w:rsidR="0041787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系统利用率</w:t>
            </w:r>
            <w:proofErr w:type="spellEnd"/>
          </w:p>
        </w:tc>
        <w:tc>
          <w:tcPr>
            <w:tcW w:w="339" w:type="pct"/>
            <w:tcBorders>
              <w:top w:val="nil"/>
              <w:left w:val="nil"/>
              <w:bottom w:val="single" w:sz="4" w:space="0" w:color="auto"/>
              <w:right w:val="single" w:sz="4" w:space="0" w:color="auto"/>
            </w:tcBorders>
            <w:vAlign w:val="center"/>
          </w:tcPr>
          <w:p w14:paraId="296E7CEC"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EBB37E3"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8" w:type="pct"/>
            <w:tcBorders>
              <w:top w:val="nil"/>
              <w:left w:val="nil"/>
              <w:bottom w:val="single" w:sz="4" w:space="0" w:color="auto"/>
              <w:right w:val="single" w:sz="4" w:space="0" w:color="auto"/>
            </w:tcBorders>
            <w:vAlign w:val="center"/>
          </w:tcPr>
          <w:p w14:paraId="3F5BC440"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E849B59"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04885D8"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9436125"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28F2B2B1"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1BE07E5"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72419CA1"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5A22AE6C" w14:textId="77777777" w:rsidR="00417879" w:rsidRDefault="00417879">
            <w:pPr>
              <w:jc w:val="center"/>
              <w:rPr>
                <w:rFonts w:ascii="宋体" w:eastAsia="宋体" w:hAnsi="宋体" w:cs="宋体" w:hint="eastAsia"/>
                <w:color w:val="000000"/>
                <w:sz w:val="18"/>
                <w:szCs w:val="18"/>
              </w:rPr>
            </w:pPr>
          </w:p>
        </w:tc>
      </w:tr>
      <w:tr w:rsidR="00417879" w14:paraId="0474FF94" w14:textId="77777777">
        <w:trPr>
          <w:trHeight w:val="800"/>
        </w:trPr>
        <w:tc>
          <w:tcPr>
            <w:tcW w:w="333" w:type="pct"/>
            <w:vMerge/>
            <w:tcBorders>
              <w:left w:val="single" w:sz="4" w:space="0" w:color="auto"/>
              <w:right w:val="single" w:sz="4" w:space="0" w:color="auto"/>
            </w:tcBorders>
            <w:vAlign w:val="center"/>
          </w:tcPr>
          <w:p w14:paraId="75A84D50" w14:textId="77777777" w:rsidR="00417879" w:rsidRDefault="00417879">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54AAED92" w14:textId="77777777" w:rsidR="00417879" w:rsidRDefault="0041787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C68EF74"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6" w:type="pct"/>
            <w:tcBorders>
              <w:top w:val="single" w:sz="4" w:space="0" w:color="auto"/>
              <w:left w:val="nil"/>
              <w:bottom w:val="single" w:sz="4" w:space="0" w:color="auto"/>
              <w:right w:val="single" w:sz="4" w:space="0" w:color="auto"/>
            </w:tcBorders>
            <w:vAlign w:val="center"/>
          </w:tcPr>
          <w:p w14:paraId="20B700D2" w14:textId="77777777" w:rsidR="0041787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提高医疗服务质量管理</w:t>
            </w:r>
          </w:p>
        </w:tc>
        <w:tc>
          <w:tcPr>
            <w:tcW w:w="339" w:type="pct"/>
            <w:tcBorders>
              <w:top w:val="nil"/>
              <w:left w:val="nil"/>
              <w:bottom w:val="single" w:sz="4" w:space="0" w:color="auto"/>
              <w:right w:val="single" w:sz="4" w:space="0" w:color="auto"/>
            </w:tcBorders>
            <w:vAlign w:val="center"/>
          </w:tcPr>
          <w:p w14:paraId="27A73D4D"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5E7719D"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有所提高</w:t>
            </w:r>
            <w:proofErr w:type="spellEnd"/>
          </w:p>
        </w:tc>
        <w:tc>
          <w:tcPr>
            <w:tcW w:w="338" w:type="pct"/>
            <w:tcBorders>
              <w:top w:val="nil"/>
              <w:left w:val="nil"/>
              <w:bottom w:val="single" w:sz="4" w:space="0" w:color="auto"/>
              <w:right w:val="single" w:sz="4" w:space="0" w:color="auto"/>
            </w:tcBorders>
            <w:vAlign w:val="center"/>
          </w:tcPr>
          <w:p w14:paraId="2AFE682E"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有所提高</w:t>
            </w:r>
            <w:proofErr w:type="spellEnd"/>
          </w:p>
        </w:tc>
        <w:tc>
          <w:tcPr>
            <w:tcW w:w="333" w:type="pct"/>
            <w:tcBorders>
              <w:top w:val="nil"/>
              <w:left w:val="nil"/>
              <w:bottom w:val="single" w:sz="4" w:space="0" w:color="auto"/>
              <w:right w:val="single" w:sz="4" w:space="0" w:color="auto"/>
            </w:tcBorders>
            <w:vAlign w:val="center"/>
          </w:tcPr>
          <w:p w14:paraId="7CEF85DF"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BEFC210"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7F491A5"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4C841266"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1C2BA63"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3" w:type="pct"/>
            <w:tcBorders>
              <w:top w:val="nil"/>
              <w:left w:val="nil"/>
              <w:bottom w:val="single" w:sz="4" w:space="0" w:color="auto"/>
              <w:right w:val="single" w:sz="4" w:space="0" w:color="auto"/>
            </w:tcBorders>
            <w:vAlign w:val="center"/>
          </w:tcPr>
          <w:p w14:paraId="26750796"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72B0D1FE" w14:textId="77777777" w:rsidR="00417879" w:rsidRDefault="00417879">
            <w:pPr>
              <w:jc w:val="center"/>
              <w:rPr>
                <w:rFonts w:ascii="宋体" w:eastAsia="宋体" w:hAnsi="宋体" w:cs="宋体" w:hint="eastAsia"/>
                <w:color w:val="000000"/>
                <w:sz w:val="18"/>
                <w:szCs w:val="18"/>
              </w:rPr>
            </w:pPr>
          </w:p>
        </w:tc>
      </w:tr>
      <w:tr w:rsidR="00417879" w14:paraId="704E1620" w14:textId="77777777">
        <w:trPr>
          <w:trHeight w:val="800"/>
        </w:trPr>
        <w:tc>
          <w:tcPr>
            <w:tcW w:w="333" w:type="pct"/>
            <w:vMerge/>
            <w:tcBorders>
              <w:left w:val="single" w:sz="4" w:space="0" w:color="auto"/>
              <w:bottom w:val="single" w:sz="4" w:space="0" w:color="auto"/>
              <w:right w:val="single" w:sz="4" w:space="0" w:color="auto"/>
            </w:tcBorders>
            <w:vAlign w:val="center"/>
          </w:tcPr>
          <w:p w14:paraId="177D7F73" w14:textId="77777777" w:rsidR="00417879" w:rsidRDefault="00417879">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448F1879"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40AAAE8D"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6EF733D5" w14:textId="77777777" w:rsidR="0041787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使用人员满意度</w:t>
            </w:r>
            <w:proofErr w:type="spellEnd"/>
          </w:p>
        </w:tc>
        <w:tc>
          <w:tcPr>
            <w:tcW w:w="339" w:type="pct"/>
            <w:tcBorders>
              <w:top w:val="nil"/>
              <w:left w:val="nil"/>
              <w:bottom w:val="single" w:sz="4" w:space="0" w:color="auto"/>
              <w:right w:val="single" w:sz="4" w:space="0" w:color="auto"/>
            </w:tcBorders>
            <w:vAlign w:val="center"/>
          </w:tcPr>
          <w:p w14:paraId="1C8C5FB4"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0403077"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49902849"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3A66574E"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3301C90"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7C46FE4"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60564C7"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7F82D2A"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3" w:type="pct"/>
            <w:tcBorders>
              <w:top w:val="nil"/>
              <w:left w:val="nil"/>
              <w:bottom w:val="single" w:sz="4" w:space="0" w:color="auto"/>
              <w:right w:val="single" w:sz="4" w:space="0" w:color="auto"/>
            </w:tcBorders>
            <w:vAlign w:val="center"/>
          </w:tcPr>
          <w:p w14:paraId="16E97C4D"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165259DC" w14:textId="77777777" w:rsidR="00417879" w:rsidRDefault="00417879">
            <w:pPr>
              <w:jc w:val="center"/>
              <w:rPr>
                <w:rFonts w:ascii="宋体" w:eastAsia="宋体" w:hAnsi="宋体" w:cs="宋体" w:hint="eastAsia"/>
                <w:color w:val="000000"/>
                <w:sz w:val="18"/>
                <w:szCs w:val="18"/>
              </w:rPr>
            </w:pPr>
          </w:p>
        </w:tc>
      </w:tr>
      <w:tr w:rsidR="00417879" w14:paraId="20B8E476"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7EB3B538"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4F3C1F40" w14:textId="77777777" w:rsidR="00417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5087C878" w14:textId="77777777" w:rsidR="00417879" w:rsidRDefault="00417879">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042284DB" w14:textId="77777777" w:rsidR="00417879" w:rsidRDefault="00417879">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3B4F7032" w14:textId="77777777" w:rsidR="00417879" w:rsidRDefault="00417879">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718FEF33"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90.00分</w:t>
            </w:r>
          </w:p>
        </w:tc>
        <w:tc>
          <w:tcPr>
            <w:tcW w:w="347" w:type="pct"/>
            <w:tcBorders>
              <w:top w:val="single" w:sz="4" w:space="0" w:color="auto"/>
              <w:left w:val="nil"/>
              <w:bottom w:val="single" w:sz="4" w:space="0" w:color="auto"/>
              <w:right w:val="single" w:sz="4" w:space="0" w:color="auto"/>
            </w:tcBorders>
            <w:vAlign w:val="center"/>
          </w:tcPr>
          <w:p w14:paraId="39D86AD8" w14:textId="77777777" w:rsidR="00417879" w:rsidRDefault="00417879">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3E87A8ED" w14:textId="77777777" w:rsidR="00417879" w:rsidRDefault="00417879">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7568585F" w14:textId="77777777" w:rsidR="00417879" w:rsidRDefault="00417879">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3F133145" w14:textId="77777777" w:rsidR="00417879" w:rsidRDefault="00417879">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5E55E82D" w14:textId="77777777" w:rsidR="00417879" w:rsidRDefault="00417879">
            <w:pPr>
              <w:rPr>
                <w:rFonts w:ascii="宋体" w:eastAsia="宋体" w:hAnsi="宋体" w:cs="宋体" w:hint="eastAsia"/>
                <w:color w:val="000000"/>
                <w:sz w:val="18"/>
                <w:szCs w:val="18"/>
              </w:rPr>
            </w:pPr>
          </w:p>
        </w:tc>
      </w:tr>
    </w:tbl>
    <w:p w14:paraId="70213BBC" w14:textId="77777777" w:rsidR="00417879" w:rsidRDefault="00417879">
      <w:pPr>
        <w:jc w:val="center"/>
        <w:rPr>
          <w:rFonts w:ascii="宋体" w:eastAsia="宋体" w:hAnsi="宋体" w:cs="宋体" w:hint="eastAsia"/>
          <w:b/>
          <w:bCs/>
          <w:sz w:val="18"/>
          <w:szCs w:val="18"/>
          <w:lang w:eastAsia="zh-CN"/>
        </w:rPr>
      </w:pPr>
    </w:p>
    <w:p w14:paraId="45FD9654" w14:textId="77777777" w:rsidR="00417879" w:rsidRDefault="00000000">
      <w:pPr>
        <w:jc w:val="center"/>
        <w:rPr>
          <w:rFonts w:ascii="宋体" w:eastAsia="宋体" w:hAnsi="宋体" w:cs="宋体" w:hint="eastAsia"/>
          <w:b/>
          <w:bCs/>
          <w:sz w:val="28"/>
          <w:szCs w:val="28"/>
        </w:rPr>
      </w:pPr>
      <w:proofErr w:type="spellStart"/>
      <w:r>
        <w:rPr>
          <w:rFonts w:ascii="宋体" w:eastAsia="宋体" w:hAnsi="宋体" w:cs="宋体" w:hint="eastAsia"/>
          <w:b/>
          <w:bCs/>
          <w:sz w:val="28"/>
          <w:szCs w:val="28"/>
        </w:rPr>
        <w:t>项目支出绩效自评表</w:t>
      </w:r>
      <w:proofErr w:type="spellEnd"/>
    </w:p>
    <w:p w14:paraId="2C7CF83F" w14:textId="77777777" w:rsidR="0041787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103" w:type="pct"/>
        <w:tblLook w:val="04A0" w:firstRow="1" w:lastRow="0" w:firstColumn="1" w:lastColumn="0" w:noHBand="0" w:noVBand="1"/>
      </w:tblPr>
      <w:tblGrid>
        <w:gridCol w:w="578"/>
        <w:gridCol w:w="448"/>
        <w:gridCol w:w="510"/>
        <w:gridCol w:w="765"/>
        <w:gridCol w:w="522"/>
        <w:gridCol w:w="756"/>
        <w:gridCol w:w="936"/>
        <w:gridCol w:w="756"/>
        <w:gridCol w:w="667"/>
        <w:gridCol w:w="535"/>
        <w:gridCol w:w="513"/>
        <w:gridCol w:w="510"/>
        <w:gridCol w:w="512"/>
        <w:gridCol w:w="1030"/>
      </w:tblGrid>
      <w:tr w:rsidR="00417879" w14:paraId="3B2F5625" w14:textId="77777777">
        <w:trPr>
          <w:trHeight w:val="614"/>
        </w:trPr>
        <w:tc>
          <w:tcPr>
            <w:tcW w:w="568" w:type="pct"/>
            <w:gridSpan w:val="2"/>
            <w:tcBorders>
              <w:top w:val="single" w:sz="4" w:space="0" w:color="auto"/>
              <w:left w:val="single" w:sz="4" w:space="0" w:color="auto"/>
              <w:bottom w:val="single" w:sz="4" w:space="0" w:color="auto"/>
              <w:right w:val="single" w:sz="4" w:space="0" w:color="auto"/>
            </w:tcBorders>
            <w:vAlign w:val="center"/>
          </w:tcPr>
          <w:p w14:paraId="514C59A9"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432" w:type="pct"/>
            <w:gridSpan w:val="12"/>
            <w:tcBorders>
              <w:top w:val="single" w:sz="4" w:space="0" w:color="auto"/>
              <w:left w:val="nil"/>
              <w:bottom w:val="single" w:sz="4" w:space="0" w:color="auto"/>
              <w:right w:val="single" w:sz="4" w:space="0" w:color="auto"/>
            </w:tcBorders>
            <w:vAlign w:val="center"/>
          </w:tcPr>
          <w:p w14:paraId="79187AE3" w14:textId="77777777" w:rsidR="00417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2024年中央重大传染病防控经费</w:t>
            </w:r>
          </w:p>
        </w:tc>
      </w:tr>
      <w:tr w:rsidR="00417879" w14:paraId="4442F0F8" w14:textId="77777777">
        <w:trPr>
          <w:trHeight w:val="380"/>
        </w:trPr>
        <w:tc>
          <w:tcPr>
            <w:tcW w:w="568" w:type="pct"/>
            <w:gridSpan w:val="2"/>
            <w:tcBorders>
              <w:top w:val="single" w:sz="4" w:space="0" w:color="auto"/>
              <w:left w:val="single" w:sz="4" w:space="0" w:color="auto"/>
              <w:bottom w:val="single" w:sz="4" w:space="0" w:color="auto"/>
              <w:right w:val="single" w:sz="4" w:space="0" w:color="auto"/>
            </w:tcBorders>
            <w:vAlign w:val="center"/>
          </w:tcPr>
          <w:p w14:paraId="220890B3"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930" w:type="pct"/>
            <w:gridSpan w:val="5"/>
            <w:tcBorders>
              <w:top w:val="single" w:sz="4" w:space="0" w:color="auto"/>
              <w:left w:val="nil"/>
              <w:bottom w:val="single" w:sz="4" w:space="0" w:color="auto"/>
              <w:right w:val="single" w:sz="4" w:space="0" w:color="auto"/>
            </w:tcBorders>
            <w:vAlign w:val="center"/>
          </w:tcPr>
          <w:p w14:paraId="3DA3F2E7" w14:textId="77777777" w:rsidR="00417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奇台县三个庄子镇中心卫生院</w:t>
            </w:r>
          </w:p>
        </w:tc>
        <w:tc>
          <w:tcPr>
            <w:tcW w:w="787" w:type="pct"/>
            <w:gridSpan w:val="2"/>
            <w:tcBorders>
              <w:top w:val="single" w:sz="4" w:space="0" w:color="auto"/>
              <w:left w:val="nil"/>
              <w:bottom w:val="single" w:sz="4" w:space="0" w:color="auto"/>
              <w:right w:val="single" w:sz="4" w:space="0" w:color="auto"/>
            </w:tcBorders>
            <w:vAlign w:val="center"/>
          </w:tcPr>
          <w:p w14:paraId="55AA5385"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715" w:type="pct"/>
            <w:gridSpan w:val="5"/>
            <w:tcBorders>
              <w:top w:val="single" w:sz="4" w:space="0" w:color="auto"/>
              <w:left w:val="nil"/>
              <w:bottom w:val="single" w:sz="4" w:space="0" w:color="auto"/>
              <w:right w:val="single" w:sz="4" w:space="0" w:color="auto"/>
            </w:tcBorders>
            <w:vAlign w:val="center"/>
          </w:tcPr>
          <w:p w14:paraId="0252F9B9" w14:textId="77777777" w:rsidR="00417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奇台县三个庄子镇中心卫生院</w:t>
            </w:r>
          </w:p>
        </w:tc>
      </w:tr>
      <w:tr w:rsidR="00417879" w14:paraId="04E50269" w14:textId="77777777">
        <w:trPr>
          <w:trHeight w:val="380"/>
        </w:trPr>
        <w:tc>
          <w:tcPr>
            <w:tcW w:w="320" w:type="pct"/>
            <w:vMerge w:val="restart"/>
            <w:tcBorders>
              <w:top w:val="nil"/>
              <w:left w:val="single" w:sz="4" w:space="0" w:color="auto"/>
              <w:bottom w:val="single" w:sz="4" w:space="0" w:color="auto"/>
              <w:right w:val="single" w:sz="4" w:space="0" w:color="auto"/>
            </w:tcBorders>
            <w:vAlign w:val="center"/>
          </w:tcPr>
          <w:p w14:paraId="57232DDD"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530" w:type="pct"/>
            <w:gridSpan w:val="2"/>
            <w:tcBorders>
              <w:top w:val="single" w:sz="4" w:space="0" w:color="auto"/>
              <w:left w:val="nil"/>
              <w:bottom w:val="single" w:sz="4" w:space="0" w:color="auto"/>
              <w:right w:val="single" w:sz="4" w:space="0" w:color="auto"/>
            </w:tcBorders>
            <w:vAlign w:val="center"/>
          </w:tcPr>
          <w:p w14:paraId="7BA36AF9" w14:textId="77777777" w:rsidR="00417879" w:rsidRDefault="00417879">
            <w:pPr>
              <w:jc w:val="center"/>
              <w:rPr>
                <w:rFonts w:ascii="宋体" w:eastAsia="宋体" w:hAnsi="宋体" w:cs="宋体" w:hint="eastAsia"/>
                <w:color w:val="000000"/>
                <w:sz w:val="18"/>
                <w:szCs w:val="18"/>
              </w:rPr>
            </w:pPr>
          </w:p>
        </w:tc>
        <w:tc>
          <w:tcPr>
            <w:tcW w:w="423" w:type="pct"/>
            <w:tcBorders>
              <w:top w:val="single" w:sz="4" w:space="0" w:color="auto"/>
              <w:left w:val="nil"/>
              <w:bottom w:val="single" w:sz="4" w:space="0" w:color="auto"/>
              <w:right w:val="single" w:sz="4" w:space="0" w:color="auto"/>
            </w:tcBorders>
            <w:vAlign w:val="center"/>
          </w:tcPr>
          <w:p w14:paraId="474BBDAE"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225" w:type="pct"/>
            <w:gridSpan w:val="3"/>
            <w:tcBorders>
              <w:top w:val="single" w:sz="4" w:space="0" w:color="auto"/>
              <w:left w:val="nil"/>
              <w:bottom w:val="single" w:sz="4" w:space="0" w:color="auto"/>
              <w:right w:val="single" w:sz="4" w:space="0" w:color="auto"/>
            </w:tcBorders>
            <w:vAlign w:val="center"/>
          </w:tcPr>
          <w:p w14:paraId="3FB8935A"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87" w:type="pct"/>
            <w:gridSpan w:val="2"/>
            <w:tcBorders>
              <w:top w:val="single" w:sz="4" w:space="0" w:color="auto"/>
              <w:left w:val="nil"/>
              <w:bottom w:val="single" w:sz="4" w:space="0" w:color="auto"/>
              <w:right w:val="single" w:sz="4" w:space="0" w:color="auto"/>
            </w:tcBorders>
            <w:vAlign w:val="center"/>
          </w:tcPr>
          <w:p w14:paraId="26F9C70D"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580" w:type="pct"/>
            <w:gridSpan w:val="2"/>
            <w:tcBorders>
              <w:top w:val="nil"/>
              <w:left w:val="nil"/>
              <w:bottom w:val="single" w:sz="4" w:space="0" w:color="auto"/>
              <w:right w:val="single" w:sz="4" w:space="0" w:color="auto"/>
            </w:tcBorders>
            <w:vAlign w:val="center"/>
          </w:tcPr>
          <w:p w14:paraId="57561204"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564" w:type="pct"/>
            <w:gridSpan w:val="2"/>
            <w:tcBorders>
              <w:top w:val="single" w:sz="4" w:space="0" w:color="auto"/>
              <w:left w:val="nil"/>
              <w:bottom w:val="single" w:sz="4" w:space="0" w:color="auto"/>
              <w:right w:val="single" w:sz="4" w:space="0" w:color="auto"/>
            </w:tcBorders>
            <w:vAlign w:val="center"/>
          </w:tcPr>
          <w:p w14:paraId="1BFE0A8F"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71" w:type="pct"/>
            <w:tcBorders>
              <w:top w:val="nil"/>
              <w:left w:val="nil"/>
              <w:bottom w:val="single" w:sz="4" w:space="0" w:color="auto"/>
              <w:right w:val="single" w:sz="4" w:space="0" w:color="auto"/>
            </w:tcBorders>
            <w:vAlign w:val="center"/>
          </w:tcPr>
          <w:p w14:paraId="7BE7C106"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17879" w14:paraId="6B3994F1" w14:textId="77777777">
        <w:trPr>
          <w:trHeight w:val="380"/>
        </w:trPr>
        <w:tc>
          <w:tcPr>
            <w:tcW w:w="320" w:type="pct"/>
            <w:vMerge/>
            <w:tcBorders>
              <w:top w:val="nil"/>
              <w:left w:val="single" w:sz="4" w:space="0" w:color="auto"/>
              <w:bottom w:val="single" w:sz="4" w:space="0" w:color="auto"/>
              <w:right w:val="single" w:sz="4" w:space="0" w:color="auto"/>
            </w:tcBorders>
            <w:vAlign w:val="center"/>
          </w:tcPr>
          <w:p w14:paraId="609A3A1A" w14:textId="77777777" w:rsidR="00417879" w:rsidRDefault="00417879">
            <w:pPr>
              <w:rPr>
                <w:rFonts w:ascii="宋体" w:eastAsia="宋体" w:hAnsi="宋体" w:cs="宋体" w:hint="eastAsia"/>
                <w:color w:val="000000"/>
                <w:sz w:val="18"/>
                <w:szCs w:val="18"/>
              </w:rPr>
            </w:pPr>
          </w:p>
        </w:tc>
        <w:tc>
          <w:tcPr>
            <w:tcW w:w="530" w:type="pct"/>
            <w:gridSpan w:val="2"/>
            <w:tcBorders>
              <w:top w:val="single" w:sz="4" w:space="0" w:color="auto"/>
              <w:left w:val="nil"/>
              <w:bottom w:val="single" w:sz="4" w:space="0" w:color="auto"/>
              <w:right w:val="single" w:sz="4" w:space="0" w:color="auto"/>
            </w:tcBorders>
            <w:vAlign w:val="center"/>
          </w:tcPr>
          <w:p w14:paraId="17B3EDFC"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23" w:type="pct"/>
            <w:tcBorders>
              <w:top w:val="single" w:sz="4" w:space="0" w:color="auto"/>
              <w:left w:val="nil"/>
              <w:bottom w:val="single" w:sz="4" w:space="0" w:color="auto"/>
              <w:right w:val="single" w:sz="4" w:space="0" w:color="auto"/>
            </w:tcBorders>
            <w:vAlign w:val="center"/>
          </w:tcPr>
          <w:p w14:paraId="6CBD9DA8"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0.72</w:t>
            </w:r>
          </w:p>
        </w:tc>
        <w:tc>
          <w:tcPr>
            <w:tcW w:w="1225" w:type="pct"/>
            <w:gridSpan w:val="3"/>
            <w:tcBorders>
              <w:top w:val="single" w:sz="4" w:space="0" w:color="auto"/>
              <w:left w:val="nil"/>
              <w:bottom w:val="single" w:sz="4" w:space="0" w:color="auto"/>
              <w:right w:val="single" w:sz="4" w:space="0" w:color="auto"/>
            </w:tcBorders>
            <w:vAlign w:val="center"/>
          </w:tcPr>
          <w:p w14:paraId="41563051"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0.72</w:t>
            </w:r>
          </w:p>
        </w:tc>
        <w:tc>
          <w:tcPr>
            <w:tcW w:w="787" w:type="pct"/>
            <w:gridSpan w:val="2"/>
            <w:tcBorders>
              <w:top w:val="single" w:sz="4" w:space="0" w:color="auto"/>
              <w:left w:val="nil"/>
              <w:bottom w:val="single" w:sz="4" w:space="0" w:color="auto"/>
              <w:right w:val="single" w:sz="4" w:space="0" w:color="auto"/>
            </w:tcBorders>
            <w:vAlign w:val="center"/>
          </w:tcPr>
          <w:p w14:paraId="228857B0"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0.72</w:t>
            </w:r>
          </w:p>
        </w:tc>
        <w:tc>
          <w:tcPr>
            <w:tcW w:w="580" w:type="pct"/>
            <w:gridSpan w:val="2"/>
            <w:tcBorders>
              <w:top w:val="nil"/>
              <w:left w:val="nil"/>
              <w:bottom w:val="single" w:sz="4" w:space="0" w:color="auto"/>
              <w:right w:val="single" w:sz="4" w:space="0" w:color="auto"/>
            </w:tcBorders>
            <w:vAlign w:val="center"/>
          </w:tcPr>
          <w:p w14:paraId="6398C09E"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4" w:type="pct"/>
            <w:gridSpan w:val="2"/>
            <w:tcBorders>
              <w:top w:val="single" w:sz="4" w:space="0" w:color="auto"/>
              <w:left w:val="nil"/>
              <w:bottom w:val="single" w:sz="4" w:space="0" w:color="auto"/>
              <w:right w:val="single" w:sz="4" w:space="0" w:color="auto"/>
            </w:tcBorders>
            <w:vAlign w:val="center"/>
          </w:tcPr>
          <w:p w14:paraId="76226AC0"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71" w:type="pct"/>
            <w:tcBorders>
              <w:top w:val="nil"/>
              <w:left w:val="nil"/>
              <w:bottom w:val="single" w:sz="4" w:space="0" w:color="auto"/>
              <w:right w:val="single" w:sz="4" w:space="0" w:color="auto"/>
            </w:tcBorders>
            <w:vAlign w:val="center"/>
          </w:tcPr>
          <w:p w14:paraId="21664389"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17879" w14:paraId="58130024" w14:textId="77777777">
        <w:trPr>
          <w:trHeight w:val="380"/>
        </w:trPr>
        <w:tc>
          <w:tcPr>
            <w:tcW w:w="320" w:type="pct"/>
            <w:vMerge/>
            <w:tcBorders>
              <w:top w:val="nil"/>
              <w:left w:val="single" w:sz="4" w:space="0" w:color="auto"/>
              <w:bottom w:val="single" w:sz="4" w:space="0" w:color="auto"/>
              <w:right w:val="single" w:sz="4" w:space="0" w:color="auto"/>
            </w:tcBorders>
            <w:vAlign w:val="center"/>
          </w:tcPr>
          <w:p w14:paraId="1B13C7E8" w14:textId="77777777" w:rsidR="00417879" w:rsidRDefault="00417879">
            <w:pPr>
              <w:rPr>
                <w:rFonts w:ascii="宋体" w:eastAsia="宋体" w:hAnsi="宋体" w:cs="宋体" w:hint="eastAsia"/>
                <w:color w:val="000000"/>
                <w:sz w:val="18"/>
                <w:szCs w:val="18"/>
              </w:rPr>
            </w:pPr>
          </w:p>
        </w:tc>
        <w:tc>
          <w:tcPr>
            <w:tcW w:w="530" w:type="pct"/>
            <w:gridSpan w:val="2"/>
            <w:tcBorders>
              <w:top w:val="single" w:sz="4" w:space="0" w:color="auto"/>
              <w:left w:val="nil"/>
              <w:bottom w:val="single" w:sz="4" w:space="0" w:color="auto"/>
              <w:right w:val="single" w:sz="4" w:space="0" w:color="auto"/>
            </w:tcBorders>
            <w:vAlign w:val="center"/>
          </w:tcPr>
          <w:p w14:paraId="60E8C78D"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23" w:type="pct"/>
            <w:tcBorders>
              <w:top w:val="single" w:sz="4" w:space="0" w:color="auto"/>
              <w:left w:val="nil"/>
              <w:bottom w:val="single" w:sz="4" w:space="0" w:color="auto"/>
              <w:right w:val="single" w:sz="4" w:space="0" w:color="auto"/>
            </w:tcBorders>
            <w:vAlign w:val="center"/>
          </w:tcPr>
          <w:p w14:paraId="5D3C55DF"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0.72</w:t>
            </w:r>
          </w:p>
        </w:tc>
        <w:tc>
          <w:tcPr>
            <w:tcW w:w="1225" w:type="pct"/>
            <w:gridSpan w:val="3"/>
            <w:tcBorders>
              <w:top w:val="single" w:sz="4" w:space="0" w:color="auto"/>
              <w:left w:val="nil"/>
              <w:bottom w:val="single" w:sz="4" w:space="0" w:color="auto"/>
              <w:right w:val="single" w:sz="4" w:space="0" w:color="auto"/>
            </w:tcBorders>
            <w:vAlign w:val="center"/>
          </w:tcPr>
          <w:p w14:paraId="6EB72A32"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0.72</w:t>
            </w:r>
          </w:p>
        </w:tc>
        <w:tc>
          <w:tcPr>
            <w:tcW w:w="787" w:type="pct"/>
            <w:gridSpan w:val="2"/>
            <w:tcBorders>
              <w:top w:val="single" w:sz="4" w:space="0" w:color="auto"/>
              <w:left w:val="nil"/>
              <w:bottom w:val="single" w:sz="4" w:space="0" w:color="auto"/>
              <w:right w:val="single" w:sz="4" w:space="0" w:color="auto"/>
            </w:tcBorders>
            <w:vAlign w:val="center"/>
          </w:tcPr>
          <w:p w14:paraId="03DAA65F"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0.72</w:t>
            </w:r>
          </w:p>
        </w:tc>
        <w:tc>
          <w:tcPr>
            <w:tcW w:w="580" w:type="pct"/>
            <w:gridSpan w:val="2"/>
            <w:tcBorders>
              <w:top w:val="nil"/>
              <w:left w:val="nil"/>
              <w:bottom w:val="single" w:sz="4" w:space="0" w:color="auto"/>
              <w:right w:val="single" w:sz="4" w:space="0" w:color="auto"/>
            </w:tcBorders>
            <w:vAlign w:val="center"/>
          </w:tcPr>
          <w:p w14:paraId="762D34B2"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64" w:type="pct"/>
            <w:gridSpan w:val="2"/>
            <w:tcBorders>
              <w:top w:val="single" w:sz="4" w:space="0" w:color="auto"/>
              <w:left w:val="nil"/>
              <w:bottom w:val="single" w:sz="4" w:space="0" w:color="auto"/>
              <w:right w:val="single" w:sz="4" w:space="0" w:color="auto"/>
            </w:tcBorders>
            <w:vAlign w:val="center"/>
          </w:tcPr>
          <w:p w14:paraId="3F4B749E"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71" w:type="pct"/>
            <w:tcBorders>
              <w:top w:val="nil"/>
              <w:left w:val="nil"/>
              <w:bottom w:val="single" w:sz="4" w:space="0" w:color="auto"/>
              <w:right w:val="single" w:sz="4" w:space="0" w:color="auto"/>
            </w:tcBorders>
            <w:vAlign w:val="center"/>
          </w:tcPr>
          <w:p w14:paraId="4CC5B73A"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17879" w14:paraId="4293EEB6" w14:textId="77777777">
        <w:trPr>
          <w:trHeight w:val="380"/>
        </w:trPr>
        <w:tc>
          <w:tcPr>
            <w:tcW w:w="320" w:type="pct"/>
            <w:vMerge/>
            <w:tcBorders>
              <w:top w:val="nil"/>
              <w:left w:val="single" w:sz="4" w:space="0" w:color="auto"/>
              <w:bottom w:val="single" w:sz="4" w:space="0" w:color="auto"/>
              <w:right w:val="single" w:sz="4" w:space="0" w:color="auto"/>
            </w:tcBorders>
            <w:vAlign w:val="center"/>
          </w:tcPr>
          <w:p w14:paraId="6BF93746" w14:textId="77777777" w:rsidR="00417879" w:rsidRDefault="00417879">
            <w:pPr>
              <w:rPr>
                <w:rFonts w:ascii="宋体" w:eastAsia="宋体" w:hAnsi="宋体" w:cs="宋体" w:hint="eastAsia"/>
                <w:color w:val="000000"/>
                <w:sz w:val="18"/>
                <w:szCs w:val="18"/>
              </w:rPr>
            </w:pPr>
          </w:p>
        </w:tc>
        <w:tc>
          <w:tcPr>
            <w:tcW w:w="530" w:type="pct"/>
            <w:gridSpan w:val="2"/>
            <w:tcBorders>
              <w:top w:val="single" w:sz="4" w:space="0" w:color="auto"/>
              <w:left w:val="nil"/>
              <w:bottom w:val="single" w:sz="4" w:space="0" w:color="auto"/>
              <w:right w:val="single" w:sz="4" w:space="0" w:color="auto"/>
            </w:tcBorders>
            <w:vAlign w:val="center"/>
          </w:tcPr>
          <w:p w14:paraId="52CA5C3C" w14:textId="77777777" w:rsidR="00417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23" w:type="pct"/>
            <w:tcBorders>
              <w:top w:val="single" w:sz="4" w:space="0" w:color="auto"/>
              <w:left w:val="nil"/>
              <w:bottom w:val="single" w:sz="4" w:space="0" w:color="auto"/>
              <w:right w:val="single" w:sz="4" w:space="0" w:color="auto"/>
            </w:tcBorders>
            <w:vAlign w:val="center"/>
          </w:tcPr>
          <w:p w14:paraId="3841418A"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25" w:type="pct"/>
            <w:gridSpan w:val="3"/>
            <w:tcBorders>
              <w:top w:val="single" w:sz="4" w:space="0" w:color="auto"/>
              <w:left w:val="nil"/>
              <w:bottom w:val="single" w:sz="4" w:space="0" w:color="auto"/>
              <w:right w:val="single" w:sz="4" w:space="0" w:color="auto"/>
            </w:tcBorders>
            <w:vAlign w:val="center"/>
          </w:tcPr>
          <w:p w14:paraId="3A7C1982"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87" w:type="pct"/>
            <w:gridSpan w:val="2"/>
            <w:tcBorders>
              <w:top w:val="single" w:sz="4" w:space="0" w:color="auto"/>
              <w:left w:val="nil"/>
              <w:bottom w:val="single" w:sz="4" w:space="0" w:color="auto"/>
              <w:right w:val="single" w:sz="4" w:space="0" w:color="auto"/>
            </w:tcBorders>
            <w:vAlign w:val="center"/>
          </w:tcPr>
          <w:p w14:paraId="45EB69EA"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580" w:type="pct"/>
            <w:gridSpan w:val="2"/>
            <w:tcBorders>
              <w:top w:val="nil"/>
              <w:left w:val="nil"/>
              <w:bottom w:val="single" w:sz="4" w:space="0" w:color="auto"/>
              <w:right w:val="single" w:sz="4" w:space="0" w:color="auto"/>
            </w:tcBorders>
            <w:vAlign w:val="center"/>
          </w:tcPr>
          <w:p w14:paraId="734B201A"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64" w:type="pct"/>
            <w:gridSpan w:val="2"/>
            <w:tcBorders>
              <w:top w:val="single" w:sz="4" w:space="0" w:color="auto"/>
              <w:left w:val="nil"/>
              <w:bottom w:val="single" w:sz="4" w:space="0" w:color="auto"/>
              <w:right w:val="single" w:sz="4" w:space="0" w:color="auto"/>
            </w:tcBorders>
            <w:vAlign w:val="center"/>
          </w:tcPr>
          <w:p w14:paraId="241B8D71"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71" w:type="pct"/>
            <w:tcBorders>
              <w:top w:val="nil"/>
              <w:left w:val="nil"/>
              <w:bottom w:val="single" w:sz="4" w:space="0" w:color="auto"/>
              <w:right w:val="single" w:sz="4" w:space="0" w:color="auto"/>
            </w:tcBorders>
            <w:vAlign w:val="center"/>
          </w:tcPr>
          <w:p w14:paraId="500DF59A"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17879" w14:paraId="0F2C4881" w14:textId="77777777">
        <w:trPr>
          <w:trHeight w:val="360"/>
        </w:trPr>
        <w:tc>
          <w:tcPr>
            <w:tcW w:w="320" w:type="pct"/>
            <w:vMerge w:val="restart"/>
            <w:tcBorders>
              <w:top w:val="nil"/>
              <w:left w:val="single" w:sz="4" w:space="0" w:color="auto"/>
              <w:bottom w:val="single" w:sz="4" w:space="0" w:color="auto"/>
              <w:right w:val="single" w:sz="4" w:space="0" w:color="auto"/>
            </w:tcBorders>
            <w:vAlign w:val="center"/>
          </w:tcPr>
          <w:p w14:paraId="403986D2"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lastRenderedPageBreak/>
              <w:t>年度总体目标</w:t>
            </w:r>
            <w:proofErr w:type="spellEnd"/>
          </w:p>
        </w:tc>
        <w:tc>
          <w:tcPr>
            <w:tcW w:w="2178" w:type="pct"/>
            <w:gridSpan w:val="6"/>
            <w:tcBorders>
              <w:top w:val="single" w:sz="4" w:space="0" w:color="auto"/>
              <w:left w:val="nil"/>
              <w:bottom w:val="single" w:sz="4" w:space="0" w:color="auto"/>
              <w:right w:val="single" w:sz="4" w:space="0" w:color="auto"/>
            </w:tcBorders>
            <w:vAlign w:val="center"/>
          </w:tcPr>
          <w:p w14:paraId="79F603CC"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02" w:type="pct"/>
            <w:gridSpan w:val="7"/>
            <w:tcBorders>
              <w:top w:val="single" w:sz="4" w:space="0" w:color="auto"/>
              <w:left w:val="nil"/>
              <w:bottom w:val="single" w:sz="4" w:space="0" w:color="auto"/>
              <w:right w:val="single" w:sz="4" w:space="0" w:color="auto"/>
            </w:tcBorders>
            <w:vAlign w:val="center"/>
          </w:tcPr>
          <w:p w14:paraId="6DFC9D52"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17879" w14:paraId="6AFECA9B" w14:textId="77777777">
        <w:trPr>
          <w:trHeight w:val="820"/>
        </w:trPr>
        <w:tc>
          <w:tcPr>
            <w:tcW w:w="320" w:type="pct"/>
            <w:vMerge/>
            <w:tcBorders>
              <w:top w:val="nil"/>
              <w:left w:val="single" w:sz="4" w:space="0" w:color="auto"/>
              <w:bottom w:val="single" w:sz="4" w:space="0" w:color="auto"/>
              <w:right w:val="single" w:sz="4" w:space="0" w:color="auto"/>
            </w:tcBorders>
            <w:vAlign w:val="center"/>
          </w:tcPr>
          <w:p w14:paraId="30E63E21" w14:textId="77777777" w:rsidR="00417879" w:rsidRDefault="00417879">
            <w:pPr>
              <w:rPr>
                <w:rFonts w:ascii="宋体" w:eastAsia="宋体" w:hAnsi="宋体" w:cs="宋体" w:hint="eastAsia"/>
                <w:color w:val="000000"/>
                <w:sz w:val="18"/>
                <w:szCs w:val="18"/>
              </w:rPr>
            </w:pPr>
          </w:p>
        </w:tc>
        <w:tc>
          <w:tcPr>
            <w:tcW w:w="2178" w:type="pct"/>
            <w:gridSpan w:val="6"/>
            <w:tcBorders>
              <w:top w:val="single" w:sz="4" w:space="0" w:color="auto"/>
              <w:left w:val="nil"/>
              <w:bottom w:val="single" w:sz="4" w:space="0" w:color="auto"/>
              <w:right w:val="single" w:sz="4" w:space="0" w:color="auto"/>
            </w:tcBorders>
            <w:vAlign w:val="center"/>
          </w:tcPr>
          <w:p w14:paraId="0BEA337C" w14:textId="77777777" w:rsidR="00417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78号---2024年中央重大传染病防控经费本项目的文件要求，投入0.72万元用于购买重大疾病相关物资，主要内容为购买检测试剂、患者住院餐费等项目，有效提升重大传染病防控能力，降低社会影响，保障公众健康，提高医疗卫生服务质量。</w:t>
            </w:r>
          </w:p>
        </w:tc>
        <w:tc>
          <w:tcPr>
            <w:tcW w:w="2502" w:type="pct"/>
            <w:gridSpan w:val="7"/>
            <w:tcBorders>
              <w:top w:val="single" w:sz="4" w:space="0" w:color="auto"/>
              <w:left w:val="nil"/>
              <w:bottom w:val="single" w:sz="4" w:space="0" w:color="auto"/>
              <w:right w:val="single" w:sz="4" w:space="0" w:color="auto"/>
            </w:tcBorders>
            <w:vAlign w:val="center"/>
          </w:tcPr>
          <w:p w14:paraId="32C5D811" w14:textId="77777777" w:rsidR="00417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投入0.72万元用于购买重大疾病相关物资，主要内容为购买检测试剂、患者住院餐费等项目，有效提升重大传染病防控能力，降低社会影响，保障公众健康，提高医疗卫生服务质量。</w:t>
            </w:r>
          </w:p>
        </w:tc>
      </w:tr>
      <w:tr w:rsidR="00417879" w14:paraId="2E5E6FE4" w14:textId="77777777">
        <w:trPr>
          <w:trHeight w:val="820"/>
        </w:trPr>
        <w:tc>
          <w:tcPr>
            <w:tcW w:w="320" w:type="pct"/>
            <w:tcBorders>
              <w:top w:val="nil"/>
              <w:left w:val="single" w:sz="4" w:space="0" w:color="auto"/>
              <w:bottom w:val="single" w:sz="4" w:space="0" w:color="auto"/>
              <w:right w:val="single" w:sz="4" w:space="0" w:color="auto"/>
            </w:tcBorders>
            <w:vAlign w:val="center"/>
          </w:tcPr>
          <w:p w14:paraId="4BAF929F" w14:textId="77777777" w:rsidR="00417879" w:rsidRDefault="00417879">
            <w:pPr>
              <w:rPr>
                <w:rFonts w:ascii="宋体" w:eastAsia="宋体" w:hAnsi="宋体" w:cs="宋体" w:hint="eastAsia"/>
                <w:color w:val="000000"/>
                <w:sz w:val="18"/>
                <w:szCs w:val="18"/>
                <w:lang w:eastAsia="zh-CN"/>
              </w:rPr>
            </w:pPr>
          </w:p>
        </w:tc>
        <w:tc>
          <w:tcPr>
            <w:tcW w:w="248" w:type="pct"/>
            <w:tcBorders>
              <w:top w:val="nil"/>
              <w:left w:val="nil"/>
              <w:bottom w:val="single" w:sz="4" w:space="0" w:color="auto"/>
              <w:right w:val="single" w:sz="4" w:space="0" w:color="auto"/>
            </w:tcBorders>
            <w:vAlign w:val="center"/>
          </w:tcPr>
          <w:p w14:paraId="2998B069"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282" w:type="pct"/>
            <w:tcBorders>
              <w:top w:val="nil"/>
              <w:left w:val="nil"/>
              <w:bottom w:val="single" w:sz="4" w:space="0" w:color="auto"/>
              <w:right w:val="single" w:sz="4" w:space="0" w:color="auto"/>
            </w:tcBorders>
            <w:vAlign w:val="center"/>
          </w:tcPr>
          <w:p w14:paraId="61B46D08"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23" w:type="pct"/>
            <w:tcBorders>
              <w:top w:val="single" w:sz="4" w:space="0" w:color="auto"/>
              <w:left w:val="nil"/>
              <w:bottom w:val="single" w:sz="4" w:space="0" w:color="auto"/>
              <w:right w:val="single" w:sz="4" w:space="0" w:color="auto"/>
            </w:tcBorders>
            <w:vAlign w:val="center"/>
          </w:tcPr>
          <w:p w14:paraId="61C7B148"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289" w:type="pct"/>
            <w:tcBorders>
              <w:top w:val="nil"/>
              <w:left w:val="nil"/>
              <w:bottom w:val="single" w:sz="4" w:space="0" w:color="auto"/>
              <w:right w:val="single" w:sz="4" w:space="0" w:color="auto"/>
            </w:tcBorders>
            <w:vAlign w:val="center"/>
          </w:tcPr>
          <w:p w14:paraId="44E90E24"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418" w:type="pct"/>
            <w:tcBorders>
              <w:top w:val="nil"/>
              <w:left w:val="nil"/>
              <w:bottom w:val="single" w:sz="4" w:space="0" w:color="auto"/>
              <w:right w:val="single" w:sz="4" w:space="0" w:color="auto"/>
            </w:tcBorders>
            <w:vAlign w:val="center"/>
          </w:tcPr>
          <w:p w14:paraId="3BD06600"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518" w:type="pct"/>
            <w:tcBorders>
              <w:top w:val="nil"/>
              <w:left w:val="nil"/>
              <w:bottom w:val="single" w:sz="4" w:space="0" w:color="auto"/>
              <w:right w:val="single" w:sz="4" w:space="0" w:color="auto"/>
            </w:tcBorders>
            <w:vAlign w:val="center"/>
          </w:tcPr>
          <w:p w14:paraId="44E5EF8F"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418" w:type="pct"/>
            <w:tcBorders>
              <w:top w:val="nil"/>
              <w:left w:val="nil"/>
              <w:bottom w:val="single" w:sz="4" w:space="0" w:color="auto"/>
              <w:right w:val="single" w:sz="4" w:space="0" w:color="auto"/>
            </w:tcBorders>
            <w:vAlign w:val="center"/>
          </w:tcPr>
          <w:p w14:paraId="44240775"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68" w:type="pct"/>
            <w:tcBorders>
              <w:top w:val="nil"/>
              <w:left w:val="nil"/>
              <w:bottom w:val="single" w:sz="4" w:space="0" w:color="auto"/>
              <w:right w:val="single" w:sz="4" w:space="0" w:color="auto"/>
            </w:tcBorders>
            <w:vAlign w:val="center"/>
          </w:tcPr>
          <w:p w14:paraId="353EEA6C"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296" w:type="pct"/>
            <w:tcBorders>
              <w:top w:val="nil"/>
              <w:left w:val="nil"/>
              <w:bottom w:val="single" w:sz="4" w:space="0" w:color="auto"/>
              <w:right w:val="single" w:sz="4" w:space="0" w:color="auto"/>
            </w:tcBorders>
            <w:vAlign w:val="center"/>
          </w:tcPr>
          <w:p w14:paraId="49B3FFAF"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284" w:type="pct"/>
            <w:tcBorders>
              <w:top w:val="nil"/>
              <w:left w:val="nil"/>
              <w:bottom w:val="single" w:sz="4" w:space="0" w:color="auto"/>
              <w:right w:val="single" w:sz="4" w:space="0" w:color="auto"/>
            </w:tcBorders>
            <w:vAlign w:val="center"/>
          </w:tcPr>
          <w:p w14:paraId="1964BD3C"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282" w:type="pct"/>
            <w:tcBorders>
              <w:top w:val="nil"/>
              <w:left w:val="nil"/>
              <w:bottom w:val="single" w:sz="4" w:space="0" w:color="auto"/>
              <w:right w:val="single" w:sz="4" w:space="0" w:color="auto"/>
            </w:tcBorders>
            <w:vAlign w:val="center"/>
          </w:tcPr>
          <w:p w14:paraId="48BC6669"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283" w:type="pct"/>
            <w:tcBorders>
              <w:top w:val="nil"/>
              <w:left w:val="nil"/>
              <w:bottom w:val="single" w:sz="4" w:space="0" w:color="auto"/>
              <w:right w:val="single" w:sz="4" w:space="0" w:color="auto"/>
            </w:tcBorders>
            <w:vAlign w:val="center"/>
          </w:tcPr>
          <w:p w14:paraId="7EB1AC26"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71" w:type="pct"/>
            <w:tcBorders>
              <w:top w:val="nil"/>
              <w:left w:val="nil"/>
              <w:bottom w:val="single" w:sz="4" w:space="0" w:color="auto"/>
              <w:right w:val="single" w:sz="4" w:space="0" w:color="auto"/>
            </w:tcBorders>
            <w:vAlign w:val="center"/>
          </w:tcPr>
          <w:p w14:paraId="01261E20" w14:textId="77777777" w:rsidR="00417879"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17879" w14:paraId="62561D98" w14:textId="77777777">
        <w:trPr>
          <w:trHeight w:val="800"/>
        </w:trPr>
        <w:tc>
          <w:tcPr>
            <w:tcW w:w="320" w:type="pct"/>
            <w:vMerge w:val="restart"/>
            <w:tcBorders>
              <w:top w:val="nil"/>
              <w:left w:val="single" w:sz="4" w:space="0" w:color="auto"/>
              <w:right w:val="single" w:sz="4" w:space="0" w:color="auto"/>
            </w:tcBorders>
            <w:vAlign w:val="center"/>
          </w:tcPr>
          <w:p w14:paraId="77F7557E" w14:textId="77777777" w:rsidR="00417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48" w:type="pct"/>
            <w:vMerge w:val="restart"/>
            <w:tcBorders>
              <w:top w:val="nil"/>
              <w:left w:val="nil"/>
              <w:right w:val="single" w:sz="4" w:space="0" w:color="auto"/>
            </w:tcBorders>
            <w:vAlign w:val="center"/>
          </w:tcPr>
          <w:p w14:paraId="6697BC0B"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282" w:type="pct"/>
            <w:tcBorders>
              <w:top w:val="nil"/>
              <w:left w:val="nil"/>
              <w:bottom w:val="single" w:sz="4" w:space="0" w:color="auto"/>
              <w:right w:val="single" w:sz="4" w:space="0" w:color="auto"/>
            </w:tcBorders>
            <w:vAlign w:val="center"/>
          </w:tcPr>
          <w:p w14:paraId="6615DE91"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23" w:type="pct"/>
            <w:tcBorders>
              <w:top w:val="single" w:sz="4" w:space="0" w:color="auto"/>
              <w:left w:val="nil"/>
              <w:bottom w:val="single" w:sz="4" w:space="0" w:color="auto"/>
              <w:right w:val="single" w:sz="4" w:space="0" w:color="auto"/>
            </w:tcBorders>
            <w:vAlign w:val="center"/>
          </w:tcPr>
          <w:p w14:paraId="70084214" w14:textId="77777777" w:rsidR="0041787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布病重点人群筛查</w:t>
            </w:r>
            <w:proofErr w:type="spellEnd"/>
          </w:p>
        </w:tc>
        <w:tc>
          <w:tcPr>
            <w:tcW w:w="289" w:type="pct"/>
            <w:tcBorders>
              <w:top w:val="nil"/>
              <w:left w:val="nil"/>
              <w:bottom w:val="single" w:sz="4" w:space="0" w:color="auto"/>
              <w:right w:val="single" w:sz="4" w:space="0" w:color="auto"/>
            </w:tcBorders>
            <w:vAlign w:val="center"/>
          </w:tcPr>
          <w:p w14:paraId="07DBFE91"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418" w:type="pct"/>
            <w:tcBorders>
              <w:top w:val="nil"/>
              <w:left w:val="nil"/>
              <w:bottom w:val="single" w:sz="4" w:space="0" w:color="auto"/>
              <w:right w:val="single" w:sz="4" w:space="0" w:color="auto"/>
            </w:tcBorders>
            <w:vAlign w:val="center"/>
          </w:tcPr>
          <w:p w14:paraId="1DC1B98C"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&gt;=9人</w:t>
            </w:r>
          </w:p>
        </w:tc>
        <w:tc>
          <w:tcPr>
            <w:tcW w:w="518" w:type="pct"/>
            <w:tcBorders>
              <w:top w:val="nil"/>
              <w:left w:val="nil"/>
              <w:bottom w:val="single" w:sz="4" w:space="0" w:color="auto"/>
              <w:right w:val="single" w:sz="4" w:space="0" w:color="auto"/>
            </w:tcBorders>
            <w:vAlign w:val="center"/>
          </w:tcPr>
          <w:p w14:paraId="2BF80488"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=5人</w:t>
            </w:r>
          </w:p>
        </w:tc>
        <w:tc>
          <w:tcPr>
            <w:tcW w:w="418" w:type="pct"/>
            <w:tcBorders>
              <w:top w:val="nil"/>
              <w:left w:val="nil"/>
              <w:bottom w:val="single" w:sz="4" w:space="0" w:color="auto"/>
              <w:right w:val="single" w:sz="4" w:space="0" w:color="auto"/>
            </w:tcBorders>
            <w:vAlign w:val="center"/>
          </w:tcPr>
          <w:p w14:paraId="64D2929F"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55.56</w:t>
            </w:r>
          </w:p>
        </w:tc>
        <w:tc>
          <w:tcPr>
            <w:tcW w:w="368" w:type="pct"/>
            <w:tcBorders>
              <w:top w:val="nil"/>
              <w:left w:val="nil"/>
              <w:bottom w:val="single" w:sz="4" w:space="0" w:color="auto"/>
              <w:right w:val="single" w:sz="4" w:space="0" w:color="auto"/>
            </w:tcBorders>
            <w:vAlign w:val="center"/>
          </w:tcPr>
          <w:p w14:paraId="7D4FC6F5"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296" w:type="pct"/>
            <w:tcBorders>
              <w:top w:val="nil"/>
              <w:left w:val="nil"/>
              <w:bottom w:val="single" w:sz="4" w:space="0" w:color="auto"/>
              <w:right w:val="single" w:sz="4" w:space="0" w:color="auto"/>
            </w:tcBorders>
            <w:vAlign w:val="center"/>
          </w:tcPr>
          <w:p w14:paraId="7890A61A"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4" w:type="pct"/>
            <w:tcBorders>
              <w:top w:val="nil"/>
              <w:left w:val="nil"/>
              <w:bottom w:val="single" w:sz="4" w:space="0" w:color="auto"/>
              <w:right w:val="single" w:sz="4" w:space="0" w:color="auto"/>
            </w:tcBorders>
            <w:vAlign w:val="center"/>
          </w:tcPr>
          <w:p w14:paraId="60413272"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82" w:type="pct"/>
            <w:tcBorders>
              <w:top w:val="nil"/>
              <w:left w:val="nil"/>
              <w:bottom w:val="single" w:sz="4" w:space="0" w:color="auto"/>
              <w:right w:val="single" w:sz="4" w:space="0" w:color="auto"/>
            </w:tcBorders>
            <w:vAlign w:val="center"/>
          </w:tcPr>
          <w:p w14:paraId="40393B1F"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83" w:type="pct"/>
            <w:tcBorders>
              <w:top w:val="nil"/>
              <w:left w:val="nil"/>
              <w:bottom w:val="single" w:sz="4" w:space="0" w:color="auto"/>
              <w:right w:val="single" w:sz="4" w:space="0" w:color="auto"/>
            </w:tcBorders>
            <w:vAlign w:val="center"/>
          </w:tcPr>
          <w:p w14:paraId="6E9DE9D4"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71" w:type="pct"/>
            <w:tcBorders>
              <w:top w:val="nil"/>
              <w:left w:val="nil"/>
              <w:bottom w:val="single" w:sz="4" w:space="0" w:color="auto"/>
              <w:right w:val="single" w:sz="4" w:space="0" w:color="auto"/>
            </w:tcBorders>
            <w:vAlign w:val="center"/>
          </w:tcPr>
          <w:p w14:paraId="3B20547D" w14:textId="77777777" w:rsidR="00417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偏差原因：布病重点人群筛查，截止12月我院实际完成5人。改进措施：督促卫生院防疫专干按照管理人数进行管理，做到不漏一人。</w:t>
            </w:r>
          </w:p>
        </w:tc>
      </w:tr>
      <w:tr w:rsidR="00417879" w14:paraId="1E7DBF1F" w14:textId="77777777">
        <w:trPr>
          <w:trHeight w:val="800"/>
        </w:trPr>
        <w:tc>
          <w:tcPr>
            <w:tcW w:w="320" w:type="pct"/>
            <w:vMerge/>
            <w:tcBorders>
              <w:left w:val="single" w:sz="4" w:space="0" w:color="auto"/>
              <w:right w:val="single" w:sz="4" w:space="0" w:color="auto"/>
            </w:tcBorders>
            <w:vAlign w:val="center"/>
          </w:tcPr>
          <w:p w14:paraId="1CBA366C" w14:textId="77777777" w:rsidR="00417879" w:rsidRDefault="00417879">
            <w:pPr>
              <w:jc w:val="center"/>
              <w:rPr>
                <w:rFonts w:ascii="宋体" w:eastAsia="宋体" w:hAnsi="宋体" w:cs="宋体" w:hint="eastAsia"/>
                <w:color w:val="000000"/>
                <w:sz w:val="18"/>
                <w:szCs w:val="18"/>
                <w:lang w:eastAsia="zh-CN"/>
              </w:rPr>
            </w:pPr>
          </w:p>
        </w:tc>
        <w:tc>
          <w:tcPr>
            <w:tcW w:w="248" w:type="pct"/>
            <w:vMerge/>
            <w:tcBorders>
              <w:left w:val="nil"/>
              <w:right w:val="single" w:sz="4" w:space="0" w:color="auto"/>
            </w:tcBorders>
            <w:vAlign w:val="center"/>
          </w:tcPr>
          <w:p w14:paraId="2EC69DC9" w14:textId="77777777" w:rsidR="00417879" w:rsidRDefault="00417879">
            <w:pPr>
              <w:jc w:val="center"/>
              <w:rPr>
                <w:rFonts w:ascii="宋体" w:eastAsia="宋体" w:hAnsi="宋体" w:cs="宋体" w:hint="eastAsia"/>
                <w:color w:val="000000"/>
                <w:sz w:val="18"/>
                <w:szCs w:val="18"/>
                <w:lang w:eastAsia="zh-CN"/>
              </w:rPr>
            </w:pPr>
          </w:p>
        </w:tc>
        <w:tc>
          <w:tcPr>
            <w:tcW w:w="282" w:type="pct"/>
            <w:tcBorders>
              <w:top w:val="nil"/>
              <w:left w:val="nil"/>
              <w:bottom w:val="single" w:sz="4" w:space="0" w:color="auto"/>
              <w:right w:val="single" w:sz="4" w:space="0" w:color="auto"/>
            </w:tcBorders>
            <w:vAlign w:val="center"/>
          </w:tcPr>
          <w:p w14:paraId="149FE59D"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23" w:type="pct"/>
            <w:tcBorders>
              <w:top w:val="single" w:sz="4" w:space="0" w:color="auto"/>
              <w:left w:val="nil"/>
              <w:bottom w:val="single" w:sz="4" w:space="0" w:color="auto"/>
              <w:right w:val="single" w:sz="4" w:space="0" w:color="auto"/>
            </w:tcBorders>
            <w:vAlign w:val="center"/>
          </w:tcPr>
          <w:p w14:paraId="55387759" w14:textId="77777777" w:rsidR="0041787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国家免疫规划疫苗接种人数</w:t>
            </w:r>
          </w:p>
        </w:tc>
        <w:tc>
          <w:tcPr>
            <w:tcW w:w="289" w:type="pct"/>
            <w:tcBorders>
              <w:top w:val="nil"/>
              <w:left w:val="nil"/>
              <w:bottom w:val="single" w:sz="4" w:space="0" w:color="auto"/>
              <w:right w:val="single" w:sz="4" w:space="0" w:color="auto"/>
            </w:tcBorders>
            <w:vAlign w:val="center"/>
          </w:tcPr>
          <w:p w14:paraId="72477DD3"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418" w:type="pct"/>
            <w:tcBorders>
              <w:top w:val="nil"/>
              <w:left w:val="nil"/>
              <w:bottom w:val="single" w:sz="4" w:space="0" w:color="auto"/>
              <w:right w:val="single" w:sz="4" w:space="0" w:color="auto"/>
            </w:tcBorders>
            <w:vAlign w:val="center"/>
          </w:tcPr>
          <w:p w14:paraId="3BB30874"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&gt;=203人</w:t>
            </w:r>
          </w:p>
        </w:tc>
        <w:tc>
          <w:tcPr>
            <w:tcW w:w="518" w:type="pct"/>
            <w:tcBorders>
              <w:top w:val="nil"/>
              <w:left w:val="nil"/>
              <w:bottom w:val="single" w:sz="4" w:space="0" w:color="auto"/>
              <w:right w:val="single" w:sz="4" w:space="0" w:color="auto"/>
            </w:tcBorders>
            <w:vAlign w:val="center"/>
          </w:tcPr>
          <w:p w14:paraId="5E582D45"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=925人</w:t>
            </w:r>
          </w:p>
        </w:tc>
        <w:tc>
          <w:tcPr>
            <w:tcW w:w="418" w:type="pct"/>
            <w:tcBorders>
              <w:top w:val="nil"/>
              <w:left w:val="nil"/>
              <w:bottom w:val="single" w:sz="4" w:space="0" w:color="auto"/>
              <w:right w:val="single" w:sz="4" w:space="0" w:color="auto"/>
            </w:tcBorders>
            <w:vAlign w:val="center"/>
          </w:tcPr>
          <w:p w14:paraId="77CD95D1"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455.67</w:t>
            </w:r>
          </w:p>
        </w:tc>
        <w:tc>
          <w:tcPr>
            <w:tcW w:w="368" w:type="pct"/>
            <w:tcBorders>
              <w:top w:val="nil"/>
              <w:left w:val="nil"/>
              <w:bottom w:val="single" w:sz="4" w:space="0" w:color="auto"/>
              <w:right w:val="single" w:sz="4" w:space="0" w:color="auto"/>
            </w:tcBorders>
            <w:vAlign w:val="center"/>
          </w:tcPr>
          <w:p w14:paraId="24F96664"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296" w:type="pct"/>
            <w:tcBorders>
              <w:top w:val="nil"/>
              <w:left w:val="nil"/>
              <w:bottom w:val="single" w:sz="4" w:space="0" w:color="auto"/>
              <w:right w:val="single" w:sz="4" w:space="0" w:color="auto"/>
            </w:tcBorders>
            <w:vAlign w:val="center"/>
          </w:tcPr>
          <w:p w14:paraId="0ED9E0B9"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4" w:type="pct"/>
            <w:tcBorders>
              <w:top w:val="nil"/>
              <w:left w:val="nil"/>
              <w:bottom w:val="single" w:sz="4" w:space="0" w:color="auto"/>
              <w:right w:val="single" w:sz="4" w:space="0" w:color="auto"/>
            </w:tcBorders>
            <w:vAlign w:val="center"/>
          </w:tcPr>
          <w:p w14:paraId="578EDD3E"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82" w:type="pct"/>
            <w:tcBorders>
              <w:top w:val="nil"/>
              <w:left w:val="nil"/>
              <w:bottom w:val="single" w:sz="4" w:space="0" w:color="auto"/>
              <w:right w:val="single" w:sz="4" w:space="0" w:color="auto"/>
            </w:tcBorders>
            <w:vAlign w:val="center"/>
          </w:tcPr>
          <w:p w14:paraId="1ECA6AAB"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83" w:type="pct"/>
            <w:tcBorders>
              <w:top w:val="nil"/>
              <w:left w:val="nil"/>
              <w:bottom w:val="single" w:sz="4" w:space="0" w:color="auto"/>
              <w:right w:val="single" w:sz="4" w:space="0" w:color="auto"/>
            </w:tcBorders>
            <w:vAlign w:val="center"/>
          </w:tcPr>
          <w:p w14:paraId="566ADF1D"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71" w:type="pct"/>
            <w:tcBorders>
              <w:top w:val="nil"/>
              <w:left w:val="nil"/>
              <w:bottom w:val="single" w:sz="4" w:space="0" w:color="auto"/>
              <w:right w:val="single" w:sz="4" w:space="0" w:color="auto"/>
            </w:tcBorders>
            <w:vAlign w:val="center"/>
          </w:tcPr>
          <w:p w14:paraId="5CFE2FD4" w14:textId="77777777" w:rsidR="00417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偏差原因：国家，免疫规划疫苗接种人数为年度指标，儿童流动性较大。改进措施：督促卫生院妇幼专干按照管理人数进行管理，做</w:t>
            </w:r>
            <w:r>
              <w:rPr>
                <w:rFonts w:ascii="宋体" w:eastAsia="宋体" w:hAnsi="宋体" w:cs="宋体" w:hint="eastAsia"/>
                <w:color w:val="000000"/>
                <w:sz w:val="18"/>
                <w:szCs w:val="18"/>
                <w:lang w:eastAsia="zh-CN"/>
              </w:rPr>
              <w:lastRenderedPageBreak/>
              <w:t>到不漏一人。</w:t>
            </w:r>
          </w:p>
        </w:tc>
      </w:tr>
      <w:tr w:rsidR="00417879" w14:paraId="7FD821FB" w14:textId="77777777">
        <w:trPr>
          <w:trHeight w:val="800"/>
        </w:trPr>
        <w:tc>
          <w:tcPr>
            <w:tcW w:w="320" w:type="pct"/>
            <w:vMerge/>
            <w:tcBorders>
              <w:left w:val="single" w:sz="4" w:space="0" w:color="auto"/>
              <w:right w:val="single" w:sz="4" w:space="0" w:color="auto"/>
            </w:tcBorders>
            <w:vAlign w:val="center"/>
          </w:tcPr>
          <w:p w14:paraId="5919B957" w14:textId="77777777" w:rsidR="00417879" w:rsidRDefault="00417879">
            <w:pPr>
              <w:jc w:val="center"/>
              <w:rPr>
                <w:rFonts w:ascii="宋体" w:eastAsia="宋体" w:hAnsi="宋体" w:cs="宋体" w:hint="eastAsia"/>
                <w:color w:val="000000"/>
                <w:sz w:val="18"/>
                <w:szCs w:val="18"/>
                <w:lang w:eastAsia="zh-CN"/>
              </w:rPr>
            </w:pPr>
          </w:p>
        </w:tc>
        <w:tc>
          <w:tcPr>
            <w:tcW w:w="248" w:type="pct"/>
            <w:vMerge/>
            <w:tcBorders>
              <w:left w:val="nil"/>
              <w:right w:val="single" w:sz="4" w:space="0" w:color="auto"/>
            </w:tcBorders>
            <w:vAlign w:val="center"/>
          </w:tcPr>
          <w:p w14:paraId="4AE81778" w14:textId="77777777" w:rsidR="00417879" w:rsidRDefault="00417879">
            <w:pPr>
              <w:jc w:val="center"/>
              <w:rPr>
                <w:rFonts w:ascii="宋体" w:eastAsia="宋体" w:hAnsi="宋体" w:cs="宋体" w:hint="eastAsia"/>
                <w:color w:val="000000"/>
                <w:sz w:val="18"/>
                <w:szCs w:val="18"/>
                <w:lang w:eastAsia="zh-CN"/>
              </w:rPr>
            </w:pPr>
          </w:p>
        </w:tc>
        <w:tc>
          <w:tcPr>
            <w:tcW w:w="282" w:type="pct"/>
            <w:tcBorders>
              <w:top w:val="nil"/>
              <w:left w:val="nil"/>
              <w:bottom w:val="single" w:sz="4" w:space="0" w:color="auto"/>
              <w:right w:val="single" w:sz="4" w:space="0" w:color="auto"/>
            </w:tcBorders>
            <w:vAlign w:val="center"/>
          </w:tcPr>
          <w:p w14:paraId="44D940C4"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23" w:type="pct"/>
            <w:tcBorders>
              <w:top w:val="single" w:sz="4" w:space="0" w:color="auto"/>
              <w:left w:val="nil"/>
              <w:bottom w:val="single" w:sz="4" w:space="0" w:color="auto"/>
              <w:right w:val="single" w:sz="4" w:space="0" w:color="auto"/>
            </w:tcBorders>
            <w:vAlign w:val="center"/>
          </w:tcPr>
          <w:p w14:paraId="5D9687CD" w14:textId="77777777" w:rsidR="0041787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在册严重精神障碍患者管理人数</w:t>
            </w:r>
          </w:p>
        </w:tc>
        <w:tc>
          <w:tcPr>
            <w:tcW w:w="289" w:type="pct"/>
            <w:tcBorders>
              <w:top w:val="nil"/>
              <w:left w:val="nil"/>
              <w:bottom w:val="single" w:sz="4" w:space="0" w:color="auto"/>
              <w:right w:val="single" w:sz="4" w:space="0" w:color="auto"/>
            </w:tcBorders>
            <w:vAlign w:val="center"/>
          </w:tcPr>
          <w:p w14:paraId="72E4B330"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418" w:type="pct"/>
            <w:tcBorders>
              <w:top w:val="nil"/>
              <w:left w:val="nil"/>
              <w:bottom w:val="single" w:sz="4" w:space="0" w:color="auto"/>
              <w:right w:val="single" w:sz="4" w:space="0" w:color="auto"/>
            </w:tcBorders>
            <w:vAlign w:val="center"/>
          </w:tcPr>
          <w:p w14:paraId="4ABB31F9"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&gt;=18人</w:t>
            </w:r>
          </w:p>
        </w:tc>
        <w:tc>
          <w:tcPr>
            <w:tcW w:w="518" w:type="pct"/>
            <w:tcBorders>
              <w:top w:val="nil"/>
              <w:left w:val="nil"/>
              <w:bottom w:val="single" w:sz="4" w:space="0" w:color="auto"/>
              <w:right w:val="single" w:sz="4" w:space="0" w:color="auto"/>
            </w:tcBorders>
            <w:vAlign w:val="center"/>
          </w:tcPr>
          <w:p w14:paraId="0A78E8EA"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=17人</w:t>
            </w:r>
          </w:p>
        </w:tc>
        <w:tc>
          <w:tcPr>
            <w:tcW w:w="418" w:type="pct"/>
            <w:tcBorders>
              <w:top w:val="nil"/>
              <w:left w:val="nil"/>
              <w:bottom w:val="single" w:sz="4" w:space="0" w:color="auto"/>
              <w:right w:val="single" w:sz="4" w:space="0" w:color="auto"/>
            </w:tcBorders>
            <w:vAlign w:val="center"/>
          </w:tcPr>
          <w:p w14:paraId="5B8C091C"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94.45</w:t>
            </w:r>
          </w:p>
        </w:tc>
        <w:tc>
          <w:tcPr>
            <w:tcW w:w="368" w:type="pct"/>
            <w:tcBorders>
              <w:top w:val="nil"/>
              <w:left w:val="nil"/>
              <w:bottom w:val="single" w:sz="4" w:space="0" w:color="auto"/>
              <w:right w:val="single" w:sz="4" w:space="0" w:color="auto"/>
            </w:tcBorders>
            <w:vAlign w:val="center"/>
          </w:tcPr>
          <w:p w14:paraId="2646688A"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4.31</w:t>
            </w:r>
          </w:p>
        </w:tc>
        <w:tc>
          <w:tcPr>
            <w:tcW w:w="296" w:type="pct"/>
            <w:tcBorders>
              <w:top w:val="nil"/>
              <w:left w:val="nil"/>
              <w:bottom w:val="single" w:sz="4" w:space="0" w:color="auto"/>
              <w:right w:val="single" w:sz="4" w:space="0" w:color="auto"/>
            </w:tcBorders>
            <w:vAlign w:val="center"/>
          </w:tcPr>
          <w:p w14:paraId="76254926"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4" w:type="pct"/>
            <w:tcBorders>
              <w:top w:val="nil"/>
              <w:left w:val="nil"/>
              <w:bottom w:val="single" w:sz="4" w:space="0" w:color="auto"/>
              <w:right w:val="single" w:sz="4" w:space="0" w:color="auto"/>
            </w:tcBorders>
            <w:vAlign w:val="center"/>
          </w:tcPr>
          <w:p w14:paraId="0F7440E7"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82" w:type="pct"/>
            <w:tcBorders>
              <w:top w:val="nil"/>
              <w:left w:val="nil"/>
              <w:bottom w:val="single" w:sz="4" w:space="0" w:color="auto"/>
              <w:right w:val="single" w:sz="4" w:space="0" w:color="auto"/>
            </w:tcBorders>
            <w:vAlign w:val="center"/>
          </w:tcPr>
          <w:p w14:paraId="79EA8866"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83" w:type="pct"/>
            <w:tcBorders>
              <w:top w:val="nil"/>
              <w:left w:val="nil"/>
              <w:bottom w:val="single" w:sz="4" w:space="0" w:color="auto"/>
              <w:right w:val="single" w:sz="4" w:space="0" w:color="auto"/>
            </w:tcBorders>
            <w:vAlign w:val="center"/>
          </w:tcPr>
          <w:p w14:paraId="357FB0E2"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71" w:type="pct"/>
            <w:tcBorders>
              <w:top w:val="nil"/>
              <w:left w:val="nil"/>
              <w:bottom w:val="single" w:sz="4" w:space="0" w:color="auto"/>
              <w:right w:val="single" w:sz="4" w:space="0" w:color="auto"/>
            </w:tcBorders>
            <w:vAlign w:val="center"/>
          </w:tcPr>
          <w:p w14:paraId="7EB1A371" w14:textId="77777777" w:rsidR="00417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偏差原因：在册严重精神障碍患者管理人数，截止12月我院实际完成17人，1人转走。改进措施：督促</w:t>
            </w:r>
            <w:proofErr w:type="gramStart"/>
            <w:r>
              <w:rPr>
                <w:rFonts w:ascii="宋体" w:eastAsia="宋体" w:hAnsi="宋体" w:cs="宋体" w:hint="eastAsia"/>
                <w:color w:val="000000"/>
                <w:sz w:val="18"/>
                <w:szCs w:val="18"/>
                <w:lang w:eastAsia="zh-CN"/>
              </w:rPr>
              <w:t>卫生院公卫专干</w:t>
            </w:r>
            <w:proofErr w:type="gramEnd"/>
            <w:r>
              <w:rPr>
                <w:rFonts w:ascii="宋体" w:eastAsia="宋体" w:hAnsi="宋体" w:cs="宋体" w:hint="eastAsia"/>
                <w:color w:val="000000"/>
                <w:sz w:val="18"/>
                <w:szCs w:val="18"/>
                <w:lang w:eastAsia="zh-CN"/>
              </w:rPr>
              <w:t>按照管理人数进行管理，做到不漏一人。</w:t>
            </w:r>
          </w:p>
        </w:tc>
      </w:tr>
      <w:tr w:rsidR="00417879" w14:paraId="5AF6D348" w14:textId="77777777">
        <w:trPr>
          <w:trHeight w:val="800"/>
        </w:trPr>
        <w:tc>
          <w:tcPr>
            <w:tcW w:w="320" w:type="pct"/>
            <w:vMerge/>
            <w:tcBorders>
              <w:left w:val="single" w:sz="4" w:space="0" w:color="auto"/>
              <w:right w:val="single" w:sz="4" w:space="0" w:color="auto"/>
            </w:tcBorders>
            <w:vAlign w:val="center"/>
          </w:tcPr>
          <w:p w14:paraId="219C84CF" w14:textId="77777777" w:rsidR="00417879" w:rsidRDefault="00417879">
            <w:pPr>
              <w:jc w:val="center"/>
              <w:rPr>
                <w:rFonts w:ascii="宋体" w:eastAsia="宋体" w:hAnsi="宋体" w:cs="宋体" w:hint="eastAsia"/>
                <w:color w:val="000000"/>
                <w:sz w:val="18"/>
                <w:szCs w:val="18"/>
                <w:lang w:eastAsia="zh-CN"/>
              </w:rPr>
            </w:pPr>
          </w:p>
        </w:tc>
        <w:tc>
          <w:tcPr>
            <w:tcW w:w="248" w:type="pct"/>
            <w:vMerge/>
            <w:tcBorders>
              <w:left w:val="nil"/>
              <w:right w:val="single" w:sz="4" w:space="0" w:color="auto"/>
            </w:tcBorders>
            <w:vAlign w:val="center"/>
          </w:tcPr>
          <w:p w14:paraId="0C9FBEF6" w14:textId="77777777" w:rsidR="00417879" w:rsidRDefault="00417879">
            <w:pPr>
              <w:jc w:val="center"/>
              <w:rPr>
                <w:rFonts w:ascii="宋体" w:eastAsia="宋体" w:hAnsi="宋体" w:cs="宋体" w:hint="eastAsia"/>
                <w:color w:val="000000"/>
                <w:sz w:val="18"/>
                <w:szCs w:val="18"/>
                <w:lang w:eastAsia="zh-CN"/>
              </w:rPr>
            </w:pPr>
          </w:p>
        </w:tc>
        <w:tc>
          <w:tcPr>
            <w:tcW w:w="282" w:type="pct"/>
            <w:tcBorders>
              <w:top w:val="nil"/>
              <w:left w:val="nil"/>
              <w:bottom w:val="single" w:sz="4" w:space="0" w:color="auto"/>
              <w:right w:val="single" w:sz="4" w:space="0" w:color="auto"/>
            </w:tcBorders>
            <w:vAlign w:val="center"/>
          </w:tcPr>
          <w:p w14:paraId="676D9AF6"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23" w:type="pct"/>
            <w:tcBorders>
              <w:top w:val="single" w:sz="4" w:space="0" w:color="auto"/>
              <w:left w:val="nil"/>
              <w:bottom w:val="single" w:sz="4" w:space="0" w:color="auto"/>
              <w:right w:val="single" w:sz="4" w:space="0" w:color="auto"/>
            </w:tcBorders>
            <w:vAlign w:val="center"/>
          </w:tcPr>
          <w:p w14:paraId="72DEC706" w14:textId="77777777" w:rsidR="0041787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结核病管理人数</w:t>
            </w:r>
            <w:proofErr w:type="spellEnd"/>
          </w:p>
        </w:tc>
        <w:tc>
          <w:tcPr>
            <w:tcW w:w="289" w:type="pct"/>
            <w:tcBorders>
              <w:top w:val="nil"/>
              <w:left w:val="nil"/>
              <w:bottom w:val="single" w:sz="4" w:space="0" w:color="auto"/>
              <w:right w:val="single" w:sz="4" w:space="0" w:color="auto"/>
            </w:tcBorders>
            <w:vAlign w:val="center"/>
          </w:tcPr>
          <w:p w14:paraId="67863474"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418" w:type="pct"/>
            <w:tcBorders>
              <w:top w:val="nil"/>
              <w:left w:val="nil"/>
              <w:bottom w:val="single" w:sz="4" w:space="0" w:color="auto"/>
              <w:right w:val="single" w:sz="4" w:space="0" w:color="auto"/>
            </w:tcBorders>
            <w:vAlign w:val="center"/>
          </w:tcPr>
          <w:p w14:paraId="229728F9"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&gt;=3人</w:t>
            </w:r>
          </w:p>
        </w:tc>
        <w:tc>
          <w:tcPr>
            <w:tcW w:w="518" w:type="pct"/>
            <w:tcBorders>
              <w:top w:val="nil"/>
              <w:left w:val="nil"/>
              <w:bottom w:val="single" w:sz="4" w:space="0" w:color="auto"/>
              <w:right w:val="single" w:sz="4" w:space="0" w:color="auto"/>
            </w:tcBorders>
            <w:vAlign w:val="center"/>
          </w:tcPr>
          <w:p w14:paraId="1C0BA257"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=3人</w:t>
            </w:r>
          </w:p>
        </w:tc>
        <w:tc>
          <w:tcPr>
            <w:tcW w:w="418" w:type="pct"/>
            <w:tcBorders>
              <w:top w:val="nil"/>
              <w:left w:val="nil"/>
              <w:bottom w:val="single" w:sz="4" w:space="0" w:color="auto"/>
              <w:right w:val="single" w:sz="4" w:space="0" w:color="auto"/>
            </w:tcBorders>
            <w:vAlign w:val="center"/>
          </w:tcPr>
          <w:p w14:paraId="055F9AD5"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68" w:type="pct"/>
            <w:tcBorders>
              <w:top w:val="nil"/>
              <w:left w:val="nil"/>
              <w:bottom w:val="single" w:sz="4" w:space="0" w:color="auto"/>
              <w:right w:val="single" w:sz="4" w:space="0" w:color="auto"/>
            </w:tcBorders>
            <w:vAlign w:val="center"/>
          </w:tcPr>
          <w:p w14:paraId="3FC38BD6"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296" w:type="pct"/>
            <w:tcBorders>
              <w:top w:val="nil"/>
              <w:left w:val="nil"/>
              <w:bottom w:val="single" w:sz="4" w:space="0" w:color="auto"/>
              <w:right w:val="single" w:sz="4" w:space="0" w:color="auto"/>
            </w:tcBorders>
            <w:vAlign w:val="center"/>
          </w:tcPr>
          <w:p w14:paraId="4BD85BE5"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4" w:type="pct"/>
            <w:tcBorders>
              <w:top w:val="nil"/>
              <w:left w:val="nil"/>
              <w:bottom w:val="single" w:sz="4" w:space="0" w:color="auto"/>
              <w:right w:val="single" w:sz="4" w:space="0" w:color="auto"/>
            </w:tcBorders>
            <w:vAlign w:val="center"/>
          </w:tcPr>
          <w:p w14:paraId="464A4126"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82" w:type="pct"/>
            <w:tcBorders>
              <w:top w:val="nil"/>
              <w:left w:val="nil"/>
              <w:bottom w:val="single" w:sz="4" w:space="0" w:color="auto"/>
              <w:right w:val="single" w:sz="4" w:space="0" w:color="auto"/>
            </w:tcBorders>
            <w:vAlign w:val="center"/>
          </w:tcPr>
          <w:p w14:paraId="29B22A4B"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83" w:type="pct"/>
            <w:tcBorders>
              <w:top w:val="nil"/>
              <w:left w:val="nil"/>
              <w:bottom w:val="single" w:sz="4" w:space="0" w:color="auto"/>
              <w:right w:val="single" w:sz="4" w:space="0" w:color="auto"/>
            </w:tcBorders>
            <w:vAlign w:val="center"/>
          </w:tcPr>
          <w:p w14:paraId="330D50C5"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71" w:type="pct"/>
            <w:tcBorders>
              <w:top w:val="nil"/>
              <w:left w:val="nil"/>
              <w:bottom w:val="single" w:sz="4" w:space="0" w:color="auto"/>
              <w:right w:val="single" w:sz="4" w:space="0" w:color="auto"/>
            </w:tcBorders>
            <w:vAlign w:val="center"/>
          </w:tcPr>
          <w:p w14:paraId="20E06105" w14:textId="77777777" w:rsidR="00417879" w:rsidRDefault="00417879">
            <w:pPr>
              <w:jc w:val="center"/>
              <w:rPr>
                <w:rFonts w:ascii="宋体" w:eastAsia="宋体" w:hAnsi="宋体" w:cs="宋体" w:hint="eastAsia"/>
                <w:color w:val="000000"/>
                <w:sz w:val="18"/>
                <w:szCs w:val="18"/>
              </w:rPr>
            </w:pPr>
          </w:p>
        </w:tc>
      </w:tr>
      <w:tr w:rsidR="00417879" w14:paraId="6A6AC5A9" w14:textId="77777777">
        <w:trPr>
          <w:trHeight w:val="800"/>
        </w:trPr>
        <w:tc>
          <w:tcPr>
            <w:tcW w:w="320" w:type="pct"/>
            <w:vMerge/>
            <w:tcBorders>
              <w:left w:val="single" w:sz="4" w:space="0" w:color="auto"/>
              <w:right w:val="single" w:sz="4" w:space="0" w:color="auto"/>
            </w:tcBorders>
            <w:vAlign w:val="center"/>
          </w:tcPr>
          <w:p w14:paraId="4A146286" w14:textId="77777777" w:rsidR="00417879" w:rsidRDefault="00417879">
            <w:pPr>
              <w:jc w:val="center"/>
              <w:rPr>
                <w:rFonts w:ascii="宋体" w:eastAsia="宋体" w:hAnsi="宋体" w:cs="宋体" w:hint="eastAsia"/>
                <w:color w:val="000000"/>
                <w:sz w:val="18"/>
                <w:szCs w:val="18"/>
              </w:rPr>
            </w:pPr>
          </w:p>
        </w:tc>
        <w:tc>
          <w:tcPr>
            <w:tcW w:w="248" w:type="pct"/>
            <w:vMerge/>
            <w:tcBorders>
              <w:left w:val="nil"/>
              <w:right w:val="single" w:sz="4" w:space="0" w:color="auto"/>
            </w:tcBorders>
            <w:vAlign w:val="center"/>
          </w:tcPr>
          <w:p w14:paraId="0B1481B4" w14:textId="77777777" w:rsidR="00417879" w:rsidRDefault="00417879">
            <w:pPr>
              <w:jc w:val="center"/>
              <w:rPr>
                <w:rFonts w:ascii="宋体" w:eastAsia="宋体" w:hAnsi="宋体" w:cs="宋体" w:hint="eastAsia"/>
                <w:color w:val="000000"/>
                <w:sz w:val="18"/>
                <w:szCs w:val="18"/>
              </w:rPr>
            </w:pPr>
          </w:p>
        </w:tc>
        <w:tc>
          <w:tcPr>
            <w:tcW w:w="282" w:type="pct"/>
            <w:tcBorders>
              <w:top w:val="nil"/>
              <w:left w:val="nil"/>
              <w:bottom w:val="single" w:sz="4" w:space="0" w:color="auto"/>
              <w:right w:val="single" w:sz="4" w:space="0" w:color="auto"/>
            </w:tcBorders>
            <w:vAlign w:val="center"/>
          </w:tcPr>
          <w:p w14:paraId="2CC093C2"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23" w:type="pct"/>
            <w:tcBorders>
              <w:top w:val="single" w:sz="4" w:space="0" w:color="auto"/>
              <w:left w:val="nil"/>
              <w:bottom w:val="single" w:sz="4" w:space="0" w:color="auto"/>
              <w:right w:val="single" w:sz="4" w:space="0" w:color="auto"/>
            </w:tcBorders>
            <w:vAlign w:val="center"/>
          </w:tcPr>
          <w:p w14:paraId="72F14A3F" w14:textId="77777777" w:rsidR="0041787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布病重点人群筛查率</w:t>
            </w:r>
            <w:proofErr w:type="spellEnd"/>
          </w:p>
        </w:tc>
        <w:tc>
          <w:tcPr>
            <w:tcW w:w="289" w:type="pct"/>
            <w:tcBorders>
              <w:top w:val="nil"/>
              <w:left w:val="nil"/>
              <w:bottom w:val="single" w:sz="4" w:space="0" w:color="auto"/>
              <w:right w:val="single" w:sz="4" w:space="0" w:color="auto"/>
            </w:tcBorders>
            <w:vAlign w:val="center"/>
          </w:tcPr>
          <w:p w14:paraId="2DBA4BBF"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418" w:type="pct"/>
            <w:tcBorders>
              <w:top w:val="nil"/>
              <w:left w:val="nil"/>
              <w:bottom w:val="single" w:sz="4" w:space="0" w:color="auto"/>
              <w:right w:val="single" w:sz="4" w:space="0" w:color="auto"/>
            </w:tcBorders>
            <w:vAlign w:val="center"/>
          </w:tcPr>
          <w:p w14:paraId="5EF8B7C6"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518" w:type="pct"/>
            <w:tcBorders>
              <w:top w:val="nil"/>
              <w:left w:val="nil"/>
              <w:bottom w:val="single" w:sz="4" w:space="0" w:color="auto"/>
              <w:right w:val="single" w:sz="4" w:space="0" w:color="auto"/>
            </w:tcBorders>
            <w:vAlign w:val="center"/>
          </w:tcPr>
          <w:p w14:paraId="06AF1B86"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18" w:type="pct"/>
            <w:tcBorders>
              <w:top w:val="nil"/>
              <w:left w:val="nil"/>
              <w:bottom w:val="single" w:sz="4" w:space="0" w:color="auto"/>
              <w:right w:val="single" w:sz="4" w:space="0" w:color="auto"/>
            </w:tcBorders>
            <w:vAlign w:val="center"/>
          </w:tcPr>
          <w:p w14:paraId="06BF8913"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68" w:type="pct"/>
            <w:tcBorders>
              <w:top w:val="nil"/>
              <w:left w:val="nil"/>
              <w:bottom w:val="single" w:sz="4" w:space="0" w:color="auto"/>
              <w:right w:val="single" w:sz="4" w:space="0" w:color="auto"/>
            </w:tcBorders>
            <w:vAlign w:val="center"/>
          </w:tcPr>
          <w:p w14:paraId="7CFA4383"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296" w:type="pct"/>
            <w:tcBorders>
              <w:top w:val="nil"/>
              <w:left w:val="nil"/>
              <w:bottom w:val="single" w:sz="4" w:space="0" w:color="auto"/>
              <w:right w:val="single" w:sz="4" w:space="0" w:color="auto"/>
            </w:tcBorders>
            <w:vAlign w:val="center"/>
          </w:tcPr>
          <w:p w14:paraId="27FCFFD6"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4" w:type="pct"/>
            <w:tcBorders>
              <w:top w:val="nil"/>
              <w:left w:val="nil"/>
              <w:bottom w:val="single" w:sz="4" w:space="0" w:color="auto"/>
              <w:right w:val="single" w:sz="4" w:space="0" w:color="auto"/>
            </w:tcBorders>
            <w:vAlign w:val="center"/>
          </w:tcPr>
          <w:p w14:paraId="2FEF8956"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82" w:type="pct"/>
            <w:tcBorders>
              <w:top w:val="nil"/>
              <w:left w:val="nil"/>
              <w:bottom w:val="single" w:sz="4" w:space="0" w:color="auto"/>
              <w:right w:val="single" w:sz="4" w:space="0" w:color="auto"/>
            </w:tcBorders>
            <w:vAlign w:val="center"/>
          </w:tcPr>
          <w:p w14:paraId="137484DB"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83" w:type="pct"/>
            <w:tcBorders>
              <w:top w:val="nil"/>
              <w:left w:val="nil"/>
              <w:bottom w:val="single" w:sz="4" w:space="0" w:color="auto"/>
              <w:right w:val="single" w:sz="4" w:space="0" w:color="auto"/>
            </w:tcBorders>
            <w:vAlign w:val="center"/>
          </w:tcPr>
          <w:p w14:paraId="78198C83"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71" w:type="pct"/>
            <w:tcBorders>
              <w:top w:val="nil"/>
              <w:left w:val="nil"/>
              <w:bottom w:val="single" w:sz="4" w:space="0" w:color="auto"/>
              <w:right w:val="single" w:sz="4" w:space="0" w:color="auto"/>
            </w:tcBorders>
            <w:vAlign w:val="center"/>
          </w:tcPr>
          <w:p w14:paraId="07307E52" w14:textId="77777777" w:rsidR="00417879" w:rsidRDefault="00417879">
            <w:pPr>
              <w:jc w:val="center"/>
              <w:rPr>
                <w:rFonts w:ascii="宋体" w:eastAsia="宋体" w:hAnsi="宋体" w:cs="宋体" w:hint="eastAsia"/>
                <w:color w:val="000000"/>
                <w:sz w:val="18"/>
                <w:szCs w:val="18"/>
              </w:rPr>
            </w:pPr>
          </w:p>
        </w:tc>
      </w:tr>
      <w:tr w:rsidR="00417879" w14:paraId="5D2AFB0C" w14:textId="77777777">
        <w:trPr>
          <w:trHeight w:val="800"/>
        </w:trPr>
        <w:tc>
          <w:tcPr>
            <w:tcW w:w="320" w:type="pct"/>
            <w:vMerge/>
            <w:tcBorders>
              <w:left w:val="single" w:sz="4" w:space="0" w:color="auto"/>
              <w:right w:val="single" w:sz="4" w:space="0" w:color="auto"/>
            </w:tcBorders>
            <w:vAlign w:val="center"/>
          </w:tcPr>
          <w:p w14:paraId="1D2DD53D" w14:textId="77777777" w:rsidR="00417879" w:rsidRDefault="00417879">
            <w:pPr>
              <w:jc w:val="center"/>
              <w:rPr>
                <w:rFonts w:ascii="宋体" w:eastAsia="宋体" w:hAnsi="宋体" w:cs="宋体" w:hint="eastAsia"/>
                <w:color w:val="000000"/>
                <w:sz w:val="18"/>
                <w:szCs w:val="18"/>
              </w:rPr>
            </w:pPr>
          </w:p>
        </w:tc>
        <w:tc>
          <w:tcPr>
            <w:tcW w:w="248" w:type="pct"/>
            <w:vMerge/>
            <w:tcBorders>
              <w:left w:val="nil"/>
              <w:right w:val="single" w:sz="4" w:space="0" w:color="auto"/>
            </w:tcBorders>
            <w:vAlign w:val="center"/>
          </w:tcPr>
          <w:p w14:paraId="025A4DC5" w14:textId="77777777" w:rsidR="00417879" w:rsidRDefault="00417879">
            <w:pPr>
              <w:jc w:val="center"/>
              <w:rPr>
                <w:rFonts w:ascii="宋体" w:eastAsia="宋体" w:hAnsi="宋体" w:cs="宋体" w:hint="eastAsia"/>
                <w:color w:val="000000"/>
                <w:sz w:val="18"/>
                <w:szCs w:val="18"/>
              </w:rPr>
            </w:pPr>
          </w:p>
        </w:tc>
        <w:tc>
          <w:tcPr>
            <w:tcW w:w="282" w:type="pct"/>
            <w:tcBorders>
              <w:top w:val="nil"/>
              <w:left w:val="nil"/>
              <w:bottom w:val="single" w:sz="4" w:space="0" w:color="auto"/>
              <w:right w:val="single" w:sz="4" w:space="0" w:color="auto"/>
            </w:tcBorders>
            <w:vAlign w:val="center"/>
          </w:tcPr>
          <w:p w14:paraId="5D66326A"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23" w:type="pct"/>
            <w:tcBorders>
              <w:top w:val="single" w:sz="4" w:space="0" w:color="auto"/>
              <w:left w:val="nil"/>
              <w:bottom w:val="single" w:sz="4" w:space="0" w:color="auto"/>
              <w:right w:val="single" w:sz="4" w:space="0" w:color="auto"/>
            </w:tcBorders>
            <w:vAlign w:val="center"/>
          </w:tcPr>
          <w:p w14:paraId="34A90106" w14:textId="77777777" w:rsidR="0041787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国家免疫规划疫苗接种率（%）</w:t>
            </w:r>
          </w:p>
        </w:tc>
        <w:tc>
          <w:tcPr>
            <w:tcW w:w="289" w:type="pct"/>
            <w:tcBorders>
              <w:top w:val="nil"/>
              <w:left w:val="nil"/>
              <w:bottom w:val="single" w:sz="4" w:space="0" w:color="auto"/>
              <w:right w:val="single" w:sz="4" w:space="0" w:color="auto"/>
            </w:tcBorders>
            <w:vAlign w:val="center"/>
          </w:tcPr>
          <w:p w14:paraId="52991EF7"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418" w:type="pct"/>
            <w:tcBorders>
              <w:top w:val="nil"/>
              <w:left w:val="nil"/>
              <w:bottom w:val="single" w:sz="4" w:space="0" w:color="auto"/>
              <w:right w:val="single" w:sz="4" w:space="0" w:color="auto"/>
            </w:tcBorders>
            <w:vAlign w:val="center"/>
          </w:tcPr>
          <w:p w14:paraId="5745D720"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&lt;=95%</w:t>
            </w:r>
          </w:p>
        </w:tc>
        <w:tc>
          <w:tcPr>
            <w:tcW w:w="518" w:type="pct"/>
            <w:tcBorders>
              <w:top w:val="nil"/>
              <w:left w:val="nil"/>
              <w:bottom w:val="single" w:sz="4" w:space="0" w:color="auto"/>
              <w:right w:val="single" w:sz="4" w:space="0" w:color="auto"/>
            </w:tcBorders>
            <w:vAlign w:val="center"/>
          </w:tcPr>
          <w:p w14:paraId="2D5AC7F5"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=455.67%</w:t>
            </w:r>
          </w:p>
        </w:tc>
        <w:tc>
          <w:tcPr>
            <w:tcW w:w="418" w:type="pct"/>
            <w:tcBorders>
              <w:top w:val="nil"/>
              <w:left w:val="nil"/>
              <w:bottom w:val="single" w:sz="4" w:space="0" w:color="auto"/>
              <w:right w:val="single" w:sz="4" w:space="0" w:color="auto"/>
            </w:tcBorders>
            <w:vAlign w:val="center"/>
          </w:tcPr>
          <w:p w14:paraId="0EB5D9F9"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68" w:type="pct"/>
            <w:tcBorders>
              <w:top w:val="nil"/>
              <w:left w:val="nil"/>
              <w:bottom w:val="single" w:sz="4" w:space="0" w:color="auto"/>
              <w:right w:val="single" w:sz="4" w:space="0" w:color="auto"/>
            </w:tcBorders>
            <w:vAlign w:val="center"/>
          </w:tcPr>
          <w:p w14:paraId="7177E25F"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296" w:type="pct"/>
            <w:tcBorders>
              <w:top w:val="nil"/>
              <w:left w:val="nil"/>
              <w:bottom w:val="single" w:sz="4" w:space="0" w:color="auto"/>
              <w:right w:val="single" w:sz="4" w:space="0" w:color="auto"/>
            </w:tcBorders>
            <w:vAlign w:val="center"/>
          </w:tcPr>
          <w:p w14:paraId="1F344A34"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4" w:type="pct"/>
            <w:tcBorders>
              <w:top w:val="nil"/>
              <w:left w:val="nil"/>
              <w:bottom w:val="single" w:sz="4" w:space="0" w:color="auto"/>
              <w:right w:val="single" w:sz="4" w:space="0" w:color="auto"/>
            </w:tcBorders>
            <w:vAlign w:val="center"/>
          </w:tcPr>
          <w:p w14:paraId="340F71C0"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82" w:type="pct"/>
            <w:tcBorders>
              <w:top w:val="nil"/>
              <w:left w:val="nil"/>
              <w:bottom w:val="single" w:sz="4" w:space="0" w:color="auto"/>
              <w:right w:val="single" w:sz="4" w:space="0" w:color="auto"/>
            </w:tcBorders>
            <w:vAlign w:val="center"/>
          </w:tcPr>
          <w:p w14:paraId="4F8BA9D1"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283" w:type="pct"/>
            <w:tcBorders>
              <w:top w:val="nil"/>
              <w:left w:val="nil"/>
              <w:bottom w:val="single" w:sz="4" w:space="0" w:color="auto"/>
              <w:right w:val="single" w:sz="4" w:space="0" w:color="auto"/>
            </w:tcBorders>
            <w:vAlign w:val="center"/>
          </w:tcPr>
          <w:p w14:paraId="3BFE9350"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71" w:type="pct"/>
            <w:tcBorders>
              <w:top w:val="nil"/>
              <w:left w:val="nil"/>
              <w:bottom w:val="single" w:sz="4" w:space="0" w:color="auto"/>
              <w:right w:val="single" w:sz="4" w:space="0" w:color="auto"/>
            </w:tcBorders>
            <w:vAlign w:val="center"/>
          </w:tcPr>
          <w:p w14:paraId="30663C7B" w14:textId="77777777" w:rsidR="00417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偏差原因：三个庄子镇辖区流动人口较多，流动儿童多。改进</w:t>
            </w:r>
            <w:r>
              <w:rPr>
                <w:rFonts w:ascii="宋体" w:eastAsia="宋体" w:hAnsi="宋体" w:cs="宋体" w:hint="eastAsia"/>
                <w:color w:val="000000"/>
                <w:sz w:val="18"/>
                <w:szCs w:val="18"/>
                <w:lang w:eastAsia="zh-CN"/>
              </w:rPr>
              <w:lastRenderedPageBreak/>
              <w:t>措施：防疫专干积极做好跟踪，为流动儿童做好接种</w:t>
            </w:r>
          </w:p>
        </w:tc>
      </w:tr>
      <w:tr w:rsidR="00417879" w14:paraId="36B7F562" w14:textId="77777777">
        <w:trPr>
          <w:trHeight w:val="800"/>
        </w:trPr>
        <w:tc>
          <w:tcPr>
            <w:tcW w:w="320" w:type="pct"/>
            <w:vMerge/>
            <w:tcBorders>
              <w:left w:val="single" w:sz="4" w:space="0" w:color="auto"/>
              <w:right w:val="single" w:sz="4" w:space="0" w:color="auto"/>
            </w:tcBorders>
            <w:vAlign w:val="center"/>
          </w:tcPr>
          <w:p w14:paraId="54EDD652" w14:textId="77777777" w:rsidR="00417879" w:rsidRDefault="00417879">
            <w:pPr>
              <w:jc w:val="center"/>
              <w:rPr>
                <w:rFonts w:ascii="宋体" w:eastAsia="宋体" w:hAnsi="宋体" w:cs="宋体" w:hint="eastAsia"/>
                <w:color w:val="000000"/>
                <w:sz w:val="18"/>
                <w:szCs w:val="18"/>
                <w:lang w:eastAsia="zh-CN"/>
              </w:rPr>
            </w:pPr>
          </w:p>
        </w:tc>
        <w:tc>
          <w:tcPr>
            <w:tcW w:w="248" w:type="pct"/>
            <w:vMerge/>
            <w:tcBorders>
              <w:left w:val="nil"/>
              <w:right w:val="single" w:sz="4" w:space="0" w:color="auto"/>
            </w:tcBorders>
            <w:vAlign w:val="center"/>
          </w:tcPr>
          <w:p w14:paraId="4343F542" w14:textId="77777777" w:rsidR="00417879" w:rsidRDefault="00417879">
            <w:pPr>
              <w:jc w:val="center"/>
              <w:rPr>
                <w:rFonts w:ascii="宋体" w:eastAsia="宋体" w:hAnsi="宋体" w:cs="宋体" w:hint="eastAsia"/>
                <w:color w:val="000000"/>
                <w:sz w:val="18"/>
                <w:szCs w:val="18"/>
                <w:lang w:eastAsia="zh-CN"/>
              </w:rPr>
            </w:pPr>
          </w:p>
        </w:tc>
        <w:tc>
          <w:tcPr>
            <w:tcW w:w="282" w:type="pct"/>
            <w:tcBorders>
              <w:top w:val="nil"/>
              <w:left w:val="nil"/>
              <w:bottom w:val="single" w:sz="4" w:space="0" w:color="auto"/>
              <w:right w:val="single" w:sz="4" w:space="0" w:color="auto"/>
            </w:tcBorders>
            <w:vAlign w:val="center"/>
          </w:tcPr>
          <w:p w14:paraId="2124CD47"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23" w:type="pct"/>
            <w:tcBorders>
              <w:top w:val="single" w:sz="4" w:space="0" w:color="auto"/>
              <w:left w:val="nil"/>
              <w:bottom w:val="single" w:sz="4" w:space="0" w:color="auto"/>
              <w:right w:val="single" w:sz="4" w:space="0" w:color="auto"/>
            </w:tcBorders>
            <w:vAlign w:val="center"/>
          </w:tcPr>
          <w:p w14:paraId="1BE3F0A4" w14:textId="77777777" w:rsidR="0041787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重性精神病患者规范管理率（%）</w:t>
            </w:r>
          </w:p>
        </w:tc>
        <w:tc>
          <w:tcPr>
            <w:tcW w:w="289" w:type="pct"/>
            <w:tcBorders>
              <w:top w:val="nil"/>
              <w:left w:val="nil"/>
              <w:bottom w:val="single" w:sz="4" w:space="0" w:color="auto"/>
              <w:right w:val="single" w:sz="4" w:space="0" w:color="auto"/>
            </w:tcBorders>
            <w:vAlign w:val="center"/>
          </w:tcPr>
          <w:p w14:paraId="129380DF"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418" w:type="pct"/>
            <w:tcBorders>
              <w:top w:val="nil"/>
              <w:left w:val="nil"/>
              <w:bottom w:val="single" w:sz="4" w:space="0" w:color="auto"/>
              <w:right w:val="single" w:sz="4" w:space="0" w:color="auto"/>
            </w:tcBorders>
            <w:vAlign w:val="center"/>
          </w:tcPr>
          <w:p w14:paraId="3FC3B4D1"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518" w:type="pct"/>
            <w:tcBorders>
              <w:top w:val="nil"/>
              <w:left w:val="nil"/>
              <w:bottom w:val="single" w:sz="4" w:space="0" w:color="auto"/>
              <w:right w:val="single" w:sz="4" w:space="0" w:color="auto"/>
            </w:tcBorders>
            <w:vAlign w:val="center"/>
          </w:tcPr>
          <w:p w14:paraId="51FC8C8B"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=94.45%</w:t>
            </w:r>
          </w:p>
        </w:tc>
        <w:tc>
          <w:tcPr>
            <w:tcW w:w="418" w:type="pct"/>
            <w:tcBorders>
              <w:top w:val="nil"/>
              <w:left w:val="nil"/>
              <w:bottom w:val="single" w:sz="4" w:space="0" w:color="auto"/>
              <w:right w:val="single" w:sz="4" w:space="0" w:color="auto"/>
            </w:tcBorders>
            <w:vAlign w:val="center"/>
          </w:tcPr>
          <w:p w14:paraId="60A8896F"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68" w:type="pct"/>
            <w:tcBorders>
              <w:top w:val="nil"/>
              <w:left w:val="nil"/>
              <w:bottom w:val="single" w:sz="4" w:space="0" w:color="auto"/>
              <w:right w:val="single" w:sz="4" w:space="0" w:color="auto"/>
            </w:tcBorders>
            <w:vAlign w:val="center"/>
          </w:tcPr>
          <w:p w14:paraId="3CAD5877"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296" w:type="pct"/>
            <w:tcBorders>
              <w:top w:val="nil"/>
              <w:left w:val="nil"/>
              <w:bottom w:val="single" w:sz="4" w:space="0" w:color="auto"/>
              <w:right w:val="single" w:sz="4" w:space="0" w:color="auto"/>
            </w:tcBorders>
            <w:vAlign w:val="center"/>
          </w:tcPr>
          <w:p w14:paraId="6127B1B5"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4" w:type="pct"/>
            <w:tcBorders>
              <w:top w:val="nil"/>
              <w:left w:val="nil"/>
              <w:bottom w:val="single" w:sz="4" w:space="0" w:color="auto"/>
              <w:right w:val="single" w:sz="4" w:space="0" w:color="auto"/>
            </w:tcBorders>
            <w:vAlign w:val="center"/>
          </w:tcPr>
          <w:p w14:paraId="4AD95CD9"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82" w:type="pct"/>
            <w:tcBorders>
              <w:top w:val="nil"/>
              <w:left w:val="nil"/>
              <w:bottom w:val="single" w:sz="4" w:space="0" w:color="auto"/>
              <w:right w:val="single" w:sz="4" w:space="0" w:color="auto"/>
            </w:tcBorders>
            <w:vAlign w:val="center"/>
          </w:tcPr>
          <w:p w14:paraId="0FCBC07C"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83" w:type="pct"/>
            <w:tcBorders>
              <w:top w:val="nil"/>
              <w:left w:val="nil"/>
              <w:bottom w:val="single" w:sz="4" w:space="0" w:color="auto"/>
              <w:right w:val="single" w:sz="4" w:space="0" w:color="auto"/>
            </w:tcBorders>
            <w:vAlign w:val="center"/>
          </w:tcPr>
          <w:p w14:paraId="16A40BBF"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71" w:type="pct"/>
            <w:tcBorders>
              <w:top w:val="nil"/>
              <w:left w:val="nil"/>
              <w:bottom w:val="single" w:sz="4" w:space="0" w:color="auto"/>
              <w:right w:val="single" w:sz="4" w:space="0" w:color="auto"/>
            </w:tcBorders>
            <w:vAlign w:val="center"/>
          </w:tcPr>
          <w:p w14:paraId="2E6368CB" w14:textId="77777777" w:rsidR="00417879" w:rsidRDefault="00417879">
            <w:pPr>
              <w:jc w:val="center"/>
              <w:rPr>
                <w:rFonts w:ascii="宋体" w:eastAsia="宋体" w:hAnsi="宋体" w:cs="宋体" w:hint="eastAsia"/>
                <w:color w:val="000000"/>
                <w:sz w:val="18"/>
                <w:szCs w:val="18"/>
              </w:rPr>
            </w:pPr>
          </w:p>
        </w:tc>
      </w:tr>
      <w:tr w:rsidR="00417879" w14:paraId="2597778E" w14:textId="77777777">
        <w:trPr>
          <w:trHeight w:val="800"/>
        </w:trPr>
        <w:tc>
          <w:tcPr>
            <w:tcW w:w="320" w:type="pct"/>
            <w:vMerge/>
            <w:tcBorders>
              <w:left w:val="single" w:sz="4" w:space="0" w:color="auto"/>
              <w:right w:val="single" w:sz="4" w:space="0" w:color="auto"/>
            </w:tcBorders>
            <w:vAlign w:val="center"/>
          </w:tcPr>
          <w:p w14:paraId="4A4D8EF0" w14:textId="77777777" w:rsidR="00417879" w:rsidRDefault="00417879">
            <w:pPr>
              <w:jc w:val="center"/>
              <w:rPr>
                <w:rFonts w:ascii="宋体" w:eastAsia="宋体" w:hAnsi="宋体" w:cs="宋体" w:hint="eastAsia"/>
                <w:color w:val="000000"/>
                <w:sz w:val="18"/>
                <w:szCs w:val="18"/>
              </w:rPr>
            </w:pPr>
          </w:p>
        </w:tc>
        <w:tc>
          <w:tcPr>
            <w:tcW w:w="248" w:type="pct"/>
            <w:vMerge/>
            <w:tcBorders>
              <w:left w:val="nil"/>
              <w:right w:val="single" w:sz="4" w:space="0" w:color="auto"/>
            </w:tcBorders>
            <w:vAlign w:val="center"/>
          </w:tcPr>
          <w:p w14:paraId="1C715AF7" w14:textId="77777777" w:rsidR="00417879" w:rsidRDefault="00417879">
            <w:pPr>
              <w:jc w:val="center"/>
              <w:rPr>
                <w:rFonts w:ascii="宋体" w:eastAsia="宋体" w:hAnsi="宋体" w:cs="宋体" w:hint="eastAsia"/>
                <w:color w:val="000000"/>
                <w:sz w:val="18"/>
                <w:szCs w:val="18"/>
              </w:rPr>
            </w:pPr>
          </w:p>
        </w:tc>
        <w:tc>
          <w:tcPr>
            <w:tcW w:w="282" w:type="pct"/>
            <w:tcBorders>
              <w:top w:val="nil"/>
              <w:left w:val="nil"/>
              <w:bottom w:val="single" w:sz="4" w:space="0" w:color="auto"/>
              <w:right w:val="single" w:sz="4" w:space="0" w:color="auto"/>
            </w:tcBorders>
            <w:vAlign w:val="center"/>
          </w:tcPr>
          <w:p w14:paraId="43BB7E09"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23" w:type="pct"/>
            <w:tcBorders>
              <w:top w:val="single" w:sz="4" w:space="0" w:color="auto"/>
              <w:left w:val="nil"/>
              <w:bottom w:val="single" w:sz="4" w:space="0" w:color="auto"/>
              <w:right w:val="single" w:sz="4" w:space="0" w:color="auto"/>
            </w:tcBorders>
            <w:vAlign w:val="center"/>
          </w:tcPr>
          <w:p w14:paraId="0ADF03FA" w14:textId="77777777" w:rsidR="0041787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结核病管理率</w:t>
            </w:r>
            <w:proofErr w:type="spellEnd"/>
          </w:p>
        </w:tc>
        <w:tc>
          <w:tcPr>
            <w:tcW w:w="289" w:type="pct"/>
            <w:tcBorders>
              <w:top w:val="nil"/>
              <w:left w:val="nil"/>
              <w:bottom w:val="single" w:sz="4" w:space="0" w:color="auto"/>
              <w:right w:val="single" w:sz="4" w:space="0" w:color="auto"/>
            </w:tcBorders>
            <w:vAlign w:val="center"/>
          </w:tcPr>
          <w:p w14:paraId="28A84618"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418" w:type="pct"/>
            <w:tcBorders>
              <w:top w:val="nil"/>
              <w:left w:val="nil"/>
              <w:bottom w:val="single" w:sz="4" w:space="0" w:color="auto"/>
              <w:right w:val="single" w:sz="4" w:space="0" w:color="auto"/>
            </w:tcBorders>
            <w:vAlign w:val="center"/>
          </w:tcPr>
          <w:p w14:paraId="5A95CA01"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518" w:type="pct"/>
            <w:tcBorders>
              <w:top w:val="nil"/>
              <w:left w:val="nil"/>
              <w:bottom w:val="single" w:sz="4" w:space="0" w:color="auto"/>
              <w:right w:val="single" w:sz="4" w:space="0" w:color="auto"/>
            </w:tcBorders>
            <w:vAlign w:val="center"/>
          </w:tcPr>
          <w:p w14:paraId="3F73668C"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18" w:type="pct"/>
            <w:tcBorders>
              <w:top w:val="nil"/>
              <w:left w:val="nil"/>
              <w:bottom w:val="single" w:sz="4" w:space="0" w:color="auto"/>
              <w:right w:val="single" w:sz="4" w:space="0" w:color="auto"/>
            </w:tcBorders>
            <w:vAlign w:val="center"/>
          </w:tcPr>
          <w:p w14:paraId="4931EF10"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68" w:type="pct"/>
            <w:tcBorders>
              <w:top w:val="nil"/>
              <w:left w:val="nil"/>
              <w:bottom w:val="single" w:sz="4" w:space="0" w:color="auto"/>
              <w:right w:val="single" w:sz="4" w:space="0" w:color="auto"/>
            </w:tcBorders>
            <w:vAlign w:val="center"/>
          </w:tcPr>
          <w:p w14:paraId="1BAD095D"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296" w:type="pct"/>
            <w:tcBorders>
              <w:top w:val="nil"/>
              <w:left w:val="nil"/>
              <w:bottom w:val="single" w:sz="4" w:space="0" w:color="auto"/>
              <w:right w:val="single" w:sz="4" w:space="0" w:color="auto"/>
            </w:tcBorders>
            <w:vAlign w:val="center"/>
          </w:tcPr>
          <w:p w14:paraId="584CF260"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4" w:type="pct"/>
            <w:tcBorders>
              <w:top w:val="nil"/>
              <w:left w:val="nil"/>
              <w:bottom w:val="single" w:sz="4" w:space="0" w:color="auto"/>
              <w:right w:val="single" w:sz="4" w:space="0" w:color="auto"/>
            </w:tcBorders>
            <w:vAlign w:val="center"/>
          </w:tcPr>
          <w:p w14:paraId="1AFB328E"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82" w:type="pct"/>
            <w:tcBorders>
              <w:top w:val="nil"/>
              <w:left w:val="nil"/>
              <w:bottom w:val="single" w:sz="4" w:space="0" w:color="auto"/>
              <w:right w:val="single" w:sz="4" w:space="0" w:color="auto"/>
            </w:tcBorders>
            <w:vAlign w:val="center"/>
          </w:tcPr>
          <w:p w14:paraId="31CF37B8"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83" w:type="pct"/>
            <w:tcBorders>
              <w:top w:val="nil"/>
              <w:left w:val="nil"/>
              <w:bottom w:val="single" w:sz="4" w:space="0" w:color="auto"/>
              <w:right w:val="single" w:sz="4" w:space="0" w:color="auto"/>
            </w:tcBorders>
            <w:vAlign w:val="center"/>
          </w:tcPr>
          <w:p w14:paraId="75996847"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71" w:type="pct"/>
            <w:tcBorders>
              <w:top w:val="nil"/>
              <w:left w:val="nil"/>
              <w:bottom w:val="single" w:sz="4" w:space="0" w:color="auto"/>
              <w:right w:val="single" w:sz="4" w:space="0" w:color="auto"/>
            </w:tcBorders>
            <w:vAlign w:val="center"/>
          </w:tcPr>
          <w:p w14:paraId="19427537" w14:textId="77777777" w:rsidR="00417879" w:rsidRDefault="00417879">
            <w:pPr>
              <w:jc w:val="center"/>
              <w:rPr>
                <w:rFonts w:ascii="宋体" w:eastAsia="宋体" w:hAnsi="宋体" w:cs="宋体" w:hint="eastAsia"/>
                <w:color w:val="000000"/>
                <w:sz w:val="18"/>
                <w:szCs w:val="18"/>
              </w:rPr>
            </w:pPr>
          </w:p>
        </w:tc>
      </w:tr>
      <w:tr w:rsidR="00417879" w14:paraId="26705CCD" w14:textId="77777777">
        <w:trPr>
          <w:trHeight w:val="800"/>
        </w:trPr>
        <w:tc>
          <w:tcPr>
            <w:tcW w:w="320" w:type="pct"/>
            <w:vMerge/>
            <w:tcBorders>
              <w:left w:val="single" w:sz="4" w:space="0" w:color="auto"/>
              <w:right w:val="single" w:sz="4" w:space="0" w:color="auto"/>
            </w:tcBorders>
            <w:vAlign w:val="center"/>
          </w:tcPr>
          <w:p w14:paraId="3ED23B62" w14:textId="77777777" w:rsidR="00417879" w:rsidRDefault="00417879">
            <w:pPr>
              <w:rPr>
                <w:rFonts w:ascii="宋体" w:eastAsia="宋体" w:hAnsi="宋体" w:cs="宋体" w:hint="eastAsia"/>
                <w:color w:val="000000"/>
                <w:sz w:val="18"/>
                <w:szCs w:val="18"/>
              </w:rPr>
            </w:pPr>
          </w:p>
        </w:tc>
        <w:tc>
          <w:tcPr>
            <w:tcW w:w="248" w:type="pct"/>
            <w:vMerge/>
            <w:tcBorders>
              <w:left w:val="nil"/>
              <w:bottom w:val="single" w:sz="4" w:space="0" w:color="auto"/>
              <w:right w:val="single" w:sz="4" w:space="0" w:color="auto"/>
            </w:tcBorders>
            <w:vAlign w:val="center"/>
          </w:tcPr>
          <w:p w14:paraId="223CEC4E" w14:textId="77777777" w:rsidR="00417879" w:rsidRDefault="00417879">
            <w:pPr>
              <w:jc w:val="center"/>
              <w:rPr>
                <w:rFonts w:ascii="宋体" w:eastAsia="宋体" w:hAnsi="宋体" w:cs="宋体" w:hint="eastAsia"/>
                <w:color w:val="000000"/>
                <w:sz w:val="18"/>
                <w:szCs w:val="18"/>
              </w:rPr>
            </w:pPr>
          </w:p>
        </w:tc>
        <w:tc>
          <w:tcPr>
            <w:tcW w:w="282" w:type="pct"/>
            <w:tcBorders>
              <w:top w:val="nil"/>
              <w:left w:val="nil"/>
              <w:bottom w:val="single" w:sz="4" w:space="0" w:color="auto"/>
              <w:right w:val="single" w:sz="4" w:space="0" w:color="auto"/>
            </w:tcBorders>
            <w:vAlign w:val="center"/>
          </w:tcPr>
          <w:p w14:paraId="16422DAD"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23" w:type="pct"/>
            <w:tcBorders>
              <w:top w:val="single" w:sz="4" w:space="0" w:color="auto"/>
              <w:left w:val="nil"/>
              <w:bottom w:val="single" w:sz="4" w:space="0" w:color="auto"/>
              <w:right w:val="single" w:sz="4" w:space="0" w:color="auto"/>
            </w:tcBorders>
            <w:vAlign w:val="center"/>
          </w:tcPr>
          <w:p w14:paraId="03DF0850" w14:textId="77777777" w:rsidR="0041787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资金发放及时率</w:t>
            </w:r>
            <w:proofErr w:type="spellEnd"/>
            <w:r>
              <w:rPr>
                <w:rFonts w:ascii="宋体" w:eastAsia="宋体" w:hAnsi="宋体" w:cs="宋体" w:hint="eastAsia"/>
                <w:color w:val="000000"/>
                <w:sz w:val="18"/>
                <w:szCs w:val="18"/>
              </w:rPr>
              <w:t>（%）</w:t>
            </w:r>
          </w:p>
        </w:tc>
        <w:tc>
          <w:tcPr>
            <w:tcW w:w="289" w:type="pct"/>
            <w:tcBorders>
              <w:top w:val="nil"/>
              <w:left w:val="nil"/>
              <w:bottom w:val="single" w:sz="4" w:space="0" w:color="auto"/>
              <w:right w:val="single" w:sz="4" w:space="0" w:color="auto"/>
            </w:tcBorders>
            <w:vAlign w:val="center"/>
          </w:tcPr>
          <w:p w14:paraId="1E4E9CF6"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418" w:type="pct"/>
            <w:tcBorders>
              <w:top w:val="nil"/>
              <w:left w:val="nil"/>
              <w:bottom w:val="single" w:sz="4" w:space="0" w:color="auto"/>
              <w:right w:val="single" w:sz="4" w:space="0" w:color="auto"/>
            </w:tcBorders>
            <w:vAlign w:val="center"/>
          </w:tcPr>
          <w:p w14:paraId="48E8502D"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518" w:type="pct"/>
            <w:tcBorders>
              <w:top w:val="nil"/>
              <w:left w:val="nil"/>
              <w:bottom w:val="single" w:sz="4" w:space="0" w:color="auto"/>
              <w:right w:val="single" w:sz="4" w:space="0" w:color="auto"/>
            </w:tcBorders>
            <w:vAlign w:val="center"/>
          </w:tcPr>
          <w:p w14:paraId="13589AC7"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18" w:type="pct"/>
            <w:tcBorders>
              <w:top w:val="nil"/>
              <w:left w:val="nil"/>
              <w:bottom w:val="single" w:sz="4" w:space="0" w:color="auto"/>
              <w:right w:val="single" w:sz="4" w:space="0" w:color="auto"/>
            </w:tcBorders>
            <w:vAlign w:val="center"/>
          </w:tcPr>
          <w:p w14:paraId="49368242"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68" w:type="pct"/>
            <w:tcBorders>
              <w:top w:val="nil"/>
              <w:left w:val="nil"/>
              <w:bottom w:val="single" w:sz="4" w:space="0" w:color="auto"/>
              <w:right w:val="single" w:sz="4" w:space="0" w:color="auto"/>
            </w:tcBorders>
            <w:vAlign w:val="center"/>
          </w:tcPr>
          <w:p w14:paraId="4B300022"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296" w:type="pct"/>
            <w:tcBorders>
              <w:top w:val="nil"/>
              <w:left w:val="nil"/>
              <w:bottom w:val="single" w:sz="4" w:space="0" w:color="auto"/>
              <w:right w:val="single" w:sz="4" w:space="0" w:color="auto"/>
            </w:tcBorders>
            <w:vAlign w:val="center"/>
          </w:tcPr>
          <w:p w14:paraId="0B81F03F"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4" w:type="pct"/>
            <w:tcBorders>
              <w:top w:val="nil"/>
              <w:left w:val="nil"/>
              <w:bottom w:val="single" w:sz="4" w:space="0" w:color="auto"/>
              <w:right w:val="single" w:sz="4" w:space="0" w:color="auto"/>
            </w:tcBorders>
            <w:vAlign w:val="center"/>
          </w:tcPr>
          <w:p w14:paraId="12EA56D7"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82" w:type="pct"/>
            <w:tcBorders>
              <w:top w:val="nil"/>
              <w:left w:val="nil"/>
              <w:bottom w:val="single" w:sz="4" w:space="0" w:color="auto"/>
              <w:right w:val="single" w:sz="4" w:space="0" w:color="auto"/>
            </w:tcBorders>
            <w:vAlign w:val="center"/>
          </w:tcPr>
          <w:p w14:paraId="43122130"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83" w:type="pct"/>
            <w:tcBorders>
              <w:top w:val="nil"/>
              <w:left w:val="nil"/>
              <w:bottom w:val="single" w:sz="4" w:space="0" w:color="auto"/>
              <w:right w:val="single" w:sz="4" w:space="0" w:color="auto"/>
            </w:tcBorders>
            <w:vAlign w:val="center"/>
          </w:tcPr>
          <w:p w14:paraId="29901949"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71" w:type="pct"/>
            <w:tcBorders>
              <w:top w:val="nil"/>
              <w:left w:val="nil"/>
              <w:bottom w:val="single" w:sz="4" w:space="0" w:color="auto"/>
              <w:right w:val="single" w:sz="4" w:space="0" w:color="auto"/>
            </w:tcBorders>
            <w:vAlign w:val="center"/>
          </w:tcPr>
          <w:p w14:paraId="1826E01C" w14:textId="77777777" w:rsidR="00417879" w:rsidRDefault="00417879">
            <w:pPr>
              <w:jc w:val="center"/>
              <w:rPr>
                <w:rFonts w:ascii="宋体" w:eastAsia="宋体" w:hAnsi="宋体" w:cs="宋体" w:hint="eastAsia"/>
                <w:color w:val="000000"/>
                <w:sz w:val="18"/>
                <w:szCs w:val="18"/>
              </w:rPr>
            </w:pPr>
          </w:p>
        </w:tc>
      </w:tr>
      <w:tr w:rsidR="00417879" w14:paraId="58DFE4F3" w14:textId="77777777">
        <w:trPr>
          <w:trHeight w:val="800"/>
        </w:trPr>
        <w:tc>
          <w:tcPr>
            <w:tcW w:w="320" w:type="pct"/>
            <w:vMerge/>
            <w:tcBorders>
              <w:left w:val="single" w:sz="4" w:space="0" w:color="auto"/>
              <w:right w:val="single" w:sz="4" w:space="0" w:color="auto"/>
            </w:tcBorders>
            <w:vAlign w:val="center"/>
          </w:tcPr>
          <w:p w14:paraId="3FA4FB04" w14:textId="77777777" w:rsidR="00417879" w:rsidRDefault="00417879">
            <w:pPr>
              <w:rPr>
                <w:rFonts w:ascii="宋体" w:eastAsia="宋体" w:hAnsi="宋体" w:cs="宋体" w:hint="eastAsia"/>
                <w:color w:val="000000"/>
                <w:sz w:val="18"/>
                <w:szCs w:val="18"/>
              </w:rPr>
            </w:pPr>
          </w:p>
        </w:tc>
        <w:tc>
          <w:tcPr>
            <w:tcW w:w="248" w:type="pct"/>
            <w:tcBorders>
              <w:top w:val="nil"/>
              <w:left w:val="nil"/>
              <w:bottom w:val="single" w:sz="4" w:space="0" w:color="auto"/>
              <w:right w:val="single" w:sz="4" w:space="0" w:color="auto"/>
            </w:tcBorders>
            <w:vAlign w:val="center"/>
          </w:tcPr>
          <w:p w14:paraId="373E9A6D"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282" w:type="pct"/>
            <w:tcBorders>
              <w:top w:val="nil"/>
              <w:left w:val="nil"/>
              <w:bottom w:val="single" w:sz="4" w:space="0" w:color="auto"/>
              <w:right w:val="single" w:sz="4" w:space="0" w:color="auto"/>
            </w:tcBorders>
            <w:vAlign w:val="center"/>
          </w:tcPr>
          <w:p w14:paraId="77B7167E"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23" w:type="pct"/>
            <w:tcBorders>
              <w:top w:val="single" w:sz="4" w:space="0" w:color="auto"/>
              <w:left w:val="nil"/>
              <w:bottom w:val="single" w:sz="4" w:space="0" w:color="auto"/>
              <w:right w:val="single" w:sz="4" w:space="0" w:color="auto"/>
            </w:tcBorders>
            <w:vAlign w:val="center"/>
          </w:tcPr>
          <w:p w14:paraId="45E6EA3E" w14:textId="77777777" w:rsidR="0041787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289" w:type="pct"/>
            <w:tcBorders>
              <w:top w:val="nil"/>
              <w:left w:val="nil"/>
              <w:bottom w:val="single" w:sz="4" w:space="0" w:color="auto"/>
              <w:right w:val="single" w:sz="4" w:space="0" w:color="auto"/>
            </w:tcBorders>
            <w:vAlign w:val="center"/>
          </w:tcPr>
          <w:p w14:paraId="46B519C6"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418" w:type="pct"/>
            <w:tcBorders>
              <w:top w:val="nil"/>
              <w:left w:val="nil"/>
              <w:bottom w:val="single" w:sz="4" w:space="0" w:color="auto"/>
              <w:right w:val="single" w:sz="4" w:space="0" w:color="auto"/>
            </w:tcBorders>
            <w:vAlign w:val="center"/>
          </w:tcPr>
          <w:p w14:paraId="2CAAA52F"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518" w:type="pct"/>
            <w:tcBorders>
              <w:top w:val="nil"/>
              <w:left w:val="nil"/>
              <w:bottom w:val="single" w:sz="4" w:space="0" w:color="auto"/>
              <w:right w:val="single" w:sz="4" w:space="0" w:color="auto"/>
            </w:tcBorders>
            <w:vAlign w:val="center"/>
          </w:tcPr>
          <w:p w14:paraId="298FD743"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18" w:type="pct"/>
            <w:tcBorders>
              <w:top w:val="nil"/>
              <w:left w:val="nil"/>
              <w:bottom w:val="single" w:sz="4" w:space="0" w:color="auto"/>
              <w:right w:val="single" w:sz="4" w:space="0" w:color="auto"/>
            </w:tcBorders>
            <w:vAlign w:val="center"/>
          </w:tcPr>
          <w:p w14:paraId="0E42015B"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68" w:type="pct"/>
            <w:tcBorders>
              <w:top w:val="nil"/>
              <w:left w:val="nil"/>
              <w:bottom w:val="single" w:sz="4" w:space="0" w:color="auto"/>
              <w:right w:val="single" w:sz="4" w:space="0" w:color="auto"/>
            </w:tcBorders>
            <w:vAlign w:val="center"/>
          </w:tcPr>
          <w:p w14:paraId="153AB5A3"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296" w:type="pct"/>
            <w:tcBorders>
              <w:top w:val="nil"/>
              <w:left w:val="nil"/>
              <w:bottom w:val="single" w:sz="4" w:space="0" w:color="auto"/>
              <w:right w:val="single" w:sz="4" w:space="0" w:color="auto"/>
            </w:tcBorders>
            <w:vAlign w:val="center"/>
          </w:tcPr>
          <w:p w14:paraId="0856DCD3"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4" w:type="pct"/>
            <w:tcBorders>
              <w:top w:val="nil"/>
              <w:left w:val="nil"/>
              <w:bottom w:val="single" w:sz="4" w:space="0" w:color="auto"/>
              <w:right w:val="single" w:sz="4" w:space="0" w:color="auto"/>
            </w:tcBorders>
            <w:vAlign w:val="center"/>
          </w:tcPr>
          <w:p w14:paraId="07623D62"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82" w:type="pct"/>
            <w:tcBorders>
              <w:top w:val="nil"/>
              <w:left w:val="nil"/>
              <w:bottom w:val="single" w:sz="4" w:space="0" w:color="auto"/>
              <w:right w:val="single" w:sz="4" w:space="0" w:color="auto"/>
            </w:tcBorders>
            <w:vAlign w:val="center"/>
          </w:tcPr>
          <w:p w14:paraId="5ED98AF4"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83" w:type="pct"/>
            <w:tcBorders>
              <w:top w:val="nil"/>
              <w:left w:val="nil"/>
              <w:bottom w:val="single" w:sz="4" w:space="0" w:color="auto"/>
              <w:right w:val="single" w:sz="4" w:space="0" w:color="auto"/>
            </w:tcBorders>
            <w:vAlign w:val="center"/>
          </w:tcPr>
          <w:p w14:paraId="5AB48EE0"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71" w:type="pct"/>
            <w:tcBorders>
              <w:top w:val="nil"/>
              <w:left w:val="nil"/>
              <w:bottom w:val="single" w:sz="4" w:space="0" w:color="auto"/>
              <w:right w:val="single" w:sz="4" w:space="0" w:color="auto"/>
            </w:tcBorders>
            <w:vAlign w:val="center"/>
          </w:tcPr>
          <w:p w14:paraId="5BDA1837" w14:textId="77777777" w:rsidR="00417879" w:rsidRDefault="00417879">
            <w:pPr>
              <w:jc w:val="center"/>
              <w:rPr>
                <w:rFonts w:ascii="宋体" w:eastAsia="宋体" w:hAnsi="宋体" w:cs="宋体" w:hint="eastAsia"/>
                <w:color w:val="000000"/>
                <w:sz w:val="18"/>
                <w:szCs w:val="18"/>
              </w:rPr>
            </w:pPr>
          </w:p>
        </w:tc>
      </w:tr>
      <w:tr w:rsidR="00417879" w14:paraId="2C0456BA" w14:textId="77777777">
        <w:trPr>
          <w:trHeight w:val="800"/>
        </w:trPr>
        <w:tc>
          <w:tcPr>
            <w:tcW w:w="320" w:type="pct"/>
            <w:vMerge/>
            <w:tcBorders>
              <w:left w:val="single" w:sz="4" w:space="0" w:color="auto"/>
              <w:right w:val="single" w:sz="4" w:space="0" w:color="auto"/>
            </w:tcBorders>
            <w:vAlign w:val="center"/>
          </w:tcPr>
          <w:p w14:paraId="205F187E" w14:textId="77777777" w:rsidR="00417879" w:rsidRDefault="00417879">
            <w:pPr>
              <w:rPr>
                <w:rFonts w:ascii="宋体" w:eastAsia="宋体" w:hAnsi="宋体" w:cs="宋体" w:hint="eastAsia"/>
                <w:color w:val="000000"/>
                <w:sz w:val="18"/>
                <w:szCs w:val="18"/>
              </w:rPr>
            </w:pPr>
          </w:p>
        </w:tc>
        <w:tc>
          <w:tcPr>
            <w:tcW w:w="248" w:type="pct"/>
            <w:tcBorders>
              <w:top w:val="nil"/>
              <w:left w:val="nil"/>
              <w:bottom w:val="single" w:sz="4" w:space="0" w:color="auto"/>
              <w:right w:val="single" w:sz="4" w:space="0" w:color="auto"/>
            </w:tcBorders>
            <w:vAlign w:val="center"/>
          </w:tcPr>
          <w:p w14:paraId="7B3B67EC"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282" w:type="pct"/>
            <w:tcBorders>
              <w:top w:val="nil"/>
              <w:left w:val="nil"/>
              <w:bottom w:val="single" w:sz="4" w:space="0" w:color="auto"/>
              <w:right w:val="single" w:sz="4" w:space="0" w:color="auto"/>
            </w:tcBorders>
            <w:vAlign w:val="center"/>
          </w:tcPr>
          <w:p w14:paraId="310EB3E2"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w:t>
            </w:r>
            <w:r>
              <w:rPr>
                <w:rFonts w:ascii="宋体" w:eastAsia="宋体" w:hAnsi="宋体" w:cs="宋体" w:hint="eastAsia"/>
                <w:color w:val="000000"/>
                <w:sz w:val="18"/>
                <w:szCs w:val="18"/>
              </w:rPr>
              <w:lastRenderedPageBreak/>
              <w:t>标</w:t>
            </w:r>
            <w:proofErr w:type="spellEnd"/>
          </w:p>
        </w:tc>
        <w:tc>
          <w:tcPr>
            <w:tcW w:w="423" w:type="pct"/>
            <w:tcBorders>
              <w:top w:val="single" w:sz="4" w:space="0" w:color="auto"/>
              <w:left w:val="nil"/>
              <w:bottom w:val="single" w:sz="4" w:space="0" w:color="auto"/>
              <w:right w:val="single" w:sz="4" w:space="0" w:color="auto"/>
            </w:tcBorders>
            <w:vAlign w:val="center"/>
          </w:tcPr>
          <w:p w14:paraId="1C17B55A" w14:textId="77777777" w:rsidR="0041787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提高医疗机构能力</w:t>
            </w:r>
            <w:proofErr w:type="spellEnd"/>
          </w:p>
        </w:tc>
        <w:tc>
          <w:tcPr>
            <w:tcW w:w="289" w:type="pct"/>
            <w:tcBorders>
              <w:top w:val="nil"/>
              <w:left w:val="nil"/>
              <w:bottom w:val="single" w:sz="4" w:space="0" w:color="auto"/>
              <w:right w:val="single" w:sz="4" w:space="0" w:color="auto"/>
            </w:tcBorders>
            <w:vAlign w:val="center"/>
          </w:tcPr>
          <w:p w14:paraId="549505C7"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418" w:type="pct"/>
            <w:tcBorders>
              <w:top w:val="nil"/>
              <w:left w:val="nil"/>
              <w:bottom w:val="single" w:sz="4" w:space="0" w:color="auto"/>
              <w:right w:val="single" w:sz="4" w:space="0" w:color="auto"/>
            </w:tcBorders>
            <w:vAlign w:val="center"/>
          </w:tcPr>
          <w:p w14:paraId="740B7317"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得到提高</w:t>
            </w:r>
            <w:proofErr w:type="spellEnd"/>
          </w:p>
        </w:tc>
        <w:tc>
          <w:tcPr>
            <w:tcW w:w="518" w:type="pct"/>
            <w:tcBorders>
              <w:top w:val="nil"/>
              <w:left w:val="nil"/>
              <w:bottom w:val="single" w:sz="4" w:space="0" w:color="auto"/>
              <w:right w:val="single" w:sz="4" w:space="0" w:color="auto"/>
            </w:tcBorders>
            <w:vAlign w:val="center"/>
          </w:tcPr>
          <w:p w14:paraId="764B245A"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提到提高</w:t>
            </w:r>
            <w:proofErr w:type="spellEnd"/>
          </w:p>
        </w:tc>
        <w:tc>
          <w:tcPr>
            <w:tcW w:w="418" w:type="pct"/>
            <w:tcBorders>
              <w:top w:val="nil"/>
              <w:left w:val="nil"/>
              <w:bottom w:val="single" w:sz="4" w:space="0" w:color="auto"/>
              <w:right w:val="single" w:sz="4" w:space="0" w:color="auto"/>
            </w:tcBorders>
            <w:vAlign w:val="center"/>
          </w:tcPr>
          <w:p w14:paraId="3BBE7939"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68" w:type="pct"/>
            <w:tcBorders>
              <w:top w:val="nil"/>
              <w:left w:val="nil"/>
              <w:bottom w:val="single" w:sz="4" w:space="0" w:color="auto"/>
              <w:right w:val="single" w:sz="4" w:space="0" w:color="auto"/>
            </w:tcBorders>
            <w:vAlign w:val="center"/>
          </w:tcPr>
          <w:p w14:paraId="153D422C"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296" w:type="pct"/>
            <w:tcBorders>
              <w:top w:val="nil"/>
              <w:left w:val="nil"/>
              <w:bottom w:val="single" w:sz="4" w:space="0" w:color="auto"/>
              <w:right w:val="single" w:sz="4" w:space="0" w:color="auto"/>
            </w:tcBorders>
            <w:vAlign w:val="center"/>
          </w:tcPr>
          <w:p w14:paraId="6A2049E1"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4" w:type="pct"/>
            <w:tcBorders>
              <w:top w:val="nil"/>
              <w:left w:val="nil"/>
              <w:bottom w:val="single" w:sz="4" w:space="0" w:color="auto"/>
              <w:right w:val="single" w:sz="4" w:space="0" w:color="auto"/>
            </w:tcBorders>
            <w:vAlign w:val="center"/>
          </w:tcPr>
          <w:p w14:paraId="73BF29E8"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82" w:type="pct"/>
            <w:tcBorders>
              <w:top w:val="nil"/>
              <w:left w:val="nil"/>
              <w:bottom w:val="single" w:sz="4" w:space="0" w:color="auto"/>
              <w:right w:val="single" w:sz="4" w:space="0" w:color="auto"/>
            </w:tcBorders>
            <w:vAlign w:val="center"/>
          </w:tcPr>
          <w:p w14:paraId="07B79C13"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w:t>
            </w:r>
            <w:r>
              <w:rPr>
                <w:rFonts w:ascii="宋体" w:eastAsia="宋体" w:hAnsi="宋体" w:cs="宋体" w:hint="eastAsia"/>
                <w:color w:val="000000"/>
                <w:sz w:val="18"/>
                <w:szCs w:val="18"/>
              </w:rPr>
              <w:lastRenderedPageBreak/>
              <w:t>分</w:t>
            </w:r>
            <w:proofErr w:type="spellEnd"/>
          </w:p>
        </w:tc>
        <w:tc>
          <w:tcPr>
            <w:tcW w:w="283" w:type="pct"/>
            <w:tcBorders>
              <w:top w:val="nil"/>
              <w:left w:val="nil"/>
              <w:bottom w:val="single" w:sz="4" w:space="0" w:color="auto"/>
              <w:right w:val="single" w:sz="4" w:space="0" w:color="auto"/>
            </w:tcBorders>
            <w:vAlign w:val="center"/>
          </w:tcPr>
          <w:p w14:paraId="29EB42DF"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71" w:type="pct"/>
            <w:tcBorders>
              <w:top w:val="nil"/>
              <w:left w:val="nil"/>
              <w:bottom w:val="single" w:sz="4" w:space="0" w:color="auto"/>
              <w:right w:val="single" w:sz="4" w:space="0" w:color="auto"/>
            </w:tcBorders>
            <w:vAlign w:val="center"/>
          </w:tcPr>
          <w:p w14:paraId="417120CE" w14:textId="77777777" w:rsidR="00417879" w:rsidRDefault="00417879">
            <w:pPr>
              <w:jc w:val="center"/>
              <w:rPr>
                <w:rFonts w:ascii="宋体" w:eastAsia="宋体" w:hAnsi="宋体" w:cs="宋体" w:hint="eastAsia"/>
                <w:color w:val="000000"/>
                <w:sz w:val="18"/>
                <w:szCs w:val="18"/>
              </w:rPr>
            </w:pPr>
          </w:p>
        </w:tc>
      </w:tr>
      <w:tr w:rsidR="00417879" w14:paraId="4FD4C022" w14:textId="77777777">
        <w:trPr>
          <w:trHeight w:val="800"/>
        </w:trPr>
        <w:tc>
          <w:tcPr>
            <w:tcW w:w="320" w:type="pct"/>
            <w:vMerge/>
            <w:tcBorders>
              <w:left w:val="single" w:sz="4" w:space="0" w:color="auto"/>
              <w:bottom w:val="single" w:sz="4" w:space="0" w:color="auto"/>
              <w:right w:val="single" w:sz="4" w:space="0" w:color="auto"/>
            </w:tcBorders>
            <w:vAlign w:val="center"/>
          </w:tcPr>
          <w:p w14:paraId="3D7FF9E2" w14:textId="77777777" w:rsidR="00417879" w:rsidRDefault="00417879">
            <w:pPr>
              <w:rPr>
                <w:rFonts w:ascii="宋体" w:eastAsia="宋体" w:hAnsi="宋体" w:cs="宋体" w:hint="eastAsia"/>
                <w:color w:val="000000"/>
                <w:sz w:val="18"/>
                <w:szCs w:val="18"/>
              </w:rPr>
            </w:pPr>
          </w:p>
        </w:tc>
        <w:tc>
          <w:tcPr>
            <w:tcW w:w="248" w:type="pct"/>
            <w:tcBorders>
              <w:top w:val="nil"/>
              <w:left w:val="nil"/>
              <w:bottom w:val="single" w:sz="4" w:space="0" w:color="auto"/>
              <w:right w:val="single" w:sz="4" w:space="0" w:color="auto"/>
            </w:tcBorders>
            <w:vAlign w:val="center"/>
          </w:tcPr>
          <w:p w14:paraId="71A2248C"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282" w:type="pct"/>
            <w:tcBorders>
              <w:top w:val="nil"/>
              <w:left w:val="nil"/>
              <w:bottom w:val="single" w:sz="4" w:space="0" w:color="auto"/>
              <w:right w:val="single" w:sz="4" w:space="0" w:color="auto"/>
            </w:tcBorders>
            <w:vAlign w:val="center"/>
          </w:tcPr>
          <w:p w14:paraId="7460F9B4"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23" w:type="pct"/>
            <w:tcBorders>
              <w:top w:val="single" w:sz="4" w:space="0" w:color="auto"/>
              <w:left w:val="nil"/>
              <w:bottom w:val="single" w:sz="4" w:space="0" w:color="auto"/>
              <w:right w:val="single" w:sz="4" w:space="0" w:color="auto"/>
            </w:tcBorders>
            <w:vAlign w:val="center"/>
          </w:tcPr>
          <w:p w14:paraId="47586F7E" w14:textId="77777777" w:rsidR="0041787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r>
              <w:rPr>
                <w:rFonts w:ascii="宋体" w:eastAsia="宋体" w:hAnsi="宋体" w:cs="宋体" w:hint="eastAsia"/>
                <w:color w:val="000000"/>
                <w:sz w:val="18"/>
                <w:szCs w:val="18"/>
              </w:rPr>
              <w:t>（%）</w:t>
            </w:r>
          </w:p>
        </w:tc>
        <w:tc>
          <w:tcPr>
            <w:tcW w:w="289" w:type="pct"/>
            <w:tcBorders>
              <w:top w:val="nil"/>
              <w:left w:val="nil"/>
              <w:bottom w:val="single" w:sz="4" w:space="0" w:color="auto"/>
              <w:right w:val="single" w:sz="4" w:space="0" w:color="auto"/>
            </w:tcBorders>
            <w:vAlign w:val="center"/>
          </w:tcPr>
          <w:p w14:paraId="26BA0D6A"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18" w:type="pct"/>
            <w:tcBorders>
              <w:top w:val="nil"/>
              <w:left w:val="nil"/>
              <w:bottom w:val="single" w:sz="4" w:space="0" w:color="auto"/>
              <w:right w:val="single" w:sz="4" w:space="0" w:color="auto"/>
            </w:tcBorders>
            <w:vAlign w:val="center"/>
          </w:tcPr>
          <w:p w14:paraId="4AA170C7"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518" w:type="pct"/>
            <w:tcBorders>
              <w:top w:val="nil"/>
              <w:left w:val="nil"/>
              <w:bottom w:val="single" w:sz="4" w:space="0" w:color="auto"/>
              <w:right w:val="single" w:sz="4" w:space="0" w:color="auto"/>
            </w:tcBorders>
            <w:vAlign w:val="center"/>
          </w:tcPr>
          <w:p w14:paraId="2E7050E5"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18" w:type="pct"/>
            <w:tcBorders>
              <w:top w:val="nil"/>
              <w:left w:val="nil"/>
              <w:bottom w:val="single" w:sz="4" w:space="0" w:color="auto"/>
              <w:right w:val="single" w:sz="4" w:space="0" w:color="auto"/>
            </w:tcBorders>
            <w:vAlign w:val="center"/>
          </w:tcPr>
          <w:p w14:paraId="25DC296D"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68" w:type="pct"/>
            <w:tcBorders>
              <w:top w:val="nil"/>
              <w:left w:val="nil"/>
              <w:bottom w:val="single" w:sz="4" w:space="0" w:color="auto"/>
              <w:right w:val="single" w:sz="4" w:space="0" w:color="auto"/>
            </w:tcBorders>
            <w:vAlign w:val="center"/>
          </w:tcPr>
          <w:p w14:paraId="0A2DF1F9"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96" w:type="pct"/>
            <w:tcBorders>
              <w:top w:val="nil"/>
              <w:left w:val="nil"/>
              <w:bottom w:val="single" w:sz="4" w:space="0" w:color="auto"/>
              <w:right w:val="single" w:sz="4" w:space="0" w:color="auto"/>
            </w:tcBorders>
            <w:vAlign w:val="center"/>
          </w:tcPr>
          <w:p w14:paraId="1FA899DA"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4" w:type="pct"/>
            <w:tcBorders>
              <w:top w:val="nil"/>
              <w:left w:val="nil"/>
              <w:bottom w:val="single" w:sz="4" w:space="0" w:color="auto"/>
              <w:right w:val="single" w:sz="4" w:space="0" w:color="auto"/>
            </w:tcBorders>
            <w:vAlign w:val="center"/>
          </w:tcPr>
          <w:p w14:paraId="2223031C"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82" w:type="pct"/>
            <w:tcBorders>
              <w:top w:val="nil"/>
              <w:left w:val="nil"/>
              <w:bottom w:val="single" w:sz="4" w:space="0" w:color="auto"/>
              <w:right w:val="single" w:sz="4" w:space="0" w:color="auto"/>
            </w:tcBorders>
            <w:vAlign w:val="center"/>
          </w:tcPr>
          <w:p w14:paraId="343B0484"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283" w:type="pct"/>
            <w:tcBorders>
              <w:top w:val="nil"/>
              <w:left w:val="nil"/>
              <w:bottom w:val="single" w:sz="4" w:space="0" w:color="auto"/>
              <w:right w:val="single" w:sz="4" w:space="0" w:color="auto"/>
            </w:tcBorders>
            <w:vAlign w:val="center"/>
          </w:tcPr>
          <w:p w14:paraId="57291065"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71" w:type="pct"/>
            <w:tcBorders>
              <w:top w:val="nil"/>
              <w:left w:val="nil"/>
              <w:bottom w:val="single" w:sz="4" w:space="0" w:color="auto"/>
              <w:right w:val="single" w:sz="4" w:space="0" w:color="auto"/>
            </w:tcBorders>
            <w:vAlign w:val="center"/>
          </w:tcPr>
          <w:p w14:paraId="5D66E7BA" w14:textId="77777777" w:rsidR="00417879" w:rsidRDefault="00417879">
            <w:pPr>
              <w:jc w:val="center"/>
              <w:rPr>
                <w:rFonts w:ascii="宋体" w:eastAsia="宋体" w:hAnsi="宋体" w:cs="宋体" w:hint="eastAsia"/>
                <w:color w:val="000000"/>
                <w:sz w:val="18"/>
                <w:szCs w:val="18"/>
              </w:rPr>
            </w:pPr>
          </w:p>
        </w:tc>
      </w:tr>
      <w:tr w:rsidR="00417879" w14:paraId="1B31B664" w14:textId="77777777">
        <w:trPr>
          <w:trHeight w:val="520"/>
        </w:trPr>
        <w:tc>
          <w:tcPr>
            <w:tcW w:w="1273" w:type="pct"/>
            <w:gridSpan w:val="4"/>
            <w:tcBorders>
              <w:top w:val="single" w:sz="4" w:space="0" w:color="auto"/>
              <w:left w:val="single" w:sz="4" w:space="0" w:color="auto"/>
              <w:bottom w:val="single" w:sz="4" w:space="0" w:color="auto"/>
              <w:right w:val="single" w:sz="4" w:space="0" w:color="auto"/>
            </w:tcBorders>
            <w:vAlign w:val="center"/>
          </w:tcPr>
          <w:p w14:paraId="2FDBB1F8"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289" w:type="pct"/>
            <w:tcBorders>
              <w:top w:val="single" w:sz="4" w:space="0" w:color="auto"/>
              <w:left w:val="single" w:sz="4" w:space="0" w:color="auto"/>
              <w:bottom w:val="single" w:sz="4" w:space="0" w:color="auto"/>
              <w:right w:val="single" w:sz="4" w:space="0" w:color="auto"/>
            </w:tcBorders>
            <w:vAlign w:val="center"/>
          </w:tcPr>
          <w:p w14:paraId="1A4733DD" w14:textId="77777777" w:rsidR="00417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418" w:type="pct"/>
            <w:tcBorders>
              <w:top w:val="single" w:sz="4" w:space="0" w:color="auto"/>
              <w:left w:val="single" w:sz="4" w:space="0" w:color="auto"/>
              <w:bottom w:val="single" w:sz="4" w:space="0" w:color="auto"/>
              <w:right w:val="single" w:sz="4" w:space="0" w:color="auto"/>
            </w:tcBorders>
            <w:vAlign w:val="center"/>
          </w:tcPr>
          <w:p w14:paraId="389D64AD" w14:textId="77777777" w:rsidR="00417879" w:rsidRDefault="00417879">
            <w:pPr>
              <w:jc w:val="center"/>
              <w:rPr>
                <w:rFonts w:ascii="宋体" w:eastAsia="宋体" w:hAnsi="宋体" w:cs="宋体" w:hint="eastAsia"/>
                <w:color w:val="000000"/>
                <w:sz w:val="18"/>
                <w:szCs w:val="18"/>
              </w:rPr>
            </w:pPr>
          </w:p>
        </w:tc>
        <w:tc>
          <w:tcPr>
            <w:tcW w:w="518" w:type="pct"/>
            <w:tcBorders>
              <w:top w:val="single" w:sz="4" w:space="0" w:color="auto"/>
              <w:left w:val="single" w:sz="4" w:space="0" w:color="auto"/>
              <w:bottom w:val="single" w:sz="4" w:space="0" w:color="auto"/>
              <w:right w:val="single" w:sz="4" w:space="0" w:color="auto"/>
            </w:tcBorders>
            <w:vAlign w:val="center"/>
          </w:tcPr>
          <w:p w14:paraId="092C0DF4" w14:textId="77777777" w:rsidR="00417879" w:rsidRDefault="00417879">
            <w:pPr>
              <w:jc w:val="center"/>
              <w:rPr>
                <w:rFonts w:ascii="宋体" w:eastAsia="宋体" w:hAnsi="宋体" w:cs="宋体" w:hint="eastAsia"/>
                <w:color w:val="000000"/>
                <w:sz w:val="18"/>
                <w:szCs w:val="18"/>
              </w:rPr>
            </w:pPr>
          </w:p>
        </w:tc>
        <w:tc>
          <w:tcPr>
            <w:tcW w:w="418" w:type="pct"/>
            <w:tcBorders>
              <w:top w:val="single" w:sz="4" w:space="0" w:color="auto"/>
              <w:left w:val="single" w:sz="4" w:space="0" w:color="auto"/>
              <w:bottom w:val="single" w:sz="4" w:space="0" w:color="auto"/>
              <w:right w:val="single" w:sz="4" w:space="0" w:color="auto"/>
            </w:tcBorders>
            <w:vAlign w:val="center"/>
          </w:tcPr>
          <w:p w14:paraId="7A1FF997" w14:textId="77777777" w:rsidR="00417879" w:rsidRDefault="00417879">
            <w:pPr>
              <w:jc w:val="center"/>
              <w:rPr>
                <w:rFonts w:ascii="宋体" w:eastAsia="宋体" w:hAnsi="宋体" w:cs="宋体" w:hint="eastAsia"/>
                <w:color w:val="000000"/>
                <w:sz w:val="18"/>
                <w:szCs w:val="18"/>
              </w:rPr>
            </w:pPr>
          </w:p>
        </w:tc>
        <w:tc>
          <w:tcPr>
            <w:tcW w:w="368" w:type="pct"/>
            <w:tcBorders>
              <w:top w:val="single" w:sz="4" w:space="0" w:color="auto"/>
              <w:left w:val="nil"/>
              <w:bottom w:val="single" w:sz="4" w:space="0" w:color="auto"/>
              <w:right w:val="single" w:sz="4" w:space="0" w:color="auto"/>
            </w:tcBorders>
            <w:vAlign w:val="center"/>
          </w:tcPr>
          <w:p w14:paraId="37B71FA6"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84.31分</w:t>
            </w:r>
          </w:p>
        </w:tc>
        <w:tc>
          <w:tcPr>
            <w:tcW w:w="296" w:type="pct"/>
            <w:tcBorders>
              <w:top w:val="single" w:sz="4" w:space="0" w:color="auto"/>
              <w:left w:val="nil"/>
              <w:bottom w:val="single" w:sz="4" w:space="0" w:color="auto"/>
              <w:right w:val="single" w:sz="4" w:space="0" w:color="auto"/>
            </w:tcBorders>
            <w:vAlign w:val="center"/>
          </w:tcPr>
          <w:p w14:paraId="0745FEA5" w14:textId="77777777" w:rsidR="00417879" w:rsidRDefault="00417879">
            <w:pPr>
              <w:rPr>
                <w:rFonts w:ascii="宋体" w:eastAsia="宋体" w:hAnsi="宋体" w:cs="宋体" w:hint="eastAsia"/>
                <w:color w:val="000000"/>
                <w:sz w:val="18"/>
                <w:szCs w:val="18"/>
              </w:rPr>
            </w:pPr>
          </w:p>
        </w:tc>
        <w:tc>
          <w:tcPr>
            <w:tcW w:w="284" w:type="pct"/>
            <w:tcBorders>
              <w:top w:val="single" w:sz="4" w:space="0" w:color="auto"/>
              <w:left w:val="nil"/>
              <w:bottom w:val="single" w:sz="4" w:space="0" w:color="auto"/>
              <w:right w:val="single" w:sz="4" w:space="0" w:color="auto"/>
            </w:tcBorders>
            <w:vAlign w:val="center"/>
          </w:tcPr>
          <w:p w14:paraId="2346C387" w14:textId="77777777" w:rsidR="00417879" w:rsidRDefault="00417879">
            <w:pPr>
              <w:rPr>
                <w:rFonts w:ascii="宋体" w:eastAsia="宋体" w:hAnsi="宋体" w:cs="宋体" w:hint="eastAsia"/>
                <w:color w:val="000000"/>
                <w:sz w:val="18"/>
                <w:szCs w:val="18"/>
              </w:rPr>
            </w:pPr>
          </w:p>
        </w:tc>
        <w:tc>
          <w:tcPr>
            <w:tcW w:w="282" w:type="pct"/>
            <w:tcBorders>
              <w:top w:val="single" w:sz="4" w:space="0" w:color="auto"/>
              <w:left w:val="nil"/>
              <w:bottom w:val="single" w:sz="4" w:space="0" w:color="auto"/>
              <w:right w:val="single" w:sz="4" w:space="0" w:color="auto"/>
            </w:tcBorders>
            <w:vAlign w:val="center"/>
          </w:tcPr>
          <w:p w14:paraId="6CC7E5BC" w14:textId="77777777" w:rsidR="00417879" w:rsidRDefault="00417879">
            <w:pPr>
              <w:rPr>
                <w:rFonts w:ascii="宋体" w:eastAsia="宋体" w:hAnsi="宋体" w:cs="宋体" w:hint="eastAsia"/>
                <w:color w:val="000000"/>
                <w:sz w:val="18"/>
                <w:szCs w:val="18"/>
              </w:rPr>
            </w:pPr>
          </w:p>
        </w:tc>
        <w:tc>
          <w:tcPr>
            <w:tcW w:w="283" w:type="pct"/>
            <w:tcBorders>
              <w:top w:val="single" w:sz="4" w:space="0" w:color="auto"/>
              <w:left w:val="nil"/>
              <w:bottom w:val="single" w:sz="4" w:space="0" w:color="auto"/>
              <w:right w:val="single" w:sz="4" w:space="0" w:color="auto"/>
            </w:tcBorders>
            <w:vAlign w:val="center"/>
          </w:tcPr>
          <w:p w14:paraId="4BC55961" w14:textId="77777777" w:rsidR="00417879" w:rsidRDefault="00417879">
            <w:pPr>
              <w:rPr>
                <w:rFonts w:ascii="宋体" w:eastAsia="宋体" w:hAnsi="宋体" w:cs="宋体" w:hint="eastAsia"/>
                <w:color w:val="000000"/>
                <w:sz w:val="18"/>
                <w:szCs w:val="18"/>
              </w:rPr>
            </w:pPr>
          </w:p>
        </w:tc>
        <w:tc>
          <w:tcPr>
            <w:tcW w:w="571" w:type="pct"/>
            <w:tcBorders>
              <w:top w:val="single" w:sz="4" w:space="0" w:color="auto"/>
              <w:left w:val="nil"/>
              <w:bottom w:val="single" w:sz="4" w:space="0" w:color="auto"/>
              <w:right w:val="single" w:sz="4" w:space="0" w:color="auto"/>
            </w:tcBorders>
            <w:vAlign w:val="center"/>
          </w:tcPr>
          <w:p w14:paraId="6D02B048" w14:textId="77777777" w:rsidR="00417879" w:rsidRDefault="00417879">
            <w:pPr>
              <w:rPr>
                <w:rFonts w:ascii="宋体" w:eastAsia="宋体" w:hAnsi="宋体" w:cs="宋体" w:hint="eastAsia"/>
                <w:color w:val="000000"/>
                <w:sz w:val="18"/>
                <w:szCs w:val="18"/>
              </w:rPr>
            </w:pPr>
          </w:p>
        </w:tc>
      </w:tr>
    </w:tbl>
    <w:p w14:paraId="5D2ED419" w14:textId="77777777" w:rsidR="00417879" w:rsidRDefault="00417879">
      <w:pPr>
        <w:jc w:val="center"/>
        <w:rPr>
          <w:rFonts w:ascii="宋体" w:eastAsia="宋体" w:hAnsi="宋体" w:cs="宋体" w:hint="eastAsia"/>
          <w:b/>
          <w:bCs/>
          <w:sz w:val="18"/>
          <w:szCs w:val="18"/>
          <w:lang w:eastAsia="zh-CN"/>
        </w:rPr>
      </w:pPr>
    </w:p>
    <w:p w14:paraId="688B9EA4" w14:textId="77777777" w:rsidR="00417879" w:rsidRDefault="00000000">
      <w:pPr>
        <w:jc w:val="center"/>
        <w:rPr>
          <w:rFonts w:ascii="宋体" w:eastAsia="宋体" w:hAnsi="宋体" w:cs="宋体" w:hint="eastAsia"/>
          <w:b/>
          <w:bCs/>
          <w:sz w:val="28"/>
          <w:szCs w:val="28"/>
        </w:rPr>
      </w:pPr>
      <w:proofErr w:type="spellStart"/>
      <w:r>
        <w:rPr>
          <w:rFonts w:ascii="宋体" w:eastAsia="宋体" w:hAnsi="宋体" w:cs="宋体" w:hint="eastAsia"/>
          <w:b/>
          <w:bCs/>
          <w:sz w:val="28"/>
          <w:szCs w:val="28"/>
        </w:rPr>
        <w:t>项目支出绩效自评表</w:t>
      </w:r>
      <w:proofErr w:type="spellEnd"/>
    </w:p>
    <w:p w14:paraId="4F51F86E" w14:textId="77777777" w:rsidR="0041787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183" w:type="pct"/>
        <w:tblLook w:val="04A0" w:firstRow="1" w:lastRow="0" w:firstColumn="1" w:lastColumn="0" w:noHBand="0" w:noVBand="1"/>
      </w:tblPr>
      <w:tblGrid>
        <w:gridCol w:w="579"/>
        <w:gridCol w:w="432"/>
        <w:gridCol w:w="502"/>
        <w:gridCol w:w="755"/>
        <w:gridCol w:w="512"/>
        <w:gridCol w:w="756"/>
        <w:gridCol w:w="846"/>
        <w:gridCol w:w="756"/>
        <w:gridCol w:w="666"/>
        <w:gridCol w:w="525"/>
        <w:gridCol w:w="503"/>
        <w:gridCol w:w="499"/>
        <w:gridCol w:w="503"/>
        <w:gridCol w:w="1346"/>
      </w:tblGrid>
      <w:tr w:rsidR="00417879" w14:paraId="7265B8DB" w14:textId="77777777">
        <w:trPr>
          <w:trHeight w:val="614"/>
        </w:trPr>
        <w:tc>
          <w:tcPr>
            <w:tcW w:w="550" w:type="pct"/>
            <w:gridSpan w:val="2"/>
            <w:tcBorders>
              <w:top w:val="single" w:sz="4" w:space="0" w:color="auto"/>
              <w:left w:val="single" w:sz="4" w:space="0" w:color="auto"/>
              <w:bottom w:val="single" w:sz="4" w:space="0" w:color="auto"/>
              <w:right w:val="single" w:sz="4" w:space="0" w:color="auto"/>
            </w:tcBorders>
            <w:vAlign w:val="center"/>
          </w:tcPr>
          <w:p w14:paraId="16B481A9"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450" w:type="pct"/>
            <w:gridSpan w:val="12"/>
            <w:tcBorders>
              <w:top w:val="single" w:sz="4" w:space="0" w:color="auto"/>
              <w:left w:val="nil"/>
              <w:bottom w:val="single" w:sz="4" w:space="0" w:color="auto"/>
              <w:right w:val="single" w:sz="4" w:space="0" w:color="auto"/>
            </w:tcBorders>
            <w:vAlign w:val="center"/>
          </w:tcPr>
          <w:p w14:paraId="25DEE0E0" w14:textId="77777777" w:rsidR="00417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2024年基本公共卫生服务补助资金</w:t>
            </w:r>
          </w:p>
        </w:tc>
      </w:tr>
      <w:tr w:rsidR="00417879" w14:paraId="56A5C30C" w14:textId="77777777">
        <w:trPr>
          <w:trHeight w:val="380"/>
        </w:trPr>
        <w:tc>
          <w:tcPr>
            <w:tcW w:w="550" w:type="pct"/>
            <w:gridSpan w:val="2"/>
            <w:tcBorders>
              <w:top w:val="single" w:sz="4" w:space="0" w:color="auto"/>
              <w:left w:val="single" w:sz="4" w:space="0" w:color="auto"/>
              <w:bottom w:val="single" w:sz="4" w:space="0" w:color="auto"/>
              <w:right w:val="single" w:sz="4" w:space="0" w:color="auto"/>
            </w:tcBorders>
            <w:vAlign w:val="center"/>
          </w:tcPr>
          <w:p w14:paraId="43718E56"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836" w:type="pct"/>
            <w:gridSpan w:val="5"/>
            <w:tcBorders>
              <w:top w:val="single" w:sz="4" w:space="0" w:color="auto"/>
              <w:left w:val="nil"/>
              <w:bottom w:val="single" w:sz="4" w:space="0" w:color="auto"/>
              <w:right w:val="single" w:sz="4" w:space="0" w:color="auto"/>
            </w:tcBorders>
            <w:vAlign w:val="center"/>
          </w:tcPr>
          <w:p w14:paraId="766E5EEB" w14:textId="77777777" w:rsidR="00417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奇台县三个庄子镇中心卫生院</w:t>
            </w:r>
          </w:p>
        </w:tc>
        <w:tc>
          <w:tcPr>
            <w:tcW w:w="775" w:type="pct"/>
            <w:gridSpan w:val="2"/>
            <w:tcBorders>
              <w:top w:val="single" w:sz="4" w:space="0" w:color="auto"/>
              <w:left w:val="nil"/>
              <w:bottom w:val="single" w:sz="4" w:space="0" w:color="auto"/>
              <w:right w:val="single" w:sz="4" w:space="0" w:color="auto"/>
            </w:tcBorders>
            <w:vAlign w:val="center"/>
          </w:tcPr>
          <w:p w14:paraId="033C49DF"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40" w:type="pct"/>
            <w:gridSpan w:val="5"/>
            <w:tcBorders>
              <w:top w:val="single" w:sz="4" w:space="0" w:color="auto"/>
              <w:left w:val="nil"/>
              <w:bottom w:val="single" w:sz="4" w:space="0" w:color="auto"/>
              <w:right w:val="single" w:sz="4" w:space="0" w:color="auto"/>
            </w:tcBorders>
            <w:vAlign w:val="center"/>
          </w:tcPr>
          <w:p w14:paraId="3AEAA416" w14:textId="77777777" w:rsidR="00417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奇台县三个庄子镇中心卫生院</w:t>
            </w:r>
          </w:p>
        </w:tc>
      </w:tr>
      <w:tr w:rsidR="00417879" w14:paraId="24EB3376" w14:textId="77777777">
        <w:trPr>
          <w:trHeight w:val="380"/>
        </w:trPr>
        <w:tc>
          <w:tcPr>
            <w:tcW w:w="315" w:type="pct"/>
            <w:vMerge w:val="restart"/>
            <w:tcBorders>
              <w:top w:val="nil"/>
              <w:left w:val="single" w:sz="4" w:space="0" w:color="auto"/>
              <w:bottom w:val="single" w:sz="4" w:space="0" w:color="auto"/>
              <w:right w:val="single" w:sz="4" w:space="0" w:color="auto"/>
            </w:tcBorders>
            <w:vAlign w:val="center"/>
          </w:tcPr>
          <w:p w14:paraId="30389926"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508" w:type="pct"/>
            <w:gridSpan w:val="2"/>
            <w:tcBorders>
              <w:top w:val="single" w:sz="4" w:space="0" w:color="auto"/>
              <w:left w:val="nil"/>
              <w:bottom w:val="single" w:sz="4" w:space="0" w:color="auto"/>
              <w:right w:val="single" w:sz="4" w:space="0" w:color="auto"/>
            </w:tcBorders>
            <w:vAlign w:val="center"/>
          </w:tcPr>
          <w:p w14:paraId="06580EF7" w14:textId="77777777" w:rsidR="00417879" w:rsidRDefault="00417879">
            <w:pPr>
              <w:jc w:val="center"/>
              <w:rPr>
                <w:rFonts w:ascii="宋体" w:eastAsia="宋体" w:hAnsi="宋体" w:cs="宋体" w:hint="eastAsia"/>
                <w:color w:val="000000"/>
                <w:sz w:val="18"/>
                <w:szCs w:val="18"/>
              </w:rPr>
            </w:pPr>
          </w:p>
        </w:tc>
        <w:tc>
          <w:tcPr>
            <w:tcW w:w="411" w:type="pct"/>
            <w:tcBorders>
              <w:top w:val="single" w:sz="4" w:space="0" w:color="auto"/>
              <w:left w:val="nil"/>
              <w:bottom w:val="single" w:sz="4" w:space="0" w:color="auto"/>
              <w:right w:val="single" w:sz="4" w:space="0" w:color="auto"/>
            </w:tcBorders>
            <w:vAlign w:val="center"/>
          </w:tcPr>
          <w:p w14:paraId="7B42CA21"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151" w:type="pct"/>
            <w:gridSpan w:val="3"/>
            <w:tcBorders>
              <w:top w:val="single" w:sz="4" w:space="0" w:color="auto"/>
              <w:left w:val="nil"/>
              <w:bottom w:val="single" w:sz="4" w:space="0" w:color="auto"/>
              <w:right w:val="single" w:sz="4" w:space="0" w:color="auto"/>
            </w:tcBorders>
            <w:vAlign w:val="center"/>
          </w:tcPr>
          <w:p w14:paraId="4C51613A"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75" w:type="pct"/>
            <w:gridSpan w:val="2"/>
            <w:tcBorders>
              <w:top w:val="single" w:sz="4" w:space="0" w:color="auto"/>
              <w:left w:val="nil"/>
              <w:bottom w:val="single" w:sz="4" w:space="0" w:color="auto"/>
              <w:right w:val="single" w:sz="4" w:space="0" w:color="auto"/>
            </w:tcBorders>
            <w:vAlign w:val="center"/>
          </w:tcPr>
          <w:p w14:paraId="690BD70B"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560" w:type="pct"/>
            <w:gridSpan w:val="2"/>
            <w:tcBorders>
              <w:top w:val="nil"/>
              <w:left w:val="nil"/>
              <w:bottom w:val="single" w:sz="4" w:space="0" w:color="auto"/>
              <w:right w:val="single" w:sz="4" w:space="0" w:color="auto"/>
            </w:tcBorders>
            <w:vAlign w:val="center"/>
          </w:tcPr>
          <w:p w14:paraId="0645AD32"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546" w:type="pct"/>
            <w:gridSpan w:val="2"/>
            <w:tcBorders>
              <w:top w:val="single" w:sz="4" w:space="0" w:color="auto"/>
              <w:left w:val="nil"/>
              <w:bottom w:val="single" w:sz="4" w:space="0" w:color="auto"/>
              <w:right w:val="single" w:sz="4" w:space="0" w:color="auto"/>
            </w:tcBorders>
            <w:vAlign w:val="center"/>
          </w:tcPr>
          <w:p w14:paraId="3A1215BB"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734" w:type="pct"/>
            <w:tcBorders>
              <w:top w:val="nil"/>
              <w:left w:val="nil"/>
              <w:bottom w:val="single" w:sz="4" w:space="0" w:color="auto"/>
              <w:right w:val="single" w:sz="4" w:space="0" w:color="auto"/>
            </w:tcBorders>
            <w:vAlign w:val="center"/>
          </w:tcPr>
          <w:p w14:paraId="62D8741C"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17879" w14:paraId="036B0C51" w14:textId="77777777">
        <w:trPr>
          <w:trHeight w:val="380"/>
        </w:trPr>
        <w:tc>
          <w:tcPr>
            <w:tcW w:w="315" w:type="pct"/>
            <w:vMerge/>
            <w:tcBorders>
              <w:top w:val="nil"/>
              <w:left w:val="single" w:sz="4" w:space="0" w:color="auto"/>
              <w:bottom w:val="single" w:sz="4" w:space="0" w:color="auto"/>
              <w:right w:val="single" w:sz="4" w:space="0" w:color="auto"/>
            </w:tcBorders>
            <w:vAlign w:val="center"/>
          </w:tcPr>
          <w:p w14:paraId="6E21EECF" w14:textId="77777777" w:rsidR="00417879" w:rsidRDefault="00417879">
            <w:pPr>
              <w:rPr>
                <w:rFonts w:ascii="宋体" w:eastAsia="宋体" w:hAnsi="宋体" w:cs="宋体" w:hint="eastAsia"/>
                <w:color w:val="000000"/>
                <w:sz w:val="18"/>
                <w:szCs w:val="18"/>
              </w:rPr>
            </w:pPr>
          </w:p>
        </w:tc>
        <w:tc>
          <w:tcPr>
            <w:tcW w:w="508" w:type="pct"/>
            <w:gridSpan w:val="2"/>
            <w:tcBorders>
              <w:top w:val="single" w:sz="4" w:space="0" w:color="auto"/>
              <w:left w:val="nil"/>
              <w:bottom w:val="single" w:sz="4" w:space="0" w:color="auto"/>
              <w:right w:val="single" w:sz="4" w:space="0" w:color="auto"/>
            </w:tcBorders>
            <w:vAlign w:val="center"/>
          </w:tcPr>
          <w:p w14:paraId="26D37D34"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11" w:type="pct"/>
            <w:tcBorders>
              <w:top w:val="single" w:sz="4" w:space="0" w:color="auto"/>
              <w:left w:val="nil"/>
              <w:bottom w:val="single" w:sz="4" w:space="0" w:color="auto"/>
              <w:right w:val="single" w:sz="4" w:space="0" w:color="auto"/>
            </w:tcBorders>
            <w:vAlign w:val="center"/>
          </w:tcPr>
          <w:p w14:paraId="1A76ED10"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19.81</w:t>
            </w:r>
          </w:p>
        </w:tc>
        <w:tc>
          <w:tcPr>
            <w:tcW w:w="1151" w:type="pct"/>
            <w:gridSpan w:val="3"/>
            <w:tcBorders>
              <w:top w:val="single" w:sz="4" w:space="0" w:color="auto"/>
              <w:left w:val="nil"/>
              <w:bottom w:val="single" w:sz="4" w:space="0" w:color="auto"/>
              <w:right w:val="single" w:sz="4" w:space="0" w:color="auto"/>
            </w:tcBorders>
            <w:vAlign w:val="center"/>
          </w:tcPr>
          <w:p w14:paraId="5F7148FD"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32.47</w:t>
            </w:r>
          </w:p>
        </w:tc>
        <w:tc>
          <w:tcPr>
            <w:tcW w:w="775" w:type="pct"/>
            <w:gridSpan w:val="2"/>
            <w:tcBorders>
              <w:top w:val="single" w:sz="4" w:space="0" w:color="auto"/>
              <w:left w:val="nil"/>
              <w:bottom w:val="single" w:sz="4" w:space="0" w:color="auto"/>
              <w:right w:val="single" w:sz="4" w:space="0" w:color="auto"/>
            </w:tcBorders>
            <w:vAlign w:val="center"/>
          </w:tcPr>
          <w:p w14:paraId="180A0B5F"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32.31</w:t>
            </w:r>
          </w:p>
        </w:tc>
        <w:tc>
          <w:tcPr>
            <w:tcW w:w="560" w:type="pct"/>
            <w:gridSpan w:val="2"/>
            <w:tcBorders>
              <w:top w:val="nil"/>
              <w:left w:val="nil"/>
              <w:bottom w:val="single" w:sz="4" w:space="0" w:color="auto"/>
              <w:right w:val="single" w:sz="4" w:space="0" w:color="auto"/>
            </w:tcBorders>
            <w:vAlign w:val="center"/>
          </w:tcPr>
          <w:p w14:paraId="5462FFD8"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46" w:type="pct"/>
            <w:gridSpan w:val="2"/>
            <w:tcBorders>
              <w:top w:val="single" w:sz="4" w:space="0" w:color="auto"/>
              <w:left w:val="nil"/>
              <w:bottom w:val="single" w:sz="4" w:space="0" w:color="auto"/>
              <w:right w:val="single" w:sz="4" w:space="0" w:color="auto"/>
            </w:tcBorders>
            <w:vAlign w:val="center"/>
          </w:tcPr>
          <w:p w14:paraId="74FDF47B"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99.51%</w:t>
            </w:r>
          </w:p>
        </w:tc>
        <w:tc>
          <w:tcPr>
            <w:tcW w:w="734" w:type="pct"/>
            <w:tcBorders>
              <w:top w:val="nil"/>
              <w:left w:val="nil"/>
              <w:bottom w:val="single" w:sz="4" w:space="0" w:color="auto"/>
              <w:right w:val="single" w:sz="4" w:space="0" w:color="auto"/>
            </w:tcBorders>
            <w:vAlign w:val="center"/>
          </w:tcPr>
          <w:p w14:paraId="4D990BEB"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9.88</w:t>
            </w:r>
          </w:p>
        </w:tc>
      </w:tr>
      <w:tr w:rsidR="00417879" w14:paraId="0331C653" w14:textId="77777777">
        <w:trPr>
          <w:trHeight w:val="380"/>
        </w:trPr>
        <w:tc>
          <w:tcPr>
            <w:tcW w:w="315" w:type="pct"/>
            <w:vMerge/>
            <w:tcBorders>
              <w:top w:val="nil"/>
              <w:left w:val="single" w:sz="4" w:space="0" w:color="auto"/>
              <w:bottom w:val="single" w:sz="4" w:space="0" w:color="auto"/>
              <w:right w:val="single" w:sz="4" w:space="0" w:color="auto"/>
            </w:tcBorders>
            <w:vAlign w:val="center"/>
          </w:tcPr>
          <w:p w14:paraId="3CC44004" w14:textId="77777777" w:rsidR="00417879" w:rsidRDefault="00417879">
            <w:pPr>
              <w:rPr>
                <w:rFonts w:ascii="宋体" w:eastAsia="宋体" w:hAnsi="宋体" w:cs="宋体" w:hint="eastAsia"/>
                <w:color w:val="000000"/>
                <w:sz w:val="18"/>
                <w:szCs w:val="18"/>
              </w:rPr>
            </w:pPr>
          </w:p>
        </w:tc>
        <w:tc>
          <w:tcPr>
            <w:tcW w:w="508" w:type="pct"/>
            <w:gridSpan w:val="2"/>
            <w:tcBorders>
              <w:top w:val="single" w:sz="4" w:space="0" w:color="auto"/>
              <w:left w:val="nil"/>
              <w:bottom w:val="single" w:sz="4" w:space="0" w:color="auto"/>
              <w:right w:val="single" w:sz="4" w:space="0" w:color="auto"/>
            </w:tcBorders>
            <w:vAlign w:val="center"/>
          </w:tcPr>
          <w:p w14:paraId="4FD8A2F5"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11" w:type="pct"/>
            <w:tcBorders>
              <w:top w:val="single" w:sz="4" w:space="0" w:color="auto"/>
              <w:left w:val="nil"/>
              <w:bottom w:val="single" w:sz="4" w:space="0" w:color="auto"/>
              <w:right w:val="single" w:sz="4" w:space="0" w:color="auto"/>
            </w:tcBorders>
            <w:vAlign w:val="center"/>
          </w:tcPr>
          <w:p w14:paraId="44F0721C"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19.81</w:t>
            </w:r>
          </w:p>
        </w:tc>
        <w:tc>
          <w:tcPr>
            <w:tcW w:w="1151" w:type="pct"/>
            <w:gridSpan w:val="3"/>
            <w:tcBorders>
              <w:top w:val="single" w:sz="4" w:space="0" w:color="auto"/>
              <w:left w:val="nil"/>
              <w:bottom w:val="single" w:sz="4" w:space="0" w:color="auto"/>
              <w:right w:val="single" w:sz="4" w:space="0" w:color="auto"/>
            </w:tcBorders>
            <w:vAlign w:val="center"/>
          </w:tcPr>
          <w:p w14:paraId="57568598"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32.47</w:t>
            </w:r>
          </w:p>
        </w:tc>
        <w:tc>
          <w:tcPr>
            <w:tcW w:w="775" w:type="pct"/>
            <w:gridSpan w:val="2"/>
            <w:tcBorders>
              <w:top w:val="single" w:sz="4" w:space="0" w:color="auto"/>
              <w:left w:val="nil"/>
              <w:bottom w:val="single" w:sz="4" w:space="0" w:color="auto"/>
              <w:right w:val="single" w:sz="4" w:space="0" w:color="auto"/>
            </w:tcBorders>
            <w:vAlign w:val="center"/>
          </w:tcPr>
          <w:p w14:paraId="2D5007DD"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32.31</w:t>
            </w:r>
          </w:p>
        </w:tc>
        <w:tc>
          <w:tcPr>
            <w:tcW w:w="560" w:type="pct"/>
            <w:gridSpan w:val="2"/>
            <w:tcBorders>
              <w:top w:val="nil"/>
              <w:left w:val="nil"/>
              <w:bottom w:val="single" w:sz="4" w:space="0" w:color="auto"/>
              <w:right w:val="single" w:sz="4" w:space="0" w:color="auto"/>
            </w:tcBorders>
            <w:vAlign w:val="center"/>
          </w:tcPr>
          <w:p w14:paraId="724A757C"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46" w:type="pct"/>
            <w:gridSpan w:val="2"/>
            <w:tcBorders>
              <w:top w:val="single" w:sz="4" w:space="0" w:color="auto"/>
              <w:left w:val="nil"/>
              <w:bottom w:val="single" w:sz="4" w:space="0" w:color="auto"/>
              <w:right w:val="single" w:sz="4" w:space="0" w:color="auto"/>
            </w:tcBorders>
            <w:vAlign w:val="center"/>
          </w:tcPr>
          <w:p w14:paraId="2D8A0BD6"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734" w:type="pct"/>
            <w:tcBorders>
              <w:top w:val="nil"/>
              <w:left w:val="nil"/>
              <w:bottom w:val="single" w:sz="4" w:space="0" w:color="auto"/>
              <w:right w:val="single" w:sz="4" w:space="0" w:color="auto"/>
            </w:tcBorders>
            <w:vAlign w:val="center"/>
          </w:tcPr>
          <w:p w14:paraId="23F4D8E6"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17879" w14:paraId="5F682A49" w14:textId="77777777">
        <w:trPr>
          <w:trHeight w:val="380"/>
        </w:trPr>
        <w:tc>
          <w:tcPr>
            <w:tcW w:w="315" w:type="pct"/>
            <w:vMerge/>
            <w:tcBorders>
              <w:top w:val="nil"/>
              <w:left w:val="single" w:sz="4" w:space="0" w:color="auto"/>
              <w:bottom w:val="single" w:sz="4" w:space="0" w:color="auto"/>
              <w:right w:val="single" w:sz="4" w:space="0" w:color="auto"/>
            </w:tcBorders>
            <w:vAlign w:val="center"/>
          </w:tcPr>
          <w:p w14:paraId="27921EAB" w14:textId="77777777" w:rsidR="00417879" w:rsidRDefault="00417879">
            <w:pPr>
              <w:rPr>
                <w:rFonts w:ascii="宋体" w:eastAsia="宋体" w:hAnsi="宋体" w:cs="宋体" w:hint="eastAsia"/>
                <w:color w:val="000000"/>
                <w:sz w:val="18"/>
                <w:szCs w:val="18"/>
              </w:rPr>
            </w:pPr>
          </w:p>
        </w:tc>
        <w:tc>
          <w:tcPr>
            <w:tcW w:w="508" w:type="pct"/>
            <w:gridSpan w:val="2"/>
            <w:tcBorders>
              <w:top w:val="single" w:sz="4" w:space="0" w:color="auto"/>
              <w:left w:val="nil"/>
              <w:bottom w:val="single" w:sz="4" w:space="0" w:color="auto"/>
              <w:right w:val="single" w:sz="4" w:space="0" w:color="auto"/>
            </w:tcBorders>
            <w:vAlign w:val="center"/>
          </w:tcPr>
          <w:p w14:paraId="2BAF48A9" w14:textId="77777777" w:rsidR="00417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11" w:type="pct"/>
            <w:tcBorders>
              <w:top w:val="single" w:sz="4" w:space="0" w:color="auto"/>
              <w:left w:val="nil"/>
              <w:bottom w:val="single" w:sz="4" w:space="0" w:color="auto"/>
              <w:right w:val="single" w:sz="4" w:space="0" w:color="auto"/>
            </w:tcBorders>
            <w:vAlign w:val="center"/>
          </w:tcPr>
          <w:p w14:paraId="7E835142"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151" w:type="pct"/>
            <w:gridSpan w:val="3"/>
            <w:tcBorders>
              <w:top w:val="single" w:sz="4" w:space="0" w:color="auto"/>
              <w:left w:val="nil"/>
              <w:bottom w:val="single" w:sz="4" w:space="0" w:color="auto"/>
              <w:right w:val="single" w:sz="4" w:space="0" w:color="auto"/>
            </w:tcBorders>
            <w:vAlign w:val="center"/>
          </w:tcPr>
          <w:p w14:paraId="0ED15754"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75" w:type="pct"/>
            <w:gridSpan w:val="2"/>
            <w:tcBorders>
              <w:top w:val="single" w:sz="4" w:space="0" w:color="auto"/>
              <w:left w:val="nil"/>
              <w:bottom w:val="single" w:sz="4" w:space="0" w:color="auto"/>
              <w:right w:val="single" w:sz="4" w:space="0" w:color="auto"/>
            </w:tcBorders>
            <w:vAlign w:val="center"/>
          </w:tcPr>
          <w:p w14:paraId="100FD8DB"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560" w:type="pct"/>
            <w:gridSpan w:val="2"/>
            <w:tcBorders>
              <w:top w:val="nil"/>
              <w:left w:val="nil"/>
              <w:bottom w:val="single" w:sz="4" w:space="0" w:color="auto"/>
              <w:right w:val="single" w:sz="4" w:space="0" w:color="auto"/>
            </w:tcBorders>
            <w:vAlign w:val="center"/>
          </w:tcPr>
          <w:p w14:paraId="4AFF0AE5"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46" w:type="pct"/>
            <w:gridSpan w:val="2"/>
            <w:tcBorders>
              <w:top w:val="single" w:sz="4" w:space="0" w:color="auto"/>
              <w:left w:val="nil"/>
              <w:bottom w:val="single" w:sz="4" w:space="0" w:color="auto"/>
              <w:right w:val="single" w:sz="4" w:space="0" w:color="auto"/>
            </w:tcBorders>
            <w:vAlign w:val="center"/>
          </w:tcPr>
          <w:p w14:paraId="3551DC04"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734" w:type="pct"/>
            <w:tcBorders>
              <w:top w:val="nil"/>
              <w:left w:val="nil"/>
              <w:bottom w:val="single" w:sz="4" w:space="0" w:color="auto"/>
              <w:right w:val="single" w:sz="4" w:space="0" w:color="auto"/>
            </w:tcBorders>
            <w:vAlign w:val="center"/>
          </w:tcPr>
          <w:p w14:paraId="207263B7"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17879" w14:paraId="64C4ACEB" w14:textId="77777777">
        <w:trPr>
          <w:trHeight w:val="360"/>
        </w:trPr>
        <w:tc>
          <w:tcPr>
            <w:tcW w:w="315" w:type="pct"/>
            <w:vMerge w:val="restart"/>
            <w:tcBorders>
              <w:top w:val="nil"/>
              <w:left w:val="single" w:sz="4" w:space="0" w:color="auto"/>
              <w:bottom w:val="single" w:sz="4" w:space="0" w:color="auto"/>
              <w:right w:val="single" w:sz="4" w:space="0" w:color="auto"/>
            </w:tcBorders>
            <w:vAlign w:val="center"/>
          </w:tcPr>
          <w:p w14:paraId="3A2B254F"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070" w:type="pct"/>
            <w:gridSpan w:val="6"/>
            <w:tcBorders>
              <w:top w:val="single" w:sz="4" w:space="0" w:color="auto"/>
              <w:left w:val="nil"/>
              <w:bottom w:val="single" w:sz="4" w:space="0" w:color="auto"/>
              <w:right w:val="single" w:sz="4" w:space="0" w:color="auto"/>
            </w:tcBorders>
            <w:vAlign w:val="center"/>
          </w:tcPr>
          <w:p w14:paraId="24432C08"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615" w:type="pct"/>
            <w:gridSpan w:val="7"/>
            <w:tcBorders>
              <w:top w:val="single" w:sz="4" w:space="0" w:color="auto"/>
              <w:left w:val="nil"/>
              <w:bottom w:val="single" w:sz="4" w:space="0" w:color="auto"/>
              <w:right w:val="single" w:sz="4" w:space="0" w:color="auto"/>
            </w:tcBorders>
            <w:vAlign w:val="center"/>
          </w:tcPr>
          <w:p w14:paraId="3FFCEAB3"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17879" w14:paraId="75AC8458" w14:textId="77777777">
        <w:trPr>
          <w:trHeight w:val="820"/>
        </w:trPr>
        <w:tc>
          <w:tcPr>
            <w:tcW w:w="315" w:type="pct"/>
            <w:vMerge/>
            <w:tcBorders>
              <w:top w:val="nil"/>
              <w:left w:val="single" w:sz="4" w:space="0" w:color="auto"/>
              <w:bottom w:val="single" w:sz="4" w:space="0" w:color="auto"/>
              <w:right w:val="single" w:sz="4" w:space="0" w:color="auto"/>
            </w:tcBorders>
            <w:vAlign w:val="center"/>
          </w:tcPr>
          <w:p w14:paraId="682A8FAE" w14:textId="77777777" w:rsidR="00417879" w:rsidRDefault="00417879">
            <w:pPr>
              <w:rPr>
                <w:rFonts w:ascii="宋体" w:eastAsia="宋体" w:hAnsi="宋体" w:cs="宋体" w:hint="eastAsia"/>
                <w:color w:val="000000"/>
                <w:sz w:val="18"/>
                <w:szCs w:val="18"/>
              </w:rPr>
            </w:pPr>
          </w:p>
        </w:tc>
        <w:tc>
          <w:tcPr>
            <w:tcW w:w="2070" w:type="pct"/>
            <w:gridSpan w:val="6"/>
            <w:tcBorders>
              <w:top w:val="single" w:sz="4" w:space="0" w:color="auto"/>
              <w:left w:val="nil"/>
              <w:bottom w:val="single" w:sz="4" w:space="0" w:color="auto"/>
              <w:right w:val="single" w:sz="4" w:space="0" w:color="auto"/>
            </w:tcBorders>
            <w:vAlign w:val="center"/>
          </w:tcPr>
          <w:p w14:paraId="43D6FE05"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依据《国家基本公共卫生服务规范（第三版）》，继续实施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一是做好常态化防疫工作，优化预防接种服务。适龄儿童国家免疫规划疫苗接种率保持在≥95%以上，进一步加强流动儿童的接种工</w:t>
            </w:r>
            <w:r>
              <w:rPr>
                <w:rFonts w:ascii="宋体" w:eastAsia="宋体" w:hAnsi="宋体" w:cs="宋体" w:hint="eastAsia"/>
                <w:color w:val="000000"/>
                <w:sz w:val="18"/>
                <w:szCs w:val="18"/>
                <w:lang w:eastAsia="zh-CN"/>
              </w:rPr>
              <w:lastRenderedPageBreak/>
              <w:t>作。二是推进电子健康档案应用，有序推进向居民开放。年度居民规范化电子健康档案覆盖率≥62%.三是深入推进慢病</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防融合，提升基本公共卫生服务质量。落实完善基层慢性病</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防融合新模式，加强儿童健康管理。</w:t>
            </w:r>
            <w:r>
              <w:rPr>
                <w:rFonts w:ascii="宋体" w:eastAsia="宋体" w:hAnsi="宋体" w:cs="宋体" w:hint="eastAsia"/>
                <w:color w:val="000000"/>
                <w:sz w:val="18"/>
                <w:szCs w:val="18"/>
              </w:rPr>
              <w:t>7岁以下儿童健康管理率均保持在≥85%以上。</w:t>
            </w:r>
          </w:p>
        </w:tc>
        <w:tc>
          <w:tcPr>
            <w:tcW w:w="2615" w:type="pct"/>
            <w:gridSpan w:val="7"/>
            <w:tcBorders>
              <w:top w:val="single" w:sz="4" w:space="0" w:color="auto"/>
              <w:left w:val="nil"/>
              <w:bottom w:val="single" w:sz="4" w:space="0" w:color="auto"/>
              <w:right w:val="single" w:sz="4" w:space="0" w:color="auto"/>
            </w:tcBorders>
            <w:vAlign w:val="center"/>
          </w:tcPr>
          <w:p w14:paraId="29DBF0AA"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lastRenderedPageBreak/>
              <w:t>一是做好常态化防疫工作，优化预防接种服务。适龄儿童国家免疫规划疫苗接种率保持在95%以上，进一步加强流动儿童的接种工作。二是推进电子健康档案应用，有序推进向居民开放。年度居民规范化电子健康档案覆盖率62%.三是深入推进慢病</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防融合，提升基本公共卫生服务质量。落实完善基层慢性病</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防融合新模式，加强儿童健康管理。</w:t>
            </w:r>
            <w:r>
              <w:rPr>
                <w:rFonts w:ascii="宋体" w:eastAsia="宋体" w:hAnsi="宋体" w:cs="宋体" w:hint="eastAsia"/>
                <w:color w:val="000000"/>
                <w:sz w:val="18"/>
                <w:szCs w:val="18"/>
              </w:rPr>
              <w:t>7岁以下儿童健康管理率均保持在85%以上。</w:t>
            </w:r>
          </w:p>
        </w:tc>
      </w:tr>
      <w:tr w:rsidR="00417879" w14:paraId="36F06E05" w14:textId="77777777">
        <w:trPr>
          <w:trHeight w:val="820"/>
        </w:trPr>
        <w:tc>
          <w:tcPr>
            <w:tcW w:w="315" w:type="pct"/>
            <w:tcBorders>
              <w:top w:val="nil"/>
              <w:left w:val="single" w:sz="4" w:space="0" w:color="auto"/>
              <w:bottom w:val="single" w:sz="4" w:space="0" w:color="auto"/>
              <w:right w:val="single" w:sz="4" w:space="0" w:color="auto"/>
            </w:tcBorders>
            <w:vAlign w:val="center"/>
          </w:tcPr>
          <w:p w14:paraId="765E14F5" w14:textId="77777777" w:rsidR="00417879" w:rsidRDefault="00417879">
            <w:pPr>
              <w:rPr>
                <w:rFonts w:ascii="宋体" w:eastAsia="宋体" w:hAnsi="宋体" w:cs="宋体" w:hint="eastAsia"/>
                <w:color w:val="000000"/>
                <w:sz w:val="18"/>
                <w:szCs w:val="18"/>
              </w:rPr>
            </w:pPr>
          </w:p>
        </w:tc>
        <w:tc>
          <w:tcPr>
            <w:tcW w:w="235" w:type="pct"/>
            <w:tcBorders>
              <w:top w:val="nil"/>
              <w:left w:val="nil"/>
              <w:bottom w:val="single" w:sz="4" w:space="0" w:color="auto"/>
              <w:right w:val="single" w:sz="4" w:space="0" w:color="auto"/>
            </w:tcBorders>
            <w:vAlign w:val="center"/>
          </w:tcPr>
          <w:p w14:paraId="1256F7EA"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273" w:type="pct"/>
            <w:tcBorders>
              <w:top w:val="nil"/>
              <w:left w:val="nil"/>
              <w:bottom w:val="single" w:sz="4" w:space="0" w:color="auto"/>
              <w:right w:val="single" w:sz="4" w:space="0" w:color="auto"/>
            </w:tcBorders>
            <w:vAlign w:val="center"/>
          </w:tcPr>
          <w:p w14:paraId="2D7177B1"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11" w:type="pct"/>
            <w:tcBorders>
              <w:top w:val="single" w:sz="4" w:space="0" w:color="auto"/>
              <w:left w:val="nil"/>
              <w:bottom w:val="single" w:sz="4" w:space="0" w:color="auto"/>
              <w:right w:val="single" w:sz="4" w:space="0" w:color="auto"/>
            </w:tcBorders>
            <w:vAlign w:val="center"/>
          </w:tcPr>
          <w:p w14:paraId="7509972A"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279" w:type="pct"/>
            <w:tcBorders>
              <w:top w:val="nil"/>
              <w:left w:val="nil"/>
              <w:bottom w:val="single" w:sz="4" w:space="0" w:color="auto"/>
              <w:right w:val="single" w:sz="4" w:space="0" w:color="auto"/>
            </w:tcBorders>
            <w:vAlign w:val="center"/>
          </w:tcPr>
          <w:p w14:paraId="0BF92C9C"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412" w:type="pct"/>
            <w:tcBorders>
              <w:top w:val="nil"/>
              <w:left w:val="nil"/>
              <w:bottom w:val="single" w:sz="4" w:space="0" w:color="auto"/>
              <w:right w:val="single" w:sz="4" w:space="0" w:color="auto"/>
            </w:tcBorders>
            <w:vAlign w:val="center"/>
          </w:tcPr>
          <w:p w14:paraId="71310402"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461" w:type="pct"/>
            <w:tcBorders>
              <w:top w:val="nil"/>
              <w:left w:val="nil"/>
              <w:bottom w:val="single" w:sz="4" w:space="0" w:color="auto"/>
              <w:right w:val="single" w:sz="4" w:space="0" w:color="auto"/>
            </w:tcBorders>
            <w:vAlign w:val="center"/>
          </w:tcPr>
          <w:p w14:paraId="0073A86E"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412" w:type="pct"/>
            <w:tcBorders>
              <w:top w:val="nil"/>
              <w:left w:val="nil"/>
              <w:bottom w:val="single" w:sz="4" w:space="0" w:color="auto"/>
              <w:right w:val="single" w:sz="4" w:space="0" w:color="auto"/>
            </w:tcBorders>
            <w:vAlign w:val="center"/>
          </w:tcPr>
          <w:p w14:paraId="7011466B"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63" w:type="pct"/>
            <w:tcBorders>
              <w:top w:val="nil"/>
              <w:left w:val="nil"/>
              <w:bottom w:val="single" w:sz="4" w:space="0" w:color="auto"/>
              <w:right w:val="single" w:sz="4" w:space="0" w:color="auto"/>
            </w:tcBorders>
            <w:vAlign w:val="center"/>
          </w:tcPr>
          <w:p w14:paraId="61C77B7E"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286" w:type="pct"/>
            <w:tcBorders>
              <w:top w:val="nil"/>
              <w:left w:val="nil"/>
              <w:bottom w:val="single" w:sz="4" w:space="0" w:color="auto"/>
              <w:right w:val="single" w:sz="4" w:space="0" w:color="auto"/>
            </w:tcBorders>
            <w:vAlign w:val="center"/>
          </w:tcPr>
          <w:p w14:paraId="3CD9897C"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274" w:type="pct"/>
            <w:tcBorders>
              <w:top w:val="nil"/>
              <w:left w:val="nil"/>
              <w:bottom w:val="single" w:sz="4" w:space="0" w:color="auto"/>
              <w:right w:val="single" w:sz="4" w:space="0" w:color="auto"/>
            </w:tcBorders>
            <w:vAlign w:val="center"/>
          </w:tcPr>
          <w:p w14:paraId="007C256E"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272" w:type="pct"/>
            <w:tcBorders>
              <w:top w:val="nil"/>
              <w:left w:val="nil"/>
              <w:bottom w:val="single" w:sz="4" w:space="0" w:color="auto"/>
              <w:right w:val="single" w:sz="4" w:space="0" w:color="auto"/>
            </w:tcBorders>
            <w:vAlign w:val="center"/>
          </w:tcPr>
          <w:p w14:paraId="35B49619"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273" w:type="pct"/>
            <w:tcBorders>
              <w:top w:val="nil"/>
              <w:left w:val="nil"/>
              <w:bottom w:val="single" w:sz="4" w:space="0" w:color="auto"/>
              <w:right w:val="single" w:sz="4" w:space="0" w:color="auto"/>
            </w:tcBorders>
            <w:vAlign w:val="center"/>
          </w:tcPr>
          <w:p w14:paraId="6BEF0C35"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734" w:type="pct"/>
            <w:tcBorders>
              <w:top w:val="nil"/>
              <w:left w:val="nil"/>
              <w:bottom w:val="single" w:sz="4" w:space="0" w:color="auto"/>
              <w:right w:val="single" w:sz="4" w:space="0" w:color="auto"/>
            </w:tcBorders>
            <w:vAlign w:val="center"/>
          </w:tcPr>
          <w:p w14:paraId="4CB42B5D" w14:textId="77777777" w:rsidR="00417879"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17879" w14:paraId="74DE97F8" w14:textId="77777777">
        <w:trPr>
          <w:trHeight w:val="800"/>
        </w:trPr>
        <w:tc>
          <w:tcPr>
            <w:tcW w:w="315" w:type="pct"/>
            <w:vMerge w:val="restart"/>
            <w:tcBorders>
              <w:top w:val="nil"/>
              <w:left w:val="single" w:sz="4" w:space="0" w:color="auto"/>
              <w:right w:val="single" w:sz="4" w:space="0" w:color="auto"/>
            </w:tcBorders>
            <w:vAlign w:val="center"/>
          </w:tcPr>
          <w:p w14:paraId="40B98A7C" w14:textId="77777777" w:rsidR="00417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35" w:type="pct"/>
            <w:vMerge w:val="restart"/>
            <w:tcBorders>
              <w:top w:val="nil"/>
              <w:left w:val="nil"/>
              <w:right w:val="single" w:sz="4" w:space="0" w:color="auto"/>
            </w:tcBorders>
            <w:vAlign w:val="center"/>
          </w:tcPr>
          <w:p w14:paraId="29029AA1"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273" w:type="pct"/>
            <w:tcBorders>
              <w:top w:val="nil"/>
              <w:left w:val="nil"/>
              <w:bottom w:val="single" w:sz="4" w:space="0" w:color="auto"/>
              <w:right w:val="single" w:sz="4" w:space="0" w:color="auto"/>
            </w:tcBorders>
            <w:vAlign w:val="center"/>
          </w:tcPr>
          <w:p w14:paraId="63F2D553"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11" w:type="pct"/>
            <w:tcBorders>
              <w:top w:val="single" w:sz="4" w:space="0" w:color="auto"/>
              <w:left w:val="nil"/>
              <w:bottom w:val="single" w:sz="4" w:space="0" w:color="auto"/>
              <w:right w:val="single" w:sz="4" w:space="0" w:color="auto"/>
            </w:tcBorders>
            <w:vAlign w:val="center"/>
          </w:tcPr>
          <w:p w14:paraId="75EEABE3" w14:textId="77777777" w:rsidR="0041787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高血压患者管理人数</w:t>
            </w:r>
            <w:proofErr w:type="spellEnd"/>
          </w:p>
        </w:tc>
        <w:tc>
          <w:tcPr>
            <w:tcW w:w="279" w:type="pct"/>
            <w:tcBorders>
              <w:top w:val="nil"/>
              <w:left w:val="nil"/>
              <w:bottom w:val="single" w:sz="4" w:space="0" w:color="auto"/>
              <w:right w:val="single" w:sz="4" w:space="0" w:color="auto"/>
            </w:tcBorders>
            <w:vAlign w:val="center"/>
          </w:tcPr>
          <w:p w14:paraId="60452264"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412" w:type="pct"/>
            <w:tcBorders>
              <w:top w:val="nil"/>
              <w:left w:val="nil"/>
              <w:bottom w:val="single" w:sz="4" w:space="0" w:color="auto"/>
              <w:right w:val="single" w:sz="4" w:space="0" w:color="auto"/>
            </w:tcBorders>
            <w:vAlign w:val="center"/>
          </w:tcPr>
          <w:p w14:paraId="57454B24"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&gt;=281人</w:t>
            </w:r>
          </w:p>
        </w:tc>
        <w:tc>
          <w:tcPr>
            <w:tcW w:w="461" w:type="pct"/>
            <w:tcBorders>
              <w:top w:val="nil"/>
              <w:left w:val="nil"/>
              <w:bottom w:val="single" w:sz="4" w:space="0" w:color="auto"/>
              <w:right w:val="single" w:sz="4" w:space="0" w:color="auto"/>
            </w:tcBorders>
            <w:vAlign w:val="center"/>
          </w:tcPr>
          <w:p w14:paraId="186084BD"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=258人</w:t>
            </w:r>
          </w:p>
        </w:tc>
        <w:tc>
          <w:tcPr>
            <w:tcW w:w="412" w:type="pct"/>
            <w:tcBorders>
              <w:top w:val="nil"/>
              <w:left w:val="nil"/>
              <w:bottom w:val="single" w:sz="4" w:space="0" w:color="auto"/>
              <w:right w:val="single" w:sz="4" w:space="0" w:color="auto"/>
            </w:tcBorders>
            <w:vAlign w:val="center"/>
          </w:tcPr>
          <w:p w14:paraId="49D10646"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91.81</w:t>
            </w:r>
          </w:p>
        </w:tc>
        <w:tc>
          <w:tcPr>
            <w:tcW w:w="363" w:type="pct"/>
            <w:tcBorders>
              <w:top w:val="nil"/>
              <w:left w:val="nil"/>
              <w:bottom w:val="single" w:sz="4" w:space="0" w:color="auto"/>
              <w:right w:val="single" w:sz="4" w:space="0" w:color="auto"/>
            </w:tcBorders>
            <w:vAlign w:val="center"/>
          </w:tcPr>
          <w:p w14:paraId="72EA8D6F"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1.59</w:t>
            </w:r>
          </w:p>
        </w:tc>
        <w:tc>
          <w:tcPr>
            <w:tcW w:w="286" w:type="pct"/>
            <w:tcBorders>
              <w:top w:val="nil"/>
              <w:left w:val="nil"/>
              <w:bottom w:val="single" w:sz="4" w:space="0" w:color="auto"/>
              <w:right w:val="single" w:sz="4" w:space="0" w:color="auto"/>
            </w:tcBorders>
            <w:vAlign w:val="center"/>
          </w:tcPr>
          <w:p w14:paraId="2B40CBA5"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74" w:type="pct"/>
            <w:tcBorders>
              <w:top w:val="nil"/>
              <w:left w:val="nil"/>
              <w:bottom w:val="single" w:sz="4" w:space="0" w:color="auto"/>
              <w:right w:val="single" w:sz="4" w:space="0" w:color="auto"/>
            </w:tcBorders>
            <w:vAlign w:val="center"/>
          </w:tcPr>
          <w:p w14:paraId="6FD13734" w14:textId="77777777" w:rsidR="00417879" w:rsidRDefault="00417879">
            <w:pPr>
              <w:jc w:val="center"/>
              <w:rPr>
                <w:rFonts w:ascii="宋体" w:eastAsia="宋体" w:hAnsi="宋体" w:cs="宋体" w:hint="eastAsia"/>
                <w:color w:val="000000"/>
                <w:sz w:val="18"/>
                <w:szCs w:val="18"/>
              </w:rPr>
            </w:pPr>
          </w:p>
        </w:tc>
        <w:tc>
          <w:tcPr>
            <w:tcW w:w="272" w:type="pct"/>
            <w:tcBorders>
              <w:top w:val="nil"/>
              <w:left w:val="nil"/>
              <w:bottom w:val="single" w:sz="4" w:space="0" w:color="auto"/>
              <w:right w:val="single" w:sz="4" w:space="0" w:color="auto"/>
            </w:tcBorders>
            <w:vAlign w:val="center"/>
          </w:tcPr>
          <w:p w14:paraId="483FC3EB"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3" w:type="pct"/>
            <w:tcBorders>
              <w:top w:val="nil"/>
              <w:left w:val="nil"/>
              <w:bottom w:val="single" w:sz="4" w:space="0" w:color="auto"/>
              <w:right w:val="single" w:sz="4" w:space="0" w:color="auto"/>
            </w:tcBorders>
            <w:vAlign w:val="center"/>
          </w:tcPr>
          <w:p w14:paraId="514BFC4A"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34" w:type="pct"/>
            <w:tcBorders>
              <w:top w:val="nil"/>
              <w:left w:val="nil"/>
              <w:bottom w:val="single" w:sz="4" w:space="0" w:color="auto"/>
              <w:right w:val="single" w:sz="4" w:space="0" w:color="auto"/>
            </w:tcBorders>
            <w:vAlign w:val="center"/>
          </w:tcPr>
          <w:p w14:paraId="6B1A8EA1" w14:textId="77777777" w:rsidR="00417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偏差原因：高血压患者管理人数为年度指标，有</w:t>
            </w:r>
            <w:proofErr w:type="gramStart"/>
            <w:r>
              <w:rPr>
                <w:rFonts w:ascii="宋体" w:eastAsia="宋体" w:hAnsi="宋体" w:cs="宋体" w:hint="eastAsia"/>
                <w:color w:val="000000"/>
                <w:sz w:val="18"/>
                <w:szCs w:val="18"/>
                <w:lang w:eastAsia="zh-CN"/>
              </w:rPr>
              <w:t>冬城夏村</w:t>
            </w:r>
            <w:proofErr w:type="gramEnd"/>
            <w:r>
              <w:rPr>
                <w:rFonts w:ascii="宋体" w:eastAsia="宋体" w:hAnsi="宋体" w:cs="宋体" w:hint="eastAsia"/>
                <w:color w:val="000000"/>
                <w:sz w:val="18"/>
                <w:szCs w:val="18"/>
                <w:lang w:eastAsia="zh-CN"/>
              </w:rPr>
              <w:t>流动现象，截止12月完成258人。改进措施：</w:t>
            </w:r>
            <w:proofErr w:type="gramStart"/>
            <w:r>
              <w:rPr>
                <w:rFonts w:ascii="宋体" w:eastAsia="宋体" w:hAnsi="宋体" w:cs="宋体" w:hint="eastAsia"/>
                <w:color w:val="000000"/>
                <w:sz w:val="18"/>
                <w:szCs w:val="18"/>
                <w:lang w:eastAsia="zh-CN"/>
              </w:rPr>
              <w:t>卫生院公卫专干</w:t>
            </w:r>
            <w:proofErr w:type="gramEnd"/>
            <w:r>
              <w:rPr>
                <w:rFonts w:ascii="宋体" w:eastAsia="宋体" w:hAnsi="宋体" w:cs="宋体" w:hint="eastAsia"/>
                <w:color w:val="000000"/>
                <w:sz w:val="18"/>
                <w:szCs w:val="18"/>
                <w:lang w:eastAsia="zh-CN"/>
              </w:rPr>
              <w:t>做好高血压患者的管理及随访</w:t>
            </w:r>
          </w:p>
        </w:tc>
      </w:tr>
      <w:tr w:rsidR="00417879" w14:paraId="464A8E97" w14:textId="77777777">
        <w:trPr>
          <w:trHeight w:val="800"/>
        </w:trPr>
        <w:tc>
          <w:tcPr>
            <w:tcW w:w="315" w:type="pct"/>
            <w:vMerge/>
            <w:tcBorders>
              <w:left w:val="single" w:sz="4" w:space="0" w:color="auto"/>
              <w:right w:val="single" w:sz="4" w:space="0" w:color="auto"/>
            </w:tcBorders>
            <w:vAlign w:val="center"/>
          </w:tcPr>
          <w:p w14:paraId="1A78EB13" w14:textId="77777777" w:rsidR="00417879" w:rsidRDefault="00417879">
            <w:pPr>
              <w:jc w:val="center"/>
              <w:rPr>
                <w:rFonts w:ascii="宋体" w:eastAsia="宋体" w:hAnsi="宋体" w:cs="宋体" w:hint="eastAsia"/>
                <w:color w:val="000000"/>
                <w:sz w:val="18"/>
                <w:szCs w:val="18"/>
                <w:lang w:eastAsia="zh-CN"/>
              </w:rPr>
            </w:pPr>
          </w:p>
        </w:tc>
        <w:tc>
          <w:tcPr>
            <w:tcW w:w="235" w:type="pct"/>
            <w:vMerge/>
            <w:tcBorders>
              <w:left w:val="nil"/>
              <w:right w:val="single" w:sz="4" w:space="0" w:color="auto"/>
            </w:tcBorders>
            <w:vAlign w:val="center"/>
          </w:tcPr>
          <w:p w14:paraId="2BDEF39F" w14:textId="77777777" w:rsidR="00417879" w:rsidRDefault="00417879">
            <w:pPr>
              <w:jc w:val="center"/>
              <w:rPr>
                <w:rFonts w:ascii="宋体" w:eastAsia="宋体" w:hAnsi="宋体" w:cs="宋体" w:hint="eastAsia"/>
                <w:color w:val="000000"/>
                <w:sz w:val="18"/>
                <w:szCs w:val="18"/>
                <w:lang w:eastAsia="zh-CN"/>
              </w:rPr>
            </w:pPr>
          </w:p>
        </w:tc>
        <w:tc>
          <w:tcPr>
            <w:tcW w:w="273" w:type="pct"/>
            <w:tcBorders>
              <w:top w:val="nil"/>
              <w:left w:val="nil"/>
              <w:bottom w:val="single" w:sz="4" w:space="0" w:color="auto"/>
              <w:right w:val="single" w:sz="4" w:space="0" w:color="auto"/>
            </w:tcBorders>
            <w:vAlign w:val="center"/>
          </w:tcPr>
          <w:p w14:paraId="2334EBB0"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11" w:type="pct"/>
            <w:tcBorders>
              <w:top w:val="single" w:sz="4" w:space="0" w:color="auto"/>
              <w:left w:val="nil"/>
              <w:bottom w:val="single" w:sz="4" w:space="0" w:color="auto"/>
              <w:right w:val="single" w:sz="4" w:space="0" w:color="auto"/>
            </w:tcBorders>
            <w:vAlign w:val="center"/>
          </w:tcPr>
          <w:p w14:paraId="40427902" w14:textId="77777777" w:rsidR="0041787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居民电子健康档案建档人数</w:t>
            </w:r>
          </w:p>
        </w:tc>
        <w:tc>
          <w:tcPr>
            <w:tcW w:w="279" w:type="pct"/>
            <w:tcBorders>
              <w:top w:val="nil"/>
              <w:left w:val="nil"/>
              <w:bottom w:val="single" w:sz="4" w:space="0" w:color="auto"/>
              <w:right w:val="single" w:sz="4" w:space="0" w:color="auto"/>
            </w:tcBorders>
            <w:vAlign w:val="center"/>
          </w:tcPr>
          <w:p w14:paraId="512912CC"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412" w:type="pct"/>
            <w:tcBorders>
              <w:top w:val="nil"/>
              <w:left w:val="nil"/>
              <w:bottom w:val="single" w:sz="4" w:space="0" w:color="auto"/>
              <w:right w:val="single" w:sz="4" w:space="0" w:color="auto"/>
            </w:tcBorders>
            <w:vAlign w:val="center"/>
          </w:tcPr>
          <w:p w14:paraId="2FC30A7B"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&gt;=3403人</w:t>
            </w:r>
          </w:p>
        </w:tc>
        <w:tc>
          <w:tcPr>
            <w:tcW w:w="461" w:type="pct"/>
            <w:tcBorders>
              <w:top w:val="nil"/>
              <w:left w:val="nil"/>
              <w:bottom w:val="single" w:sz="4" w:space="0" w:color="auto"/>
              <w:right w:val="single" w:sz="4" w:space="0" w:color="auto"/>
            </w:tcBorders>
            <w:vAlign w:val="center"/>
          </w:tcPr>
          <w:p w14:paraId="6875D983"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=2927人</w:t>
            </w:r>
          </w:p>
        </w:tc>
        <w:tc>
          <w:tcPr>
            <w:tcW w:w="412" w:type="pct"/>
            <w:tcBorders>
              <w:top w:val="nil"/>
              <w:left w:val="nil"/>
              <w:bottom w:val="single" w:sz="4" w:space="0" w:color="auto"/>
              <w:right w:val="single" w:sz="4" w:space="0" w:color="auto"/>
            </w:tcBorders>
            <w:vAlign w:val="center"/>
          </w:tcPr>
          <w:p w14:paraId="0C2665B6"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86.01</w:t>
            </w:r>
          </w:p>
        </w:tc>
        <w:tc>
          <w:tcPr>
            <w:tcW w:w="363" w:type="pct"/>
            <w:tcBorders>
              <w:top w:val="nil"/>
              <w:left w:val="nil"/>
              <w:bottom w:val="single" w:sz="4" w:space="0" w:color="auto"/>
              <w:right w:val="single" w:sz="4" w:space="0" w:color="auto"/>
            </w:tcBorders>
            <w:vAlign w:val="center"/>
          </w:tcPr>
          <w:p w14:paraId="3818B8E8"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w:t>
            </w:r>
          </w:p>
        </w:tc>
        <w:tc>
          <w:tcPr>
            <w:tcW w:w="286" w:type="pct"/>
            <w:tcBorders>
              <w:top w:val="nil"/>
              <w:left w:val="nil"/>
              <w:bottom w:val="single" w:sz="4" w:space="0" w:color="auto"/>
              <w:right w:val="single" w:sz="4" w:space="0" w:color="auto"/>
            </w:tcBorders>
            <w:vAlign w:val="center"/>
          </w:tcPr>
          <w:p w14:paraId="277A6231"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74" w:type="pct"/>
            <w:tcBorders>
              <w:top w:val="nil"/>
              <w:left w:val="nil"/>
              <w:bottom w:val="single" w:sz="4" w:space="0" w:color="auto"/>
              <w:right w:val="single" w:sz="4" w:space="0" w:color="auto"/>
            </w:tcBorders>
            <w:vAlign w:val="center"/>
          </w:tcPr>
          <w:p w14:paraId="1D15B756" w14:textId="77777777" w:rsidR="00417879" w:rsidRDefault="00417879">
            <w:pPr>
              <w:jc w:val="center"/>
              <w:rPr>
                <w:rFonts w:ascii="宋体" w:eastAsia="宋体" w:hAnsi="宋体" w:cs="宋体" w:hint="eastAsia"/>
                <w:color w:val="000000"/>
                <w:sz w:val="18"/>
                <w:szCs w:val="18"/>
              </w:rPr>
            </w:pPr>
          </w:p>
        </w:tc>
        <w:tc>
          <w:tcPr>
            <w:tcW w:w="272" w:type="pct"/>
            <w:tcBorders>
              <w:top w:val="nil"/>
              <w:left w:val="nil"/>
              <w:bottom w:val="single" w:sz="4" w:space="0" w:color="auto"/>
              <w:right w:val="single" w:sz="4" w:space="0" w:color="auto"/>
            </w:tcBorders>
            <w:vAlign w:val="center"/>
          </w:tcPr>
          <w:p w14:paraId="6527274C"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3" w:type="pct"/>
            <w:tcBorders>
              <w:top w:val="nil"/>
              <w:left w:val="nil"/>
              <w:bottom w:val="single" w:sz="4" w:space="0" w:color="auto"/>
              <w:right w:val="single" w:sz="4" w:space="0" w:color="auto"/>
            </w:tcBorders>
            <w:vAlign w:val="center"/>
          </w:tcPr>
          <w:p w14:paraId="2A1B6C45"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34" w:type="pct"/>
            <w:tcBorders>
              <w:top w:val="nil"/>
              <w:left w:val="nil"/>
              <w:bottom w:val="single" w:sz="4" w:space="0" w:color="auto"/>
              <w:right w:val="single" w:sz="4" w:space="0" w:color="auto"/>
            </w:tcBorders>
            <w:vAlign w:val="center"/>
          </w:tcPr>
          <w:p w14:paraId="79156EDA" w14:textId="77777777" w:rsidR="00417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偏差原因：居民电子健康档案建档人数为年度指标，长期外地居住的居民档案迁出，由流出地进行动态管理，截止12月完成2927人。改进措施：</w:t>
            </w:r>
            <w:proofErr w:type="gramStart"/>
            <w:r>
              <w:rPr>
                <w:rFonts w:ascii="宋体" w:eastAsia="宋体" w:hAnsi="宋体" w:cs="宋体" w:hint="eastAsia"/>
                <w:color w:val="000000"/>
                <w:sz w:val="18"/>
                <w:szCs w:val="18"/>
                <w:lang w:eastAsia="zh-CN"/>
              </w:rPr>
              <w:t>卫生院公卫专干</w:t>
            </w:r>
            <w:proofErr w:type="gramEnd"/>
            <w:r>
              <w:rPr>
                <w:rFonts w:ascii="宋体" w:eastAsia="宋体" w:hAnsi="宋体" w:cs="宋体" w:hint="eastAsia"/>
                <w:color w:val="000000"/>
                <w:sz w:val="18"/>
                <w:szCs w:val="18"/>
                <w:lang w:eastAsia="zh-CN"/>
              </w:rPr>
              <w:t>做好居民电子健康档案的</w:t>
            </w:r>
            <w:proofErr w:type="gramStart"/>
            <w:r>
              <w:rPr>
                <w:rFonts w:ascii="宋体" w:eastAsia="宋体" w:hAnsi="宋体" w:cs="宋体" w:hint="eastAsia"/>
                <w:color w:val="000000"/>
                <w:sz w:val="18"/>
                <w:szCs w:val="18"/>
                <w:lang w:eastAsia="zh-CN"/>
              </w:rPr>
              <w:t>的</w:t>
            </w:r>
            <w:proofErr w:type="gramEnd"/>
            <w:r>
              <w:rPr>
                <w:rFonts w:ascii="宋体" w:eastAsia="宋体" w:hAnsi="宋体" w:cs="宋体" w:hint="eastAsia"/>
                <w:color w:val="000000"/>
                <w:sz w:val="18"/>
                <w:szCs w:val="18"/>
                <w:lang w:eastAsia="zh-CN"/>
              </w:rPr>
              <w:t>管理</w:t>
            </w:r>
          </w:p>
        </w:tc>
      </w:tr>
      <w:tr w:rsidR="00417879" w14:paraId="534368EE" w14:textId="77777777">
        <w:trPr>
          <w:trHeight w:val="800"/>
        </w:trPr>
        <w:tc>
          <w:tcPr>
            <w:tcW w:w="315" w:type="pct"/>
            <w:vMerge/>
            <w:tcBorders>
              <w:left w:val="single" w:sz="4" w:space="0" w:color="auto"/>
              <w:right w:val="single" w:sz="4" w:space="0" w:color="auto"/>
            </w:tcBorders>
            <w:vAlign w:val="center"/>
          </w:tcPr>
          <w:p w14:paraId="354D1830" w14:textId="77777777" w:rsidR="00417879" w:rsidRDefault="00417879">
            <w:pPr>
              <w:jc w:val="center"/>
              <w:rPr>
                <w:rFonts w:ascii="宋体" w:eastAsia="宋体" w:hAnsi="宋体" w:cs="宋体" w:hint="eastAsia"/>
                <w:color w:val="000000"/>
                <w:sz w:val="18"/>
                <w:szCs w:val="18"/>
                <w:lang w:eastAsia="zh-CN"/>
              </w:rPr>
            </w:pPr>
          </w:p>
        </w:tc>
        <w:tc>
          <w:tcPr>
            <w:tcW w:w="235" w:type="pct"/>
            <w:vMerge/>
            <w:tcBorders>
              <w:left w:val="nil"/>
              <w:right w:val="single" w:sz="4" w:space="0" w:color="auto"/>
            </w:tcBorders>
            <w:vAlign w:val="center"/>
          </w:tcPr>
          <w:p w14:paraId="69A5C167" w14:textId="77777777" w:rsidR="00417879" w:rsidRDefault="00417879">
            <w:pPr>
              <w:jc w:val="center"/>
              <w:rPr>
                <w:rFonts w:ascii="宋体" w:eastAsia="宋体" w:hAnsi="宋体" w:cs="宋体" w:hint="eastAsia"/>
                <w:color w:val="000000"/>
                <w:sz w:val="18"/>
                <w:szCs w:val="18"/>
                <w:lang w:eastAsia="zh-CN"/>
              </w:rPr>
            </w:pPr>
          </w:p>
        </w:tc>
        <w:tc>
          <w:tcPr>
            <w:tcW w:w="273" w:type="pct"/>
            <w:tcBorders>
              <w:top w:val="nil"/>
              <w:left w:val="nil"/>
              <w:bottom w:val="single" w:sz="4" w:space="0" w:color="auto"/>
              <w:right w:val="single" w:sz="4" w:space="0" w:color="auto"/>
            </w:tcBorders>
            <w:vAlign w:val="center"/>
          </w:tcPr>
          <w:p w14:paraId="16F96FB3"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11" w:type="pct"/>
            <w:tcBorders>
              <w:top w:val="single" w:sz="4" w:space="0" w:color="auto"/>
              <w:left w:val="nil"/>
              <w:bottom w:val="single" w:sz="4" w:space="0" w:color="auto"/>
              <w:right w:val="single" w:sz="4" w:space="0" w:color="auto"/>
            </w:tcBorders>
            <w:vAlign w:val="center"/>
          </w:tcPr>
          <w:p w14:paraId="7A3EF35A" w14:textId="77777777" w:rsidR="0041787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7岁以下儿童健康管理人</w:t>
            </w:r>
            <w:r>
              <w:rPr>
                <w:rFonts w:ascii="宋体" w:eastAsia="宋体" w:hAnsi="宋体" w:cs="宋体" w:hint="eastAsia"/>
                <w:color w:val="000000"/>
                <w:sz w:val="18"/>
                <w:szCs w:val="18"/>
                <w:lang w:eastAsia="zh-CN"/>
              </w:rPr>
              <w:lastRenderedPageBreak/>
              <w:t>数</w:t>
            </w:r>
          </w:p>
        </w:tc>
        <w:tc>
          <w:tcPr>
            <w:tcW w:w="279" w:type="pct"/>
            <w:tcBorders>
              <w:top w:val="nil"/>
              <w:left w:val="nil"/>
              <w:bottom w:val="single" w:sz="4" w:space="0" w:color="auto"/>
              <w:right w:val="single" w:sz="4" w:space="0" w:color="auto"/>
            </w:tcBorders>
            <w:vAlign w:val="center"/>
          </w:tcPr>
          <w:p w14:paraId="5C0AAEEB"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4</w:t>
            </w:r>
          </w:p>
        </w:tc>
        <w:tc>
          <w:tcPr>
            <w:tcW w:w="412" w:type="pct"/>
            <w:tcBorders>
              <w:top w:val="nil"/>
              <w:left w:val="nil"/>
              <w:bottom w:val="single" w:sz="4" w:space="0" w:color="auto"/>
              <w:right w:val="single" w:sz="4" w:space="0" w:color="auto"/>
            </w:tcBorders>
            <w:vAlign w:val="center"/>
          </w:tcPr>
          <w:p w14:paraId="20E54484"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&gt;=27人</w:t>
            </w:r>
          </w:p>
        </w:tc>
        <w:tc>
          <w:tcPr>
            <w:tcW w:w="461" w:type="pct"/>
            <w:tcBorders>
              <w:top w:val="nil"/>
              <w:left w:val="nil"/>
              <w:bottom w:val="single" w:sz="4" w:space="0" w:color="auto"/>
              <w:right w:val="single" w:sz="4" w:space="0" w:color="auto"/>
            </w:tcBorders>
            <w:vAlign w:val="center"/>
          </w:tcPr>
          <w:p w14:paraId="168238F3"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=27人</w:t>
            </w:r>
          </w:p>
        </w:tc>
        <w:tc>
          <w:tcPr>
            <w:tcW w:w="412" w:type="pct"/>
            <w:tcBorders>
              <w:top w:val="nil"/>
              <w:left w:val="nil"/>
              <w:bottom w:val="single" w:sz="4" w:space="0" w:color="auto"/>
              <w:right w:val="single" w:sz="4" w:space="0" w:color="auto"/>
            </w:tcBorders>
            <w:vAlign w:val="center"/>
          </w:tcPr>
          <w:p w14:paraId="1CCF7036"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63" w:type="pct"/>
            <w:tcBorders>
              <w:top w:val="nil"/>
              <w:left w:val="nil"/>
              <w:bottom w:val="single" w:sz="4" w:space="0" w:color="auto"/>
              <w:right w:val="single" w:sz="4" w:space="0" w:color="auto"/>
            </w:tcBorders>
            <w:vAlign w:val="center"/>
          </w:tcPr>
          <w:p w14:paraId="5D10885B"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286" w:type="pct"/>
            <w:tcBorders>
              <w:top w:val="nil"/>
              <w:left w:val="nil"/>
              <w:bottom w:val="single" w:sz="4" w:space="0" w:color="auto"/>
              <w:right w:val="single" w:sz="4" w:space="0" w:color="auto"/>
            </w:tcBorders>
            <w:vAlign w:val="center"/>
          </w:tcPr>
          <w:p w14:paraId="5E4BE280"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74" w:type="pct"/>
            <w:tcBorders>
              <w:top w:val="nil"/>
              <w:left w:val="nil"/>
              <w:bottom w:val="single" w:sz="4" w:space="0" w:color="auto"/>
              <w:right w:val="single" w:sz="4" w:space="0" w:color="auto"/>
            </w:tcBorders>
            <w:vAlign w:val="center"/>
          </w:tcPr>
          <w:p w14:paraId="203D215E" w14:textId="77777777" w:rsidR="00417879" w:rsidRDefault="00417879">
            <w:pPr>
              <w:jc w:val="center"/>
              <w:rPr>
                <w:rFonts w:ascii="宋体" w:eastAsia="宋体" w:hAnsi="宋体" w:cs="宋体" w:hint="eastAsia"/>
                <w:color w:val="000000"/>
                <w:sz w:val="18"/>
                <w:szCs w:val="18"/>
              </w:rPr>
            </w:pPr>
          </w:p>
        </w:tc>
        <w:tc>
          <w:tcPr>
            <w:tcW w:w="272" w:type="pct"/>
            <w:tcBorders>
              <w:top w:val="nil"/>
              <w:left w:val="nil"/>
              <w:bottom w:val="single" w:sz="4" w:space="0" w:color="auto"/>
              <w:right w:val="single" w:sz="4" w:space="0" w:color="auto"/>
            </w:tcBorders>
            <w:vAlign w:val="center"/>
          </w:tcPr>
          <w:p w14:paraId="6435D6F5"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roofErr w:type="spellEnd"/>
          </w:p>
        </w:tc>
        <w:tc>
          <w:tcPr>
            <w:tcW w:w="273" w:type="pct"/>
            <w:tcBorders>
              <w:top w:val="nil"/>
              <w:left w:val="nil"/>
              <w:bottom w:val="single" w:sz="4" w:space="0" w:color="auto"/>
              <w:right w:val="single" w:sz="4" w:space="0" w:color="auto"/>
            </w:tcBorders>
            <w:vAlign w:val="center"/>
          </w:tcPr>
          <w:p w14:paraId="00845D9C"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734" w:type="pct"/>
            <w:tcBorders>
              <w:top w:val="nil"/>
              <w:left w:val="nil"/>
              <w:bottom w:val="single" w:sz="4" w:space="0" w:color="auto"/>
              <w:right w:val="single" w:sz="4" w:space="0" w:color="auto"/>
            </w:tcBorders>
            <w:vAlign w:val="center"/>
          </w:tcPr>
          <w:p w14:paraId="7107CCA9" w14:textId="77777777" w:rsidR="00417879" w:rsidRDefault="00417879">
            <w:pPr>
              <w:jc w:val="center"/>
              <w:rPr>
                <w:rFonts w:ascii="宋体" w:eastAsia="宋体" w:hAnsi="宋体" w:cs="宋体" w:hint="eastAsia"/>
                <w:color w:val="000000"/>
                <w:sz w:val="18"/>
                <w:szCs w:val="18"/>
              </w:rPr>
            </w:pPr>
          </w:p>
        </w:tc>
      </w:tr>
      <w:tr w:rsidR="00417879" w14:paraId="715B264A" w14:textId="77777777">
        <w:trPr>
          <w:trHeight w:val="800"/>
        </w:trPr>
        <w:tc>
          <w:tcPr>
            <w:tcW w:w="315" w:type="pct"/>
            <w:vMerge/>
            <w:tcBorders>
              <w:left w:val="single" w:sz="4" w:space="0" w:color="auto"/>
              <w:right w:val="single" w:sz="4" w:space="0" w:color="auto"/>
            </w:tcBorders>
            <w:vAlign w:val="center"/>
          </w:tcPr>
          <w:p w14:paraId="5C1D494D" w14:textId="77777777" w:rsidR="00417879" w:rsidRDefault="00417879">
            <w:pPr>
              <w:jc w:val="center"/>
              <w:rPr>
                <w:rFonts w:ascii="宋体" w:eastAsia="宋体" w:hAnsi="宋体" w:cs="宋体" w:hint="eastAsia"/>
                <w:color w:val="000000"/>
                <w:sz w:val="18"/>
                <w:szCs w:val="18"/>
              </w:rPr>
            </w:pPr>
          </w:p>
        </w:tc>
        <w:tc>
          <w:tcPr>
            <w:tcW w:w="235" w:type="pct"/>
            <w:vMerge/>
            <w:tcBorders>
              <w:left w:val="nil"/>
              <w:right w:val="single" w:sz="4" w:space="0" w:color="auto"/>
            </w:tcBorders>
            <w:vAlign w:val="center"/>
          </w:tcPr>
          <w:p w14:paraId="6A91FCD1" w14:textId="77777777" w:rsidR="00417879" w:rsidRDefault="00417879">
            <w:pPr>
              <w:jc w:val="center"/>
              <w:rPr>
                <w:rFonts w:ascii="宋体" w:eastAsia="宋体" w:hAnsi="宋体" w:cs="宋体" w:hint="eastAsia"/>
                <w:color w:val="000000"/>
                <w:sz w:val="18"/>
                <w:szCs w:val="18"/>
              </w:rPr>
            </w:pPr>
          </w:p>
        </w:tc>
        <w:tc>
          <w:tcPr>
            <w:tcW w:w="273" w:type="pct"/>
            <w:tcBorders>
              <w:top w:val="nil"/>
              <w:left w:val="nil"/>
              <w:bottom w:val="single" w:sz="4" w:space="0" w:color="auto"/>
              <w:right w:val="single" w:sz="4" w:space="0" w:color="auto"/>
            </w:tcBorders>
            <w:vAlign w:val="center"/>
          </w:tcPr>
          <w:p w14:paraId="7D9CC2B3"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11" w:type="pct"/>
            <w:tcBorders>
              <w:top w:val="single" w:sz="4" w:space="0" w:color="auto"/>
              <w:left w:val="nil"/>
              <w:bottom w:val="single" w:sz="4" w:space="0" w:color="auto"/>
              <w:right w:val="single" w:sz="4" w:space="0" w:color="auto"/>
            </w:tcBorders>
            <w:vAlign w:val="center"/>
          </w:tcPr>
          <w:p w14:paraId="01E658FF" w14:textId="77777777" w:rsidR="0041787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孕产妇系统管理人数</w:t>
            </w:r>
            <w:proofErr w:type="spellEnd"/>
          </w:p>
        </w:tc>
        <w:tc>
          <w:tcPr>
            <w:tcW w:w="279" w:type="pct"/>
            <w:tcBorders>
              <w:top w:val="nil"/>
              <w:left w:val="nil"/>
              <w:bottom w:val="single" w:sz="4" w:space="0" w:color="auto"/>
              <w:right w:val="single" w:sz="4" w:space="0" w:color="auto"/>
            </w:tcBorders>
            <w:vAlign w:val="center"/>
          </w:tcPr>
          <w:p w14:paraId="7CF0EDCC"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412" w:type="pct"/>
            <w:tcBorders>
              <w:top w:val="nil"/>
              <w:left w:val="nil"/>
              <w:bottom w:val="single" w:sz="4" w:space="0" w:color="auto"/>
              <w:right w:val="single" w:sz="4" w:space="0" w:color="auto"/>
            </w:tcBorders>
            <w:vAlign w:val="center"/>
          </w:tcPr>
          <w:p w14:paraId="41DFB009"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&gt;=4人</w:t>
            </w:r>
          </w:p>
        </w:tc>
        <w:tc>
          <w:tcPr>
            <w:tcW w:w="461" w:type="pct"/>
            <w:tcBorders>
              <w:top w:val="nil"/>
              <w:left w:val="nil"/>
              <w:bottom w:val="single" w:sz="4" w:space="0" w:color="auto"/>
              <w:right w:val="single" w:sz="4" w:space="0" w:color="auto"/>
            </w:tcBorders>
            <w:vAlign w:val="center"/>
          </w:tcPr>
          <w:p w14:paraId="3D711CAA"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=4人</w:t>
            </w:r>
          </w:p>
        </w:tc>
        <w:tc>
          <w:tcPr>
            <w:tcW w:w="412" w:type="pct"/>
            <w:tcBorders>
              <w:top w:val="nil"/>
              <w:left w:val="nil"/>
              <w:bottom w:val="single" w:sz="4" w:space="0" w:color="auto"/>
              <w:right w:val="single" w:sz="4" w:space="0" w:color="auto"/>
            </w:tcBorders>
            <w:vAlign w:val="center"/>
          </w:tcPr>
          <w:p w14:paraId="376585F7"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63" w:type="pct"/>
            <w:tcBorders>
              <w:top w:val="nil"/>
              <w:left w:val="nil"/>
              <w:bottom w:val="single" w:sz="4" w:space="0" w:color="auto"/>
              <w:right w:val="single" w:sz="4" w:space="0" w:color="auto"/>
            </w:tcBorders>
            <w:vAlign w:val="center"/>
          </w:tcPr>
          <w:p w14:paraId="4CD13743"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286" w:type="pct"/>
            <w:tcBorders>
              <w:top w:val="nil"/>
              <w:left w:val="nil"/>
              <w:bottom w:val="single" w:sz="4" w:space="0" w:color="auto"/>
              <w:right w:val="single" w:sz="4" w:space="0" w:color="auto"/>
            </w:tcBorders>
            <w:vAlign w:val="center"/>
          </w:tcPr>
          <w:p w14:paraId="1141D9B6"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74" w:type="pct"/>
            <w:tcBorders>
              <w:top w:val="nil"/>
              <w:left w:val="nil"/>
              <w:bottom w:val="single" w:sz="4" w:space="0" w:color="auto"/>
              <w:right w:val="single" w:sz="4" w:space="0" w:color="auto"/>
            </w:tcBorders>
            <w:vAlign w:val="center"/>
          </w:tcPr>
          <w:p w14:paraId="2649E2D3" w14:textId="77777777" w:rsidR="00417879" w:rsidRDefault="00417879">
            <w:pPr>
              <w:jc w:val="center"/>
              <w:rPr>
                <w:rFonts w:ascii="宋体" w:eastAsia="宋体" w:hAnsi="宋体" w:cs="宋体" w:hint="eastAsia"/>
                <w:color w:val="000000"/>
                <w:sz w:val="18"/>
                <w:szCs w:val="18"/>
              </w:rPr>
            </w:pPr>
          </w:p>
        </w:tc>
        <w:tc>
          <w:tcPr>
            <w:tcW w:w="272" w:type="pct"/>
            <w:tcBorders>
              <w:top w:val="nil"/>
              <w:left w:val="nil"/>
              <w:bottom w:val="single" w:sz="4" w:space="0" w:color="auto"/>
              <w:right w:val="single" w:sz="4" w:space="0" w:color="auto"/>
            </w:tcBorders>
            <w:vAlign w:val="center"/>
          </w:tcPr>
          <w:p w14:paraId="7B8F8BF8"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3" w:type="pct"/>
            <w:tcBorders>
              <w:top w:val="nil"/>
              <w:left w:val="nil"/>
              <w:bottom w:val="single" w:sz="4" w:space="0" w:color="auto"/>
              <w:right w:val="single" w:sz="4" w:space="0" w:color="auto"/>
            </w:tcBorders>
            <w:vAlign w:val="center"/>
          </w:tcPr>
          <w:p w14:paraId="4CF9A8B2"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34" w:type="pct"/>
            <w:tcBorders>
              <w:top w:val="nil"/>
              <w:left w:val="nil"/>
              <w:bottom w:val="single" w:sz="4" w:space="0" w:color="auto"/>
              <w:right w:val="single" w:sz="4" w:space="0" w:color="auto"/>
            </w:tcBorders>
            <w:vAlign w:val="center"/>
          </w:tcPr>
          <w:p w14:paraId="20C99B65" w14:textId="77777777" w:rsidR="00417879" w:rsidRDefault="00417879">
            <w:pPr>
              <w:jc w:val="center"/>
              <w:rPr>
                <w:rFonts w:ascii="宋体" w:eastAsia="宋体" w:hAnsi="宋体" w:cs="宋体" w:hint="eastAsia"/>
                <w:color w:val="000000"/>
                <w:sz w:val="18"/>
                <w:szCs w:val="18"/>
              </w:rPr>
            </w:pPr>
          </w:p>
        </w:tc>
      </w:tr>
      <w:tr w:rsidR="00417879" w14:paraId="4BE35995" w14:textId="77777777">
        <w:trPr>
          <w:trHeight w:val="800"/>
        </w:trPr>
        <w:tc>
          <w:tcPr>
            <w:tcW w:w="315" w:type="pct"/>
            <w:vMerge/>
            <w:tcBorders>
              <w:left w:val="single" w:sz="4" w:space="0" w:color="auto"/>
              <w:right w:val="single" w:sz="4" w:space="0" w:color="auto"/>
            </w:tcBorders>
            <w:vAlign w:val="center"/>
          </w:tcPr>
          <w:p w14:paraId="50D8D25A" w14:textId="77777777" w:rsidR="00417879" w:rsidRDefault="00417879">
            <w:pPr>
              <w:jc w:val="center"/>
              <w:rPr>
                <w:rFonts w:ascii="宋体" w:eastAsia="宋体" w:hAnsi="宋体" w:cs="宋体" w:hint="eastAsia"/>
                <w:color w:val="000000"/>
                <w:sz w:val="18"/>
                <w:szCs w:val="18"/>
              </w:rPr>
            </w:pPr>
          </w:p>
        </w:tc>
        <w:tc>
          <w:tcPr>
            <w:tcW w:w="235" w:type="pct"/>
            <w:vMerge/>
            <w:tcBorders>
              <w:left w:val="nil"/>
              <w:right w:val="single" w:sz="4" w:space="0" w:color="auto"/>
            </w:tcBorders>
            <w:vAlign w:val="center"/>
          </w:tcPr>
          <w:p w14:paraId="290AAF12" w14:textId="77777777" w:rsidR="00417879" w:rsidRDefault="00417879">
            <w:pPr>
              <w:jc w:val="center"/>
              <w:rPr>
                <w:rFonts w:ascii="宋体" w:eastAsia="宋体" w:hAnsi="宋体" w:cs="宋体" w:hint="eastAsia"/>
                <w:color w:val="000000"/>
                <w:sz w:val="18"/>
                <w:szCs w:val="18"/>
              </w:rPr>
            </w:pPr>
          </w:p>
        </w:tc>
        <w:tc>
          <w:tcPr>
            <w:tcW w:w="273" w:type="pct"/>
            <w:tcBorders>
              <w:top w:val="nil"/>
              <w:left w:val="nil"/>
              <w:bottom w:val="single" w:sz="4" w:space="0" w:color="auto"/>
              <w:right w:val="single" w:sz="4" w:space="0" w:color="auto"/>
            </w:tcBorders>
            <w:vAlign w:val="center"/>
          </w:tcPr>
          <w:p w14:paraId="19EB205B"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11" w:type="pct"/>
            <w:tcBorders>
              <w:top w:val="single" w:sz="4" w:space="0" w:color="auto"/>
              <w:left w:val="nil"/>
              <w:bottom w:val="single" w:sz="4" w:space="0" w:color="auto"/>
              <w:right w:val="single" w:sz="4" w:space="0" w:color="auto"/>
            </w:tcBorders>
            <w:vAlign w:val="center"/>
          </w:tcPr>
          <w:p w14:paraId="6C44FC3A" w14:textId="77777777" w:rsidR="0041787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2型糖尿病患者管理人数</w:t>
            </w:r>
          </w:p>
        </w:tc>
        <w:tc>
          <w:tcPr>
            <w:tcW w:w="279" w:type="pct"/>
            <w:tcBorders>
              <w:top w:val="nil"/>
              <w:left w:val="nil"/>
              <w:bottom w:val="single" w:sz="4" w:space="0" w:color="auto"/>
              <w:right w:val="single" w:sz="4" w:space="0" w:color="auto"/>
            </w:tcBorders>
            <w:vAlign w:val="center"/>
          </w:tcPr>
          <w:p w14:paraId="2D8D2D9D"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412" w:type="pct"/>
            <w:tcBorders>
              <w:top w:val="nil"/>
              <w:left w:val="nil"/>
              <w:bottom w:val="single" w:sz="4" w:space="0" w:color="auto"/>
              <w:right w:val="single" w:sz="4" w:space="0" w:color="auto"/>
            </w:tcBorders>
            <w:vAlign w:val="center"/>
          </w:tcPr>
          <w:p w14:paraId="1C1BB348"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&gt;=136人</w:t>
            </w:r>
          </w:p>
        </w:tc>
        <w:tc>
          <w:tcPr>
            <w:tcW w:w="461" w:type="pct"/>
            <w:tcBorders>
              <w:top w:val="nil"/>
              <w:left w:val="nil"/>
              <w:bottom w:val="single" w:sz="4" w:space="0" w:color="auto"/>
              <w:right w:val="single" w:sz="4" w:space="0" w:color="auto"/>
            </w:tcBorders>
            <w:vAlign w:val="center"/>
          </w:tcPr>
          <w:p w14:paraId="6DB9A36D"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=123人</w:t>
            </w:r>
          </w:p>
        </w:tc>
        <w:tc>
          <w:tcPr>
            <w:tcW w:w="412" w:type="pct"/>
            <w:tcBorders>
              <w:top w:val="nil"/>
              <w:left w:val="nil"/>
              <w:bottom w:val="single" w:sz="4" w:space="0" w:color="auto"/>
              <w:right w:val="single" w:sz="4" w:space="0" w:color="auto"/>
            </w:tcBorders>
            <w:vAlign w:val="center"/>
          </w:tcPr>
          <w:p w14:paraId="05BF7760"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90.44</w:t>
            </w:r>
          </w:p>
        </w:tc>
        <w:tc>
          <w:tcPr>
            <w:tcW w:w="363" w:type="pct"/>
            <w:tcBorders>
              <w:top w:val="nil"/>
              <w:left w:val="nil"/>
              <w:bottom w:val="single" w:sz="4" w:space="0" w:color="auto"/>
              <w:right w:val="single" w:sz="4" w:space="0" w:color="auto"/>
            </w:tcBorders>
            <w:vAlign w:val="center"/>
          </w:tcPr>
          <w:p w14:paraId="1D534B36"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3.04</w:t>
            </w:r>
          </w:p>
        </w:tc>
        <w:tc>
          <w:tcPr>
            <w:tcW w:w="286" w:type="pct"/>
            <w:tcBorders>
              <w:top w:val="nil"/>
              <w:left w:val="nil"/>
              <w:bottom w:val="single" w:sz="4" w:space="0" w:color="auto"/>
              <w:right w:val="single" w:sz="4" w:space="0" w:color="auto"/>
            </w:tcBorders>
            <w:vAlign w:val="center"/>
          </w:tcPr>
          <w:p w14:paraId="1F7905F9"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74" w:type="pct"/>
            <w:tcBorders>
              <w:top w:val="nil"/>
              <w:left w:val="nil"/>
              <w:bottom w:val="single" w:sz="4" w:space="0" w:color="auto"/>
              <w:right w:val="single" w:sz="4" w:space="0" w:color="auto"/>
            </w:tcBorders>
            <w:vAlign w:val="center"/>
          </w:tcPr>
          <w:p w14:paraId="00E6F382" w14:textId="77777777" w:rsidR="00417879" w:rsidRDefault="00417879">
            <w:pPr>
              <w:jc w:val="center"/>
              <w:rPr>
                <w:rFonts w:ascii="宋体" w:eastAsia="宋体" w:hAnsi="宋体" w:cs="宋体" w:hint="eastAsia"/>
                <w:color w:val="000000"/>
                <w:sz w:val="18"/>
                <w:szCs w:val="18"/>
              </w:rPr>
            </w:pPr>
          </w:p>
        </w:tc>
        <w:tc>
          <w:tcPr>
            <w:tcW w:w="272" w:type="pct"/>
            <w:tcBorders>
              <w:top w:val="nil"/>
              <w:left w:val="nil"/>
              <w:bottom w:val="single" w:sz="4" w:space="0" w:color="auto"/>
              <w:right w:val="single" w:sz="4" w:space="0" w:color="auto"/>
            </w:tcBorders>
            <w:vAlign w:val="center"/>
          </w:tcPr>
          <w:p w14:paraId="371871BB"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3" w:type="pct"/>
            <w:tcBorders>
              <w:top w:val="nil"/>
              <w:left w:val="nil"/>
              <w:bottom w:val="single" w:sz="4" w:space="0" w:color="auto"/>
              <w:right w:val="single" w:sz="4" w:space="0" w:color="auto"/>
            </w:tcBorders>
            <w:vAlign w:val="center"/>
          </w:tcPr>
          <w:p w14:paraId="3FCFF2EB"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34" w:type="pct"/>
            <w:tcBorders>
              <w:top w:val="nil"/>
              <w:left w:val="nil"/>
              <w:bottom w:val="single" w:sz="4" w:space="0" w:color="auto"/>
              <w:right w:val="single" w:sz="4" w:space="0" w:color="auto"/>
            </w:tcBorders>
            <w:vAlign w:val="center"/>
          </w:tcPr>
          <w:p w14:paraId="27A6FA76" w14:textId="77777777" w:rsidR="00417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偏差原因：2型糖尿病患者管理人数为年度指标，有</w:t>
            </w:r>
            <w:proofErr w:type="gramStart"/>
            <w:r>
              <w:rPr>
                <w:rFonts w:ascii="宋体" w:eastAsia="宋体" w:hAnsi="宋体" w:cs="宋体" w:hint="eastAsia"/>
                <w:color w:val="000000"/>
                <w:sz w:val="18"/>
                <w:szCs w:val="18"/>
                <w:lang w:eastAsia="zh-CN"/>
              </w:rPr>
              <w:t>冬城夏村</w:t>
            </w:r>
            <w:proofErr w:type="gramEnd"/>
            <w:r>
              <w:rPr>
                <w:rFonts w:ascii="宋体" w:eastAsia="宋体" w:hAnsi="宋体" w:cs="宋体" w:hint="eastAsia"/>
                <w:color w:val="000000"/>
                <w:sz w:val="18"/>
                <w:szCs w:val="18"/>
                <w:lang w:eastAsia="zh-CN"/>
              </w:rPr>
              <w:t>流动现象，截止12月完成123人。改进措施：</w:t>
            </w:r>
            <w:proofErr w:type="gramStart"/>
            <w:r>
              <w:rPr>
                <w:rFonts w:ascii="宋体" w:eastAsia="宋体" w:hAnsi="宋体" w:cs="宋体" w:hint="eastAsia"/>
                <w:color w:val="000000"/>
                <w:sz w:val="18"/>
                <w:szCs w:val="18"/>
                <w:lang w:eastAsia="zh-CN"/>
              </w:rPr>
              <w:t>卫生院公卫专干</w:t>
            </w:r>
            <w:proofErr w:type="gramEnd"/>
            <w:r>
              <w:rPr>
                <w:rFonts w:ascii="宋体" w:eastAsia="宋体" w:hAnsi="宋体" w:cs="宋体" w:hint="eastAsia"/>
                <w:color w:val="000000"/>
                <w:sz w:val="18"/>
                <w:szCs w:val="18"/>
                <w:lang w:eastAsia="zh-CN"/>
              </w:rPr>
              <w:t>做好2型糖尿病患者的管理及随访</w:t>
            </w:r>
          </w:p>
        </w:tc>
      </w:tr>
      <w:tr w:rsidR="00417879" w14:paraId="3AA84C54" w14:textId="77777777">
        <w:trPr>
          <w:trHeight w:val="800"/>
        </w:trPr>
        <w:tc>
          <w:tcPr>
            <w:tcW w:w="315" w:type="pct"/>
            <w:vMerge/>
            <w:tcBorders>
              <w:left w:val="single" w:sz="4" w:space="0" w:color="auto"/>
              <w:right w:val="single" w:sz="4" w:space="0" w:color="auto"/>
            </w:tcBorders>
            <w:vAlign w:val="center"/>
          </w:tcPr>
          <w:p w14:paraId="6BF0855D" w14:textId="77777777" w:rsidR="00417879" w:rsidRDefault="00417879">
            <w:pPr>
              <w:jc w:val="center"/>
              <w:rPr>
                <w:rFonts w:ascii="宋体" w:eastAsia="宋体" w:hAnsi="宋体" w:cs="宋体" w:hint="eastAsia"/>
                <w:color w:val="000000"/>
                <w:sz w:val="18"/>
                <w:szCs w:val="18"/>
                <w:lang w:eastAsia="zh-CN"/>
              </w:rPr>
            </w:pPr>
          </w:p>
        </w:tc>
        <w:tc>
          <w:tcPr>
            <w:tcW w:w="235" w:type="pct"/>
            <w:vMerge/>
            <w:tcBorders>
              <w:left w:val="nil"/>
              <w:right w:val="single" w:sz="4" w:space="0" w:color="auto"/>
            </w:tcBorders>
            <w:vAlign w:val="center"/>
          </w:tcPr>
          <w:p w14:paraId="053931A2" w14:textId="77777777" w:rsidR="00417879" w:rsidRDefault="00417879">
            <w:pPr>
              <w:jc w:val="center"/>
              <w:rPr>
                <w:rFonts w:ascii="宋体" w:eastAsia="宋体" w:hAnsi="宋体" w:cs="宋体" w:hint="eastAsia"/>
                <w:color w:val="000000"/>
                <w:sz w:val="18"/>
                <w:szCs w:val="18"/>
                <w:lang w:eastAsia="zh-CN"/>
              </w:rPr>
            </w:pPr>
          </w:p>
        </w:tc>
        <w:tc>
          <w:tcPr>
            <w:tcW w:w="273" w:type="pct"/>
            <w:tcBorders>
              <w:top w:val="nil"/>
              <w:left w:val="nil"/>
              <w:bottom w:val="single" w:sz="4" w:space="0" w:color="auto"/>
              <w:right w:val="single" w:sz="4" w:space="0" w:color="auto"/>
            </w:tcBorders>
            <w:vAlign w:val="center"/>
          </w:tcPr>
          <w:p w14:paraId="7E31B63D"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11" w:type="pct"/>
            <w:tcBorders>
              <w:top w:val="single" w:sz="4" w:space="0" w:color="auto"/>
              <w:left w:val="nil"/>
              <w:bottom w:val="single" w:sz="4" w:space="0" w:color="auto"/>
              <w:right w:val="single" w:sz="4" w:space="0" w:color="auto"/>
            </w:tcBorders>
            <w:vAlign w:val="center"/>
          </w:tcPr>
          <w:p w14:paraId="542950AC" w14:textId="77777777" w:rsidR="0041787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老年人中医药健康管理人数</w:t>
            </w:r>
          </w:p>
        </w:tc>
        <w:tc>
          <w:tcPr>
            <w:tcW w:w="279" w:type="pct"/>
            <w:tcBorders>
              <w:top w:val="nil"/>
              <w:left w:val="nil"/>
              <w:bottom w:val="single" w:sz="4" w:space="0" w:color="auto"/>
              <w:right w:val="single" w:sz="4" w:space="0" w:color="auto"/>
            </w:tcBorders>
            <w:vAlign w:val="center"/>
          </w:tcPr>
          <w:p w14:paraId="5008C2E8"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412" w:type="pct"/>
            <w:tcBorders>
              <w:top w:val="nil"/>
              <w:left w:val="nil"/>
              <w:bottom w:val="single" w:sz="4" w:space="0" w:color="auto"/>
              <w:right w:val="single" w:sz="4" w:space="0" w:color="auto"/>
            </w:tcBorders>
            <w:vAlign w:val="center"/>
          </w:tcPr>
          <w:p w14:paraId="7B2A11C0"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&gt;=436人</w:t>
            </w:r>
          </w:p>
        </w:tc>
        <w:tc>
          <w:tcPr>
            <w:tcW w:w="461" w:type="pct"/>
            <w:tcBorders>
              <w:top w:val="nil"/>
              <w:left w:val="nil"/>
              <w:bottom w:val="single" w:sz="4" w:space="0" w:color="auto"/>
              <w:right w:val="single" w:sz="4" w:space="0" w:color="auto"/>
            </w:tcBorders>
            <w:vAlign w:val="center"/>
          </w:tcPr>
          <w:p w14:paraId="17F7D9EE"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=393人</w:t>
            </w:r>
          </w:p>
        </w:tc>
        <w:tc>
          <w:tcPr>
            <w:tcW w:w="412" w:type="pct"/>
            <w:tcBorders>
              <w:top w:val="nil"/>
              <w:left w:val="nil"/>
              <w:bottom w:val="single" w:sz="4" w:space="0" w:color="auto"/>
              <w:right w:val="single" w:sz="4" w:space="0" w:color="auto"/>
            </w:tcBorders>
            <w:vAlign w:val="center"/>
          </w:tcPr>
          <w:p w14:paraId="1A703796"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90.14</w:t>
            </w:r>
          </w:p>
        </w:tc>
        <w:tc>
          <w:tcPr>
            <w:tcW w:w="363" w:type="pct"/>
            <w:tcBorders>
              <w:top w:val="nil"/>
              <w:left w:val="nil"/>
              <w:bottom w:val="single" w:sz="4" w:space="0" w:color="auto"/>
              <w:right w:val="single" w:sz="4" w:space="0" w:color="auto"/>
            </w:tcBorders>
            <w:vAlign w:val="center"/>
          </w:tcPr>
          <w:p w14:paraId="5E112AD7"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3.01</w:t>
            </w:r>
          </w:p>
        </w:tc>
        <w:tc>
          <w:tcPr>
            <w:tcW w:w="286" w:type="pct"/>
            <w:tcBorders>
              <w:top w:val="nil"/>
              <w:left w:val="nil"/>
              <w:bottom w:val="single" w:sz="4" w:space="0" w:color="auto"/>
              <w:right w:val="single" w:sz="4" w:space="0" w:color="auto"/>
            </w:tcBorders>
            <w:vAlign w:val="center"/>
          </w:tcPr>
          <w:p w14:paraId="53A56088"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74" w:type="pct"/>
            <w:tcBorders>
              <w:top w:val="nil"/>
              <w:left w:val="nil"/>
              <w:bottom w:val="single" w:sz="4" w:space="0" w:color="auto"/>
              <w:right w:val="single" w:sz="4" w:space="0" w:color="auto"/>
            </w:tcBorders>
            <w:vAlign w:val="center"/>
          </w:tcPr>
          <w:p w14:paraId="0A7526DD" w14:textId="77777777" w:rsidR="00417879" w:rsidRDefault="00417879">
            <w:pPr>
              <w:jc w:val="center"/>
              <w:rPr>
                <w:rFonts w:ascii="宋体" w:eastAsia="宋体" w:hAnsi="宋体" w:cs="宋体" w:hint="eastAsia"/>
                <w:color w:val="000000"/>
                <w:sz w:val="18"/>
                <w:szCs w:val="18"/>
              </w:rPr>
            </w:pPr>
          </w:p>
        </w:tc>
        <w:tc>
          <w:tcPr>
            <w:tcW w:w="272" w:type="pct"/>
            <w:tcBorders>
              <w:top w:val="nil"/>
              <w:left w:val="nil"/>
              <w:bottom w:val="single" w:sz="4" w:space="0" w:color="auto"/>
              <w:right w:val="single" w:sz="4" w:space="0" w:color="auto"/>
            </w:tcBorders>
            <w:vAlign w:val="center"/>
          </w:tcPr>
          <w:p w14:paraId="4B609D83"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3" w:type="pct"/>
            <w:tcBorders>
              <w:top w:val="nil"/>
              <w:left w:val="nil"/>
              <w:bottom w:val="single" w:sz="4" w:space="0" w:color="auto"/>
              <w:right w:val="single" w:sz="4" w:space="0" w:color="auto"/>
            </w:tcBorders>
            <w:vAlign w:val="center"/>
          </w:tcPr>
          <w:p w14:paraId="54879164"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34" w:type="pct"/>
            <w:tcBorders>
              <w:top w:val="nil"/>
              <w:left w:val="nil"/>
              <w:bottom w:val="single" w:sz="4" w:space="0" w:color="auto"/>
              <w:right w:val="single" w:sz="4" w:space="0" w:color="auto"/>
            </w:tcBorders>
            <w:vAlign w:val="center"/>
          </w:tcPr>
          <w:p w14:paraId="6FE18B42" w14:textId="77777777" w:rsidR="00417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偏差原因：老年人中医药健康管理人数为年度指标，有</w:t>
            </w:r>
            <w:proofErr w:type="gramStart"/>
            <w:r>
              <w:rPr>
                <w:rFonts w:ascii="宋体" w:eastAsia="宋体" w:hAnsi="宋体" w:cs="宋体" w:hint="eastAsia"/>
                <w:color w:val="000000"/>
                <w:sz w:val="18"/>
                <w:szCs w:val="18"/>
                <w:lang w:eastAsia="zh-CN"/>
              </w:rPr>
              <w:t>冬城夏村</w:t>
            </w:r>
            <w:proofErr w:type="gramEnd"/>
            <w:r>
              <w:rPr>
                <w:rFonts w:ascii="宋体" w:eastAsia="宋体" w:hAnsi="宋体" w:cs="宋体" w:hint="eastAsia"/>
                <w:color w:val="000000"/>
                <w:sz w:val="18"/>
                <w:szCs w:val="18"/>
                <w:lang w:eastAsia="zh-CN"/>
              </w:rPr>
              <w:t>流动现象，截止12月完成393人。改进措施：</w:t>
            </w:r>
            <w:proofErr w:type="gramStart"/>
            <w:r>
              <w:rPr>
                <w:rFonts w:ascii="宋体" w:eastAsia="宋体" w:hAnsi="宋体" w:cs="宋体" w:hint="eastAsia"/>
                <w:color w:val="000000"/>
                <w:sz w:val="18"/>
                <w:szCs w:val="18"/>
                <w:lang w:eastAsia="zh-CN"/>
              </w:rPr>
              <w:t>卫生院公卫专干</w:t>
            </w:r>
            <w:proofErr w:type="gramEnd"/>
            <w:r>
              <w:rPr>
                <w:rFonts w:ascii="宋体" w:eastAsia="宋体" w:hAnsi="宋体" w:cs="宋体" w:hint="eastAsia"/>
                <w:color w:val="000000"/>
                <w:sz w:val="18"/>
                <w:szCs w:val="18"/>
                <w:lang w:eastAsia="zh-CN"/>
              </w:rPr>
              <w:t>做好老年人中医药健康的管理</w:t>
            </w:r>
          </w:p>
        </w:tc>
      </w:tr>
      <w:tr w:rsidR="00417879" w14:paraId="24A9616E" w14:textId="77777777">
        <w:trPr>
          <w:trHeight w:val="800"/>
        </w:trPr>
        <w:tc>
          <w:tcPr>
            <w:tcW w:w="315" w:type="pct"/>
            <w:vMerge/>
            <w:tcBorders>
              <w:left w:val="single" w:sz="4" w:space="0" w:color="auto"/>
              <w:right w:val="single" w:sz="4" w:space="0" w:color="auto"/>
            </w:tcBorders>
            <w:vAlign w:val="center"/>
          </w:tcPr>
          <w:p w14:paraId="6584F4FA" w14:textId="77777777" w:rsidR="00417879" w:rsidRDefault="00417879">
            <w:pPr>
              <w:jc w:val="center"/>
              <w:rPr>
                <w:rFonts w:ascii="宋体" w:eastAsia="宋体" w:hAnsi="宋体" w:cs="宋体" w:hint="eastAsia"/>
                <w:color w:val="000000"/>
                <w:sz w:val="18"/>
                <w:szCs w:val="18"/>
                <w:lang w:eastAsia="zh-CN"/>
              </w:rPr>
            </w:pPr>
          </w:p>
        </w:tc>
        <w:tc>
          <w:tcPr>
            <w:tcW w:w="235" w:type="pct"/>
            <w:vMerge/>
            <w:tcBorders>
              <w:left w:val="nil"/>
              <w:right w:val="single" w:sz="4" w:space="0" w:color="auto"/>
            </w:tcBorders>
            <w:vAlign w:val="center"/>
          </w:tcPr>
          <w:p w14:paraId="38B6F915" w14:textId="77777777" w:rsidR="00417879" w:rsidRDefault="00417879">
            <w:pPr>
              <w:jc w:val="center"/>
              <w:rPr>
                <w:rFonts w:ascii="宋体" w:eastAsia="宋体" w:hAnsi="宋体" w:cs="宋体" w:hint="eastAsia"/>
                <w:color w:val="000000"/>
                <w:sz w:val="18"/>
                <w:szCs w:val="18"/>
                <w:lang w:eastAsia="zh-CN"/>
              </w:rPr>
            </w:pPr>
          </w:p>
        </w:tc>
        <w:tc>
          <w:tcPr>
            <w:tcW w:w="273" w:type="pct"/>
            <w:tcBorders>
              <w:top w:val="nil"/>
              <w:left w:val="nil"/>
              <w:bottom w:val="single" w:sz="4" w:space="0" w:color="auto"/>
              <w:right w:val="single" w:sz="4" w:space="0" w:color="auto"/>
            </w:tcBorders>
            <w:vAlign w:val="center"/>
          </w:tcPr>
          <w:p w14:paraId="5E7E616F"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11" w:type="pct"/>
            <w:tcBorders>
              <w:top w:val="single" w:sz="4" w:space="0" w:color="auto"/>
              <w:left w:val="nil"/>
              <w:bottom w:val="single" w:sz="4" w:space="0" w:color="auto"/>
              <w:right w:val="single" w:sz="4" w:space="0" w:color="auto"/>
            </w:tcBorders>
            <w:vAlign w:val="center"/>
          </w:tcPr>
          <w:p w14:paraId="316CD21E" w14:textId="77777777" w:rsidR="0041787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高血压患者规范管理率 （%）</w:t>
            </w:r>
          </w:p>
        </w:tc>
        <w:tc>
          <w:tcPr>
            <w:tcW w:w="279" w:type="pct"/>
            <w:tcBorders>
              <w:top w:val="nil"/>
              <w:left w:val="nil"/>
              <w:bottom w:val="single" w:sz="4" w:space="0" w:color="auto"/>
              <w:right w:val="single" w:sz="4" w:space="0" w:color="auto"/>
            </w:tcBorders>
            <w:vAlign w:val="center"/>
          </w:tcPr>
          <w:p w14:paraId="36C586DD"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412" w:type="pct"/>
            <w:tcBorders>
              <w:top w:val="nil"/>
              <w:left w:val="nil"/>
              <w:bottom w:val="single" w:sz="4" w:space="0" w:color="auto"/>
              <w:right w:val="single" w:sz="4" w:space="0" w:color="auto"/>
            </w:tcBorders>
            <w:vAlign w:val="center"/>
          </w:tcPr>
          <w:p w14:paraId="52D3AE71"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461" w:type="pct"/>
            <w:tcBorders>
              <w:top w:val="nil"/>
              <w:left w:val="nil"/>
              <w:bottom w:val="single" w:sz="4" w:space="0" w:color="auto"/>
              <w:right w:val="single" w:sz="4" w:space="0" w:color="auto"/>
            </w:tcBorders>
            <w:vAlign w:val="center"/>
          </w:tcPr>
          <w:p w14:paraId="1DD7FCF2"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=91.81%</w:t>
            </w:r>
          </w:p>
        </w:tc>
        <w:tc>
          <w:tcPr>
            <w:tcW w:w="412" w:type="pct"/>
            <w:tcBorders>
              <w:top w:val="nil"/>
              <w:left w:val="nil"/>
              <w:bottom w:val="single" w:sz="4" w:space="0" w:color="auto"/>
              <w:right w:val="single" w:sz="4" w:space="0" w:color="auto"/>
            </w:tcBorders>
            <w:vAlign w:val="center"/>
          </w:tcPr>
          <w:p w14:paraId="020F85DE"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102.01</w:t>
            </w:r>
          </w:p>
        </w:tc>
        <w:tc>
          <w:tcPr>
            <w:tcW w:w="363" w:type="pct"/>
            <w:tcBorders>
              <w:top w:val="nil"/>
              <w:left w:val="nil"/>
              <w:bottom w:val="single" w:sz="4" w:space="0" w:color="auto"/>
              <w:right w:val="single" w:sz="4" w:space="0" w:color="auto"/>
            </w:tcBorders>
            <w:vAlign w:val="center"/>
          </w:tcPr>
          <w:p w14:paraId="288F40BC"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3.92</w:t>
            </w:r>
          </w:p>
        </w:tc>
        <w:tc>
          <w:tcPr>
            <w:tcW w:w="286" w:type="pct"/>
            <w:tcBorders>
              <w:top w:val="nil"/>
              <w:left w:val="nil"/>
              <w:bottom w:val="single" w:sz="4" w:space="0" w:color="auto"/>
              <w:right w:val="single" w:sz="4" w:space="0" w:color="auto"/>
            </w:tcBorders>
            <w:vAlign w:val="center"/>
          </w:tcPr>
          <w:p w14:paraId="1AB330C9"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74" w:type="pct"/>
            <w:tcBorders>
              <w:top w:val="nil"/>
              <w:left w:val="nil"/>
              <w:bottom w:val="single" w:sz="4" w:space="0" w:color="auto"/>
              <w:right w:val="single" w:sz="4" w:space="0" w:color="auto"/>
            </w:tcBorders>
            <w:vAlign w:val="center"/>
          </w:tcPr>
          <w:p w14:paraId="67635A3F" w14:textId="77777777" w:rsidR="00417879" w:rsidRDefault="00417879">
            <w:pPr>
              <w:jc w:val="center"/>
              <w:rPr>
                <w:rFonts w:ascii="宋体" w:eastAsia="宋体" w:hAnsi="宋体" w:cs="宋体" w:hint="eastAsia"/>
                <w:color w:val="000000"/>
                <w:sz w:val="18"/>
                <w:szCs w:val="18"/>
              </w:rPr>
            </w:pPr>
          </w:p>
        </w:tc>
        <w:tc>
          <w:tcPr>
            <w:tcW w:w="272" w:type="pct"/>
            <w:tcBorders>
              <w:top w:val="nil"/>
              <w:left w:val="nil"/>
              <w:bottom w:val="single" w:sz="4" w:space="0" w:color="auto"/>
              <w:right w:val="single" w:sz="4" w:space="0" w:color="auto"/>
            </w:tcBorders>
            <w:vAlign w:val="center"/>
          </w:tcPr>
          <w:p w14:paraId="698A0ACF"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3" w:type="pct"/>
            <w:tcBorders>
              <w:top w:val="nil"/>
              <w:left w:val="nil"/>
              <w:bottom w:val="single" w:sz="4" w:space="0" w:color="auto"/>
              <w:right w:val="single" w:sz="4" w:space="0" w:color="auto"/>
            </w:tcBorders>
            <w:vAlign w:val="center"/>
          </w:tcPr>
          <w:p w14:paraId="6FCDA4ED"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34" w:type="pct"/>
            <w:tcBorders>
              <w:top w:val="nil"/>
              <w:left w:val="nil"/>
              <w:bottom w:val="single" w:sz="4" w:space="0" w:color="auto"/>
              <w:right w:val="single" w:sz="4" w:space="0" w:color="auto"/>
            </w:tcBorders>
            <w:vAlign w:val="center"/>
          </w:tcPr>
          <w:p w14:paraId="3F3D105C" w14:textId="77777777" w:rsidR="00417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偏差原因：高血压患者规范管理率为年度指标，有</w:t>
            </w:r>
            <w:proofErr w:type="gramStart"/>
            <w:r>
              <w:rPr>
                <w:rFonts w:ascii="宋体" w:eastAsia="宋体" w:hAnsi="宋体" w:cs="宋体" w:hint="eastAsia"/>
                <w:color w:val="000000"/>
                <w:sz w:val="18"/>
                <w:szCs w:val="18"/>
                <w:lang w:eastAsia="zh-CN"/>
              </w:rPr>
              <w:t>冬城夏村</w:t>
            </w:r>
            <w:proofErr w:type="gramEnd"/>
            <w:r>
              <w:rPr>
                <w:rFonts w:ascii="宋体" w:eastAsia="宋体" w:hAnsi="宋体" w:cs="宋体" w:hint="eastAsia"/>
                <w:color w:val="000000"/>
                <w:sz w:val="18"/>
                <w:szCs w:val="18"/>
                <w:lang w:eastAsia="zh-CN"/>
              </w:rPr>
              <w:t>流动现象，截止12月完成91.81%。改进措施：</w:t>
            </w:r>
            <w:proofErr w:type="gramStart"/>
            <w:r>
              <w:rPr>
                <w:rFonts w:ascii="宋体" w:eastAsia="宋体" w:hAnsi="宋体" w:cs="宋体" w:hint="eastAsia"/>
                <w:color w:val="000000"/>
                <w:sz w:val="18"/>
                <w:szCs w:val="18"/>
                <w:lang w:eastAsia="zh-CN"/>
              </w:rPr>
              <w:t>卫生院公卫专干</w:t>
            </w:r>
            <w:proofErr w:type="gramEnd"/>
            <w:r>
              <w:rPr>
                <w:rFonts w:ascii="宋体" w:eastAsia="宋体" w:hAnsi="宋体" w:cs="宋体" w:hint="eastAsia"/>
                <w:color w:val="000000"/>
                <w:sz w:val="18"/>
                <w:szCs w:val="18"/>
                <w:lang w:eastAsia="zh-CN"/>
              </w:rPr>
              <w:t>做好</w:t>
            </w:r>
            <w:r>
              <w:rPr>
                <w:rFonts w:ascii="宋体" w:eastAsia="宋体" w:hAnsi="宋体" w:cs="宋体" w:hint="eastAsia"/>
                <w:color w:val="000000"/>
                <w:sz w:val="18"/>
                <w:szCs w:val="18"/>
                <w:lang w:eastAsia="zh-CN"/>
              </w:rPr>
              <w:lastRenderedPageBreak/>
              <w:t>高血压患者的管理及随访</w:t>
            </w:r>
          </w:p>
        </w:tc>
      </w:tr>
      <w:tr w:rsidR="00417879" w14:paraId="6444EF79" w14:textId="77777777">
        <w:trPr>
          <w:trHeight w:val="800"/>
        </w:trPr>
        <w:tc>
          <w:tcPr>
            <w:tcW w:w="315" w:type="pct"/>
            <w:vMerge/>
            <w:tcBorders>
              <w:left w:val="single" w:sz="4" w:space="0" w:color="auto"/>
              <w:right w:val="single" w:sz="4" w:space="0" w:color="auto"/>
            </w:tcBorders>
            <w:vAlign w:val="center"/>
          </w:tcPr>
          <w:p w14:paraId="110B81CB" w14:textId="77777777" w:rsidR="00417879" w:rsidRDefault="00417879">
            <w:pPr>
              <w:jc w:val="center"/>
              <w:rPr>
                <w:rFonts w:ascii="宋体" w:eastAsia="宋体" w:hAnsi="宋体" w:cs="宋体" w:hint="eastAsia"/>
                <w:color w:val="000000"/>
                <w:sz w:val="18"/>
                <w:szCs w:val="18"/>
                <w:lang w:eastAsia="zh-CN"/>
              </w:rPr>
            </w:pPr>
          </w:p>
        </w:tc>
        <w:tc>
          <w:tcPr>
            <w:tcW w:w="235" w:type="pct"/>
            <w:vMerge/>
            <w:tcBorders>
              <w:left w:val="nil"/>
              <w:right w:val="single" w:sz="4" w:space="0" w:color="auto"/>
            </w:tcBorders>
            <w:vAlign w:val="center"/>
          </w:tcPr>
          <w:p w14:paraId="017F1181" w14:textId="77777777" w:rsidR="00417879" w:rsidRDefault="00417879">
            <w:pPr>
              <w:jc w:val="center"/>
              <w:rPr>
                <w:rFonts w:ascii="宋体" w:eastAsia="宋体" w:hAnsi="宋体" w:cs="宋体" w:hint="eastAsia"/>
                <w:color w:val="000000"/>
                <w:sz w:val="18"/>
                <w:szCs w:val="18"/>
                <w:lang w:eastAsia="zh-CN"/>
              </w:rPr>
            </w:pPr>
          </w:p>
        </w:tc>
        <w:tc>
          <w:tcPr>
            <w:tcW w:w="273" w:type="pct"/>
            <w:tcBorders>
              <w:top w:val="nil"/>
              <w:left w:val="nil"/>
              <w:bottom w:val="single" w:sz="4" w:space="0" w:color="auto"/>
              <w:right w:val="single" w:sz="4" w:space="0" w:color="auto"/>
            </w:tcBorders>
            <w:vAlign w:val="center"/>
          </w:tcPr>
          <w:p w14:paraId="02CF43A8"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11" w:type="pct"/>
            <w:tcBorders>
              <w:top w:val="single" w:sz="4" w:space="0" w:color="auto"/>
              <w:left w:val="nil"/>
              <w:bottom w:val="single" w:sz="4" w:space="0" w:color="auto"/>
              <w:right w:val="single" w:sz="4" w:space="0" w:color="auto"/>
            </w:tcBorders>
            <w:vAlign w:val="center"/>
          </w:tcPr>
          <w:p w14:paraId="64632393" w14:textId="77777777" w:rsidR="0041787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辖区居民健康档案使用率（%）</w:t>
            </w:r>
          </w:p>
        </w:tc>
        <w:tc>
          <w:tcPr>
            <w:tcW w:w="279" w:type="pct"/>
            <w:tcBorders>
              <w:top w:val="nil"/>
              <w:left w:val="nil"/>
              <w:bottom w:val="single" w:sz="4" w:space="0" w:color="auto"/>
              <w:right w:val="single" w:sz="4" w:space="0" w:color="auto"/>
            </w:tcBorders>
            <w:vAlign w:val="center"/>
          </w:tcPr>
          <w:p w14:paraId="4A58B5CC"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412" w:type="pct"/>
            <w:tcBorders>
              <w:top w:val="nil"/>
              <w:left w:val="nil"/>
              <w:bottom w:val="single" w:sz="4" w:space="0" w:color="auto"/>
              <w:right w:val="single" w:sz="4" w:space="0" w:color="auto"/>
            </w:tcBorders>
            <w:vAlign w:val="center"/>
          </w:tcPr>
          <w:p w14:paraId="48433A36"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&gt;=68%</w:t>
            </w:r>
          </w:p>
        </w:tc>
        <w:tc>
          <w:tcPr>
            <w:tcW w:w="461" w:type="pct"/>
            <w:tcBorders>
              <w:top w:val="nil"/>
              <w:left w:val="nil"/>
              <w:bottom w:val="single" w:sz="4" w:space="0" w:color="auto"/>
              <w:right w:val="single" w:sz="4" w:space="0" w:color="auto"/>
            </w:tcBorders>
            <w:vAlign w:val="center"/>
          </w:tcPr>
          <w:p w14:paraId="561D010F"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=68.57%</w:t>
            </w:r>
          </w:p>
        </w:tc>
        <w:tc>
          <w:tcPr>
            <w:tcW w:w="412" w:type="pct"/>
            <w:tcBorders>
              <w:top w:val="nil"/>
              <w:left w:val="nil"/>
              <w:bottom w:val="single" w:sz="4" w:space="0" w:color="auto"/>
              <w:right w:val="single" w:sz="4" w:space="0" w:color="auto"/>
            </w:tcBorders>
            <w:vAlign w:val="center"/>
          </w:tcPr>
          <w:p w14:paraId="31BE7551"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100.84</w:t>
            </w:r>
          </w:p>
        </w:tc>
        <w:tc>
          <w:tcPr>
            <w:tcW w:w="363" w:type="pct"/>
            <w:tcBorders>
              <w:top w:val="nil"/>
              <w:left w:val="nil"/>
              <w:bottom w:val="single" w:sz="4" w:space="0" w:color="auto"/>
              <w:right w:val="single" w:sz="4" w:space="0" w:color="auto"/>
            </w:tcBorders>
            <w:vAlign w:val="center"/>
          </w:tcPr>
          <w:p w14:paraId="72A7683C"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3.97</w:t>
            </w:r>
          </w:p>
        </w:tc>
        <w:tc>
          <w:tcPr>
            <w:tcW w:w="286" w:type="pct"/>
            <w:tcBorders>
              <w:top w:val="nil"/>
              <w:left w:val="nil"/>
              <w:bottom w:val="single" w:sz="4" w:space="0" w:color="auto"/>
              <w:right w:val="single" w:sz="4" w:space="0" w:color="auto"/>
            </w:tcBorders>
            <w:vAlign w:val="center"/>
          </w:tcPr>
          <w:p w14:paraId="1B56AE66"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74" w:type="pct"/>
            <w:tcBorders>
              <w:top w:val="nil"/>
              <w:left w:val="nil"/>
              <w:bottom w:val="single" w:sz="4" w:space="0" w:color="auto"/>
              <w:right w:val="single" w:sz="4" w:space="0" w:color="auto"/>
            </w:tcBorders>
            <w:vAlign w:val="center"/>
          </w:tcPr>
          <w:p w14:paraId="676D4868" w14:textId="77777777" w:rsidR="00417879" w:rsidRDefault="00417879">
            <w:pPr>
              <w:jc w:val="center"/>
              <w:rPr>
                <w:rFonts w:ascii="宋体" w:eastAsia="宋体" w:hAnsi="宋体" w:cs="宋体" w:hint="eastAsia"/>
                <w:color w:val="000000"/>
                <w:sz w:val="18"/>
                <w:szCs w:val="18"/>
              </w:rPr>
            </w:pPr>
          </w:p>
        </w:tc>
        <w:tc>
          <w:tcPr>
            <w:tcW w:w="272" w:type="pct"/>
            <w:tcBorders>
              <w:top w:val="nil"/>
              <w:left w:val="nil"/>
              <w:bottom w:val="single" w:sz="4" w:space="0" w:color="auto"/>
              <w:right w:val="single" w:sz="4" w:space="0" w:color="auto"/>
            </w:tcBorders>
            <w:vAlign w:val="center"/>
          </w:tcPr>
          <w:p w14:paraId="667FB750"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3" w:type="pct"/>
            <w:tcBorders>
              <w:top w:val="nil"/>
              <w:left w:val="nil"/>
              <w:bottom w:val="single" w:sz="4" w:space="0" w:color="auto"/>
              <w:right w:val="single" w:sz="4" w:space="0" w:color="auto"/>
            </w:tcBorders>
            <w:vAlign w:val="center"/>
          </w:tcPr>
          <w:p w14:paraId="4CA869BA"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34" w:type="pct"/>
            <w:tcBorders>
              <w:top w:val="nil"/>
              <w:left w:val="nil"/>
              <w:bottom w:val="single" w:sz="4" w:space="0" w:color="auto"/>
              <w:right w:val="single" w:sz="4" w:space="0" w:color="auto"/>
            </w:tcBorders>
            <w:vAlign w:val="center"/>
          </w:tcPr>
          <w:p w14:paraId="73ECF376" w14:textId="77777777" w:rsidR="00417879" w:rsidRDefault="00417879">
            <w:pPr>
              <w:jc w:val="center"/>
              <w:rPr>
                <w:rFonts w:ascii="宋体" w:eastAsia="宋体" w:hAnsi="宋体" w:cs="宋体" w:hint="eastAsia"/>
                <w:color w:val="000000"/>
                <w:sz w:val="18"/>
                <w:szCs w:val="18"/>
              </w:rPr>
            </w:pPr>
          </w:p>
        </w:tc>
      </w:tr>
      <w:tr w:rsidR="00417879" w14:paraId="010F6182" w14:textId="77777777">
        <w:trPr>
          <w:trHeight w:val="800"/>
        </w:trPr>
        <w:tc>
          <w:tcPr>
            <w:tcW w:w="315" w:type="pct"/>
            <w:vMerge/>
            <w:tcBorders>
              <w:left w:val="single" w:sz="4" w:space="0" w:color="auto"/>
              <w:right w:val="single" w:sz="4" w:space="0" w:color="auto"/>
            </w:tcBorders>
            <w:vAlign w:val="center"/>
          </w:tcPr>
          <w:p w14:paraId="43A3EDAB" w14:textId="77777777" w:rsidR="00417879" w:rsidRDefault="00417879">
            <w:pPr>
              <w:jc w:val="center"/>
              <w:rPr>
                <w:rFonts w:ascii="宋体" w:eastAsia="宋体" w:hAnsi="宋体" w:cs="宋体" w:hint="eastAsia"/>
                <w:color w:val="000000"/>
                <w:sz w:val="18"/>
                <w:szCs w:val="18"/>
              </w:rPr>
            </w:pPr>
          </w:p>
        </w:tc>
        <w:tc>
          <w:tcPr>
            <w:tcW w:w="235" w:type="pct"/>
            <w:vMerge/>
            <w:tcBorders>
              <w:left w:val="nil"/>
              <w:right w:val="single" w:sz="4" w:space="0" w:color="auto"/>
            </w:tcBorders>
            <w:vAlign w:val="center"/>
          </w:tcPr>
          <w:p w14:paraId="02E18481" w14:textId="77777777" w:rsidR="00417879" w:rsidRDefault="00417879">
            <w:pPr>
              <w:jc w:val="center"/>
              <w:rPr>
                <w:rFonts w:ascii="宋体" w:eastAsia="宋体" w:hAnsi="宋体" w:cs="宋体" w:hint="eastAsia"/>
                <w:color w:val="000000"/>
                <w:sz w:val="18"/>
                <w:szCs w:val="18"/>
              </w:rPr>
            </w:pPr>
          </w:p>
        </w:tc>
        <w:tc>
          <w:tcPr>
            <w:tcW w:w="273" w:type="pct"/>
            <w:tcBorders>
              <w:top w:val="nil"/>
              <w:left w:val="nil"/>
              <w:bottom w:val="single" w:sz="4" w:space="0" w:color="auto"/>
              <w:right w:val="single" w:sz="4" w:space="0" w:color="auto"/>
            </w:tcBorders>
            <w:vAlign w:val="center"/>
          </w:tcPr>
          <w:p w14:paraId="20A4F200"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11" w:type="pct"/>
            <w:tcBorders>
              <w:top w:val="single" w:sz="4" w:space="0" w:color="auto"/>
              <w:left w:val="nil"/>
              <w:bottom w:val="single" w:sz="4" w:space="0" w:color="auto"/>
              <w:right w:val="single" w:sz="4" w:space="0" w:color="auto"/>
            </w:tcBorders>
            <w:vAlign w:val="center"/>
          </w:tcPr>
          <w:p w14:paraId="72E4B920" w14:textId="77777777" w:rsidR="0041787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7岁以下儿童健康管理率</w:t>
            </w:r>
          </w:p>
        </w:tc>
        <w:tc>
          <w:tcPr>
            <w:tcW w:w="279" w:type="pct"/>
            <w:tcBorders>
              <w:top w:val="nil"/>
              <w:left w:val="nil"/>
              <w:bottom w:val="single" w:sz="4" w:space="0" w:color="auto"/>
              <w:right w:val="single" w:sz="4" w:space="0" w:color="auto"/>
            </w:tcBorders>
            <w:vAlign w:val="center"/>
          </w:tcPr>
          <w:p w14:paraId="4B9EEA46"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412" w:type="pct"/>
            <w:tcBorders>
              <w:top w:val="nil"/>
              <w:left w:val="nil"/>
              <w:bottom w:val="single" w:sz="4" w:space="0" w:color="auto"/>
              <w:right w:val="single" w:sz="4" w:space="0" w:color="auto"/>
            </w:tcBorders>
            <w:vAlign w:val="center"/>
          </w:tcPr>
          <w:p w14:paraId="2A8E5DC4"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461" w:type="pct"/>
            <w:tcBorders>
              <w:top w:val="nil"/>
              <w:left w:val="nil"/>
              <w:bottom w:val="single" w:sz="4" w:space="0" w:color="auto"/>
              <w:right w:val="single" w:sz="4" w:space="0" w:color="auto"/>
            </w:tcBorders>
            <w:vAlign w:val="center"/>
          </w:tcPr>
          <w:p w14:paraId="32AFF5FB"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=87.1%</w:t>
            </w:r>
          </w:p>
        </w:tc>
        <w:tc>
          <w:tcPr>
            <w:tcW w:w="412" w:type="pct"/>
            <w:tcBorders>
              <w:top w:val="nil"/>
              <w:left w:val="nil"/>
              <w:bottom w:val="single" w:sz="4" w:space="0" w:color="auto"/>
              <w:right w:val="single" w:sz="4" w:space="0" w:color="auto"/>
            </w:tcBorders>
            <w:vAlign w:val="center"/>
          </w:tcPr>
          <w:p w14:paraId="237C667E"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102.47</w:t>
            </w:r>
          </w:p>
        </w:tc>
        <w:tc>
          <w:tcPr>
            <w:tcW w:w="363" w:type="pct"/>
            <w:tcBorders>
              <w:top w:val="nil"/>
              <w:left w:val="nil"/>
              <w:bottom w:val="single" w:sz="4" w:space="0" w:color="auto"/>
              <w:right w:val="single" w:sz="4" w:space="0" w:color="auto"/>
            </w:tcBorders>
            <w:vAlign w:val="center"/>
          </w:tcPr>
          <w:p w14:paraId="7674AE1C"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1.95</w:t>
            </w:r>
          </w:p>
        </w:tc>
        <w:tc>
          <w:tcPr>
            <w:tcW w:w="286" w:type="pct"/>
            <w:tcBorders>
              <w:top w:val="nil"/>
              <w:left w:val="nil"/>
              <w:bottom w:val="single" w:sz="4" w:space="0" w:color="auto"/>
              <w:right w:val="single" w:sz="4" w:space="0" w:color="auto"/>
            </w:tcBorders>
            <w:vAlign w:val="center"/>
          </w:tcPr>
          <w:p w14:paraId="75486D2B"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74" w:type="pct"/>
            <w:tcBorders>
              <w:top w:val="nil"/>
              <w:left w:val="nil"/>
              <w:bottom w:val="single" w:sz="4" w:space="0" w:color="auto"/>
              <w:right w:val="single" w:sz="4" w:space="0" w:color="auto"/>
            </w:tcBorders>
            <w:vAlign w:val="center"/>
          </w:tcPr>
          <w:p w14:paraId="7690F458" w14:textId="77777777" w:rsidR="00417879" w:rsidRDefault="00417879">
            <w:pPr>
              <w:jc w:val="center"/>
              <w:rPr>
                <w:rFonts w:ascii="宋体" w:eastAsia="宋体" w:hAnsi="宋体" w:cs="宋体" w:hint="eastAsia"/>
                <w:color w:val="000000"/>
                <w:sz w:val="18"/>
                <w:szCs w:val="18"/>
              </w:rPr>
            </w:pPr>
          </w:p>
        </w:tc>
        <w:tc>
          <w:tcPr>
            <w:tcW w:w="272" w:type="pct"/>
            <w:tcBorders>
              <w:top w:val="nil"/>
              <w:left w:val="nil"/>
              <w:bottom w:val="single" w:sz="4" w:space="0" w:color="auto"/>
              <w:right w:val="single" w:sz="4" w:space="0" w:color="auto"/>
            </w:tcBorders>
            <w:vAlign w:val="center"/>
          </w:tcPr>
          <w:p w14:paraId="31FAB933"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3" w:type="pct"/>
            <w:tcBorders>
              <w:top w:val="nil"/>
              <w:left w:val="nil"/>
              <w:bottom w:val="single" w:sz="4" w:space="0" w:color="auto"/>
              <w:right w:val="single" w:sz="4" w:space="0" w:color="auto"/>
            </w:tcBorders>
            <w:vAlign w:val="center"/>
          </w:tcPr>
          <w:p w14:paraId="7A9F9C49"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34" w:type="pct"/>
            <w:tcBorders>
              <w:top w:val="nil"/>
              <w:left w:val="nil"/>
              <w:bottom w:val="single" w:sz="4" w:space="0" w:color="auto"/>
              <w:right w:val="single" w:sz="4" w:space="0" w:color="auto"/>
            </w:tcBorders>
            <w:vAlign w:val="center"/>
          </w:tcPr>
          <w:p w14:paraId="583B96A7" w14:textId="77777777" w:rsidR="00417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偏差原因：7岁以下儿童健康管理率为年度指标，有</w:t>
            </w:r>
            <w:proofErr w:type="gramStart"/>
            <w:r>
              <w:rPr>
                <w:rFonts w:ascii="宋体" w:eastAsia="宋体" w:hAnsi="宋体" w:cs="宋体" w:hint="eastAsia"/>
                <w:color w:val="000000"/>
                <w:sz w:val="18"/>
                <w:szCs w:val="18"/>
                <w:lang w:eastAsia="zh-CN"/>
              </w:rPr>
              <w:t>冬城夏村</w:t>
            </w:r>
            <w:proofErr w:type="gramEnd"/>
            <w:r>
              <w:rPr>
                <w:rFonts w:ascii="宋体" w:eastAsia="宋体" w:hAnsi="宋体" w:cs="宋体" w:hint="eastAsia"/>
                <w:color w:val="000000"/>
                <w:sz w:val="18"/>
                <w:szCs w:val="18"/>
                <w:lang w:eastAsia="zh-CN"/>
              </w:rPr>
              <w:t>流动现象，截止12月完成87.1？%。改进措施：卫生院妇幼专干做好7岁以下儿童的管理</w:t>
            </w:r>
          </w:p>
        </w:tc>
      </w:tr>
      <w:tr w:rsidR="00417879" w14:paraId="249DFFD2" w14:textId="77777777">
        <w:trPr>
          <w:trHeight w:val="800"/>
        </w:trPr>
        <w:tc>
          <w:tcPr>
            <w:tcW w:w="315" w:type="pct"/>
            <w:vMerge/>
            <w:tcBorders>
              <w:left w:val="single" w:sz="4" w:space="0" w:color="auto"/>
              <w:right w:val="single" w:sz="4" w:space="0" w:color="auto"/>
            </w:tcBorders>
            <w:vAlign w:val="center"/>
          </w:tcPr>
          <w:p w14:paraId="461C6DBA" w14:textId="77777777" w:rsidR="00417879" w:rsidRDefault="00417879">
            <w:pPr>
              <w:jc w:val="center"/>
              <w:rPr>
                <w:rFonts w:ascii="宋体" w:eastAsia="宋体" w:hAnsi="宋体" w:cs="宋体" w:hint="eastAsia"/>
                <w:color w:val="000000"/>
                <w:sz w:val="18"/>
                <w:szCs w:val="18"/>
                <w:lang w:eastAsia="zh-CN"/>
              </w:rPr>
            </w:pPr>
          </w:p>
        </w:tc>
        <w:tc>
          <w:tcPr>
            <w:tcW w:w="235" w:type="pct"/>
            <w:vMerge/>
            <w:tcBorders>
              <w:left w:val="nil"/>
              <w:right w:val="single" w:sz="4" w:space="0" w:color="auto"/>
            </w:tcBorders>
            <w:vAlign w:val="center"/>
          </w:tcPr>
          <w:p w14:paraId="4BAA4692" w14:textId="77777777" w:rsidR="00417879" w:rsidRDefault="00417879">
            <w:pPr>
              <w:jc w:val="center"/>
              <w:rPr>
                <w:rFonts w:ascii="宋体" w:eastAsia="宋体" w:hAnsi="宋体" w:cs="宋体" w:hint="eastAsia"/>
                <w:color w:val="000000"/>
                <w:sz w:val="18"/>
                <w:szCs w:val="18"/>
                <w:lang w:eastAsia="zh-CN"/>
              </w:rPr>
            </w:pPr>
          </w:p>
        </w:tc>
        <w:tc>
          <w:tcPr>
            <w:tcW w:w="273" w:type="pct"/>
            <w:tcBorders>
              <w:top w:val="nil"/>
              <w:left w:val="nil"/>
              <w:bottom w:val="single" w:sz="4" w:space="0" w:color="auto"/>
              <w:right w:val="single" w:sz="4" w:space="0" w:color="auto"/>
            </w:tcBorders>
            <w:vAlign w:val="center"/>
          </w:tcPr>
          <w:p w14:paraId="5E6237B6"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11" w:type="pct"/>
            <w:tcBorders>
              <w:top w:val="single" w:sz="4" w:space="0" w:color="auto"/>
              <w:left w:val="nil"/>
              <w:bottom w:val="single" w:sz="4" w:space="0" w:color="auto"/>
              <w:right w:val="single" w:sz="4" w:space="0" w:color="auto"/>
            </w:tcBorders>
            <w:vAlign w:val="center"/>
          </w:tcPr>
          <w:p w14:paraId="790037CD" w14:textId="77777777" w:rsidR="0041787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孕产妇系统管理率</w:t>
            </w:r>
            <w:proofErr w:type="spellEnd"/>
          </w:p>
        </w:tc>
        <w:tc>
          <w:tcPr>
            <w:tcW w:w="279" w:type="pct"/>
            <w:tcBorders>
              <w:top w:val="nil"/>
              <w:left w:val="nil"/>
              <w:bottom w:val="single" w:sz="4" w:space="0" w:color="auto"/>
              <w:right w:val="single" w:sz="4" w:space="0" w:color="auto"/>
            </w:tcBorders>
            <w:vAlign w:val="center"/>
          </w:tcPr>
          <w:p w14:paraId="1869A8E3"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412" w:type="pct"/>
            <w:tcBorders>
              <w:top w:val="nil"/>
              <w:left w:val="nil"/>
              <w:bottom w:val="single" w:sz="4" w:space="0" w:color="auto"/>
              <w:right w:val="single" w:sz="4" w:space="0" w:color="auto"/>
            </w:tcBorders>
            <w:vAlign w:val="center"/>
          </w:tcPr>
          <w:p w14:paraId="2880D838"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461" w:type="pct"/>
            <w:tcBorders>
              <w:top w:val="nil"/>
              <w:left w:val="nil"/>
              <w:bottom w:val="single" w:sz="4" w:space="0" w:color="auto"/>
              <w:right w:val="single" w:sz="4" w:space="0" w:color="auto"/>
            </w:tcBorders>
            <w:vAlign w:val="center"/>
          </w:tcPr>
          <w:p w14:paraId="71F3A851"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12" w:type="pct"/>
            <w:tcBorders>
              <w:top w:val="nil"/>
              <w:left w:val="nil"/>
              <w:bottom w:val="single" w:sz="4" w:space="0" w:color="auto"/>
              <w:right w:val="single" w:sz="4" w:space="0" w:color="auto"/>
            </w:tcBorders>
            <w:vAlign w:val="center"/>
          </w:tcPr>
          <w:p w14:paraId="2B8D32AC"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63" w:type="pct"/>
            <w:tcBorders>
              <w:top w:val="nil"/>
              <w:left w:val="nil"/>
              <w:bottom w:val="single" w:sz="4" w:space="0" w:color="auto"/>
              <w:right w:val="single" w:sz="4" w:space="0" w:color="auto"/>
            </w:tcBorders>
            <w:vAlign w:val="center"/>
          </w:tcPr>
          <w:p w14:paraId="62DDC514"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286" w:type="pct"/>
            <w:tcBorders>
              <w:top w:val="nil"/>
              <w:left w:val="nil"/>
              <w:bottom w:val="single" w:sz="4" w:space="0" w:color="auto"/>
              <w:right w:val="single" w:sz="4" w:space="0" w:color="auto"/>
            </w:tcBorders>
            <w:vAlign w:val="center"/>
          </w:tcPr>
          <w:p w14:paraId="70DE6CE0"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74" w:type="pct"/>
            <w:tcBorders>
              <w:top w:val="nil"/>
              <w:left w:val="nil"/>
              <w:bottom w:val="single" w:sz="4" w:space="0" w:color="auto"/>
              <w:right w:val="single" w:sz="4" w:space="0" w:color="auto"/>
            </w:tcBorders>
            <w:vAlign w:val="center"/>
          </w:tcPr>
          <w:p w14:paraId="2003BAB3" w14:textId="77777777" w:rsidR="00417879" w:rsidRDefault="00417879">
            <w:pPr>
              <w:jc w:val="center"/>
              <w:rPr>
                <w:rFonts w:ascii="宋体" w:eastAsia="宋体" w:hAnsi="宋体" w:cs="宋体" w:hint="eastAsia"/>
                <w:color w:val="000000"/>
                <w:sz w:val="18"/>
                <w:szCs w:val="18"/>
              </w:rPr>
            </w:pPr>
          </w:p>
        </w:tc>
        <w:tc>
          <w:tcPr>
            <w:tcW w:w="272" w:type="pct"/>
            <w:tcBorders>
              <w:top w:val="nil"/>
              <w:left w:val="nil"/>
              <w:bottom w:val="single" w:sz="4" w:space="0" w:color="auto"/>
              <w:right w:val="single" w:sz="4" w:space="0" w:color="auto"/>
            </w:tcBorders>
            <w:vAlign w:val="center"/>
          </w:tcPr>
          <w:p w14:paraId="4A1E191A"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3" w:type="pct"/>
            <w:tcBorders>
              <w:top w:val="nil"/>
              <w:left w:val="nil"/>
              <w:bottom w:val="single" w:sz="4" w:space="0" w:color="auto"/>
              <w:right w:val="single" w:sz="4" w:space="0" w:color="auto"/>
            </w:tcBorders>
            <w:vAlign w:val="center"/>
          </w:tcPr>
          <w:p w14:paraId="7FB5DD7F"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34" w:type="pct"/>
            <w:tcBorders>
              <w:top w:val="nil"/>
              <w:left w:val="nil"/>
              <w:bottom w:val="single" w:sz="4" w:space="0" w:color="auto"/>
              <w:right w:val="single" w:sz="4" w:space="0" w:color="auto"/>
            </w:tcBorders>
            <w:vAlign w:val="center"/>
          </w:tcPr>
          <w:p w14:paraId="7EFF5648" w14:textId="77777777" w:rsidR="00417879" w:rsidRDefault="00417879">
            <w:pPr>
              <w:jc w:val="center"/>
              <w:rPr>
                <w:rFonts w:ascii="宋体" w:eastAsia="宋体" w:hAnsi="宋体" w:cs="宋体" w:hint="eastAsia"/>
                <w:color w:val="000000"/>
                <w:sz w:val="18"/>
                <w:szCs w:val="18"/>
              </w:rPr>
            </w:pPr>
          </w:p>
        </w:tc>
      </w:tr>
      <w:tr w:rsidR="00417879" w14:paraId="1126704D" w14:textId="77777777">
        <w:trPr>
          <w:trHeight w:val="800"/>
        </w:trPr>
        <w:tc>
          <w:tcPr>
            <w:tcW w:w="315" w:type="pct"/>
            <w:vMerge/>
            <w:tcBorders>
              <w:left w:val="single" w:sz="4" w:space="0" w:color="auto"/>
              <w:right w:val="single" w:sz="4" w:space="0" w:color="auto"/>
            </w:tcBorders>
            <w:vAlign w:val="center"/>
          </w:tcPr>
          <w:p w14:paraId="5C6BD1E9" w14:textId="77777777" w:rsidR="00417879" w:rsidRDefault="00417879">
            <w:pPr>
              <w:jc w:val="center"/>
              <w:rPr>
                <w:rFonts w:ascii="宋体" w:eastAsia="宋体" w:hAnsi="宋体" w:cs="宋体" w:hint="eastAsia"/>
                <w:color w:val="000000"/>
                <w:sz w:val="18"/>
                <w:szCs w:val="18"/>
              </w:rPr>
            </w:pPr>
          </w:p>
        </w:tc>
        <w:tc>
          <w:tcPr>
            <w:tcW w:w="235" w:type="pct"/>
            <w:vMerge/>
            <w:tcBorders>
              <w:left w:val="nil"/>
              <w:right w:val="single" w:sz="4" w:space="0" w:color="auto"/>
            </w:tcBorders>
            <w:vAlign w:val="center"/>
          </w:tcPr>
          <w:p w14:paraId="2F60C172" w14:textId="77777777" w:rsidR="00417879" w:rsidRDefault="00417879">
            <w:pPr>
              <w:jc w:val="center"/>
              <w:rPr>
                <w:rFonts w:ascii="宋体" w:eastAsia="宋体" w:hAnsi="宋体" w:cs="宋体" w:hint="eastAsia"/>
                <w:color w:val="000000"/>
                <w:sz w:val="18"/>
                <w:szCs w:val="18"/>
              </w:rPr>
            </w:pPr>
          </w:p>
        </w:tc>
        <w:tc>
          <w:tcPr>
            <w:tcW w:w="273" w:type="pct"/>
            <w:tcBorders>
              <w:top w:val="nil"/>
              <w:left w:val="nil"/>
              <w:bottom w:val="single" w:sz="4" w:space="0" w:color="auto"/>
              <w:right w:val="single" w:sz="4" w:space="0" w:color="auto"/>
            </w:tcBorders>
            <w:vAlign w:val="center"/>
          </w:tcPr>
          <w:p w14:paraId="2DE9F82C"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11" w:type="pct"/>
            <w:tcBorders>
              <w:top w:val="single" w:sz="4" w:space="0" w:color="auto"/>
              <w:left w:val="nil"/>
              <w:bottom w:val="single" w:sz="4" w:space="0" w:color="auto"/>
              <w:right w:val="single" w:sz="4" w:space="0" w:color="auto"/>
            </w:tcBorders>
            <w:vAlign w:val="center"/>
          </w:tcPr>
          <w:p w14:paraId="03E28DF3" w14:textId="77777777" w:rsidR="00417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2型糖尿病患者管理率</w:t>
            </w:r>
          </w:p>
        </w:tc>
        <w:tc>
          <w:tcPr>
            <w:tcW w:w="279" w:type="pct"/>
            <w:tcBorders>
              <w:top w:val="nil"/>
              <w:left w:val="nil"/>
              <w:bottom w:val="single" w:sz="4" w:space="0" w:color="auto"/>
              <w:right w:val="single" w:sz="4" w:space="0" w:color="auto"/>
            </w:tcBorders>
            <w:vAlign w:val="center"/>
          </w:tcPr>
          <w:p w14:paraId="256C4E37"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412" w:type="pct"/>
            <w:tcBorders>
              <w:top w:val="nil"/>
              <w:left w:val="nil"/>
              <w:bottom w:val="single" w:sz="4" w:space="0" w:color="auto"/>
              <w:right w:val="single" w:sz="4" w:space="0" w:color="auto"/>
            </w:tcBorders>
            <w:vAlign w:val="center"/>
          </w:tcPr>
          <w:p w14:paraId="47014A87"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461" w:type="pct"/>
            <w:tcBorders>
              <w:top w:val="nil"/>
              <w:left w:val="nil"/>
              <w:bottom w:val="single" w:sz="4" w:space="0" w:color="auto"/>
              <w:right w:val="single" w:sz="4" w:space="0" w:color="auto"/>
            </w:tcBorders>
            <w:vAlign w:val="center"/>
          </w:tcPr>
          <w:p w14:paraId="1794FFE0"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=90.44%</w:t>
            </w:r>
          </w:p>
        </w:tc>
        <w:tc>
          <w:tcPr>
            <w:tcW w:w="412" w:type="pct"/>
            <w:tcBorders>
              <w:top w:val="nil"/>
              <w:left w:val="nil"/>
              <w:bottom w:val="single" w:sz="4" w:space="0" w:color="auto"/>
              <w:right w:val="single" w:sz="4" w:space="0" w:color="auto"/>
            </w:tcBorders>
            <w:vAlign w:val="center"/>
          </w:tcPr>
          <w:p w14:paraId="4A28FE41"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100.49</w:t>
            </w:r>
          </w:p>
        </w:tc>
        <w:tc>
          <w:tcPr>
            <w:tcW w:w="363" w:type="pct"/>
            <w:tcBorders>
              <w:top w:val="nil"/>
              <w:left w:val="nil"/>
              <w:bottom w:val="single" w:sz="4" w:space="0" w:color="auto"/>
              <w:right w:val="single" w:sz="4" w:space="0" w:color="auto"/>
            </w:tcBorders>
            <w:vAlign w:val="center"/>
          </w:tcPr>
          <w:p w14:paraId="21AEE133"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w:t>
            </w:r>
          </w:p>
        </w:tc>
        <w:tc>
          <w:tcPr>
            <w:tcW w:w="286" w:type="pct"/>
            <w:tcBorders>
              <w:top w:val="nil"/>
              <w:left w:val="nil"/>
              <w:bottom w:val="single" w:sz="4" w:space="0" w:color="auto"/>
              <w:right w:val="single" w:sz="4" w:space="0" w:color="auto"/>
            </w:tcBorders>
            <w:vAlign w:val="center"/>
          </w:tcPr>
          <w:p w14:paraId="4D023658"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74" w:type="pct"/>
            <w:tcBorders>
              <w:top w:val="nil"/>
              <w:left w:val="nil"/>
              <w:bottom w:val="single" w:sz="4" w:space="0" w:color="auto"/>
              <w:right w:val="single" w:sz="4" w:space="0" w:color="auto"/>
            </w:tcBorders>
            <w:vAlign w:val="center"/>
          </w:tcPr>
          <w:p w14:paraId="68EBBF7C" w14:textId="77777777" w:rsidR="00417879" w:rsidRDefault="00417879">
            <w:pPr>
              <w:jc w:val="center"/>
              <w:rPr>
                <w:rFonts w:ascii="宋体" w:eastAsia="宋体" w:hAnsi="宋体" w:cs="宋体" w:hint="eastAsia"/>
                <w:color w:val="000000"/>
                <w:sz w:val="18"/>
                <w:szCs w:val="18"/>
              </w:rPr>
            </w:pPr>
          </w:p>
        </w:tc>
        <w:tc>
          <w:tcPr>
            <w:tcW w:w="272" w:type="pct"/>
            <w:tcBorders>
              <w:top w:val="nil"/>
              <w:left w:val="nil"/>
              <w:bottom w:val="single" w:sz="4" w:space="0" w:color="auto"/>
              <w:right w:val="single" w:sz="4" w:space="0" w:color="auto"/>
            </w:tcBorders>
            <w:vAlign w:val="center"/>
          </w:tcPr>
          <w:p w14:paraId="371DD901"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3" w:type="pct"/>
            <w:tcBorders>
              <w:top w:val="nil"/>
              <w:left w:val="nil"/>
              <w:bottom w:val="single" w:sz="4" w:space="0" w:color="auto"/>
              <w:right w:val="single" w:sz="4" w:space="0" w:color="auto"/>
            </w:tcBorders>
            <w:vAlign w:val="center"/>
          </w:tcPr>
          <w:p w14:paraId="0F1AD6DB"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34" w:type="pct"/>
            <w:tcBorders>
              <w:top w:val="nil"/>
              <w:left w:val="nil"/>
              <w:bottom w:val="single" w:sz="4" w:space="0" w:color="auto"/>
              <w:right w:val="single" w:sz="4" w:space="0" w:color="auto"/>
            </w:tcBorders>
            <w:vAlign w:val="center"/>
          </w:tcPr>
          <w:p w14:paraId="13B13AB8" w14:textId="77777777" w:rsidR="00417879" w:rsidRDefault="00417879">
            <w:pPr>
              <w:jc w:val="center"/>
              <w:rPr>
                <w:rFonts w:ascii="宋体" w:eastAsia="宋体" w:hAnsi="宋体" w:cs="宋体" w:hint="eastAsia"/>
                <w:color w:val="000000"/>
                <w:sz w:val="18"/>
                <w:szCs w:val="18"/>
              </w:rPr>
            </w:pPr>
          </w:p>
        </w:tc>
      </w:tr>
      <w:tr w:rsidR="00417879" w14:paraId="6D9D7562" w14:textId="77777777">
        <w:trPr>
          <w:trHeight w:val="800"/>
        </w:trPr>
        <w:tc>
          <w:tcPr>
            <w:tcW w:w="315" w:type="pct"/>
            <w:vMerge/>
            <w:tcBorders>
              <w:left w:val="single" w:sz="4" w:space="0" w:color="auto"/>
              <w:right w:val="single" w:sz="4" w:space="0" w:color="auto"/>
            </w:tcBorders>
            <w:vAlign w:val="center"/>
          </w:tcPr>
          <w:p w14:paraId="0AAEEA15" w14:textId="77777777" w:rsidR="00417879" w:rsidRDefault="00417879">
            <w:pPr>
              <w:jc w:val="center"/>
              <w:rPr>
                <w:rFonts w:ascii="宋体" w:eastAsia="宋体" w:hAnsi="宋体" w:cs="宋体" w:hint="eastAsia"/>
                <w:color w:val="000000"/>
                <w:sz w:val="18"/>
                <w:szCs w:val="18"/>
              </w:rPr>
            </w:pPr>
          </w:p>
        </w:tc>
        <w:tc>
          <w:tcPr>
            <w:tcW w:w="235" w:type="pct"/>
            <w:vMerge/>
            <w:tcBorders>
              <w:left w:val="nil"/>
              <w:right w:val="single" w:sz="4" w:space="0" w:color="auto"/>
            </w:tcBorders>
            <w:vAlign w:val="center"/>
          </w:tcPr>
          <w:p w14:paraId="7356CC44" w14:textId="77777777" w:rsidR="00417879" w:rsidRDefault="00417879">
            <w:pPr>
              <w:jc w:val="center"/>
              <w:rPr>
                <w:rFonts w:ascii="宋体" w:eastAsia="宋体" w:hAnsi="宋体" w:cs="宋体" w:hint="eastAsia"/>
                <w:color w:val="000000"/>
                <w:sz w:val="18"/>
                <w:szCs w:val="18"/>
              </w:rPr>
            </w:pPr>
          </w:p>
        </w:tc>
        <w:tc>
          <w:tcPr>
            <w:tcW w:w="273" w:type="pct"/>
            <w:tcBorders>
              <w:top w:val="nil"/>
              <w:left w:val="nil"/>
              <w:bottom w:val="single" w:sz="4" w:space="0" w:color="auto"/>
              <w:right w:val="single" w:sz="4" w:space="0" w:color="auto"/>
            </w:tcBorders>
            <w:vAlign w:val="center"/>
          </w:tcPr>
          <w:p w14:paraId="63E74616"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11" w:type="pct"/>
            <w:tcBorders>
              <w:top w:val="single" w:sz="4" w:space="0" w:color="auto"/>
              <w:left w:val="nil"/>
              <w:bottom w:val="single" w:sz="4" w:space="0" w:color="auto"/>
              <w:right w:val="single" w:sz="4" w:space="0" w:color="auto"/>
            </w:tcBorders>
            <w:vAlign w:val="center"/>
          </w:tcPr>
          <w:p w14:paraId="3A789DB9" w14:textId="77777777" w:rsidR="0041787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老年人中医药管理率</w:t>
            </w:r>
            <w:proofErr w:type="spellEnd"/>
          </w:p>
        </w:tc>
        <w:tc>
          <w:tcPr>
            <w:tcW w:w="279" w:type="pct"/>
            <w:tcBorders>
              <w:top w:val="nil"/>
              <w:left w:val="nil"/>
              <w:bottom w:val="single" w:sz="4" w:space="0" w:color="auto"/>
              <w:right w:val="single" w:sz="4" w:space="0" w:color="auto"/>
            </w:tcBorders>
            <w:vAlign w:val="center"/>
          </w:tcPr>
          <w:p w14:paraId="404792FB"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412" w:type="pct"/>
            <w:tcBorders>
              <w:top w:val="nil"/>
              <w:left w:val="nil"/>
              <w:bottom w:val="single" w:sz="4" w:space="0" w:color="auto"/>
              <w:right w:val="single" w:sz="4" w:space="0" w:color="auto"/>
            </w:tcBorders>
            <w:vAlign w:val="center"/>
          </w:tcPr>
          <w:p w14:paraId="14DE79AF"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461" w:type="pct"/>
            <w:tcBorders>
              <w:top w:val="nil"/>
              <w:left w:val="nil"/>
              <w:bottom w:val="single" w:sz="4" w:space="0" w:color="auto"/>
              <w:right w:val="single" w:sz="4" w:space="0" w:color="auto"/>
            </w:tcBorders>
            <w:vAlign w:val="center"/>
          </w:tcPr>
          <w:p w14:paraId="35EEE187"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=90.14%</w:t>
            </w:r>
          </w:p>
        </w:tc>
        <w:tc>
          <w:tcPr>
            <w:tcW w:w="412" w:type="pct"/>
            <w:tcBorders>
              <w:top w:val="nil"/>
              <w:left w:val="nil"/>
              <w:bottom w:val="single" w:sz="4" w:space="0" w:color="auto"/>
              <w:right w:val="single" w:sz="4" w:space="0" w:color="auto"/>
            </w:tcBorders>
            <w:vAlign w:val="center"/>
          </w:tcPr>
          <w:p w14:paraId="284EBF4D"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100.16</w:t>
            </w:r>
          </w:p>
        </w:tc>
        <w:tc>
          <w:tcPr>
            <w:tcW w:w="363" w:type="pct"/>
            <w:tcBorders>
              <w:top w:val="nil"/>
              <w:left w:val="nil"/>
              <w:bottom w:val="single" w:sz="4" w:space="0" w:color="auto"/>
              <w:right w:val="single" w:sz="4" w:space="0" w:color="auto"/>
            </w:tcBorders>
            <w:vAlign w:val="center"/>
          </w:tcPr>
          <w:p w14:paraId="700DBCD8"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286" w:type="pct"/>
            <w:tcBorders>
              <w:top w:val="nil"/>
              <w:left w:val="nil"/>
              <w:bottom w:val="single" w:sz="4" w:space="0" w:color="auto"/>
              <w:right w:val="single" w:sz="4" w:space="0" w:color="auto"/>
            </w:tcBorders>
            <w:vAlign w:val="center"/>
          </w:tcPr>
          <w:p w14:paraId="5A129C6F"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74" w:type="pct"/>
            <w:tcBorders>
              <w:top w:val="nil"/>
              <w:left w:val="nil"/>
              <w:bottom w:val="single" w:sz="4" w:space="0" w:color="auto"/>
              <w:right w:val="single" w:sz="4" w:space="0" w:color="auto"/>
            </w:tcBorders>
            <w:vAlign w:val="center"/>
          </w:tcPr>
          <w:p w14:paraId="170832CE" w14:textId="77777777" w:rsidR="00417879" w:rsidRDefault="00417879">
            <w:pPr>
              <w:jc w:val="center"/>
              <w:rPr>
                <w:rFonts w:ascii="宋体" w:eastAsia="宋体" w:hAnsi="宋体" w:cs="宋体" w:hint="eastAsia"/>
                <w:color w:val="000000"/>
                <w:sz w:val="18"/>
                <w:szCs w:val="18"/>
              </w:rPr>
            </w:pPr>
          </w:p>
        </w:tc>
        <w:tc>
          <w:tcPr>
            <w:tcW w:w="272" w:type="pct"/>
            <w:tcBorders>
              <w:top w:val="nil"/>
              <w:left w:val="nil"/>
              <w:bottom w:val="single" w:sz="4" w:space="0" w:color="auto"/>
              <w:right w:val="single" w:sz="4" w:space="0" w:color="auto"/>
            </w:tcBorders>
            <w:vAlign w:val="center"/>
          </w:tcPr>
          <w:p w14:paraId="3091D291"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273" w:type="pct"/>
            <w:tcBorders>
              <w:top w:val="nil"/>
              <w:left w:val="nil"/>
              <w:bottom w:val="single" w:sz="4" w:space="0" w:color="auto"/>
              <w:right w:val="single" w:sz="4" w:space="0" w:color="auto"/>
            </w:tcBorders>
            <w:vAlign w:val="center"/>
          </w:tcPr>
          <w:p w14:paraId="6547D453"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734" w:type="pct"/>
            <w:tcBorders>
              <w:top w:val="nil"/>
              <w:left w:val="nil"/>
              <w:bottom w:val="single" w:sz="4" w:space="0" w:color="auto"/>
              <w:right w:val="single" w:sz="4" w:space="0" w:color="auto"/>
            </w:tcBorders>
            <w:vAlign w:val="center"/>
          </w:tcPr>
          <w:p w14:paraId="0FA95137" w14:textId="77777777" w:rsidR="00417879" w:rsidRDefault="00417879">
            <w:pPr>
              <w:jc w:val="center"/>
              <w:rPr>
                <w:rFonts w:ascii="宋体" w:eastAsia="宋体" w:hAnsi="宋体" w:cs="宋体" w:hint="eastAsia"/>
                <w:color w:val="000000"/>
                <w:sz w:val="18"/>
                <w:szCs w:val="18"/>
              </w:rPr>
            </w:pPr>
          </w:p>
        </w:tc>
      </w:tr>
      <w:tr w:rsidR="00417879" w14:paraId="666C7BB3" w14:textId="77777777">
        <w:trPr>
          <w:trHeight w:val="800"/>
        </w:trPr>
        <w:tc>
          <w:tcPr>
            <w:tcW w:w="315" w:type="pct"/>
            <w:vMerge/>
            <w:tcBorders>
              <w:left w:val="single" w:sz="4" w:space="0" w:color="auto"/>
              <w:right w:val="single" w:sz="4" w:space="0" w:color="auto"/>
            </w:tcBorders>
            <w:vAlign w:val="center"/>
          </w:tcPr>
          <w:p w14:paraId="4CAD189A" w14:textId="77777777" w:rsidR="00417879" w:rsidRDefault="00417879">
            <w:pPr>
              <w:rPr>
                <w:rFonts w:ascii="宋体" w:eastAsia="宋体" w:hAnsi="宋体" w:cs="宋体" w:hint="eastAsia"/>
                <w:color w:val="000000"/>
                <w:sz w:val="18"/>
                <w:szCs w:val="18"/>
              </w:rPr>
            </w:pPr>
          </w:p>
        </w:tc>
        <w:tc>
          <w:tcPr>
            <w:tcW w:w="235" w:type="pct"/>
            <w:vMerge/>
            <w:tcBorders>
              <w:left w:val="nil"/>
              <w:bottom w:val="single" w:sz="4" w:space="0" w:color="auto"/>
              <w:right w:val="single" w:sz="4" w:space="0" w:color="auto"/>
            </w:tcBorders>
            <w:vAlign w:val="center"/>
          </w:tcPr>
          <w:p w14:paraId="2795AA48" w14:textId="77777777" w:rsidR="00417879" w:rsidRDefault="00417879">
            <w:pPr>
              <w:jc w:val="center"/>
              <w:rPr>
                <w:rFonts w:ascii="宋体" w:eastAsia="宋体" w:hAnsi="宋体" w:cs="宋体" w:hint="eastAsia"/>
                <w:color w:val="000000"/>
                <w:sz w:val="18"/>
                <w:szCs w:val="18"/>
              </w:rPr>
            </w:pPr>
          </w:p>
        </w:tc>
        <w:tc>
          <w:tcPr>
            <w:tcW w:w="273" w:type="pct"/>
            <w:tcBorders>
              <w:top w:val="nil"/>
              <w:left w:val="nil"/>
              <w:bottom w:val="single" w:sz="4" w:space="0" w:color="auto"/>
              <w:right w:val="single" w:sz="4" w:space="0" w:color="auto"/>
            </w:tcBorders>
            <w:vAlign w:val="center"/>
          </w:tcPr>
          <w:p w14:paraId="33B259EF"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11" w:type="pct"/>
            <w:tcBorders>
              <w:top w:val="single" w:sz="4" w:space="0" w:color="auto"/>
              <w:left w:val="nil"/>
              <w:bottom w:val="single" w:sz="4" w:space="0" w:color="auto"/>
              <w:right w:val="single" w:sz="4" w:space="0" w:color="auto"/>
            </w:tcBorders>
            <w:vAlign w:val="center"/>
          </w:tcPr>
          <w:p w14:paraId="5C30EE21" w14:textId="77777777" w:rsidR="0041787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资金发放及时率</w:t>
            </w:r>
            <w:proofErr w:type="spellEnd"/>
          </w:p>
        </w:tc>
        <w:tc>
          <w:tcPr>
            <w:tcW w:w="279" w:type="pct"/>
            <w:tcBorders>
              <w:top w:val="nil"/>
              <w:left w:val="nil"/>
              <w:bottom w:val="single" w:sz="4" w:space="0" w:color="auto"/>
              <w:right w:val="single" w:sz="4" w:space="0" w:color="auto"/>
            </w:tcBorders>
            <w:vAlign w:val="center"/>
          </w:tcPr>
          <w:p w14:paraId="5C2C4CB1"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412" w:type="pct"/>
            <w:tcBorders>
              <w:top w:val="nil"/>
              <w:left w:val="nil"/>
              <w:bottom w:val="single" w:sz="4" w:space="0" w:color="auto"/>
              <w:right w:val="single" w:sz="4" w:space="0" w:color="auto"/>
            </w:tcBorders>
            <w:vAlign w:val="center"/>
          </w:tcPr>
          <w:p w14:paraId="2A8700F0"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461" w:type="pct"/>
            <w:tcBorders>
              <w:top w:val="nil"/>
              <w:left w:val="nil"/>
              <w:bottom w:val="single" w:sz="4" w:space="0" w:color="auto"/>
              <w:right w:val="single" w:sz="4" w:space="0" w:color="auto"/>
            </w:tcBorders>
            <w:vAlign w:val="center"/>
          </w:tcPr>
          <w:p w14:paraId="183BBA7A"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=99.5%</w:t>
            </w:r>
          </w:p>
        </w:tc>
        <w:tc>
          <w:tcPr>
            <w:tcW w:w="412" w:type="pct"/>
            <w:tcBorders>
              <w:top w:val="nil"/>
              <w:left w:val="nil"/>
              <w:bottom w:val="single" w:sz="4" w:space="0" w:color="auto"/>
              <w:right w:val="single" w:sz="4" w:space="0" w:color="auto"/>
            </w:tcBorders>
            <w:vAlign w:val="center"/>
          </w:tcPr>
          <w:p w14:paraId="466D9224"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63" w:type="pct"/>
            <w:tcBorders>
              <w:top w:val="nil"/>
              <w:left w:val="nil"/>
              <w:bottom w:val="single" w:sz="4" w:space="0" w:color="auto"/>
              <w:right w:val="single" w:sz="4" w:space="0" w:color="auto"/>
            </w:tcBorders>
            <w:vAlign w:val="center"/>
          </w:tcPr>
          <w:p w14:paraId="748C5547"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286" w:type="pct"/>
            <w:tcBorders>
              <w:top w:val="nil"/>
              <w:left w:val="nil"/>
              <w:bottom w:val="single" w:sz="4" w:space="0" w:color="auto"/>
              <w:right w:val="single" w:sz="4" w:space="0" w:color="auto"/>
            </w:tcBorders>
            <w:vAlign w:val="center"/>
          </w:tcPr>
          <w:p w14:paraId="46B07BB4"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74" w:type="pct"/>
            <w:tcBorders>
              <w:top w:val="nil"/>
              <w:left w:val="nil"/>
              <w:bottom w:val="single" w:sz="4" w:space="0" w:color="auto"/>
              <w:right w:val="single" w:sz="4" w:space="0" w:color="auto"/>
            </w:tcBorders>
            <w:vAlign w:val="center"/>
          </w:tcPr>
          <w:p w14:paraId="7B868C6B"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72" w:type="pct"/>
            <w:tcBorders>
              <w:top w:val="nil"/>
              <w:left w:val="nil"/>
              <w:bottom w:val="single" w:sz="4" w:space="0" w:color="auto"/>
              <w:right w:val="single" w:sz="4" w:space="0" w:color="auto"/>
            </w:tcBorders>
            <w:vAlign w:val="center"/>
          </w:tcPr>
          <w:p w14:paraId="73C5D184"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3" w:type="pct"/>
            <w:tcBorders>
              <w:top w:val="nil"/>
              <w:left w:val="nil"/>
              <w:bottom w:val="single" w:sz="4" w:space="0" w:color="auto"/>
              <w:right w:val="single" w:sz="4" w:space="0" w:color="auto"/>
            </w:tcBorders>
            <w:vAlign w:val="center"/>
          </w:tcPr>
          <w:p w14:paraId="07039D7B"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34" w:type="pct"/>
            <w:tcBorders>
              <w:top w:val="nil"/>
              <w:left w:val="nil"/>
              <w:bottom w:val="single" w:sz="4" w:space="0" w:color="auto"/>
              <w:right w:val="single" w:sz="4" w:space="0" w:color="auto"/>
            </w:tcBorders>
            <w:vAlign w:val="center"/>
          </w:tcPr>
          <w:p w14:paraId="30BD3A25" w14:textId="77777777" w:rsidR="00417879" w:rsidRDefault="00417879">
            <w:pPr>
              <w:jc w:val="center"/>
              <w:rPr>
                <w:rFonts w:ascii="宋体" w:eastAsia="宋体" w:hAnsi="宋体" w:cs="宋体" w:hint="eastAsia"/>
                <w:color w:val="000000"/>
                <w:sz w:val="18"/>
                <w:szCs w:val="18"/>
              </w:rPr>
            </w:pPr>
          </w:p>
        </w:tc>
      </w:tr>
      <w:tr w:rsidR="00417879" w14:paraId="4C624F1C" w14:textId="77777777">
        <w:trPr>
          <w:trHeight w:val="800"/>
        </w:trPr>
        <w:tc>
          <w:tcPr>
            <w:tcW w:w="315" w:type="pct"/>
            <w:vMerge/>
            <w:tcBorders>
              <w:left w:val="single" w:sz="4" w:space="0" w:color="auto"/>
              <w:right w:val="single" w:sz="4" w:space="0" w:color="auto"/>
            </w:tcBorders>
            <w:vAlign w:val="center"/>
          </w:tcPr>
          <w:p w14:paraId="6AD26F32" w14:textId="77777777" w:rsidR="00417879" w:rsidRDefault="00417879">
            <w:pPr>
              <w:rPr>
                <w:rFonts w:ascii="宋体" w:eastAsia="宋体" w:hAnsi="宋体" w:cs="宋体" w:hint="eastAsia"/>
                <w:color w:val="000000"/>
                <w:sz w:val="18"/>
                <w:szCs w:val="18"/>
              </w:rPr>
            </w:pPr>
          </w:p>
        </w:tc>
        <w:tc>
          <w:tcPr>
            <w:tcW w:w="235" w:type="pct"/>
            <w:tcBorders>
              <w:top w:val="nil"/>
              <w:left w:val="nil"/>
              <w:bottom w:val="single" w:sz="4" w:space="0" w:color="auto"/>
              <w:right w:val="single" w:sz="4" w:space="0" w:color="auto"/>
            </w:tcBorders>
            <w:vAlign w:val="center"/>
          </w:tcPr>
          <w:p w14:paraId="2600C3F5"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273" w:type="pct"/>
            <w:tcBorders>
              <w:top w:val="nil"/>
              <w:left w:val="nil"/>
              <w:bottom w:val="single" w:sz="4" w:space="0" w:color="auto"/>
              <w:right w:val="single" w:sz="4" w:space="0" w:color="auto"/>
            </w:tcBorders>
            <w:vAlign w:val="center"/>
          </w:tcPr>
          <w:p w14:paraId="066A4BF9"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11" w:type="pct"/>
            <w:tcBorders>
              <w:top w:val="single" w:sz="4" w:space="0" w:color="auto"/>
              <w:left w:val="nil"/>
              <w:bottom w:val="single" w:sz="4" w:space="0" w:color="auto"/>
              <w:right w:val="single" w:sz="4" w:space="0" w:color="auto"/>
            </w:tcBorders>
            <w:vAlign w:val="center"/>
          </w:tcPr>
          <w:p w14:paraId="36F14B40" w14:textId="77777777" w:rsidR="0041787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279" w:type="pct"/>
            <w:tcBorders>
              <w:top w:val="nil"/>
              <w:left w:val="nil"/>
              <w:bottom w:val="single" w:sz="4" w:space="0" w:color="auto"/>
              <w:right w:val="single" w:sz="4" w:space="0" w:color="auto"/>
            </w:tcBorders>
            <w:vAlign w:val="center"/>
          </w:tcPr>
          <w:p w14:paraId="61E0AE24"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412" w:type="pct"/>
            <w:tcBorders>
              <w:top w:val="nil"/>
              <w:left w:val="nil"/>
              <w:bottom w:val="single" w:sz="4" w:space="0" w:color="auto"/>
              <w:right w:val="single" w:sz="4" w:space="0" w:color="auto"/>
            </w:tcBorders>
            <w:vAlign w:val="center"/>
          </w:tcPr>
          <w:p w14:paraId="03857765"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61" w:type="pct"/>
            <w:tcBorders>
              <w:top w:val="nil"/>
              <w:left w:val="nil"/>
              <w:bottom w:val="single" w:sz="4" w:space="0" w:color="auto"/>
              <w:right w:val="single" w:sz="4" w:space="0" w:color="auto"/>
            </w:tcBorders>
            <w:vAlign w:val="center"/>
          </w:tcPr>
          <w:p w14:paraId="324208C7"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12" w:type="pct"/>
            <w:tcBorders>
              <w:top w:val="nil"/>
              <w:left w:val="nil"/>
              <w:bottom w:val="single" w:sz="4" w:space="0" w:color="auto"/>
              <w:right w:val="single" w:sz="4" w:space="0" w:color="auto"/>
            </w:tcBorders>
            <w:vAlign w:val="center"/>
          </w:tcPr>
          <w:p w14:paraId="2A577EC7"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63" w:type="pct"/>
            <w:tcBorders>
              <w:top w:val="nil"/>
              <w:left w:val="nil"/>
              <w:bottom w:val="single" w:sz="4" w:space="0" w:color="auto"/>
              <w:right w:val="single" w:sz="4" w:space="0" w:color="auto"/>
            </w:tcBorders>
            <w:vAlign w:val="center"/>
          </w:tcPr>
          <w:p w14:paraId="79A772E1"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286" w:type="pct"/>
            <w:tcBorders>
              <w:top w:val="nil"/>
              <w:left w:val="nil"/>
              <w:bottom w:val="single" w:sz="4" w:space="0" w:color="auto"/>
              <w:right w:val="single" w:sz="4" w:space="0" w:color="auto"/>
            </w:tcBorders>
            <w:vAlign w:val="center"/>
          </w:tcPr>
          <w:p w14:paraId="27EF12BB"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74" w:type="pct"/>
            <w:tcBorders>
              <w:top w:val="nil"/>
              <w:left w:val="nil"/>
              <w:bottom w:val="single" w:sz="4" w:space="0" w:color="auto"/>
              <w:right w:val="single" w:sz="4" w:space="0" w:color="auto"/>
            </w:tcBorders>
            <w:vAlign w:val="center"/>
          </w:tcPr>
          <w:p w14:paraId="19AE667A"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72" w:type="pct"/>
            <w:tcBorders>
              <w:top w:val="nil"/>
              <w:left w:val="nil"/>
              <w:bottom w:val="single" w:sz="4" w:space="0" w:color="auto"/>
              <w:right w:val="single" w:sz="4" w:space="0" w:color="auto"/>
            </w:tcBorders>
            <w:vAlign w:val="center"/>
          </w:tcPr>
          <w:p w14:paraId="529E284B"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3" w:type="pct"/>
            <w:tcBorders>
              <w:top w:val="nil"/>
              <w:left w:val="nil"/>
              <w:bottom w:val="single" w:sz="4" w:space="0" w:color="auto"/>
              <w:right w:val="single" w:sz="4" w:space="0" w:color="auto"/>
            </w:tcBorders>
            <w:vAlign w:val="center"/>
          </w:tcPr>
          <w:p w14:paraId="187C9426"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34" w:type="pct"/>
            <w:tcBorders>
              <w:top w:val="nil"/>
              <w:left w:val="nil"/>
              <w:bottom w:val="single" w:sz="4" w:space="0" w:color="auto"/>
              <w:right w:val="single" w:sz="4" w:space="0" w:color="auto"/>
            </w:tcBorders>
            <w:vAlign w:val="center"/>
          </w:tcPr>
          <w:p w14:paraId="7E4C338B" w14:textId="77777777" w:rsidR="00417879" w:rsidRDefault="00417879">
            <w:pPr>
              <w:jc w:val="center"/>
              <w:rPr>
                <w:rFonts w:ascii="宋体" w:eastAsia="宋体" w:hAnsi="宋体" w:cs="宋体" w:hint="eastAsia"/>
                <w:color w:val="000000"/>
                <w:sz w:val="18"/>
                <w:szCs w:val="18"/>
              </w:rPr>
            </w:pPr>
          </w:p>
        </w:tc>
      </w:tr>
      <w:tr w:rsidR="00417879" w14:paraId="11060810" w14:textId="77777777">
        <w:trPr>
          <w:trHeight w:val="800"/>
        </w:trPr>
        <w:tc>
          <w:tcPr>
            <w:tcW w:w="315" w:type="pct"/>
            <w:vMerge/>
            <w:tcBorders>
              <w:left w:val="single" w:sz="4" w:space="0" w:color="auto"/>
              <w:right w:val="single" w:sz="4" w:space="0" w:color="auto"/>
            </w:tcBorders>
            <w:vAlign w:val="center"/>
          </w:tcPr>
          <w:p w14:paraId="7281C980" w14:textId="77777777" w:rsidR="00417879" w:rsidRDefault="00417879">
            <w:pPr>
              <w:rPr>
                <w:rFonts w:ascii="宋体" w:eastAsia="宋体" w:hAnsi="宋体" w:cs="宋体" w:hint="eastAsia"/>
                <w:color w:val="000000"/>
                <w:sz w:val="18"/>
                <w:szCs w:val="18"/>
              </w:rPr>
            </w:pPr>
          </w:p>
        </w:tc>
        <w:tc>
          <w:tcPr>
            <w:tcW w:w="235" w:type="pct"/>
            <w:tcBorders>
              <w:top w:val="nil"/>
              <w:left w:val="nil"/>
              <w:bottom w:val="single" w:sz="4" w:space="0" w:color="auto"/>
              <w:right w:val="single" w:sz="4" w:space="0" w:color="auto"/>
            </w:tcBorders>
            <w:vAlign w:val="center"/>
          </w:tcPr>
          <w:p w14:paraId="781C15A7"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273" w:type="pct"/>
            <w:tcBorders>
              <w:top w:val="nil"/>
              <w:left w:val="nil"/>
              <w:bottom w:val="single" w:sz="4" w:space="0" w:color="auto"/>
              <w:right w:val="single" w:sz="4" w:space="0" w:color="auto"/>
            </w:tcBorders>
            <w:vAlign w:val="center"/>
          </w:tcPr>
          <w:p w14:paraId="6877A612"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11" w:type="pct"/>
            <w:tcBorders>
              <w:top w:val="single" w:sz="4" w:space="0" w:color="auto"/>
              <w:left w:val="nil"/>
              <w:bottom w:val="single" w:sz="4" w:space="0" w:color="auto"/>
              <w:right w:val="single" w:sz="4" w:space="0" w:color="auto"/>
            </w:tcBorders>
            <w:vAlign w:val="center"/>
          </w:tcPr>
          <w:p w14:paraId="512AEADD" w14:textId="77777777" w:rsidR="0041787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缩小城乡居民公共卫生差距</w:t>
            </w:r>
          </w:p>
        </w:tc>
        <w:tc>
          <w:tcPr>
            <w:tcW w:w="279" w:type="pct"/>
            <w:tcBorders>
              <w:top w:val="nil"/>
              <w:left w:val="nil"/>
              <w:bottom w:val="single" w:sz="4" w:space="0" w:color="auto"/>
              <w:right w:val="single" w:sz="4" w:space="0" w:color="auto"/>
            </w:tcBorders>
            <w:vAlign w:val="center"/>
          </w:tcPr>
          <w:p w14:paraId="7680F075"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412" w:type="pct"/>
            <w:tcBorders>
              <w:top w:val="nil"/>
              <w:left w:val="nil"/>
              <w:bottom w:val="single" w:sz="4" w:space="0" w:color="auto"/>
              <w:right w:val="single" w:sz="4" w:space="0" w:color="auto"/>
            </w:tcBorders>
            <w:vAlign w:val="center"/>
          </w:tcPr>
          <w:p w14:paraId="4B959FFB"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不断缩小</w:t>
            </w:r>
            <w:proofErr w:type="spellEnd"/>
          </w:p>
        </w:tc>
        <w:tc>
          <w:tcPr>
            <w:tcW w:w="461" w:type="pct"/>
            <w:tcBorders>
              <w:top w:val="nil"/>
              <w:left w:val="nil"/>
              <w:bottom w:val="single" w:sz="4" w:space="0" w:color="auto"/>
              <w:right w:val="single" w:sz="4" w:space="0" w:color="auto"/>
            </w:tcBorders>
            <w:vAlign w:val="center"/>
          </w:tcPr>
          <w:p w14:paraId="4627342E"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不断缩小</w:t>
            </w:r>
            <w:proofErr w:type="spellEnd"/>
          </w:p>
        </w:tc>
        <w:tc>
          <w:tcPr>
            <w:tcW w:w="412" w:type="pct"/>
            <w:tcBorders>
              <w:top w:val="nil"/>
              <w:left w:val="nil"/>
              <w:bottom w:val="single" w:sz="4" w:space="0" w:color="auto"/>
              <w:right w:val="single" w:sz="4" w:space="0" w:color="auto"/>
            </w:tcBorders>
            <w:vAlign w:val="center"/>
          </w:tcPr>
          <w:p w14:paraId="690993F0"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63" w:type="pct"/>
            <w:tcBorders>
              <w:top w:val="nil"/>
              <w:left w:val="nil"/>
              <w:bottom w:val="single" w:sz="4" w:space="0" w:color="auto"/>
              <w:right w:val="single" w:sz="4" w:space="0" w:color="auto"/>
            </w:tcBorders>
            <w:vAlign w:val="center"/>
          </w:tcPr>
          <w:p w14:paraId="2F7D461D"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286" w:type="pct"/>
            <w:tcBorders>
              <w:top w:val="nil"/>
              <w:left w:val="nil"/>
              <w:bottom w:val="single" w:sz="4" w:space="0" w:color="auto"/>
              <w:right w:val="single" w:sz="4" w:space="0" w:color="auto"/>
            </w:tcBorders>
            <w:vAlign w:val="center"/>
          </w:tcPr>
          <w:p w14:paraId="73F79DE6"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74" w:type="pct"/>
            <w:tcBorders>
              <w:top w:val="nil"/>
              <w:left w:val="nil"/>
              <w:bottom w:val="single" w:sz="4" w:space="0" w:color="auto"/>
              <w:right w:val="single" w:sz="4" w:space="0" w:color="auto"/>
            </w:tcBorders>
            <w:vAlign w:val="center"/>
          </w:tcPr>
          <w:p w14:paraId="7D7178D0"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72" w:type="pct"/>
            <w:tcBorders>
              <w:top w:val="nil"/>
              <w:left w:val="nil"/>
              <w:bottom w:val="single" w:sz="4" w:space="0" w:color="auto"/>
              <w:right w:val="single" w:sz="4" w:space="0" w:color="auto"/>
            </w:tcBorders>
            <w:vAlign w:val="center"/>
          </w:tcPr>
          <w:p w14:paraId="0534B1F0"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273" w:type="pct"/>
            <w:tcBorders>
              <w:top w:val="nil"/>
              <w:left w:val="nil"/>
              <w:bottom w:val="single" w:sz="4" w:space="0" w:color="auto"/>
              <w:right w:val="single" w:sz="4" w:space="0" w:color="auto"/>
            </w:tcBorders>
            <w:vAlign w:val="center"/>
          </w:tcPr>
          <w:p w14:paraId="519AE6BB"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34" w:type="pct"/>
            <w:tcBorders>
              <w:top w:val="nil"/>
              <w:left w:val="nil"/>
              <w:bottom w:val="single" w:sz="4" w:space="0" w:color="auto"/>
              <w:right w:val="single" w:sz="4" w:space="0" w:color="auto"/>
            </w:tcBorders>
            <w:vAlign w:val="center"/>
          </w:tcPr>
          <w:p w14:paraId="3E9263A8" w14:textId="77777777" w:rsidR="00417879" w:rsidRDefault="00417879">
            <w:pPr>
              <w:jc w:val="center"/>
              <w:rPr>
                <w:rFonts w:ascii="宋体" w:eastAsia="宋体" w:hAnsi="宋体" w:cs="宋体" w:hint="eastAsia"/>
                <w:color w:val="000000"/>
                <w:sz w:val="18"/>
                <w:szCs w:val="18"/>
              </w:rPr>
            </w:pPr>
          </w:p>
        </w:tc>
      </w:tr>
      <w:tr w:rsidR="00417879" w14:paraId="2B1751D7" w14:textId="77777777">
        <w:trPr>
          <w:trHeight w:val="800"/>
        </w:trPr>
        <w:tc>
          <w:tcPr>
            <w:tcW w:w="315" w:type="pct"/>
            <w:vMerge/>
            <w:tcBorders>
              <w:left w:val="single" w:sz="4" w:space="0" w:color="auto"/>
              <w:bottom w:val="single" w:sz="4" w:space="0" w:color="auto"/>
              <w:right w:val="single" w:sz="4" w:space="0" w:color="auto"/>
            </w:tcBorders>
            <w:vAlign w:val="center"/>
          </w:tcPr>
          <w:p w14:paraId="2F701419" w14:textId="77777777" w:rsidR="00417879" w:rsidRDefault="00417879">
            <w:pPr>
              <w:rPr>
                <w:rFonts w:ascii="宋体" w:eastAsia="宋体" w:hAnsi="宋体" w:cs="宋体" w:hint="eastAsia"/>
                <w:color w:val="000000"/>
                <w:sz w:val="18"/>
                <w:szCs w:val="18"/>
              </w:rPr>
            </w:pPr>
          </w:p>
        </w:tc>
        <w:tc>
          <w:tcPr>
            <w:tcW w:w="235" w:type="pct"/>
            <w:tcBorders>
              <w:top w:val="nil"/>
              <w:left w:val="nil"/>
              <w:bottom w:val="single" w:sz="4" w:space="0" w:color="auto"/>
              <w:right w:val="single" w:sz="4" w:space="0" w:color="auto"/>
            </w:tcBorders>
            <w:vAlign w:val="center"/>
          </w:tcPr>
          <w:p w14:paraId="79BFC517"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273" w:type="pct"/>
            <w:tcBorders>
              <w:top w:val="nil"/>
              <w:left w:val="nil"/>
              <w:bottom w:val="single" w:sz="4" w:space="0" w:color="auto"/>
              <w:right w:val="single" w:sz="4" w:space="0" w:color="auto"/>
            </w:tcBorders>
            <w:vAlign w:val="center"/>
          </w:tcPr>
          <w:p w14:paraId="4CF90488"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11" w:type="pct"/>
            <w:tcBorders>
              <w:top w:val="single" w:sz="4" w:space="0" w:color="auto"/>
              <w:left w:val="nil"/>
              <w:bottom w:val="single" w:sz="4" w:space="0" w:color="auto"/>
              <w:right w:val="single" w:sz="4" w:space="0" w:color="auto"/>
            </w:tcBorders>
            <w:vAlign w:val="center"/>
          </w:tcPr>
          <w:p w14:paraId="082FB4F2" w14:textId="77777777" w:rsidR="0041787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服务对象满意度</w:t>
            </w:r>
            <w:proofErr w:type="spellEnd"/>
            <w:r>
              <w:rPr>
                <w:rFonts w:ascii="宋体" w:eastAsia="宋体" w:hAnsi="宋体" w:cs="宋体" w:hint="eastAsia"/>
                <w:color w:val="000000"/>
                <w:sz w:val="18"/>
                <w:szCs w:val="18"/>
              </w:rPr>
              <w:t>（%）</w:t>
            </w:r>
          </w:p>
        </w:tc>
        <w:tc>
          <w:tcPr>
            <w:tcW w:w="279" w:type="pct"/>
            <w:tcBorders>
              <w:top w:val="nil"/>
              <w:left w:val="nil"/>
              <w:bottom w:val="single" w:sz="4" w:space="0" w:color="auto"/>
              <w:right w:val="single" w:sz="4" w:space="0" w:color="auto"/>
            </w:tcBorders>
            <w:vAlign w:val="center"/>
          </w:tcPr>
          <w:p w14:paraId="293D4BBB"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12" w:type="pct"/>
            <w:tcBorders>
              <w:top w:val="nil"/>
              <w:left w:val="nil"/>
              <w:bottom w:val="single" w:sz="4" w:space="0" w:color="auto"/>
              <w:right w:val="single" w:sz="4" w:space="0" w:color="auto"/>
            </w:tcBorders>
            <w:vAlign w:val="center"/>
          </w:tcPr>
          <w:p w14:paraId="2F8F1808"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461" w:type="pct"/>
            <w:tcBorders>
              <w:top w:val="nil"/>
              <w:left w:val="nil"/>
              <w:bottom w:val="single" w:sz="4" w:space="0" w:color="auto"/>
              <w:right w:val="single" w:sz="4" w:space="0" w:color="auto"/>
            </w:tcBorders>
            <w:vAlign w:val="center"/>
          </w:tcPr>
          <w:p w14:paraId="1F99AF3E"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412" w:type="pct"/>
            <w:tcBorders>
              <w:top w:val="nil"/>
              <w:left w:val="nil"/>
              <w:bottom w:val="single" w:sz="4" w:space="0" w:color="auto"/>
              <w:right w:val="single" w:sz="4" w:space="0" w:color="auto"/>
            </w:tcBorders>
            <w:vAlign w:val="center"/>
          </w:tcPr>
          <w:p w14:paraId="65E4AA2C"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63" w:type="pct"/>
            <w:tcBorders>
              <w:top w:val="nil"/>
              <w:left w:val="nil"/>
              <w:bottom w:val="single" w:sz="4" w:space="0" w:color="auto"/>
              <w:right w:val="single" w:sz="4" w:space="0" w:color="auto"/>
            </w:tcBorders>
            <w:vAlign w:val="center"/>
          </w:tcPr>
          <w:p w14:paraId="10615339"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86" w:type="pct"/>
            <w:tcBorders>
              <w:top w:val="nil"/>
              <w:left w:val="nil"/>
              <w:bottom w:val="single" w:sz="4" w:space="0" w:color="auto"/>
              <w:right w:val="single" w:sz="4" w:space="0" w:color="auto"/>
            </w:tcBorders>
            <w:vAlign w:val="center"/>
          </w:tcPr>
          <w:p w14:paraId="00C26124"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74" w:type="pct"/>
            <w:tcBorders>
              <w:top w:val="nil"/>
              <w:left w:val="nil"/>
              <w:bottom w:val="single" w:sz="4" w:space="0" w:color="auto"/>
              <w:right w:val="single" w:sz="4" w:space="0" w:color="auto"/>
            </w:tcBorders>
            <w:vAlign w:val="center"/>
          </w:tcPr>
          <w:p w14:paraId="3C1554BB"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72" w:type="pct"/>
            <w:tcBorders>
              <w:top w:val="nil"/>
              <w:left w:val="nil"/>
              <w:bottom w:val="single" w:sz="4" w:space="0" w:color="auto"/>
              <w:right w:val="single" w:sz="4" w:space="0" w:color="auto"/>
            </w:tcBorders>
            <w:vAlign w:val="center"/>
          </w:tcPr>
          <w:p w14:paraId="19605BAF"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273" w:type="pct"/>
            <w:tcBorders>
              <w:top w:val="nil"/>
              <w:left w:val="nil"/>
              <w:bottom w:val="single" w:sz="4" w:space="0" w:color="auto"/>
              <w:right w:val="single" w:sz="4" w:space="0" w:color="auto"/>
            </w:tcBorders>
            <w:vAlign w:val="center"/>
          </w:tcPr>
          <w:p w14:paraId="20AA0E09"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34" w:type="pct"/>
            <w:tcBorders>
              <w:top w:val="nil"/>
              <w:left w:val="nil"/>
              <w:bottom w:val="single" w:sz="4" w:space="0" w:color="auto"/>
              <w:right w:val="single" w:sz="4" w:space="0" w:color="auto"/>
            </w:tcBorders>
            <w:vAlign w:val="center"/>
          </w:tcPr>
          <w:p w14:paraId="36E9315B" w14:textId="77777777" w:rsidR="00417879" w:rsidRDefault="00417879">
            <w:pPr>
              <w:jc w:val="center"/>
              <w:rPr>
                <w:rFonts w:ascii="宋体" w:eastAsia="宋体" w:hAnsi="宋体" w:cs="宋体" w:hint="eastAsia"/>
                <w:color w:val="000000"/>
                <w:sz w:val="18"/>
                <w:szCs w:val="18"/>
              </w:rPr>
            </w:pPr>
          </w:p>
        </w:tc>
      </w:tr>
      <w:tr w:rsidR="00417879" w14:paraId="52E27248" w14:textId="77777777">
        <w:trPr>
          <w:trHeight w:val="520"/>
        </w:trPr>
        <w:tc>
          <w:tcPr>
            <w:tcW w:w="1234" w:type="pct"/>
            <w:gridSpan w:val="4"/>
            <w:tcBorders>
              <w:top w:val="single" w:sz="4" w:space="0" w:color="auto"/>
              <w:left w:val="single" w:sz="4" w:space="0" w:color="auto"/>
              <w:bottom w:val="single" w:sz="4" w:space="0" w:color="auto"/>
              <w:right w:val="single" w:sz="4" w:space="0" w:color="auto"/>
            </w:tcBorders>
            <w:vAlign w:val="center"/>
          </w:tcPr>
          <w:p w14:paraId="38AB8085"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279" w:type="pct"/>
            <w:tcBorders>
              <w:top w:val="single" w:sz="4" w:space="0" w:color="auto"/>
              <w:left w:val="single" w:sz="4" w:space="0" w:color="auto"/>
              <w:bottom w:val="single" w:sz="4" w:space="0" w:color="auto"/>
              <w:right w:val="single" w:sz="4" w:space="0" w:color="auto"/>
            </w:tcBorders>
            <w:vAlign w:val="center"/>
          </w:tcPr>
          <w:p w14:paraId="266E38DF" w14:textId="77777777" w:rsidR="00417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412" w:type="pct"/>
            <w:tcBorders>
              <w:top w:val="single" w:sz="4" w:space="0" w:color="auto"/>
              <w:left w:val="single" w:sz="4" w:space="0" w:color="auto"/>
              <w:bottom w:val="single" w:sz="4" w:space="0" w:color="auto"/>
              <w:right w:val="single" w:sz="4" w:space="0" w:color="auto"/>
            </w:tcBorders>
            <w:vAlign w:val="center"/>
          </w:tcPr>
          <w:p w14:paraId="6D889295" w14:textId="77777777" w:rsidR="00417879" w:rsidRDefault="00417879">
            <w:pPr>
              <w:jc w:val="center"/>
              <w:rPr>
                <w:rFonts w:ascii="宋体" w:eastAsia="宋体" w:hAnsi="宋体" w:cs="宋体" w:hint="eastAsia"/>
                <w:color w:val="000000"/>
                <w:sz w:val="18"/>
                <w:szCs w:val="18"/>
              </w:rPr>
            </w:pPr>
          </w:p>
        </w:tc>
        <w:tc>
          <w:tcPr>
            <w:tcW w:w="461" w:type="pct"/>
            <w:tcBorders>
              <w:top w:val="single" w:sz="4" w:space="0" w:color="auto"/>
              <w:left w:val="single" w:sz="4" w:space="0" w:color="auto"/>
              <w:bottom w:val="single" w:sz="4" w:space="0" w:color="auto"/>
              <w:right w:val="single" w:sz="4" w:space="0" w:color="auto"/>
            </w:tcBorders>
            <w:vAlign w:val="center"/>
          </w:tcPr>
          <w:p w14:paraId="2B6C5A96" w14:textId="77777777" w:rsidR="00417879" w:rsidRDefault="00417879">
            <w:pPr>
              <w:jc w:val="center"/>
              <w:rPr>
                <w:rFonts w:ascii="宋体" w:eastAsia="宋体" w:hAnsi="宋体" w:cs="宋体" w:hint="eastAsia"/>
                <w:color w:val="000000"/>
                <w:sz w:val="18"/>
                <w:szCs w:val="18"/>
              </w:rPr>
            </w:pPr>
          </w:p>
        </w:tc>
        <w:tc>
          <w:tcPr>
            <w:tcW w:w="412" w:type="pct"/>
            <w:tcBorders>
              <w:top w:val="single" w:sz="4" w:space="0" w:color="auto"/>
              <w:left w:val="single" w:sz="4" w:space="0" w:color="auto"/>
              <w:bottom w:val="single" w:sz="4" w:space="0" w:color="auto"/>
              <w:right w:val="single" w:sz="4" w:space="0" w:color="auto"/>
            </w:tcBorders>
            <w:vAlign w:val="center"/>
          </w:tcPr>
          <w:p w14:paraId="76DBFB17" w14:textId="77777777" w:rsidR="00417879" w:rsidRDefault="00417879">
            <w:pPr>
              <w:jc w:val="center"/>
              <w:rPr>
                <w:rFonts w:ascii="宋体" w:eastAsia="宋体" w:hAnsi="宋体" w:cs="宋体" w:hint="eastAsia"/>
                <w:color w:val="000000"/>
                <w:sz w:val="18"/>
                <w:szCs w:val="18"/>
              </w:rPr>
            </w:pPr>
          </w:p>
        </w:tc>
        <w:tc>
          <w:tcPr>
            <w:tcW w:w="363" w:type="pct"/>
            <w:tcBorders>
              <w:top w:val="single" w:sz="4" w:space="0" w:color="auto"/>
              <w:left w:val="nil"/>
              <w:bottom w:val="single" w:sz="4" w:space="0" w:color="auto"/>
              <w:right w:val="single" w:sz="4" w:space="0" w:color="auto"/>
            </w:tcBorders>
            <w:vAlign w:val="center"/>
          </w:tcPr>
          <w:p w14:paraId="703C8FF2"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95.95分</w:t>
            </w:r>
          </w:p>
        </w:tc>
        <w:tc>
          <w:tcPr>
            <w:tcW w:w="286" w:type="pct"/>
            <w:tcBorders>
              <w:top w:val="single" w:sz="4" w:space="0" w:color="auto"/>
              <w:left w:val="nil"/>
              <w:bottom w:val="single" w:sz="4" w:space="0" w:color="auto"/>
              <w:right w:val="single" w:sz="4" w:space="0" w:color="auto"/>
            </w:tcBorders>
            <w:vAlign w:val="center"/>
          </w:tcPr>
          <w:p w14:paraId="5E6B3B03" w14:textId="77777777" w:rsidR="00417879" w:rsidRDefault="00417879">
            <w:pPr>
              <w:rPr>
                <w:rFonts w:ascii="宋体" w:eastAsia="宋体" w:hAnsi="宋体" w:cs="宋体" w:hint="eastAsia"/>
                <w:color w:val="000000"/>
                <w:sz w:val="18"/>
                <w:szCs w:val="18"/>
              </w:rPr>
            </w:pPr>
          </w:p>
        </w:tc>
        <w:tc>
          <w:tcPr>
            <w:tcW w:w="274" w:type="pct"/>
            <w:tcBorders>
              <w:top w:val="single" w:sz="4" w:space="0" w:color="auto"/>
              <w:left w:val="nil"/>
              <w:bottom w:val="single" w:sz="4" w:space="0" w:color="auto"/>
              <w:right w:val="single" w:sz="4" w:space="0" w:color="auto"/>
            </w:tcBorders>
            <w:vAlign w:val="center"/>
          </w:tcPr>
          <w:p w14:paraId="52C3C4EB" w14:textId="77777777" w:rsidR="00417879" w:rsidRDefault="00417879">
            <w:pPr>
              <w:rPr>
                <w:rFonts w:ascii="宋体" w:eastAsia="宋体" w:hAnsi="宋体" w:cs="宋体" w:hint="eastAsia"/>
                <w:color w:val="000000"/>
                <w:sz w:val="18"/>
                <w:szCs w:val="18"/>
              </w:rPr>
            </w:pPr>
          </w:p>
        </w:tc>
        <w:tc>
          <w:tcPr>
            <w:tcW w:w="272" w:type="pct"/>
            <w:tcBorders>
              <w:top w:val="single" w:sz="4" w:space="0" w:color="auto"/>
              <w:left w:val="nil"/>
              <w:bottom w:val="single" w:sz="4" w:space="0" w:color="auto"/>
              <w:right w:val="single" w:sz="4" w:space="0" w:color="auto"/>
            </w:tcBorders>
            <w:vAlign w:val="center"/>
          </w:tcPr>
          <w:p w14:paraId="3B665B9D" w14:textId="77777777" w:rsidR="00417879" w:rsidRDefault="00417879">
            <w:pPr>
              <w:rPr>
                <w:rFonts w:ascii="宋体" w:eastAsia="宋体" w:hAnsi="宋体" w:cs="宋体" w:hint="eastAsia"/>
                <w:color w:val="000000"/>
                <w:sz w:val="18"/>
                <w:szCs w:val="18"/>
              </w:rPr>
            </w:pPr>
          </w:p>
        </w:tc>
        <w:tc>
          <w:tcPr>
            <w:tcW w:w="273" w:type="pct"/>
            <w:tcBorders>
              <w:top w:val="single" w:sz="4" w:space="0" w:color="auto"/>
              <w:left w:val="nil"/>
              <w:bottom w:val="single" w:sz="4" w:space="0" w:color="auto"/>
              <w:right w:val="single" w:sz="4" w:space="0" w:color="auto"/>
            </w:tcBorders>
            <w:vAlign w:val="center"/>
          </w:tcPr>
          <w:p w14:paraId="60D5739E" w14:textId="77777777" w:rsidR="00417879" w:rsidRDefault="00417879">
            <w:pPr>
              <w:rPr>
                <w:rFonts w:ascii="宋体" w:eastAsia="宋体" w:hAnsi="宋体" w:cs="宋体" w:hint="eastAsia"/>
                <w:color w:val="000000"/>
                <w:sz w:val="18"/>
                <w:szCs w:val="18"/>
              </w:rPr>
            </w:pPr>
          </w:p>
        </w:tc>
        <w:tc>
          <w:tcPr>
            <w:tcW w:w="734" w:type="pct"/>
            <w:tcBorders>
              <w:top w:val="single" w:sz="4" w:space="0" w:color="auto"/>
              <w:left w:val="nil"/>
              <w:bottom w:val="single" w:sz="4" w:space="0" w:color="auto"/>
              <w:right w:val="single" w:sz="4" w:space="0" w:color="auto"/>
            </w:tcBorders>
            <w:vAlign w:val="center"/>
          </w:tcPr>
          <w:p w14:paraId="77C16F94" w14:textId="77777777" w:rsidR="00417879" w:rsidRDefault="00417879">
            <w:pPr>
              <w:rPr>
                <w:rFonts w:ascii="宋体" w:eastAsia="宋体" w:hAnsi="宋体" w:cs="宋体" w:hint="eastAsia"/>
                <w:color w:val="000000"/>
                <w:sz w:val="18"/>
                <w:szCs w:val="18"/>
              </w:rPr>
            </w:pPr>
          </w:p>
        </w:tc>
      </w:tr>
    </w:tbl>
    <w:p w14:paraId="54471530" w14:textId="77777777" w:rsidR="00417879" w:rsidRDefault="00417879">
      <w:pPr>
        <w:jc w:val="center"/>
        <w:rPr>
          <w:rFonts w:ascii="宋体" w:eastAsia="宋体" w:hAnsi="宋体" w:cs="宋体" w:hint="eastAsia"/>
          <w:b/>
          <w:bCs/>
          <w:sz w:val="18"/>
          <w:szCs w:val="18"/>
          <w:lang w:eastAsia="zh-CN"/>
        </w:rPr>
      </w:pPr>
    </w:p>
    <w:p w14:paraId="4604B4E5" w14:textId="77777777" w:rsidR="00417879" w:rsidRDefault="00000000">
      <w:pPr>
        <w:jc w:val="center"/>
        <w:rPr>
          <w:rFonts w:ascii="宋体" w:eastAsia="宋体" w:hAnsi="宋体" w:cs="宋体" w:hint="eastAsia"/>
          <w:b/>
          <w:bCs/>
          <w:sz w:val="28"/>
          <w:szCs w:val="28"/>
        </w:rPr>
      </w:pPr>
      <w:proofErr w:type="spellStart"/>
      <w:r>
        <w:rPr>
          <w:rFonts w:ascii="宋体" w:eastAsia="宋体" w:hAnsi="宋体" w:cs="宋体" w:hint="eastAsia"/>
          <w:b/>
          <w:bCs/>
          <w:sz w:val="28"/>
          <w:szCs w:val="28"/>
        </w:rPr>
        <w:t>项目支出绩效自评表</w:t>
      </w:r>
      <w:proofErr w:type="spellEnd"/>
    </w:p>
    <w:p w14:paraId="3D9C8298" w14:textId="77777777" w:rsidR="0041787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417879" w14:paraId="7A164518"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384ACD0C"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28A9184F" w14:textId="77777777" w:rsidR="00417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2024年基本药物制度补助资金</w:t>
            </w:r>
          </w:p>
        </w:tc>
      </w:tr>
      <w:tr w:rsidR="00417879" w14:paraId="2F06C638"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4365A4FA"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2D76DD05" w14:textId="77777777" w:rsidR="00417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4409C642"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4607A9B8" w14:textId="77777777" w:rsidR="00417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奇台县三个庄子镇中心卫生院</w:t>
            </w:r>
          </w:p>
        </w:tc>
      </w:tr>
      <w:tr w:rsidR="00417879" w14:paraId="7F5A6A62"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31EF2C09"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lastRenderedPageBreak/>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3F791901" w14:textId="77777777" w:rsidR="00417879" w:rsidRDefault="00417879">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23C11CFF"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4282301D"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177C9B55"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225FDAB5"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52560887"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4991F46A"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17879" w14:paraId="0319FF9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AB036AD" w14:textId="77777777" w:rsidR="00417879" w:rsidRDefault="0041787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652E551A"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3D83A082"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9.15</w:t>
            </w:r>
          </w:p>
        </w:tc>
        <w:tc>
          <w:tcPr>
            <w:tcW w:w="982" w:type="pct"/>
            <w:gridSpan w:val="3"/>
            <w:tcBorders>
              <w:top w:val="single" w:sz="4" w:space="0" w:color="auto"/>
              <w:left w:val="nil"/>
              <w:bottom w:val="single" w:sz="4" w:space="0" w:color="auto"/>
              <w:right w:val="single" w:sz="4" w:space="0" w:color="auto"/>
            </w:tcBorders>
            <w:vAlign w:val="center"/>
          </w:tcPr>
          <w:p w14:paraId="7DB181CD"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11.81</w:t>
            </w:r>
          </w:p>
        </w:tc>
        <w:tc>
          <w:tcPr>
            <w:tcW w:w="708" w:type="pct"/>
            <w:gridSpan w:val="2"/>
            <w:tcBorders>
              <w:top w:val="single" w:sz="4" w:space="0" w:color="auto"/>
              <w:left w:val="nil"/>
              <w:bottom w:val="single" w:sz="4" w:space="0" w:color="auto"/>
              <w:right w:val="single" w:sz="4" w:space="0" w:color="auto"/>
            </w:tcBorders>
            <w:vAlign w:val="center"/>
          </w:tcPr>
          <w:p w14:paraId="1DCD88DD"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11.81</w:t>
            </w:r>
          </w:p>
        </w:tc>
        <w:tc>
          <w:tcPr>
            <w:tcW w:w="671" w:type="pct"/>
            <w:gridSpan w:val="2"/>
            <w:tcBorders>
              <w:top w:val="nil"/>
              <w:left w:val="nil"/>
              <w:bottom w:val="single" w:sz="4" w:space="0" w:color="auto"/>
              <w:right w:val="single" w:sz="4" w:space="0" w:color="auto"/>
            </w:tcBorders>
            <w:vAlign w:val="center"/>
          </w:tcPr>
          <w:p w14:paraId="710855A2"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67CA0F66"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4DBDBD75"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17879" w14:paraId="5B70276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76EB4F3" w14:textId="77777777" w:rsidR="00417879" w:rsidRDefault="0041787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0D207C24"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32471B7D"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9.15</w:t>
            </w:r>
          </w:p>
        </w:tc>
        <w:tc>
          <w:tcPr>
            <w:tcW w:w="982" w:type="pct"/>
            <w:gridSpan w:val="3"/>
            <w:tcBorders>
              <w:top w:val="single" w:sz="4" w:space="0" w:color="auto"/>
              <w:left w:val="nil"/>
              <w:bottom w:val="single" w:sz="4" w:space="0" w:color="auto"/>
              <w:right w:val="single" w:sz="4" w:space="0" w:color="auto"/>
            </w:tcBorders>
            <w:vAlign w:val="center"/>
          </w:tcPr>
          <w:p w14:paraId="6CF65CE7"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11.81</w:t>
            </w:r>
          </w:p>
        </w:tc>
        <w:tc>
          <w:tcPr>
            <w:tcW w:w="708" w:type="pct"/>
            <w:gridSpan w:val="2"/>
            <w:tcBorders>
              <w:top w:val="single" w:sz="4" w:space="0" w:color="auto"/>
              <w:left w:val="nil"/>
              <w:bottom w:val="single" w:sz="4" w:space="0" w:color="auto"/>
              <w:right w:val="single" w:sz="4" w:space="0" w:color="auto"/>
            </w:tcBorders>
            <w:vAlign w:val="center"/>
          </w:tcPr>
          <w:p w14:paraId="42570999"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11.81</w:t>
            </w:r>
          </w:p>
        </w:tc>
        <w:tc>
          <w:tcPr>
            <w:tcW w:w="671" w:type="pct"/>
            <w:gridSpan w:val="2"/>
            <w:tcBorders>
              <w:top w:val="nil"/>
              <w:left w:val="nil"/>
              <w:bottom w:val="single" w:sz="4" w:space="0" w:color="auto"/>
              <w:right w:val="single" w:sz="4" w:space="0" w:color="auto"/>
            </w:tcBorders>
            <w:vAlign w:val="center"/>
          </w:tcPr>
          <w:p w14:paraId="2017F9D7"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2D87CFA"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63F74C9"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17879" w14:paraId="42126E5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8A5435B" w14:textId="77777777" w:rsidR="00417879" w:rsidRDefault="0041787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715F430" w14:textId="77777777" w:rsidR="00417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2045D8A4"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3294C127"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0FC2CA24"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3ED179CE"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53AAC8E"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6FA7976"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17879" w14:paraId="3C544BD3"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82014F0"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61D01566"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06D1DE92"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17879" w14:paraId="324586B4"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08EDADC1" w14:textId="77777777" w:rsidR="00417879" w:rsidRDefault="00417879">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212F7F43" w14:textId="77777777" w:rsidR="00417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个庄子镇中心卫生院、3个村卫生室均实施国家基本药物制度，乡镇卫生院配备不少于85%以上的基本药物种类，中心乡镇卫生院种类不少于250种，一般乡镇卫生院种类不少于200种，村卫生室配备不少于123种基本药物，做好医疗物资保障，保障基层医疗机构生产运转。提高卫生院服务水平，为农牧民提供安全有效、</w:t>
            </w:r>
            <w:proofErr w:type="gramStart"/>
            <w:r>
              <w:rPr>
                <w:rFonts w:ascii="宋体" w:eastAsia="宋体" w:hAnsi="宋体" w:cs="宋体" w:hint="eastAsia"/>
                <w:color w:val="000000"/>
                <w:sz w:val="18"/>
                <w:szCs w:val="18"/>
                <w:lang w:eastAsia="zh-CN"/>
              </w:rPr>
              <w:t>方便价</w:t>
            </w:r>
            <w:proofErr w:type="gramEnd"/>
            <w:r>
              <w:rPr>
                <w:rFonts w:ascii="宋体" w:eastAsia="宋体" w:hAnsi="宋体" w:cs="宋体" w:hint="eastAsia"/>
                <w:color w:val="000000"/>
                <w:sz w:val="18"/>
                <w:szCs w:val="18"/>
                <w:lang w:eastAsia="zh-CN"/>
              </w:rPr>
              <w:t>廉的基本医疗卫生服务。</w:t>
            </w:r>
          </w:p>
        </w:tc>
        <w:tc>
          <w:tcPr>
            <w:tcW w:w="2559" w:type="pct"/>
            <w:gridSpan w:val="7"/>
            <w:tcBorders>
              <w:top w:val="single" w:sz="4" w:space="0" w:color="auto"/>
              <w:left w:val="nil"/>
              <w:bottom w:val="single" w:sz="4" w:space="0" w:color="auto"/>
              <w:right w:val="single" w:sz="4" w:space="0" w:color="auto"/>
            </w:tcBorders>
            <w:vAlign w:val="center"/>
          </w:tcPr>
          <w:p w14:paraId="3631DF05" w14:textId="77777777" w:rsidR="00417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卫生院、3个村卫生室均实施国家基本药物制度，乡镇卫生院配备不少于85%以上的基本药物种类，中心乡镇卫生院种类不少于250种，一般乡镇卫生院种类不少于200种，村卫生室配备不少于123种基本药物，做好医疗物资保障，保障基层医疗机构生产运转。</w:t>
            </w:r>
          </w:p>
        </w:tc>
      </w:tr>
      <w:tr w:rsidR="00417879" w14:paraId="260FCF63" w14:textId="77777777">
        <w:trPr>
          <w:trHeight w:val="820"/>
        </w:trPr>
        <w:tc>
          <w:tcPr>
            <w:tcW w:w="328" w:type="pct"/>
            <w:tcBorders>
              <w:top w:val="nil"/>
              <w:left w:val="single" w:sz="4" w:space="0" w:color="auto"/>
              <w:bottom w:val="single" w:sz="4" w:space="0" w:color="auto"/>
              <w:right w:val="single" w:sz="4" w:space="0" w:color="auto"/>
            </w:tcBorders>
            <w:vAlign w:val="center"/>
          </w:tcPr>
          <w:p w14:paraId="304D7099" w14:textId="77777777" w:rsidR="00417879" w:rsidRDefault="00417879">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5E562D1"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6C0CBF78"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401A4CBD"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4BFEC919"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0875A724"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2499C880"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3AADA7B9"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33083A27"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5DABAAC1"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1DC29DFC"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4E33874A"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29DA0B4F"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2CF09EFB" w14:textId="77777777" w:rsidR="00417879"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17879" w14:paraId="37B9DF81" w14:textId="77777777">
        <w:trPr>
          <w:trHeight w:val="800"/>
        </w:trPr>
        <w:tc>
          <w:tcPr>
            <w:tcW w:w="328" w:type="pct"/>
            <w:vMerge w:val="restart"/>
            <w:tcBorders>
              <w:top w:val="nil"/>
              <w:left w:val="single" w:sz="4" w:space="0" w:color="auto"/>
              <w:right w:val="single" w:sz="4" w:space="0" w:color="auto"/>
            </w:tcBorders>
            <w:vAlign w:val="center"/>
          </w:tcPr>
          <w:p w14:paraId="4793D864" w14:textId="77777777" w:rsidR="00417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0DE13C7D"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14DA37D1"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129C0D71" w14:textId="77777777" w:rsidR="0041787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发放国家基本药物制度基层医疗机构数</w:t>
            </w:r>
          </w:p>
        </w:tc>
        <w:tc>
          <w:tcPr>
            <w:tcW w:w="334" w:type="pct"/>
            <w:tcBorders>
              <w:top w:val="nil"/>
              <w:left w:val="nil"/>
              <w:bottom w:val="single" w:sz="4" w:space="0" w:color="auto"/>
              <w:right w:val="single" w:sz="4" w:space="0" w:color="auto"/>
            </w:tcBorders>
            <w:vAlign w:val="center"/>
          </w:tcPr>
          <w:p w14:paraId="07BC6A97"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251E1B8"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333" w:type="pct"/>
            <w:tcBorders>
              <w:top w:val="nil"/>
              <w:left w:val="nil"/>
              <w:bottom w:val="single" w:sz="4" w:space="0" w:color="auto"/>
              <w:right w:val="single" w:sz="4" w:space="0" w:color="auto"/>
            </w:tcBorders>
            <w:vAlign w:val="center"/>
          </w:tcPr>
          <w:p w14:paraId="7A4D38E4"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28" w:type="pct"/>
            <w:tcBorders>
              <w:top w:val="nil"/>
              <w:left w:val="nil"/>
              <w:bottom w:val="single" w:sz="4" w:space="0" w:color="auto"/>
              <w:right w:val="single" w:sz="4" w:space="0" w:color="auto"/>
            </w:tcBorders>
            <w:vAlign w:val="center"/>
          </w:tcPr>
          <w:p w14:paraId="7F8C75FD"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A977228"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F033D20"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A4CD13D"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003D81E"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E86D144"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516D36D" w14:textId="77777777" w:rsidR="00417879" w:rsidRDefault="00417879">
            <w:pPr>
              <w:jc w:val="center"/>
              <w:rPr>
                <w:rFonts w:ascii="宋体" w:eastAsia="宋体" w:hAnsi="宋体" w:cs="宋体" w:hint="eastAsia"/>
                <w:color w:val="000000"/>
                <w:sz w:val="18"/>
                <w:szCs w:val="18"/>
              </w:rPr>
            </w:pPr>
          </w:p>
        </w:tc>
      </w:tr>
      <w:tr w:rsidR="00417879" w14:paraId="5988EEA0" w14:textId="77777777">
        <w:trPr>
          <w:trHeight w:val="800"/>
        </w:trPr>
        <w:tc>
          <w:tcPr>
            <w:tcW w:w="328" w:type="pct"/>
            <w:vMerge/>
            <w:tcBorders>
              <w:left w:val="single" w:sz="4" w:space="0" w:color="auto"/>
              <w:right w:val="single" w:sz="4" w:space="0" w:color="auto"/>
            </w:tcBorders>
            <w:vAlign w:val="center"/>
          </w:tcPr>
          <w:p w14:paraId="70C028B5" w14:textId="77777777" w:rsidR="00417879" w:rsidRDefault="0041787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6E6A796" w14:textId="77777777" w:rsidR="00417879" w:rsidRDefault="0041787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9B7D479"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0C5EFB87" w14:textId="77777777" w:rsidR="0041787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医疗机构覆盖率</w:t>
            </w:r>
            <w:proofErr w:type="spellEnd"/>
          </w:p>
        </w:tc>
        <w:tc>
          <w:tcPr>
            <w:tcW w:w="334" w:type="pct"/>
            <w:tcBorders>
              <w:top w:val="nil"/>
              <w:left w:val="nil"/>
              <w:bottom w:val="single" w:sz="4" w:space="0" w:color="auto"/>
              <w:right w:val="single" w:sz="4" w:space="0" w:color="auto"/>
            </w:tcBorders>
            <w:vAlign w:val="center"/>
          </w:tcPr>
          <w:p w14:paraId="32E42E27"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6CB6C46"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3" w:type="pct"/>
            <w:tcBorders>
              <w:top w:val="nil"/>
              <w:left w:val="nil"/>
              <w:bottom w:val="single" w:sz="4" w:space="0" w:color="auto"/>
              <w:right w:val="single" w:sz="4" w:space="0" w:color="auto"/>
            </w:tcBorders>
            <w:vAlign w:val="center"/>
          </w:tcPr>
          <w:p w14:paraId="7505BF06"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87E4449"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F0E8F25"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C964434"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BC3367C"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B0E2AB6"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9893EBE"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138C275" w14:textId="77777777" w:rsidR="00417879" w:rsidRDefault="00417879">
            <w:pPr>
              <w:jc w:val="center"/>
              <w:rPr>
                <w:rFonts w:ascii="宋体" w:eastAsia="宋体" w:hAnsi="宋体" w:cs="宋体" w:hint="eastAsia"/>
                <w:color w:val="000000"/>
                <w:sz w:val="18"/>
                <w:szCs w:val="18"/>
              </w:rPr>
            </w:pPr>
          </w:p>
        </w:tc>
      </w:tr>
      <w:tr w:rsidR="00417879" w14:paraId="319C41AA" w14:textId="77777777">
        <w:trPr>
          <w:trHeight w:val="800"/>
        </w:trPr>
        <w:tc>
          <w:tcPr>
            <w:tcW w:w="328" w:type="pct"/>
            <w:vMerge/>
            <w:tcBorders>
              <w:left w:val="single" w:sz="4" w:space="0" w:color="auto"/>
              <w:right w:val="single" w:sz="4" w:space="0" w:color="auto"/>
            </w:tcBorders>
            <w:vAlign w:val="center"/>
          </w:tcPr>
          <w:p w14:paraId="75374E15" w14:textId="77777777" w:rsidR="00417879" w:rsidRDefault="0041787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5BB734A" w14:textId="77777777" w:rsidR="00417879" w:rsidRDefault="0041787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342BADE"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1207C073" w14:textId="77777777" w:rsidR="0041787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医疗卫生机构基本药物配备率</w:t>
            </w:r>
          </w:p>
        </w:tc>
        <w:tc>
          <w:tcPr>
            <w:tcW w:w="334" w:type="pct"/>
            <w:tcBorders>
              <w:top w:val="nil"/>
              <w:left w:val="nil"/>
              <w:bottom w:val="single" w:sz="4" w:space="0" w:color="auto"/>
              <w:right w:val="single" w:sz="4" w:space="0" w:color="auto"/>
            </w:tcBorders>
            <w:vAlign w:val="center"/>
          </w:tcPr>
          <w:p w14:paraId="4E6EC189"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A0382BC"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3" w:type="pct"/>
            <w:tcBorders>
              <w:top w:val="nil"/>
              <w:left w:val="nil"/>
              <w:bottom w:val="single" w:sz="4" w:space="0" w:color="auto"/>
              <w:right w:val="single" w:sz="4" w:space="0" w:color="auto"/>
            </w:tcBorders>
            <w:vAlign w:val="center"/>
          </w:tcPr>
          <w:p w14:paraId="43BB113B"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A90E157"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321CFCD"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32DB56D"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B95FB26"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3D0D7DD"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DF62B41"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7E61ABA" w14:textId="77777777" w:rsidR="00417879" w:rsidRDefault="00417879">
            <w:pPr>
              <w:jc w:val="center"/>
              <w:rPr>
                <w:rFonts w:ascii="宋体" w:eastAsia="宋体" w:hAnsi="宋体" w:cs="宋体" w:hint="eastAsia"/>
                <w:color w:val="000000"/>
                <w:sz w:val="18"/>
                <w:szCs w:val="18"/>
              </w:rPr>
            </w:pPr>
          </w:p>
        </w:tc>
      </w:tr>
      <w:tr w:rsidR="00417879" w14:paraId="7918D723" w14:textId="77777777">
        <w:trPr>
          <w:trHeight w:val="800"/>
        </w:trPr>
        <w:tc>
          <w:tcPr>
            <w:tcW w:w="328" w:type="pct"/>
            <w:vMerge/>
            <w:tcBorders>
              <w:left w:val="single" w:sz="4" w:space="0" w:color="auto"/>
              <w:right w:val="single" w:sz="4" w:space="0" w:color="auto"/>
            </w:tcBorders>
            <w:vAlign w:val="center"/>
          </w:tcPr>
          <w:p w14:paraId="528FE668" w14:textId="77777777" w:rsidR="00417879" w:rsidRDefault="00417879">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58700D7" w14:textId="77777777" w:rsidR="00417879" w:rsidRDefault="0041787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73828DF"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2084DB17" w14:textId="77777777" w:rsidR="0041787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基本药物配备及时率（%）</w:t>
            </w:r>
          </w:p>
        </w:tc>
        <w:tc>
          <w:tcPr>
            <w:tcW w:w="334" w:type="pct"/>
            <w:tcBorders>
              <w:top w:val="nil"/>
              <w:left w:val="nil"/>
              <w:bottom w:val="single" w:sz="4" w:space="0" w:color="auto"/>
              <w:right w:val="single" w:sz="4" w:space="0" w:color="auto"/>
            </w:tcBorders>
            <w:vAlign w:val="center"/>
          </w:tcPr>
          <w:p w14:paraId="23D5C04C"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A3EED43"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3" w:type="pct"/>
            <w:tcBorders>
              <w:top w:val="nil"/>
              <w:left w:val="nil"/>
              <w:bottom w:val="single" w:sz="4" w:space="0" w:color="auto"/>
              <w:right w:val="single" w:sz="4" w:space="0" w:color="auto"/>
            </w:tcBorders>
            <w:vAlign w:val="center"/>
          </w:tcPr>
          <w:p w14:paraId="3B211262"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ECB1AC8"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0CF5B0C"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DE4C6E2"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CAE98AF"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124171E"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0978D74"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11A4D6B" w14:textId="77777777" w:rsidR="00417879" w:rsidRDefault="00417879">
            <w:pPr>
              <w:jc w:val="center"/>
              <w:rPr>
                <w:rFonts w:ascii="宋体" w:eastAsia="宋体" w:hAnsi="宋体" w:cs="宋体" w:hint="eastAsia"/>
                <w:color w:val="000000"/>
                <w:sz w:val="18"/>
                <w:szCs w:val="18"/>
              </w:rPr>
            </w:pPr>
          </w:p>
        </w:tc>
      </w:tr>
      <w:tr w:rsidR="00417879" w14:paraId="44FE03A0" w14:textId="77777777">
        <w:trPr>
          <w:trHeight w:val="800"/>
        </w:trPr>
        <w:tc>
          <w:tcPr>
            <w:tcW w:w="328" w:type="pct"/>
            <w:vMerge/>
            <w:tcBorders>
              <w:left w:val="single" w:sz="4" w:space="0" w:color="auto"/>
              <w:right w:val="single" w:sz="4" w:space="0" w:color="auto"/>
            </w:tcBorders>
            <w:vAlign w:val="center"/>
          </w:tcPr>
          <w:p w14:paraId="49025A24" w14:textId="77777777" w:rsidR="00417879" w:rsidRDefault="0041787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A48FDCD"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5D3DA2CC"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209B59BB" w14:textId="77777777" w:rsidR="0041787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预算成本控制率</w:t>
            </w:r>
            <w:proofErr w:type="spellEnd"/>
          </w:p>
        </w:tc>
        <w:tc>
          <w:tcPr>
            <w:tcW w:w="334" w:type="pct"/>
            <w:tcBorders>
              <w:top w:val="nil"/>
              <w:left w:val="nil"/>
              <w:bottom w:val="single" w:sz="4" w:space="0" w:color="auto"/>
              <w:right w:val="single" w:sz="4" w:space="0" w:color="auto"/>
            </w:tcBorders>
            <w:vAlign w:val="center"/>
          </w:tcPr>
          <w:p w14:paraId="02CE2AD0"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A4D12CD"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3" w:type="pct"/>
            <w:tcBorders>
              <w:top w:val="nil"/>
              <w:left w:val="nil"/>
              <w:bottom w:val="single" w:sz="4" w:space="0" w:color="auto"/>
              <w:right w:val="single" w:sz="4" w:space="0" w:color="auto"/>
            </w:tcBorders>
            <w:vAlign w:val="center"/>
          </w:tcPr>
          <w:p w14:paraId="39D726E1"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DFB5F81"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F8BA290"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AE87230"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271694A"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3E10B28"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B75DE1E"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3D6DD8B" w14:textId="77777777" w:rsidR="00417879" w:rsidRDefault="00417879">
            <w:pPr>
              <w:jc w:val="center"/>
              <w:rPr>
                <w:rFonts w:ascii="宋体" w:eastAsia="宋体" w:hAnsi="宋体" w:cs="宋体" w:hint="eastAsia"/>
                <w:color w:val="000000"/>
                <w:sz w:val="18"/>
                <w:szCs w:val="18"/>
              </w:rPr>
            </w:pPr>
          </w:p>
        </w:tc>
      </w:tr>
      <w:tr w:rsidR="00417879" w14:paraId="0194375F" w14:textId="77777777">
        <w:trPr>
          <w:trHeight w:val="800"/>
        </w:trPr>
        <w:tc>
          <w:tcPr>
            <w:tcW w:w="328" w:type="pct"/>
            <w:vMerge/>
            <w:tcBorders>
              <w:left w:val="single" w:sz="4" w:space="0" w:color="auto"/>
              <w:right w:val="single" w:sz="4" w:space="0" w:color="auto"/>
            </w:tcBorders>
            <w:vAlign w:val="center"/>
          </w:tcPr>
          <w:p w14:paraId="5FDDDAB4" w14:textId="77777777" w:rsidR="00417879" w:rsidRDefault="0041787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D1C1377"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1923A189"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06F8CE6E" w14:textId="77777777" w:rsidR="0041787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保障基层医疗机构正常运转</w:t>
            </w:r>
          </w:p>
        </w:tc>
        <w:tc>
          <w:tcPr>
            <w:tcW w:w="334" w:type="pct"/>
            <w:tcBorders>
              <w:top w:val="nil"/>
              <w:left w:val="nil"/>
              <w:bottom w:val="single" w:sz="4" w:space="0" w:color="auto"/>
              <w:right w:val="single" w:sz="4" w:space="0" w:color="auto"/>
            </w:tcBorders>
            <w:vAlign w:val="center"/>
          </w:tcPr>
          <w:p w14:paraId="1213F448"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28F28FA"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3" w:type="pct"/>
            <w:tcBorders>
              <w:top w:val="nil"/>
              <w:left w:val="nil"/>
              <w:bottom w:val="single" w:sz="4" w:space="0" w:color="auto"/>
              <w:right w:val="single" w:sz="4" w:space="0" w:color="auto"/>
            </w:tcBorders>
            <w:vAlign w:val="center"/>
          </w:tcPr>
          <w:p w14:paraId="6923C8D9"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28" w:type="pct"/>
            <w:tcBorders>
              <w:top w:val="nil"/>
              <w:left w:val="nil"/>
              <w:bottom w:val="single" w:sz="4" w:space="0" w:color="auto"/>
              <w:right w:val="single" w:sz="4" w:space="0" w:color="auto"/>
            </w:tcBorders>
            <w:vAlign w:val="center"/>
          </w:tcPr>
          <w:p w14:paraId="1CDD185B"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8FC27A2"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C89641E"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DD2ACD0"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63C8035"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5A0F2028"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1151937F" w14:textId="77777777" w:rsidR="00417879" w:rsidRDefault="00417879">
            <w:pPr>
              <w:jc w:val="center"/>
              <w:rPr>
                <w:rFonts w:ascii="宋体" w:eastAsia="宋体" w:hAnsi="宋体" w:cs="宋体" w:hint="eastAsia"/>
                <w:color w:val="000000"/>
                <w:sz w:val="18"/>
                <w:szCs w:val="18"/>
              </w:rPr>
            </w:pPr>
          </w:p>
        </w:tc>
      </w:tr>
      <w:tr w:rsidR="00417879" w14:paraId="4C524E8E" w14:textId="77777777">
        <w:trPr>
          <w:trHeight w:val="800"/>
        </w:trPr>
        <w:tc>
          <w:tcPr>
            <w:tcW w:w="328" w:type="pct"/>
            <w:vMerge/>
            <w:tcBorders>
              <w:left w:val="single" w:sz="4" w:space="0" w:color="auto"/>
              <w:bottom w:val="single" w:sz="4" w:space="0" w:color="auto"/>
              <w:right w:val="single" w:sz="4" w:space="0" w:color="auto"/>
            </w:tcBorders>
            <w:vAlign w:val="center"/>
          </w:tcPr>
          <w:p w14:paraId="2E1CEEE3" w14:textId="77777777" w:rsidR="00417879" w:rsidRDefault="0041787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70536DC"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0E166456"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0C14013D" w14:textId="77777777" w:rsidR="0041787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服务对象满意度</w:t>
            </w:r>
            <w:proofErr w:type="spellEnd"/>
            <w:r>
              <w:rPr>
                <w:rFonts w:ascii="宋体" w:eastAsia="宋体" w:hAnsi="宋体" w:cs="宋体" w:hint="eastAsia"/>
                <w:color w:val="000000"/>
                <w:sz w:val="18"/>
                <w:szCs w:val="18"/>
              </w:rPr>
              <w:t>（%）</w:t>
            </w:r>
          </w:p>
        </w:tc>
        <w:tc>
          <w:tcPr>
            <w:tcW w:w="334" w:type="pct"/>
            <w:tcBorders>
              <w:top w:val="nil"/>
              <w:left w:val="nil"/>
              <w:bottom w:val="single" w:sz="4" w:space="0" w:color="auto"/>
              <w:right w:val="single" w:sz="4" w:space="0" w:color="auto"/>
            </w:tcBorders>
            <w:vAlign w:val="center"/>
          </w:tcPr>
          <w:p w14:paraId="76802FA6"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EB0FB7D"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56ACB629"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AD5353C"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0681FAE"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5942ABB"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0381D94"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3D381D7"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14291576" w14:textId="77777777" w:rsidR="0041787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07290931" w14:textId="77777777" w:rsidR="00417879" w:rsidRDefault="00417879">
            <w:pPr>
              <w:jc w:val="center"/>
              <w:rPr>
                <w:rFonts w:ascii="宋体" w:eastAsia="宋体" w:hAnsi="宋体" w:cs="宋体" w:hint="eastAsia"/>
                <w:color w:val="000000"/>
                <w:sz w:val="18"/>
                <w:szCs w:val="18"/>
              </w:rPr>
            </w:pPr>
          </w:p>
        </w:tc>
      </w:tr>
      <w:tr w:rsidR="00417879" w14:paraId="122ED5A7"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0C9C6871" w14:textId="77777777" w:rsidR="0041787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675F7C22" w14:textId="77777777" w:rsidR="00417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52A1052" w14:textId="77777777" w:rsidR="00417879" w:rsidRDefault="00417879">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49C1102D" w14:textId="77777777" w:rsidR="00417879" w:rsidRDefault="00417879">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E9667E4" w14:textId="77777777" w:rsidR="00417879" w:rsidRDefault="00417879">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3B1C4BA1" w14:textId="77777777" w:rsidR="00417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478E2300" w14:textId="77777777" w:rsidR="00417879" w:rsidRDefault="00417879">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32E183BA" w14:textId="77777777" w:rsidR="00417879" w:rsidRDefault="00417879">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1087506A" w14:textId="77777777" w:rsidR="00417879" w:rsidRDefault="00417879">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2249DD1" w14:textId="77777777" w:rsidR="00417879" w:rsidRDefault="00417879">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41C73451" w14:textId="77777777" w:rsidR="00417879" w:rsidRDefault="00417879">
            <w:pPr>
              <w:rPr>
                <w:rFonts w:ascii="宋体" w:eastAsia="宋体" w:hAnsi="宋体" w:cs="宋体" w:hint="eastAsia"/>
                <w:color w:val="000000"/>
                <w:sz w:val="18"/>
                <w:szCs w:val="18"/>
              </w:rPr>
            </w:pPr>
          </w:p>
        </w:tc>
      </w:tr>
    </w:tbl>
    <w:p w14:paraId="29C7336C" w14:textId="77777777" w:rsidR="00417879" w:rsidRDefault="00417879">
      <w:pPr>
        <w:spacing w:after="0" w:line="240" w:lineRule="auto"/>
        <w:ind w:firstLineChars="200" w:firstLine="640"/>
        <w:jc w:val="both"/>
        <w:rPr>
          <w:rFonts w:ascii="仿宋_GB2312" w:eastAsia="仿宋_GB2312" w:hint="eastAsia"/>
          <w:sz w:val="32"/>
          <w:szCs w:val="32"/>
          <w:lang w:eastAsia="zh-CN"/>
        </w:rPr>
      </w:pPr>
    </w:p>
    <w:p w14:paraId="522AFC20" w14:textId="77777777" w:rsidR="00661521" w:rsidRDefault="00661521">
      <w:pPr>
        <w:spacing w:after="0" w:line="240" w:lineRule="auto"/>
        <w:ind w:firstLineChars="200" w:firstLine="640"/>
        <w:jc w:val="both"/>
        <w:rPr>
          <w:rFonts w:ascii="仿宋_GB2312" w:eastAsia="仿宋_GB2312" w:hint="eastAsia"/>
          <w:sz w:val="32"/>
          <w:szCs w:val="32"/>
          <w:lang w:eastAsia="zh-CN"/>
        </w:rPr>
      </w:pPr>
    </w:p>
    <w:p w14:paraId="5A0C8236" w14:textId="77777777" w:rsidR="004178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2CEC3280" w14:textId="77777777" w:rsidR="00417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本单位无其他需说明事项。</w:t>
      </w:r>
    </w:p>
    <w:p w14:paraId="7C5A2D04" w14:textId="77777777" w:rsidR="00417879" w:rsidRDefault="00000000">
      <w:pPr>
        <w:rPr>
          <w:rFonts w:hint="eastAsia"/>
          <w:lang w:eastAsia="zh-CN"/>
        </w:rPr>
      </w:pPr>
      <w:r>
        <w:rPr>
          <w:sz w:val="0"/>
          <w:szCs w:val="0"/>
          <w:lang w:eastAsia="zh-CN"/>
        </w:rPr>
        <w:br w:type="page"/>
      </w:r>
    </w:p>
    <w:p w14:paraId="2A7DEE76" w14:textId="77777777" w:rsidR="00417879"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3C31F005" w14:textId="77777777" w:rsidR="004178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2D1D0C6" w14:textId="77777777" w:rsidR="004178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2643176B" w14:textId="77777777" w:rsidR="004178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76E63564" w14:textId="77777777" w:rsidR="004178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789B2F24" w14:textId="77777777" w:rsidR="004178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746C74FB" w14:textId="77777777" w:rsidR="004178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7FD0B997" w14:textId="77777777" w:rsidR="004178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056CD22A" w14:textId="77777777" w:rsidR="004178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AC755EC" w14:textId="77777777" w:rsidR="004178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0C380F36" w14:textId="77777777" w:rsidR="004178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5DAC413D" w14:textId="77777777" w:rsidR="004178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344FAAF6" w14:textId="77777777" w:rsidR="004178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6F5E651F" w14:textId="77777777" w:rsidR="004178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135A5A97" w14:textId="77777777" w:rsidR="004178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C51FDF1" w14:textId="77777777" w:rsidR="00417879" w:rsidRDefault="00000000">
      <w:pPr>
        <w:rPr>
          <w:rFonts w:hint="eastAsia"/>
          <w:lang w:eastAsia="zh-CN"/>
        </w:rPr>
      </w:pPr>
      <w:r>
        <w:rPr>
          <w:sz w:val="0"/>
          <w:szCs w:val="0"/>
          <w:lang w:eastAsia="zh-CN"/>
        </w:rPr>
        <w:br w:type="page"/>
      </w:r>
    </w:p>
    <w:p w14:paraId="4087CB09" w14:textId="77777777" w:rsidR="00417879"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3484F2DC" w14:textId="77777777" w:rsidR="0041787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6B65AC8C" w14:textId="77777777" w:rsidR="0041787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369973C4" w14:textId="77777777" w:rsidR="0041787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37FAF840" w14:textId="77777777" w:rsidR="0041787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3212851E" w14:textId="77777777" w:rsidR="0041787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0B89AFE3" w14:textId="77777777" w:rsidR="0041787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3C2D3EBA" w14:textId="77777777" w:rsidR="0041787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2ECC464E" w14:textId="77777777" w:rsidR="0041787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6DB1E4EA" w14:textId="77777777" w:rsidR="0041787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41787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331AD" w14:textId="77777777" w:rsidR="00461B53" w:rsidRDefault="00461B53">
      <w:pPr>
        <w:spacing w:line="240" w:lineRule="auto"/>
        <w:rPr>
          <w:rFonts w:hint="eastAsia"/>
        </w:rPr>
      </w:pPr>
      <w:r>
        <w:separator/>
      </w:r>
    </w:p>
  </w:endnote>
  <w:endnote w:type="continuationSeparator" w:id="0">
    <w:p w14:paraId="131FDF14" w14:textId="77777777" w:rsidR="00461B53" w:rsidRDefault="00461B53">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2E8C7" w14:textId="77777777" w:rsidR="00461B53" w:rsidRDefault="00461B53">
      <w:pPr>
        <w:spacing w:after="0"/>
        <w:rPr>
          <w:rFonts w:hint="eastAsia"/>
        </w:rPr>
      </w:pPr>
      <w:r>
        <w:separator/>
      </w:r>
    </w:p>
  </w:footnote>
  <w:footnote w:type="continuationSeparator" w:id="0">
    <w:p w14:paraId="71267967" w14:textId="77777777" w:rsidR="00461B53" w:rsidRDefault="00461B53">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193B85"/>
    <w:rsid w:val="00090C0E"/>
    <w:rsid w:val="000C33B4"/>
    <w:rsid w:val="000E4C06"/>
    <w:rsid w:val="00193B85"/>
    <w:rsid w:val="002B7B51"/>
    <w:rsid w:val="003554CB"/>
    <w:rsid w:val="0038514E"/>
    <w:rsid w:val="00391C57"/>
    <w:rsid w:val="003E2897"/>
    <w:rsid w:val="00417879"/>
    <w:rsid w:val="00461B53"/>
    <w:rsid w:val="00501AC6"/>
    <w:rsid w:val="005D7BA0"/>
    <w:rsid w:val="00613455"/>
    <w:rsid w:val="00661521"/>
    <w:rsid w:val="006E129B"/>
    <w:rsid w:val="007A098A"/>
    <w:rsid w:val="00832E5B"/>
    <w:rsid w:val="00833803"/>
    <w:rsid w:val="00853ADB"/>
    <w:rsid w:val="00945849"/>
    <w:rsid w:val="00987648"/>
    <w:rsid w:val="00C52134"/>
    <w:rsid w:val="00C8005E"/>
    <w:rsid w:val="00D11686"/>
    <w:rsid w:val="00D32731"/>
    <w:rsid w:val="7F4D7C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2F7EEE"/>
  <w15:docId w15:val="{AC08FE62-CBD5-42B5-BB13-A64A45D75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pPr>
      <w:tabs>
        <w:tab w:val="center" w:pos="4153"/>
        <w:tab w:val="right" w:pos="8306"/>
      </w:tabs>
      <w:snapToGrid w:val="0"/>
      <w:spacing w:line="240" w:lineRule="auto"/>
    </w:pPr>
    <w:rPr>
      <w:sz w:val="18"/>
      <w:szCs w:val="18"/>
    </w:rPr>
  </w:style>
  <w:style w:type="paragraph" w:styleId="a7">
    <w:name w:val="header"/>
    <w:basedOn w:val="a"/>
    <w:link w:val="a8"/>
    <w:uiPriority w:val="99"/>
    <w:unhideWhenUsed/>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qFormat/>
    <w:rPr>
      <w:color w:val="0563C1" w:themeColor="hyperlink"/>
      <w:u w:val="single"/>
    </w:rPr>
  </w:style>
  <w:style w:type="character" w:customStyle="1" w:styleId="a8">
    <w:name w:val="页眉 字符"/>
    <w:basedOn w:val="a0"/>
    <w:link w:val="a7"/>
    <w:uiPriority w:val="99"/>
  </w:style>
  <w:style w:type="character" w:customStyle="1" w:styleId="10">
    <w:name w:val="标题 1 字符"/>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qFormat/>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qFormat/>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32</Pages>
  <Words>7308</Words>
  <Characters>8332</Characters>
  <Application>Microsoft Office Word</Application>
  <DocSecurity>0</DocSecurity>
  <Lines>2083</Lines>
  <Paragraphs>1117</Paragraphs>
  <ScaleCrop>false</ScaleCrop>
  <Company/>
  <LinksUpToDate>false</LinksUpToDate>
  <CharactersWithSpaces>14523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华为</dc:creator>
  <cp:lastModifiedBy>慧 吉</cp:lastModifiedBy>
  <cp:revision>10</cp:revision>
  <dcterms:created xsi:type="dcterms:W3CDTF">2025-09-18T08:03:00Z</dcterms:created>
  <dcterms:modified xsi:type="dcterms:W3CDTF">2025-11-20T03:44:00Z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eyJoZGlkIjoiYWZhNmNkZGMwMmRmY2FjMGFhZmQ4ZTZmODZiNzQyZDciLCJ1c2VySWQiOiI0NzAwMzQxNzAifQ==</vt:lpwstr>
  </property>
  <property fmtid="{D5CDD505-2E9C-101B-9397-08002B2CF9AE}" pid="3" name="KSOProductBuildVer">
    <vt:lpwstr>2052-12.1.0.22529</vt:lpwstr>
  </property>
  <property fmtid="{D5CDD505-2E9C-101B-9397-08002B2CF9AE}" pid="4" name="ICV">
    <vt:lpwstr>58BEC9CBB434496CBD09350237731D0D_12</vt:lpwstr>
  </property>
</Properties>
</file>