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5084" w:rsidRDefault="00975084">
      <w:pPr>
        <w:widowControl/>
        <w:spacing w:before="100" w:beforeAutospacing="1" w:after="100" w:afterAutospacing="1"/>
        <w:jc w:val="center"/>
        <w:outlineLvl w:val="1"/>
        <w:rPr>
          <w:rFonts w:ascii="方正小标宋_GBK" w:eastAsia="方正小标宋_GBK" w:hAnsi="宋体"/>
          <w:kern w:val="0"/>
          <w:sz w:val="44"/>
          <w:szCs w:val="44"/>
        </w:rPr>
      </w:pPr>
    </w:p>
    <w:p w:rsidR="00975084" w:rsidRDefault="00975084">
      <w:pPr>
        <w:pStyle w:val="a7"/>
      </w:pPr>
    </w:p>
    <w:p w:rsidR="00975084" w:rsidRDefault="00975084">
      <w:pPr>
        <w:widowControl/>
        <w:spacing w:before="100" w:beforeAutospacing="1" w:after="100" w:afterAutospacing="1"/>
        <w:jc w:val="center"/>
        <w:outlineLvl w:val="1"/>
        <w:rPr>
          <w:rFonts w:ascii="方正小标宋_GBK" w:eastAsia="方正小标宋_GBK" w:hAnsi="宋体"/>
          <w:kern w:val="0"/>
          <w:sz w:val="44"/>
          <w:szCs w:val="44"/>
        </w:rPr>
      </w:pPr>
    </w:p>
    <w:p w:rsidR="00975084" w:rsidRDefault="00DE394B">
      <w:pPr>
        <w:widowControl/>
        <w:spacing w:before="100" w:beforeAutospacing="1" w:after="100" w:afterAutospacing="1"/>
        <w:jc w:val="center"/>
        <w:outlineLvl w:val="1"/>
        <w:rPr>
          <w:rFonts w:ascii="方正小标宋_GBK" w:eastAsia="方正小标宋_GBK" w:hAnsi="宋体"/>
          <w:kern w:val="0"/>
          <w:sz w:val="44"/>
          <w:szCs w:val="44"/>
        </w:rPr>
      </w:pPr>
      <w:r>
        <w:rPr>
          <w:rFonts w:ascii="方正小标宋_GBK" w:eastAsia="方正小标宋_GBK" w:hAnsi="宋体" w:hint="eastAsia"/>
          <w:kern w:val="0"/>
          <w:sz w:val="44"/>
          <w:szCs w:val="44"/>
        </w:rPr>
        <w:t>呼图壁县水利管理站2025年部门预算公开</w:t>
      </w:r>
    </w:p>
    <w:p w:rsidR="00975084" w:rsidRDefault="00975084">
      <w:pPr>
        <w:widowControl/>
        <w:spacing w:line="440" w:lineRule="exact"/>
        <w:outlineLvl w:val="1"/>
        <w:rPr>
          <w:rFonts w:ascii="黑体" w:eastAsia="黑体" w:hAnsi="黑体"/>
          <w:kern w:val="0"/>
          <w:sz w:val="36"/>
          <w:szCs w:val="32"/>
        </w:rPr>
      </w:pPr>
    </w:p>
    <w:p w:rsidR="00975084" w:rsidRDefault="00975084">
      <w:pPr>
        <w:widowControl/>
        <w:spacing w:line="440" w:lineRule="exact"/>
        <w:jc w:val="center"/>
        <w:outlineLvl w:val="1"/>
        <w:rPr>
          <w:rFonts w:ascii="黑体" w:eastAsia="黑体" w:hAnsi="黑体"/>
          <w:kern w:val="0"/>
          <w:sz w:val="36"/>
          <w:szCs w:val="32"/>
        </w:rPr>
      </w:pPr>
    </w:p>
    <w:p w:rsidR="00975084" w:rsidRDefault="00975084">
      <w:pPr>
        <w:widowControl/>
        <w:spacing w:line="440" w:lineRule="exact"/>
        <w:jc w:val="center"/>
        <w:outlineLvl w:val="1"/>
        <w:rPr>
          <w:rFonts w:ascii="黑体" w:eastAsia="黑体" w:hAnsi="黑体"/>
          <w:kern w:val="0"/>
          <w:sz w:val="36"/>
          <w:szCs w:val="32"/>
        </w:rPr>
      </w:pPr>
    </w:p>
    <w:p w:rsidR="00975084" w:rsidRDefault="00975084">
      <w:pPr>
        <w:widowControl/>
        <w:spacing w:line="440" w:lineRule="exact"/>
        <w:jc w:val="center"/>
        <w:outlineLvl w:val="1"/>
        <w:rPr>
          <w:rFonts w:ascii="黑体" w:eastAsia="黑体" w:hAnsi="黑体"/>
          <w:kern w:val="0"/>
          <w:sz w:val="36"/>
          <w:szCs w:val="32"/>
        </w:rPr>
      </w:pPr>
    </w:p>
    <w:p w:rsidR="00975084" w:rsidRDefault="00975084">
      <w:pPr>
        <w:widowControl/>
        <w:spacing w:line="440" w:lineRule="exact"/>
        <w:jc w:val="center"/>
        <w:outlineLvl w:val="1"/>
        <w:rPr>
          <w:rFonts w:ascii="黑体" w:eastAsia="黑体" w:hAnsi="黑体"/>
          <w:kern w:val="0"/>
          <w:sz w:val="36"/>
          <w:szCs w:val="32"/>
        </w:rPr>
      </w:pPr>
    </w:p>
    <w:p w:rsidR="00975084" w:rsidRDefault="00975084">
      <w:pPr>
        <w:widowControl/>
        <w:spacing w:line="440" w:lineRule="exact"/>
        <w:jc w:val="center"/>
        <w:outlineLvl w:val="1"/>
        <w:rPr>
          <w:rFonts w:ascii="黑体" w:eastAsia="黑体" w:hAnsi="黑体"/>
          <w:kern w:val="0"/>
          <w:sz w:val="36"/>
          <w:szCs w:val="32"/>
        </w:rPr>
      </w:pPr>
    </w:p>
    <w:p w:rsidR="00975084" w:rsidRDefault="00975084">
      <w:pPr>
        <w:widowControl/>
        <w:spacing w:line="440" w:lineRule="exact"/>
        <w:jc w:val="center"/>
        <w:outlineLvl w:val="1"/>
        <w:rPr>
          <w:rFonts w:ascii="黑体" w:eastAsia="黑体" w:hAnsi="黑体"/>
          <w:kern w:val="0"/>
          <w:sz w:val="36"/>
          <w:szCs w:val="32"/>
        </w:rPr>
      </w:pPr>
    </w:p>
    <w:p w:rsidR="00975084" w:rsidRDefault="00975084">
      <w:pPr>
        <w:widowControl/>
        <w:spacing w:line="440" w:lineRule="exact"/>
        <w:jc w:val="center"/>
        <w:outlineLvl w:val="1"/>
        <w:rPr>
          <w:rFonts w:ascii="黑体" w:eastAsia="黑体" w:hAnsi="黑体"/>
          <w:kern w:val="0"/>
          <w:sz w:val="36"/>
          <w:szCs w:val="32"/>
        </w:rPr>
      </w:pPr>
    </w:p>
    <w:p w:rsidR="00975084" w:rsidRDefault="00975084">
      <w:pPr>
        <w:widowControl/>
        <w:spacing w:line="440" w:lineRule="exact"/>
        <w:jc w:val="center"/>
        <w:outlineLvl w:val="1"/>
        <w:rPr>
          <w:rFonts w:ascii="黑体" w:eastAsia="黑体" w:hAnsi="黑体"/>
          <w:kern w:val="0"/>
          <w:sz w:val="36"/>
          <w:szCs w:val="32"/>
        </w:rPr>
      </w:pPr>
    </w:p>
    <w:p w:rsidR="00975084" w:rsidRDefault="00975084">
      <w:pPr>
        <w:widowControl/>
        <w:spacing w:line="440" w:lineRule="exact"/>
        <w:jc w:val="center"/>
        <w:outlineLvl w:val="1"/>
        <w:rPr>
          <w:rFonts w:ascii="黑体" w:eastAsia="黑体" w:hAnsi="黑体"/>
          <w:kern w:val="0"/>
          <w:sz w:val="36"/>
          <w:szCs w:val="32"/>
        </w:rPr>
      </w:pPr>
    </w:p>
    <w:p w:rsidR="00975084" w:rsidRDefault="00975084">
      <w:pPr>
        <w:widowControl/>
        <w:spacing w:line="440" w:lineRule="exact"/>
        <w:jc w:val="center"/>
        <w:outlineLvl w:val="1"/>
        <w:rPr>
          <w:rFonts w:ascii="黑体" w:eastAsia="黑体" w:hAnsi="黑体"/>
          <w:kern w:val="0"/>
          <w:sz w:val="36"/>
          <w:szCs w:val="32"/>
        </w:rPr>
      </w:pPr>
    </w:p>
    <w:p w:rsidR="00975084" w:rsidRDefault="00975084">
      <w:pPr>
        <w:widowControl/>
        <w:spacing w:line="440" w:lineRule="exact"/>
        <w:jc w:val="center"/>
        <w:outlineLvl w:val="1"/>
        <w:rPr>
          <w:rFonts w:ascii="黑体" w:eastAsia="黑体" w:hAnsi="黑体"/>
          <w:kern w:val="0"/>
          <w:sz w:val="36"/>
          <w:szCs w:val="32"/>
        </w:rPr>
      </w:pPr>
    </w:p>
    <w:p w:rsidR="00975084" w:rsidRDefault="00975084">
      <w:pPr>
        <w:widowControl/>
        <w:spacing w:line="440" w:lineRule="exact"/>
        <w:jc w:val="center"/>
        <w:outlineLvl w:val="1"/>
        <w:rPr>
          <w:rFonts w:ascii="黑体" w:eastAsia="黑体" w:hAnsi="黑体"/>
          <w:kern w:val="0"/>
          <w:sz w:val="36"/>
          <w:szCs w:val="32"/>
        </w:rPr>
      </w:pPr>
    </w:p>
    <w:p w:rsidR="00975084" w:rsidRDefault="00975084">
      <w:pPr>
        <w:widowControl/>
        <w:spacing w:line="440" w:lineRule="exact"/>
        <w:jc w:val="center"/>
        <w:outlineLvl w:val="1"/>
        <w:rPr>
          <w:rFonts w:ascii="黑体" w:eastAsia="黑体" w:hAnsi="黑体"/>
          <w:kern w:val="0"/>
          <w:sz w:val="36"/>
          <w:szCs w:val="32"/>
        </w:rPr>
      </w:pPr>
    </w:p>
    <w:p w:rsidR="00975084" w:rsidRDefault="00975084">
      <w:pPr>
        <w:widowControl/>
        <w:spacing w:line="440" w:lineRule="exact"/>
        <w:jc w:val="center"/>
        <w:outlineLvl w:val="1"/>
        <w:rPr>
          <w:rFonts w:ascii="黑体" w:eastAsia="黑体" w:hAnsi="黑体"/>
          <w:kern w:val="0"/>
          <w:sz w:val="36"/>
          <w:szCs w:val="32"/>
        </w:rPr>
      </w:pPr>
    </w:p>
    <w:p w:rsidR="00975084" w:rsidRDefault="00975084">
      <w:pPr>
        <w:widowControl/>
        <w:spacing w:line="440" w:lineRule="exact"/>
        <w:jc w:val="center"/>
        <w:outlineLvl w:val="1"/>
        <w:rPr>
          <w:rFonts w:ascii="黑体" w:eastAsia="黑体" w:hAnsi="黑体"/>
          <w:kern w:val="0"/>
          <w:sz w:val="36"/>
          <w:szCs w:val="32"/>
        </w:rPr>
      </w:pPr>
    </w:p>
    <w:p w:rsidR="00975084" w:rsidRDefault="00975084">
      <w:pPr>
        <w:widowControl/>
        <w:spacing w:line="440" w:lineRule="exact"/>
        <w:outlineLvl w:val="1"/>
        <w:rPr>
          <w:rFonts w:ascii="黑体" w:eastAsia="黑体" w:hAnsi="黑体"/>
          <w:kern w:val="0"/>
          <w:sz w:val="36"/>
          <w:szCs w:val="32"/>
        </w:rPr>
      </w:pPr>
    </w:p>
    <w:p w:rsidR="00975084" w:rsidRDefault="00975084">
      <w:pPr>
        <w:widowControl/>
        <w:spacing w:line="440" w:lineRule="exact"/>
        <w:outlineLvl w:val="1"/>
        <w:rPr>
          <w:rFonts w:ascii="黑体" w:eastAsia="黑体" w:hAnsi="黑体"/>
          <w:kern w:val="0"/>
          <w:sz w:val="36"/>
          <w:szCs w:val="32"/>
        </w:rPr>
      </w:pPr>
    </w:p>
    <w:p w:rsidR="00975084" w:rsidRDefault="00975084">
      <w:pPr>
        <w:widowControl/>
        <w:spacing w:line="440" w:lineRule="exact"/>
        <w:jc w:val="center"/>
        <w:outlineLvl w:val="1"/>
        <w:rPr>
          <w:rFonts w:ascii="黑体" w:eastAsia="黑体" w:hAnsi="黑体"/>
          <w:kern w:val="0"/>
          <w:sz w:val="36"/>
          <w:szCs w:val="32"/>
        </w:rPr>
        <w:sectPr w:rsidR="00975084">
          <w:footerReference w:type="default" r:id="rId8"/>
          <w:pgSz w:w="11906" w:h="16838"/>
          <w:pgMar w:top="2098" w:right="1418" w:bottom="1928" w:left="1588" w:header="851" w:footer="992" w:gutter="0"/>
          <w:pgNumType w:fmt="numberInDash" w:start="1"/>
          <w:cols w:space="720"/>
          <w:docGrid w:linePitch="312"/>
        </w:sectPr>
      </w:pPr>
    </w:p>
    <w:p w:rsidR="00975084" w:rsidRDefault="00DE394B">
      <w:pPr>
        <w:spacing w:line="600" w:lineRule="exact"/>
        <w:jc w:val="center"/>
        <w:rPr>
          <w:rFonts w:ascii="黑体" w:eastAsia="黑体" w:hAnsi="黑体" w:cs="黑体"/>
          <w:kern w:val="0"/>
          <w:sz w:val="32"/>
          <w:szCs w:val="32"/>
        </w:rPr>
      </w:pPr>
      <w:r>
        <w:rPr>
          <w:rFonts w:ascii="黑体" w:eastAsia="黑体" w:hAnsi="黑体" w:cs="黑体" w:hint="eastAsia"/>
          <w:kern w:val="0"/>
          <w:sz w:val="32"/>
          <w:szCs w:val="32"/>
        </w:rPr>
        <w:lastRenderedPageBreak/>
        <w:t>目 录</w:t>
      </w:r>
    </w:p>
    <w:p w:rsidR="00975084" w:rsidRDefault="00975084">
      <w:pPr>
        <w:spacing w:line="600" w:lineRule="exact"/>
        <w:ind w:firstLineChars="200" w:firstLine="643"/>
        <w:rPr>
          <w:rFonts w:ascii="仿宋_GB2312" w:eastAsia="仿宋_GB2312" w:hAnsi="仿宋_GB2312" w:cs="仿宋_GB2312"/>
          <w:b/>
          <w:kern w:val="0"/>
          <w:sz w:val="32"/>
          <w:szCs w:val="32"/>
        </w:rPr>
      </w:pPr>
    </w:p>
    <w:p w:rsidR="00975084" w:rsidRDefault="00DE394B">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第一部分  2025年呼图壁县水利管理站部门概况</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一、主要职能</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二、机构设置及人员情况</w:t>
      </w:r>
    </w:p>
    <w:p w:rsidR="00975084" w:rsidRDefault="00DE394B">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第二部分  2025年部门预算公开表</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一、部门收支总体情况表</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二、部门收入总体情况表</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三、部门支出总体情况表</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四、财政拨款收支预算总体情况表</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五、一般公共预算支出情况表</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六、一般公共预算基本支出情况表</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七、一般公共预算</w:t>
      </w:r>
      <w:r>
        <w:rPr>
          <w:rFonts w:ascii="仿宋_GB2312" w:eastAsia="仿宋_GB2312" w:hAnsi="仿宋_GB2312" w:cs="仿宋_GB2312" w:hint="eastAsia"/>
          <w:bCs/>
          <w:kern w:val="0"/>
          <w:sz w:val="32"/>
          <w:szCs w:val="32"/>
        </w:rPr>
        <w:t>项目支出情况表</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八</w:t>
      </w:r>
      <w:r>
        <w:rPr>
          <w:rFonts w:ascii="仿宋_GB2312" w:eastAsia="仿宋_GB2312" w:hAnsi="仿宋_GB2312" w:cs="仿宋_GB2312" w:hint="eastAsia"/>
          <w:kern w:val="0"/>
          <w:sz w:val="32"/>
          <w:szCs w:val="32"/>
        </w:rPr>
        <w:t>、政府性基金预算支出情况表</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九、</w:t>
      </w:r>
      <w:r>
        <w:rPr>
          <w:rFonts w:ascii="仿宋_GB2312" w:eastAsia="仿宋_GB2312" w:hAnsi="仿宋_GB2312" w:cs="仿宋_GB2312" w:hint="eastAsia"/>
          <w:kern w:val="0"/>
          <w:sz w:val="32"/>
          <w:szCs w:val="32"/>
        </w:rPr>
        <w:t>国有资本经营预算支出情况表</w:t>
      </w:r>
    </w:p>
    <w:p w:rsidR="00975084" w:rsidRDefault="00DE394B">
      <w:pPr>
        <w:spacing w:line="60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hint="eastAsia"/>
          <w:kern w:val="0"/>
          <w:sz w:val="32"/>
          <w:szCs w:val="32"/>
          <w:lang w:eastAsia="zh-Hans"/>
        </w:rPr>
        <w:t>十、财政拨款“三公”经费支出情况表</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十一、</w:t>
      </w:r>
      <w:r>
        <w:rPr>
          <w:rFonts w:ascii="仿宋_GB2312" w:eastAsia="仿宋_GB2312" w:hAnsi="仿宋_GB2312" w:cs="仿宋_GB2312" w:hint="eastAsia"/>
          <w:kern w:val="0"/>
          <w:sz w:val="32"/>
          <w:szCs w:val="32"/>
          <w:lang w:eastAsia="zh-Hans"/>
        </w:rPr>
        <w:t>上年结转</w:t>
      </w:r>
      <w:r>
        <w:rPr>
          <w:rFonts w:ascii="仿宋_GB2312" w:eastAsia="仿宋_GB2312" w:hAnsi="仿宋_GB2312" w:cs="仿宋_GB2312" w:hint="eastAsia"/>
          <w:kern w:val="0"/>
          <w:sz w:val="32"/>
          <w:szCs w:val="32"/>
        </w:rPr>
        <w:t>结余</w:t>
      </w:r>
      <w:r>
        <w:rPr>
          <w:rFonts w:ascii="仿宋_GB2312" w:eastAsia="仿宋_GB2312" w:hAnsi="仿宋_GB2312" w:cs="仿宋_GB2312" w:hint="eastAsia"/>
          <w:kern w:val="0"/>
          <w:sz w:val="32"/>
          <w:szCs w:val="32"/>
          <w:lang w:eastAsia="zh-Hans"/>
        </w:rPr>
        <w:t>情况明细表</w:t>
      </w:r>
    </w:p>
    <w:p w:rsidR="00975084" w:rsidRDefault="00DE394B">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第三部分  2025年部门预算情况说明</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一、关于呼图壁县水利管理站2025年收支预算情况的总体说明</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二、关于呼图壁县水利管理站2025年收入预算情况说明</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三、关于呼图壁县水利管理站2025年支出预算情况说明</w:t>
      </w:r>
    </w:p>
    <w:p w:rsidR="00975084" w:rsidRDefault="00DE394B">
      <w:pPr>
        <w:spacing w:line="600" w:lineRule="exact"/>
        <w:ind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四、关于</w:t>
      </w:r>
      <w:r>
        <w:rPr>
          <w:rFonts w:ascii="仿宋_GB2312" w:eastAsia="仿宋_GB2312" w:hAnsi="仿宋_GB2312" w:cs="仿宋_GB2312" w:hint="eastAsia"/>
          <w:kern w:val="0"/>
          <w:sz w:val="32"/>
          <w:szCs w:val="32"/>
        </w:rPr>
        <w:t>呼图壁县水利管理站2025年</w:t>
      </w:r>
      <w:r>
        <w:rPr>
          <w:rFonts w:ascii="仿宋_GB2312" w:eastAsia="仿宋_GB2312" w:hAnsi="仿宋_GB2312" w:cs="仿宋_GB2312" w:hint="eastAsia"/>
          <w:bCs/>
          <w:kern w:val="0"/>
          <w:sz w:val="32"/>
          <w:szCs w:val="32"/>
        </w:rPr>
        <w:t>财政拨款收支预算情况的总体说明</w:t>
      </w:r>
    </w:p>
    <w:p w:rsidR="00975084" w:rsidRDefault="00DE394B">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五、</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呼图壁县水利管理站2025年</w:t>
      </w:r>
      <w:r>
        <w:rPr>
          <w:rFonts w:ascii="仿宋_GB2312" w:eastAsia="仿宋_GB2312" w:hAnsi="仿宋_GB2312" w:cs="仿宋_GB2312" w:hint="eastAsia"/>
          <w:spacing w:val="-6"/>
          <w:kern w:val="0"/>
          <w:sz w:val="32"/>
          <w:szCs w:val="32"/>
        </w:rPr>
        <w:t>一般公共预算当年拨款情况说明</w:t>
      </w:r>
    </w:p>
    <w:p w:rsidR="00975084" w:rsidRDefault="00DE394B">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六、</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呼图壁县水利管理站2025年</w:t>
      </w:r>
      <w:r>
        <w:rPr>
          <w:rFonts w:ascii="仿宋_GB2312" w:eastAsia="仿宋_GB2312" w:hAnsi="仿宋_GB2312" w:cs="仿宋_GB2312" w:hint="eastAsia"/>
          <w:spacing w:val="-6"/>
          <w:kern w:val="0"/>
          <w:sz w:val="32"/>
          <w:szCs w:val="32"/>
        </w:rPr>
        <w:t>一般公共预算基本支出情况说明</w:t>
      </w:r>
    </w:p>
    <w:p w:rsidR="00975084" w:rsidRDefault="00DE394B">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七、</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呼图壁县水利管理站2025年</w:t>
      </w:r>
      <w:r>
        <w:rPr>
          <w:rFonts w:ascii="仿宋_GB2312" w:eastAsia="仿宋_GB2312" w:hAnsi="仿宋_GB2312" w:cs="仿宋_GB2312" w:hint="eastAsia"/>
          <w:spacing w:val="-6"/>
          <w:kern w:val="0"/>
          <w:sz w:val="32"/>
          <w:szCs w:val="32"/>
        </w:rPr>
        <w:t>一般公共预算项目支出情况说明</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八</w:t>
      </w:r>
      <w:r>
        <w:rPr>
          <w:rFonts w:ascii="仿宋_GB2312" w:eastAsia="仿宋_GB2312" w:hAnsi="仿宋_GB2312" w:cs="仿宋_GB2312" w:hint="eastAsia"/>
          <w:kern w:val="0"/>
          <w:sz w:val="32"/>
          <w:szCs w:val="32"/>
        </w:rPr>
        <w:t>、关于呼图壁县水利管理站2025年政府性基金预算拨款情况说明</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九、</w:t>
      </w:r>
      <w:r>
        <w:rPr>
          <w:rFonts w:ascii="仿宋_GB2312" w:eastAsia="仿宋_GB2312" w:hAnsi="仿宋_GB2312" w:cs="仿宋_GB2312" w:hint="eastAsia"/>
          <w:kern w:val="0"/>
          <w:sz w:val="32"/>
          <w:szCs w:val="32"/>
        </w:rPr>
        <w:t>关于呼图壁县水利管理站2025年国有资本经营预算拨款情况说明</w:t>
      </w:r>
    </w:p>
    <w:p w:rsidR="00975084" w:rsidRDefault="00DE394B">
      <w:pPr>
        <w:spacing w:line="60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hint="eastAsia"/>
          <w:kern w:val="0"/>
          <w:sz w:val="32"/>
          <w:szCs w:val="32"/>
          <w:lang w:eastAsia="zh-Hans"/>
        </w:rPr>
        <w:t>十</w:t>
      </w:r>
      <w:r>
        <w:rPr>
          <w:rFonts w:ascii="仿宋_GB2312" w:eastAsia="仿宋_GB2312" w:hAnsi="仿宋_GB2312" w:cs="仿宋_GB2312" w:hint="eastAsia"/>
          <w:kern w:val="0"/>
          <w:sz w:val="32"/>
          <w:szCs w:val="32"/>
        </w:rPr>
        <w:t>、关于呼图壁县水利管理站2025年</w:t>
      </w:r>
      <w:r>
        <w:rPr>
          <w:rFonts w:ascii="仿宋_GB2312" w:eastAsia="仿宋_GB2312" w:hAnsi="仿宋_GB2312" w:cs="仿宋_GB2312" w:hint="eastAsia"/>
          <w:kern w:val="0"/>
          <w:sz w:val="32"/>
          <w:szCs w:val="32"/>
          <w:lang w:eastAsia="zh-Hans"/>
        </w:rPr>
        <w:t>财政拨款</w:t>
      </w:r>
      <w:r>
        <w:rPr>
          <w:rFonts w:ascii="仿宋_GB2312" w:eastAsia="仿宋_GB2312" w:hAnsi="仿宋_GB2312" w:cs="仿宋_GB2312" w:hint="eastAsia"/>
          <w:kern w:val="0"/>
          <w:sz w:val="32"/>
          <w:szCs w:val="32"/>
        </w:rPr>
        <w:t>“三公”经费预算情况说明</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w:t>
      </w:r>
      <w:r>
        <w:rPr>
          <w:rFonts w:ascii="仿宋_GB2312" w:eastAsia="仿宋_GB2312" w:hAnsi="仿宋_GB2312" w:cs="仿宋_GB2312" w:hint="eastAsia"/>
          <w:kern w:val="0"/>
          <w:sz w:val="32"/>
          <w:szCs w:val="32"/>
          <w:lang w:eastAsia="zh-Hans"/>
        </w:rPr>
        <w:t>一</w:t>
      </w:r>
      <w:r>
        <w:rPr>
          <w:rFonts w:ascii="仿宋_GB2312" w:eastAsia="仿宋_GB2312" w:hAnsi="仿宋_GB2312" w:cs="仿宋_GB2312" w:hint="eastAsia"/>
          <w:kern w:val="0"/>
          <w:sz w:val="32"/>
          <w:szCs w:val="32"/>
        </w:rPr>
        <w:t>、关于呼图壁县水利管理站2025年上年结转结余预算情况说明</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十二、其他重要事项的情况说明</w:t>
      </w:r>
    </w:p>
    <w:p w:rsidR="00975084" w:rsidRDefault="00DE394B">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第四部分  名词解释</w:t>
      </w:r>
    </w:p>
    <w:p w:rsidR="00975084" w:rsidRDefault="00975084">
      <w:pPr>
        <w:spacing w:line="600" w:lineRule="exact"/>
        <w:ind w:firstLineChars="200" w:firstLine="640"/>
        <w:rPr>
          <w:rFonts w:ascii="仿宋_GB2312" w:eastAsia="仿宋_GB2312" w:hAnsi="仿宋_GB2312" w:cs="仿宋_GB2312"/>
          <w:kern w:val="0"/>
          <w:sz w:val="32"/>
          <w:szCs w:val="32"/>
        </w:rPr>
        <w:sectPr w:rsidR="00975084">
          <w:footerReference w:type="default" r:id="rId9"/>
          <w:pgSz w:w="11906" w:h="16838"/>
          <w:pgMar w:top="2098" w:right="1418" w:bottom="1928" w:left="1588" w:header="851" w:footer="992" w:gutter="0"/>
          <w:pgNumType w:fmt="numberInDash"/>
          <w:cols w:space="720"/>
          <w:docGrid w:linePitch="312"/>
        </w:sectPr>
      </w:pPr>
    </w:p>
    <w:p w:rsidR="00975084" w:rsidRDefault="00DE394B">
      <w:pPr>
        <w:widowControl/>
        <w:spacing w:line="540" w:lineRule="exact"/>
        <w:jc w:val="center"/>
        <w:outlineLvl w:val="1"/>
        <w:rPr>
          <w:rFonts w:ascii="黑体" w:eastAsia="黑体" w:hAnsi="黑体"/>
          <w:kern w:val="0"/>
          <w:sz w:val="32"/>
          <w:szCs w:val="32"/>
        </w:rPr>
      </w:pPr>
      <w:r>
        <w:rPr>
          <w:rFonts w:ascii="黑体" w:eastAsia="黑体" w:hAnsi="黑体" w:hint="eastAsia"/>
          <w:kern w:val="0"/>
          <w:sz w:val="32"/>
          <w:szCs w:val="32"/>
        </w:rPr>
        <w:lastRenderedPageBreak/>
        <w:t>第一部分   2025年呼图壁县水利管理站概况</w:t>
      </w:r>
    </w:p>
    <w:p w:rsidR="00975084" w:rsidRDefault="00975084">
      <w:pPr>
        <w:widowControl/>
        <w:spacing w:line="540" w:lineRule="exact"/>
        <w:jc w:val="center"/>
        <w:outlineLvl w:val="1"/>
        <w:rPr>
          <w:rFonts w:ascii="宋体" w:hAnsi="宋体"/>
          <w:b/>
          <w:kern w:val="0"/>
          <w:sz w:val="32"/>
          <w:szCs w:val="32"/>
        </w:rPr>
      </w:pPr>
    </w:p>
    <w:p w:rsidR="00975084" w:rsidRDefault="00DE394B">
      <w:pPr>
        <w:widowControl/>
        <w:spacing w:line="540" w:lineRule="exact"/>
        <w:ind w:firstLineChars="200" w:firstLine="643"/>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一、主要职能</w:t>
      </w:r>
    </w:p>
    <w:p w:rsidR="00975084" w:rsidRDefault="00DE394B">
      <w:pPr>
        <w:widowControl/>
        <w:spacing w:line="540" w:lineRule="exact"/>
        <w:ind w:firstLineChars="200" w:firstLine="640"/>
        <w:jc w:val="left"/>
        <w:rPr>
          <w:rFonts w:ascii="仿宋_GB2312" w:eastAsia="仿宋_GB2312" w:hAnsi="宋体" w:cs="宋体"/>
          <w:bCs/>
          <w:kern w:val="0"/>
          <w:sz w:val="32"/>
          <w:szCs w:val="32"/>
        </w:rPr>
      </w:pPr>
      <w:r>
        <w:rPr>
          <w:rFonts w:ascii="仿宋_GB2312" w:eastAsia="仿宋_GB2312" w:hAnsi="仿宋_GB2312" w:cs="仿宋_GB2312" w:hint="eastAsia"/>
          <w:kern w:val="0"/>
          <w:sz w:val="32"/>
          <w:szCs w:val="32"/>
        </w:rPr>
        <w:t>呼图壁县水利管理站主要负责为水利工程（干、支渠、取水口、水闸、水库）规划、建设、维修、运行管理、信息化提供技术支持与保障；为灌区地表水调度，水费（水资源费）收缴；水利管理人员业务培训；指导农村供水工程运行管理。</w:t>
      </w:r>
    </w:p>
    <w:p w:rsidR="00975084" w:rsidRDefault="00DE394B">
      <w:pPr>
        <w:widowControl/>
        <w:spacing w:line="540" w:lineRule="exact"/>
        <w:ind w:firstLineChars="200" w:firstLine="643"/>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二、机构设置及人员情况</w:t>
      </w:r>
    </w:p>
    <w:p w:rsidR="00975084" w:rsidRDefault="00DE394B">
      <w:pPr>
        <w:spacing w:line="600" w:lineRule="exact"/>
        <w:ind w:firstLineChars="200" w:firstLine="616"/>
        <w:rPr>
          <w:rFonts w:ascii="仿宋_GB2312" w:eastAsia="仿宋_GB2312" w:hAnsi="仿宋_GB2312" w:cs="仿宋_GB2312"/>
          <w:spacing w:val="-6"/>
          <w:kern w:val="0"/>
          <w:sz w:val="32"/>
          <w:szCs w:val="32"/>
        </w:rPr>
      </w:pPr>
      <w:r>
        <w:rPr>
          <w:rFonts w:ascii="仿宋_GB2312" w:eastAsia="仿宋_GB2312" w:hAnsi="仿宋_GB2312" w:cs="仿宋_GB2312" w:hint="eastAsia"/>
          <w:spacing w:val="-6"/>
          <w:kern w:val="0"/>
          <w:sz w:val="32"/>
          <w:szCs w:val="32"/>
        </w:rPr>
        <w:t>呼图壁县水利管理站单位无下属预算单位，下设2个科室，分别是：灌溉办、财务室。</w:t>
      </w:r>
    </w:p>
    <w:p w:rsidR="00975084" w:rsidRDefault="00DE394B">
      <w:pPr>
        <w:spacing w:line="600" w:lineRule="exact"/>
        <w:ind w:firstLineChars="200" w:firstLine="616"/>
        <w:rPr>
          <w:rFonts w:ascii="仿宋_GB2312" w:eastAsia="仿宋_GB2312" w:hAnsi="仿宋_GB2312" w:cs="仿宋_GB2312"/>
          <w:spacing w:val="-6"/>
          <w:kern w:val="0"/>
          <w:sz w:val="32"/>
          <w:szCs w:val="32"/>
        </w:rPr>
      </w:pPr>
      <w:r>
        <w:rPr>
          <w:rFonts w:ascii="仿宋_GB2312" w:eastAsia="仿宋_GB2312" w:hAnsi="仿宋_GB2312" w:cs="仿宋_GB2312" w:hint="eastAsia"/>
          <w:spacing w:val="-6"/>
          <w:kern w:val="0"/>
          <w:sz w:val="32"/>
          <w:szCs w:val="32"/>
        </w:rPr>
        <w:t>呼图壁县水利管理站编制数59，实有人数124人，其中：在职人数56人，减少2人；退休68人，增加2人；离休0人，增加0人。</w:t>
      </w:r>
    </w:p>
    <w:p w:rsidR="00975084" w:rsidRDefault="00975084">
      <w:pPr>
        <w:widowControl/>
        <w:spacing w:line="540" w:lineRule="exact"/>
        <w:jc w:val="left"/>
        <w:rPr>
          <w:rFonts w:ascii="仿宋_GB2312" w:eastAsia="仿宋_GB2312" w:hAnsi="宋体" w:cs="宋体"/>
          <w:kern w:val="0"/>
          <w:sz w:val="32"/>
          <w:szCs w:val="32"/>
        </w:rPr>
      </w:pPr>
    </w:p>
    <w:p w:rsidR="00975084" w:rsidRDefault="00975084">
      <w:pPr>
        <w:widowControl/>
        <w:spacing w:line="440" w:lineRule="exact"/>
        <w:jc w:val="center"/>
        <w:outlineLvl w:val="1"/>
        <w:rPr>
          <w:rFonts w:ascii="黑体" w:eastAsia="黑体" w:hAnsi="黑体"/>
          <w:kern w:val="0"/>
          <w:sz w:val="32"/>
          <w:szCs w:val="32"/>
        </w:rPr>
      </w:pPr>
    </w:p>
    <w:p w:rsidR="00975084" w:rsidRDefault="00975084">
      <w:pPr>
        <w:widowControl/>
        <w:spacing w:line="440" w:lineRule="exact"/>
        <w:jc w:val="center"/>
        <w:outlineLvl w:val="1"/>
        <w:rPr>
          <w:rFonts w:ascii="黑体" w:eastAsia="黑体" w:hAnsi="黑体"/>
          <w:kern w:val="0"/>
          <w:sz w:val="32"/>
          <w:szCs w:val="32"/>
        </w:rPr>
      </w:pPr>
    </w:p>
    <w:p w:rsidR="00975084" w:rsidRDefault="00975084">
      <w:pPr>
        <w:widowControl/>
        <w:spacing w:line="440" w:lineRule="exact"/>
        <w:jc w:val="center"/>
        <w:outlineLvl w:val="1"/>
        <w:rPr>
          <w:rFonts w:ascii="黑体" w:eastAsia="黑体" w:hAnsi="黑体"/>
          <w:kern w:val="0"/>
          <w:sz w:val="32"/>
          <w:szCs w:val="32"/>
        </w:rPr>
      </w:pPr>
    </w:p>
    <w:p w:rsidR="00975084" w:rsidRDefault="00975084">
      <w:pPr>
        <w:widowControl/>
        <w:spacing w:line="440" w:lineRule="exact"/>
        <w:jc w:val="center"/>
        <w:outlineLvl w:val="1"/>
        <w:rPr>
          <w:rFonts w:ascii="黑体" w:eastAsia="黑体" w:hAnsi="黑体"/>
          <w:kern w:val="0"/>
          <w:sz w:val="32"/>
          <w:szCs w:val="32"/>
        </w:rPr>
      </w:pPr>
    </w:p>
    <w:p w:rsidR="00975084" w:rsidRDefault="00975084">
      <w:pPr>
        <w:widowControl/>
        <w:spacing w:line="440" w:lineRule="exact"/>
        <w:jc w:val="center"/>
        <w:outlineLvl w:val="1"/>
        <w:rPr>
          <w:rFonts w:ascii="黑体" w:eastAsia="黑体" w:hAnsi="黑体"/>
          <w:kern w:val="0"/>
          <w:sz w:val="32"/>
          <w:szCs w:val="32"/>
        </w:rPr>
      </w:pPr>
    </w:p>
    <w:p w:rsidR="00975084" w:rsidRDefault="00975084">
      <w:pPr>
        <w:widowControl/>
        <w:spacing w:line="440" w:lineRule="exact"/>
        <w:jc w:val="center"/>
        <w:outlineLvl w:val="1"/>
        <w:rPr>
          <w:rFonts w:ascii="黑体" w:eastAsia="黑体" w:hAnsi="黑体"/>
          <w:kern w:val="0"/>
          <w:sz w:val="32"/>
          <w:szCs w:val="32"/>
        </w:rPr>
      </w:pPr>
    </w:p>
    <w:p w:rsidR="00975084" w:rsidRDefault="00975084">
      <w:pPr>
        <w:widowControl/>
        <w:spacing w:line="440" w:lineRule="exact"/>
        <w:jc w:val="center"/>
        <w:outlineLvl w:val="1"/>
        <w:rPr>
          <w:rFonts w:ascii="黑体" w:eastAsia="黑体" w:hAnsi="黑体"/>
          <w:kern w:val="0"/>
          <w:sz w:val="32"/>
          <w:szCs w:val="32"/>
        </w:rPr>
      </w:pPr>
    </w:p>
    <w:p w:rsidR="00975084" w:rsidRDefault="00975084">
      <w:pPr>
        <w:widowControl/>
        <w:spacing w:line="440" w:lineRule="exact"/>
        <w:jc w:val="center"/>
        <w:outlineLvl w:val="1"/>
        <w:rPr>
          <w:rFonts w:ascii="黑体" w:eastAsia="黑体" w:hAnsi="黑体"/>
          <w:kern w:val="0"/>
          <w:sz w:val="32"/>
          <w:szCs w:val="32"/>
        </w:rPr>
      </w:pPr>
    </w:p>
    <w:p w:rsidR="00975084" w:rsidRDefault="00975084">
      <w:pPr>
        <w:widowControl/>
        <w:spacing w:line="440" w:lineRule="exact"/>
        <w:jc w:val="center"/>
        <w:outlineLvl w:val="1"/>
        <w:rPr>
          <w:rFonts w:ascii="黑体" w:eastAsia="黑体" w:hAnsi="黑体"/>
          <w:kern w:val="0"/>
          <w:sz w:val="32"/>
          <w:szCs w:val="32"/>
        </w:rPr>
      </w:pPr>
    </w:p>
    <w:p w:rsidR="00975084" w:rsidRDefault="00975084">
      <w:pPr>
        <w:widowControl/>
        <w:spacing w:line="440" w:lineRule="exact"/>
        <w:jc w:val="center"/>
        <w:outlineLvl w:val="1"/>
        <w:rPr>
          <w:rFonts w:ascii="黑体" w:eastAsia="黑体" w:hAnsi="黑体"/>
          <w:kern w:val="0"/>
          <w:sz w:val="32"/>
          <w:szCs w:val="32"/>
        </w:rPr>
      </w:pPr>
    </w:p>
    <w:p w:rsidR="00975084" w:rsidRDefault="00975084">
      <w:pPr>
        <w:widowControl/>
        <w:spacing w:line="440" w:lineRule="exact"/>
        <w:jc w:val="center"/>
        <w:outlineLvl w:val="1"/>
        <w:rPr>
          <w:rFonts w:ascii="黑体" w:eastAsia="黑体" w:hAnsi="黑体"/>
          <w:kern w:val="0"/>
          <w:sz w:val="32"/>
          <w:szCs w:val="32"/>
        </w:rPr>
      </w:pPr>
    </w:p>
    <w:p w:rsidR="00975084" w:rsidRDefault="00DE394B">
      <w:pPr>
        <w:widowControl/>
        <w:spacing w:line="440" w:lineRule="exact"/>
        <w:jc w:val="center"/>
        <w:outlineLvl w:val="1"/>
        <w:rPr>
          <w:rFonts w:ascii="黑体" w:eastAsia="黑体" w:hAnsi="黑体"/>
          <w:kern w:val="0"/>
          <w:sz w:val="32"/>
          <w:szCs w:val="32"/>
        </w:rPr>
      </w:pPr>
      <w:r>
        <w:rPr>
          <w:rFonts w:ascii="黑体" w:eastAsia="黑体" w:hAnsi="黑体" w:hint="eastAsia"/>
          <w:kern w:val="0"/>
          <w:sz w:val="32"/>
          <w:szCs w:val="32"/>
        </w:rPr>
        <w:lastRenderedPageBreak/>
        <w:t>第二部分  2025年部门预算公开表</w:t>
      </w:r>
    </w:p>
    <w:p w:rsidR="00975084" w:rsidRDefault="00DE394B">
      <w:pPr>
        <w:widowControl/>
        <w:spacing w:line="240" w:lineRule="exact"/>
        <w:jc w:val="left"/>
        <w:textAlignment w:val="bottom"/>
        <w:rPr>
          <w:rFonts w:ascii="宋体" w:hAnsi="宋体" w:cs="宋体"/>
          <w:kern w:val="0"/>
          <w:sz w:val="20"/>
          <w:szCs w:val="20"/>
          <w:lang w:bidi="ar"/>
        </w:rPr>
      </w:pPr>
      <w:r>
        <w:rPr>
          <w:rFonts w:ascii="宋体" w:hAnsi="宋体" w:cs="宋体" w:hint="eastAsia"/>
          <w:kern w:val="0"/>
          <w:sz w:val="20"/>
          <w:szCs w:val="20"/>
          <w:lang w:bidi="ar"/>
        </w:rPr>
        <w:t>表1</w:t>
      </w:r>
    </w:p>
    <w:p w:rsidR="00975084" w:rsidRDefault="00DE394B">
      <w:pPr>
        <w:widowControl/>
        <w:spacing w:line="36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部门收支总体情况表</w:t>
      </w:r>
    </w:p>
    <w:p w:rsidR="00975084" w:rsidRDefault="00975084">
      <w:pPr>
        <w:widowControl/>
        <w:spacing w:line="280" w:lineRule="exact"/>
        <w:jc w:val="center"/>
        <w:outlineLvl w:val="1"/>
        <w:rPr>
          <w:rFonts w:ascii="仿宋_GB2312" w:eastAsia="仿宋_GB2312" w:hAnsi="宋体"/>
          <w:b/>
          <w:kern w:val="0"/>
          <w:sz w:val="32"/>
          <w:szCs w:val="32"/>
        </w:rPr>
      </w:pPr>
    </w:p>
    <w:p w:rsidR="00975084" w:rsidRDefault="00DE394B">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编制部门：呼图壁县水利管理站                                 单位：万元</w:t>
      </w:r>
    </w:p>
    <w:tbl>
      <w:tblPr>
        <w:tblW w:w="8662" w:type="dxa"/>
        <w:tblInd w:w="93" w:type="dxa"/>
        <w:tblLayout w:type="fixed"/>
        <w:tblLook w:val="04A0" w:firstRow="1" w:lastRow="0" w:firstColumn="1" w:lastColumn="0" w:noHBand="0" w:noVBand="1"/>
      </w:tblPr>
      <w:tblGrid>
        <w:gridCol w:w="3165"/>
        <w:gridCol w:w="1103"/>
        <w:gridCol w:w="2693"/>
        <w:gridCol w:w="1701"/>
      </w:tblGrid>
      <w:tr w:rsidR="00975084">
        <w:trPr>
          <w:trHeight w:val="360"/>
        </w:trPr>
        <w:tc>
          <w:tcPr>
            <w:tcW w:w="4268" w:type="dxa"/>
            <w:gridSpan w:val="2"/>
            <w:tcBorders>
              <w:top w:val="single" w:sz="4" w:space="0" w:color="auto"/>
              <w:left w:val="single" w:sz="4" w:space="0" w:color="auto"/>
              <w:bottom w:val="single" w:sz="4" w:space="0" w:color="auto"/>
              <w:right w:val="single" w:sz="4" w:space="0" w:color="000000"/>
            </w:tcBorders>
            <w:vAlign w:val="bottom"/>
          </w:tcPr>
          <w:p w:rsidR="00975084" w:rsidRDefault="00DE394B">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收     入</w:t>
            </w:r>
          </w:p>
        </w:tc>
        <w:tc>
          <w:tcPr>
            <w:tcW w:w="4394" w:type="dxa"/>
            <w:gridSpan w:val="2"/>
            <w:tcBorders>
              <w:top w:val="single" w:sz="4" w:space="0" w:color="auto"/>
              <w:left w:val="nil"/>
              <w:bottom w:val="single" w:sz="4" w:space="0" w:color="auto"/>
              <w:right w:val="single" w:sz="4" w:space="0" w:color="auto"/>
            </w:tcBorders>
            <w:vAlign w:val="bottom"/>
          </w:tcPr>
          <w:p w:rsidR="00975084" w:rsidRDefault="00DE394B">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支     出</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b/>
                <w:kern w:val="0"/>
                <w:sz w:val="20"/>
                <w:szCs w:val="20"/>
              </w:rPr>
              <w:t>项     目</w:t>
            </w:r>
          </w:p>
        </w:tc>
        <w:tc>
          <w:tcPr>
            <w:tcW w:w="1103"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预算数</w:t>
            </w:r>
          </w:p>
        </w:tc>
        <w:tc>
          <w:tcPr>
            <w:tcW w:w="2693"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功能分类</w:t>
            </w:r>
          </w:p>
        </w:tc>
        <w:tc>
          <w:tcPr>
            <w:tcW w:w="1701"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预算数</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一、本年收入</w:t>
            </w:r>
          </w:p>
        </w:tc>
        <w:tc>
          <w:tcPr>
            <w:tcW w:w="110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12728.57</w:t>
            </w:r>
          </w:p>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57　</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201 一般公共服务支出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1.一般公共预算拨款</w:t>
            </w:r>
          </w:p>
        </w:tc>
        <w:tc>
          <w:tcPr>
            <w:tcW w:w="110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2933.44　</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202 外交支出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其中：一般财力</w:t>
            </w:r>
          </w:p>
        </w:tc>
        <w:tc>
          <w:tcPr>
            <w:tcW w:w="110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1305.44　</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203 国防支出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375"/>
        </w:trPr>
        <w:tc>
          <w:tcPr>
            <w:tcW w:w="3165"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上级一般公共预算安排转移支付</w:t>
            </w:r>
          </w:p>
        </w:tc>
        <w:tc>
          <w:tcPr>
            <w:tcW w:w="110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1628　</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204 公共安全支出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2.政府性基金预算拨款</w:t>
            </w:r>
            <w:r>
              <w:rPr>
                <w:rFonts w:ascii="仿宋_GB2312" w:eastAsia="仿宋_GB2312" w:hAnsi="宋体" w:cs="宋体" w:hint="eastAsia"/>
                <w:kern w:val="0"/>
                <w:sz w:val="18"/>
                <w:szCs w:val="18"/>
              </w:rPr>
              <w:tab/>
            </w:r>
          </w:p>
        </w:tc>
        <w:tc>
          <w:tcPr>
            <w:tcW w:w="110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67.78　</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205 教育支出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其中：政府性基金收入</w:t>
            </w:r>
          </w:p>
        </w:tc>
        <w:tc>
          <w:tcPr>
            <w:tcW w:w="110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206 科学技术支出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上级政府性基金安排转移支付</w:t>
            </w:r>
          </w:p>
        </w:tc>
        <w:tc>
          <w:tcPr>
            <w:tcW w:w="110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67.78　</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207 文化旅游体育与传媒支出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3.国有资本经营预算拨款</w:t>
            </w:r>
          </w:p>
        </w:tc>
        <w:tc>
          <w:tcPr>
            <w:tcW w:w="110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208 社会保障和就业支出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324.93　</w:t>
            </w:r>
          </w:p>
        </w:tc>
      </w:tr>
      <w:tr w:rsidR="00975084">
        <w:trPr>
          <w:trHeight w:hRule="exact" w:val="315"/>
        </w:trPr>
        <w:tc>
          <w:tcPr>
            <w:tcW w:w="3165" w:type="dxa"/>
            <w:tcBorders>
              <w:top w:val="nil"/>
              <w:left w:val="single" w:sz="4" w:space="0" w:color="auto"/>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其中：国有资本经营收入</w:t>
            </w:r>
          </w:p>
        </w:tc>
        <w:tc>
          <w:tcPr>
            <w:tcW w:w="1103"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209 社会保险基金支出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297"/>
        </w:trPr>
        <w:tc>
          <w:tcPr>
            <w:tcW w:w="3165" w:type="dxa"/>
            <w:tcBorders>
              <w:top w:val="nil"/>
              <w:left w:val="single" w:sz="4" w:space="0" w:color="auto"/>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上级国有资本经营预算安排转移支付</w:t>
            </w:r>
          </w:p>
        </w:tc>
        <w:tc>
          <w:tcPr>
            <w:tcW w:w="1103" w:type="dxa"/>
            <w:tcBorders>
              <w:top w:val="nil"/>
              <w:left w:val="nil"/>
              <w:bottom w:val="single" w:sz="4" w:space="0" w:color="auto"/>
              <w:right w:val="single" w:sz="4" w:space="0" w:color="auto"/>
            </w:tcBorders>
            <w:vAlign w:val="bottom"/>
          </w:tcPr>
          <w:p w:rsidR="00975084" w:rsidRDefault="00975084">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210 卫生健康支出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171.63</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4.财政专户核拨</w:t>
            </w:r>
          </w:p>
        </w:tc>
        <w:tc>
          <w:tcPr>
            <w:tcW w:w="1103"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211 节能环保支出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5.单位资金</w:t>
            </w:r>
          </w:p>
        </w:tc>
        <w:tc>
          <w:tcPr>
            <w:tcW w:w="1103"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9727.35</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212 城乡社区支出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其中：事业收入</w:t>
            </w:r>
          </w:p>
        </w:tc>
        <w:tc>
          <w:tcPr>
            <w:tcW w:w="1103"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213 农林水支出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13635.79　</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上级补助收入</w:t>
            </w:r>
          </w:p>
        </w:tc>
        <w:tc>
          <w:tcPr>
            <w:tcW w:w="1103"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214 交通运输支出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附属单位上缴收入</w:t>
            </w:r>
          </w:p>
        </w:tc>
        <w:tc>
          <w:tcPr>
            <w:tcW w:w="1103"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215 资源勘探</w:t>
            </w:r>
            <w:r>
              <w:rPr>
                <w:rFonts w:ascii="仿宋_GB2312" w:eastAsia="仿宋_GB2312" w:hAnsi="宋体" w:cs="宋体" w:hint="eastAsia"/>
                <w:kern w:val="0"/>
                <w:sz w:val="18"/>
                <w:szCs w:val="18"/>
                <w:lang w:eastAsia="zh-Hans"/>
              </w:rPr>
              <w:t>工业</w:t>
            </w:r>
            <w:r>
              <w:rPr>
                <w:rFonts w:ascii="仿宋_GB2312" w:eastAsia="仿宋_GB2312" w:hAnsi="宋体" w:cs="宋体" w:hint="eastAsia"/>
                <w:kern w:val="0"/>
                <w:sz w:val="18"/>
                <w:szCs w:val="18"/>
              </w:rPr>
              <w:t>信息等支出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280"/>
        </w:trPr>
        <w:tc>
          <w:tcPr>
            <w:tcW w:w="3165" w:type="dxa"/>
            <w:tcBorders>
              <w:top w:val="nil"/>
              <w:left w:val="single" w:sz="4" w:space="0" w:color="auto"/>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事业单位经营收入</w:t>
            </w:r>
          </w:p>
        </w:tc>
        <w:tc>
          <w:tcPr>
            <w:tcW w:w="1103"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216 商业服务业等支出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其他收入</w:t>
            </w:r>
          </w:p>
        </w:tc>
        <w:tc>
          <w:tcPr>
            <w:tcW w:w="1103"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9727.35</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217 金融支出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二、上年结转结余</w:t>
            </w:r>
          </w:p>
        </w:tc>
        <w:tc>
          <w:tcPr>
            <w:tcW w:w="1103"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8104.66</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219 援助其他地区支出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1.财政拨款结转</w:t>
            </w:r>
          </w:p>
        </w:tc>
        <w:tc>
          <w:tcPr>
            <w:tcW w:w="1103"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8104.66</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220 自然资源海洋气象等支出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其中：一般公共预算拨款</w:t>
            </w:r>
          </w:p>
        </w:tc>
        <w:tc>
          <w:tcPr>
            <w:tcW w:w="1103"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1573.59</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221 住房保障支出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169.81　</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政府性基金预算拨款</w:t>
            </w:r>
          </w:p>
        </w:tc>
        <w:tc>
          <w:tcPr>
            <w:tcW w:w="1103"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6531.07</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222 粮油物资储备支出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国有资本经营预算拨款</w:t>
            </w:r>
          </w:p>
        </w:tc>
        <w:tc>
          <w:tcPr>
            <w:tcW w:w="1103" w:type="dxa"/>
            <w:tcBorders>
              <w:top w:val="nil"/>
              <w:left w:val="nil"/>
              <w:bottom w:val="single" w:sz="4" w:space="0" w:color="auto"/>
              <w:right w:val="single" w:sz="4" w:space="0" w:color="auto"/>
            </w:tcBorders>
            <w:vAlign w:val="bottom"/>
          </w:tcPr>
          <w:p w:rsidR="00975084" w:rsidRDefault="00975084">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223 国有资本经营预算支出</w:t>
            </w:r>
          </w:p>
        </w:tc>
        <w:tc>
          <w:tcPr>
            <w:tcW w:w="1701"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right"/>
              <w:rPr>
                <w:rFonts w:ascii="仿宋_GB2312" w:eastAsia="仿宋_GB2312" w:hAnsi="宋体" w:cs="宋体"/>
                <w:kern w:val="0"/>
                <w:sz w:val="18"/>
                <w:szCs w:val="18"/>
              </w:rPr>
            </w:pPr>
          </w:p>
        </w:tc>
      </w:tr>
      <w:tr w:rsidR="00975084">
        <w:trPr>
          <w:trHeight w:hRule="exact" w:val="312"/>
        </w:trPr>
        <w:tc>
          <w:tcPr>
            <w:tcW w:w="3165" w:type="dxa"/>
            <w:tcBorders>
              <w:top w:val="nil"/>
              <w:left w:val="single" w:sz="4" w:space="0" w:color="auto"/>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2.非财政拨款结余</w:t>
            </w:r>
          </w:p>
        </w:tc>
        <w:tc>
          <w:tcPr>
            <w:tcW w:w="1103"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224 灾害防治及应急管理支出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其中：财政专户核拨</w:t>
            </w:r>
          </w:p>
        </w:tc>
        <w:tc>
          <w:tcPr>
            <w:tcW w:w="1103" w:type="dxa"/>
            <w:tcBorders>
              <w:top w:val="nil"/>
              <w:left w:val="nil"/>
              <w:bottom w:val="single" w:sz="4" w:space="0" w:color="auto"/>
              <w:right w:val="single" w:sz="4" w:space="0" w:color="auto"/>
            </w:tcBorders>
            <w:vAlign w:val="bottom"/>
          </w:tcPr>
          <w:p w:rsidR="00975084" w:rsidRDefault="00975084">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227 预备费</w:t>
            </w:r>
          </w:p>
        </w:tc>
        <w:tc>
          <w:tcPr>
            <w:tcW w:w="1701"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right"/>
              <w:rPr>
                <w:rFonts w:ascii="仿宋_GB2312" w:eastAsia="仿宋_GB2312" w:hAnsi="宋体" w:cs="宋体"/>
                <w:kern w:val="0"/>
                <w:sz w:val="18"/>
                <w:szCs w:val="18"/>
              </w:rPr>
            </w:pPr>
          </w:p>
        </w:tc>
      </w:tr>
      <w:tr w:rsidR="00975084">
        <w:trPr>
          <w:trHeight w:hRule="exact" w:val="312"/>
        </w:trPr>
        <w:tc>
          <w:tcPr>
            <w:tcW w:w="3165" w:type="dxa"/>
            <w:tcBorders>
              <w:top w:val="nil"/>
              <w:left w:val="single" w:sz="4" w:space="0" w:color="auto"/>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单位资金</w:t>
            </w:r>
          </w:p>
        </w:tc>
        <w:tc>
          <w:tcPr>
            <w:tcW w:w="1103"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229 其他支出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6531.07　</w:t>
            </w:r>
          </w:p>
        </w:tc>
      </w:tr>
      <w:tr w:rsidR="00975084">
        <w:trPr>
          <w:trHeight w:hRule="exact" w:val="296"/>
        </w:trPr>
        <w:tc>
          <w:tcPr>
            <w:tcW w:w="3165" w:type="dxa"/>
            <w:tcBorders>
              <w:top w:val="nil"/>
              <w:left w:val="single" w:sz="4" w:space="0" w:color="auto"/>
              <w:bottom w:val="single" w:sz="4" w:space="0" w:color="auto"/>
              <w:right w:val="single" w:sz="4" w:space="0" w:color="auto"/>
            </w:tcBorders>
            <w:vAlign w:val="bottom"/>
          </w:tcPr>
          <w:p w:rsidR="00975084" w:rsidRDefault="00975084">
            <w:pPr>
              <w:widowControl/>
              <w:spacing w:line="280" w:lineRule="exact"/>
              <w:jc w:val="left"/>
              <w:rPr>
                <w:rFonts w:ascii="仿宋_GB2312" w:eastAsia="仿宋_GB2312" w:hAnsi="宋体" w:cs="宋体"/>
                <w:kern w:val="0"/>
                <w:sz w:val="18"/>
                <w:szCs w:val="18"/>
              </w:rPr>
            </w:pPr>
          </w:p>
        </w:tc>
        <w:tc>
          <w:tcPr>
            <w:tcW w:w="1103" w:type="dxa"/>
            <w:tcBorders>
              <w:top w:val="nil"/>
              <w:left w:val="nil"/>
              <w:bottom w:val="single" w:sz="4" w:space="0" w:color="auto"/>
              <w:right w:val="single" w:sz="4" w:space="0" w:color="auto"/>
            </w:tcBorders>
            <w:vAlign w:val="bottom"/>
          </w:tcPr>
          <w:p w:rsidR="00975084" w:rsidRDefault="00975084">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5"/>
                <w:szCs w:val="15"/>
              </w:rPr>
            </w:pPr>
            <w:r>
              <w:rPr>
                <w:rFonts w:ascii="仿宋_GB2312" w:eastAsia="仿宋_GB2312" w:hAnsi="宋体" w:cs="宋体" w:hint="eastAsia"/>
                <w:kern w:val="0"/>
                <w:sz w:val="18"/>
                <w:szCs w:val="18"/>
              </w:rPr>
              <w:t>230 转移性支出</w:t>
            </w:r>
          </w:p>
        </w:tc>
        <w:tc>
          <w:tcPr>
            <w:tcW w:w="1701"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right"/>
              <w:rPr>
                <w:rFonts w:ascii="仿宋_GB2312" w:eastAsia="仿宋_GB2312" w:hAnsi="宋体" w:cs="宋体"/>
                <w:kern w:val="0"/>
                <w:sz w:val="18"/>
                <w:szCs w:val="18"/>
              </w:rPr>
            </w:pPr>
          </w:p>
        </w:tc>
      </w:tr>
      <w:tr w:rsidR="00975084">
        <w:trPr>
          <w:trHeight w:hRule="exact" w:val="312"/>
        </w:trPr>
        <w:tc>
          <w:tcPr>
            <w:tcW w:w="3165" w:type="dxa"/>
            <w:tcBorders>
              <w:top w:val="nil"/>
              <w:left w:val="single" w:sz="4" w:space="0" w:color="auto"/>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103"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231 债务还本支出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103"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232 债务付息支出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312"/>
        </w:trPr>
        <w:tc>
          <w:tcPr>
            <w:tcW w:w="3165" w:type="dxa"/>
            <w:tcBorders>
              <w:top w:val="nil"/>
              <w:left w:val="single" w:sz="4" w:space="0" w:color="auto"/>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103"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233 债务发行费用支出</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312"/>
        </w:trPr>
        <w:tc>
          <w:tcPr>
            <w:tcW w:w="3165" w:type="dxa"/>
            <w:tcBorders>
              <w:top w:val="nil"/>
              <w:left w:val="single" w:sz="4" w:space="0" w:color="auto"/>
              <w:bottom w:val="single" w:sz="4" w:space="0" w:color="auto"/>
              <w:right w:val="nil"/>
            </w:tcBorders>
            <w:vAlign w:val="center"/>
          </w:tcPr>
          <w:p w:rsidR="00975084" w:rsidRDefault="00975084">
            <w:pPr>
              <w:widowControl/>
              <w:spacing w:line="280" w:lineRule="exact"/>
              <w:jc w:val="left"/>
              <w:rPr>
                <w:rFonts w:ascii="仿宋_GB2312" w:eastAsia="仿宋_GB2312" w:hAnsi="宋体" w:cs="宋体"/>
                <w:kern w:val="0"/>
                <w:sz w:val="18"/>
                <w:szCs w:val="18"/>
              </w:rPr>
            </w:pPr>
          </w:p>
        </w:tc>
        <w:tc>
          <w:tcPr>
            <w:tcW w:w="1103"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701"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975084">
        <w:trPr>
          <w:trHeight w:hRule="exact" w:val="312"/>
        </w:trPr>
        <w:tc>
          <w:tcPr>
            <w:tcW w:w="3165" w:type="dxa"/>
            <w:tcBorders>
              <w:top w:val="nil"/>
              <w:left w:val="single" w:sz="4" w:space="0" w:color="auto"/>
              <w:bottom w:val="single" w:sz="4" w:space="0" w:color="auto"/>
              <w:right w:val="nil"/>
            </w:tcBorders>
            <w:vAlign w:val="center"/>
          </w:tcPr>
          <w:p w:rsidR="00975084" w:rsidRDefault="00975084">
            <w:pPr>
              <w:widowControl/>
              <w:spacing w:line="280" w:lineRule="exact"/>
              <w:jc w:val="left"/>
              <w:rPr>
                <w:rFonts w:ascii="仿宋_GB2312" w:eastAsia="仿宋_GB2312" w:hAnsi="宋体" w:cs="宋体"/>
                <w:kern w:val="0"/>
                <w:sz w:val="20"/>
                <w:szCs w:val="20"/>
              </w:rPr>
            </w:pPr>
          </w:p>
        </w:tc>
        <w:tc>
          <w:tcPr>
            <w:tcW w:w="1103"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single" w:sz="4" w:space="0" w:color="auto"/>
            </w:tcBorders>
            <w:vAlign w:val="center"/>
          </w:tcPr>
          <w:p w:rsidR="00975084" w:rsidRDefault="00975084">
            <w:pPr>
              <w:widowControl/>
              <w:spacing w:line="280" w:lineRule="exact"/>
              <w:jc w:val="left"/>
              <w:textAlignment w:val="center"/>
              <w:rPr>
                <w:rFonts w:ascii="仿宋_GB2312" w:eastAsia="仿宋_GB2312" w:hAnsi="宋体" w:cs="宋体"/>
                <w:kern w:val="0"/>
                <w:sz w:val="18"/>
                <w:szCs w:val="18"/>
                <w:lang w:bidi="ar"/>
              </w:rPr>
            </w:pPr>
          </w:p>
        </w:tc>
        <w:tc>
          <w:tcPr>
            <w:tcW w:w="1701" w:type="dxa"/>
            <w:tcBorders>
              <w:top w:val="nil"/>
              <w:left w:val="nil"/>
              <w:bottom w:val="single" w:sz="4" w:space="0" w:color="auto"/>
              <w:right w:val="single" w:sz="4" w:space="0" w:color="auto"/>
            </w:tcBorders>
            <w:vAlign w:val="center"/>
          </w:tcPr>
          <w:p w:rsidR="00975084" w:rsidRDefault="00975084">
            <w:pPr>
              <w:widowControl/>
              <w:spacing w:line="280" w:lineRule="exact"/>
              <w:jc w:val="left"/>
              <w:rPr>
                <w:rFonts w:ascii="仿宋_GB2312" w:eastAsia="仿宋_GB2312" w:hAnsi="宋体" w:cs="宋体"/>
                <w:kern w:val="0"/>
                <w:sz w:val="18"/>
                <w:szCs w:val="18"/>
              </w:rPr>
            </w:pPr>
          </w:p>
        </w:tc>
      </w:tr>
      <w:tr w:rsidR="00975084">
        <w:trPr>
          <w:trHeight w:val="365"/>
        </w:trPr>
        <w:tc>
          <w:tcPr>
            <w:tcW w:w="3165" w:type="dxa"/>
            <w:tcBorders>
              <w:top w:val="nil"/>
              <w:left w:val="single" w:sz="4" w:space="0" w:color="auto"/>
              <w:bottom w:val="single" w:sz="4" w:space="0" w:color="auto"/>
              <w:right w:val="nil"/>
            </w:tcBorders>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收  入  总  计</w:t>
            </w:r>
          </w:p>
        </w:tc>
        <w:tc>
          <w:tcPr>
            <w:tcW w:w="1103"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18"/>
                <w:szCs w:val="18"/>
              </w:rPr>
              <w:t>20833.22</w:t>
            </w:r>
          </w:p>
        </w:tc>
        <w:tc>
          <w:tcPr>
            <w:tcW w:w="2693" w:type="dxa"/>
            <w:tcBorders>
              <w:top w:val="nil"/>
              <w:left w:val="nil"/>
              <w:bottom w:val="single" w:sz="4" w:space="0" w:color="auto"/>
              <w:right w:val="nil"/>
            </w:tcBorders>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支  出  总  计</w:t>
            </w:r>
          </w:p>
        </w:tc>
        <w:tc>
          <w:tcPr>
            <w:tcW w:w="1701"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 xml:space="preserve">20833.22　</w:t>
            </w:r>
          </w:p>
        </w:tc>
      </w:tr>
    </w:tbl>
    <w:p w:rsidR="00975084" w:rsidRDefault="00975084">
      <w:pPr>
        <w:widowControl/>
        <w:jc w:val="left"/>
        <w:textAlignment w:val="bottom"/>
        <w:rPr>
          <w:rFonts w:ascii="宋体" w:hAnsi="宋体" w:cs="宋体"/>
          <w:kern w:val="0"/>
          <w:sz w:val="20"/>
          <w:szCs w:val="20"/>
          <w:lang w:bidi="ar"/>
        </w:rPr>
      </w:pPr>
    </w:p>
    <w:p w:rsidR="00975084" w:rsidRDefault="00DE394B">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表2</w:t>
      </w:r>
    </w:p>
    <w:p w:rsidR="00975084" w:rsidRDefault="00DE394B">
      <w:pPr>
        <w:widowControl/>
        <w:spacing w:line="440" w:lineRule="exact"/>
        <w:jc w:val="center"/>
        <w:outlineLvl w:val="1"/>
        <w:rPr>
          <w:rFonts w:ascii="仿宋_GB2312" w:eastAsia="仿宋_GB2312" w:hAnsi="宋体"/>
          <w:b/>
          <w:kern w:val="0"/>
          <w:sz w:val="32"/>
          <w:szCs w:val="32"/>
        </w:rPr>
      </w:pPr>
      <w:r>
        <w:rPr>
          <w:rFonts w:ascii="仿宋_GB2312" w:eastAsia="仿宋_GB2312" w:hAnsi="仿宋_GB2312" w:cs="仿宋_GB2312" w:hint="eastAsia"/>
          <w:b/>
          <w:kern w:val="0"/>
          <w:sz w:val="32"/>
          <w:szCs w:val="32"/>
        </w:rPr>
        <w:t>部门收入总体情况表</w:t>
      </w:r>
    </w:p>
    <w:p w:rsidR="00975084" w:rsidRDefault="00DE394B">
      <w:pPr>
        <w:jc w:val="right"/>
        <w:rPr>
          <w:rFonts w:ascii="仿宋_GB2312" w:eastAsia="仿宋_GB2312" w:hAnsi="宋体"/>
          <w:kern w:val="0"/>
          <w:sz w:val="24"/>
        </w:rPr>
      </w:pPr>
      <w:r>
        <w:rPr>
          <w:rFonts w:ascii="仿宋_GB2312" w:eastAsia="仿宋_GB2312" w:hAnsi="宋体" w:hint="eastAsia"/>
          <w:kern w:val="0"/>
          <w:sz w:val="24"/>
        </w:rPr>
        <w:t>编制部门：呼图壁县水利</w:t>
      </w:r>
      <w:r>
        <w:rPr>
          <w:rFonts w:ascii="仿宋_GB2312" w:eastAsia="仿宋_GB2312" w:hint="eastAsia"/>
          <w:sz w:val="20"/>
          <w:szCs w:val="20"/>
        </w:rPr>
        <w:t xml:space="preserve">管理站                                             </w:t>
      </w:r>
      <w:r>
        <w:rPr>
          <w:rFonts w:ascii="仿宋_GB2312" w:eastAsia="仿宋_GB2312" w:hAnsi="宋体" w:hint="eastAsia"/>
          <w:kern w:val="0"/>
          <w:sz w:val="24"/>
        </w:rPr>
        <w:t>单位：万元</w:t>
      </w:r>
    </w:p>
    <w:tbl>
      <w:tblPr>
        <w:tblW w:w="10270" w:type="dxa"/>
        <w:tblInd w:w="-450" w:type="dxa"/>
        <w:tblLayout w:type="fixed"/>
        <w:tblLook w:val="04A0" w:firstRow="1" w:lastRow="0" w:firstColumn="1" w:lastColumn="0" w:noHBand="0" w:noVBand="1"/>
      </w:tblPr>
      <w:tblGrid>
        <w:gridCol w:w="417"/>
        <w:gridCol w:w="417"/>
        <w:gridCol w:w="417"/>
        <w:gridCol w:w="891"/>
        <w:gridCol w:w="984"/>
        <w:gridCol w:w="857"/>
        <w:gridCol w:w="887"/>
        <w:gridCol w:w="641"/>
        <w:gridCol w:w="750"/>
        <w:gridCol w:w="668"/>
        <w:gridCol w:w="314"/>
        <w:gridCol w:w="588"/>
        <w:gridCol w:w="573"/>
        <w:gridCol w:w="818"/>
        <w:gridCol w:w="639"/>
        <w:gridCol w:w="409"/>
      </w:tblGrid>
      <w:tr w:rsidR="00975084">
        <w:trPr>
          <w:trHeight w:val="565"/>
        </w:trPr>
        <w:tc>
          <w:tcPr>
            <w:tcW w:w="1251" w:type="dxa"/>
            <w:gridSpan w:val="3"/>
            <w:tcBorders>
              <w:top w:val="single" w:sz="4" w:space="0" w:color="auto"/>
              <w:left w:val="single" w:sz="4" w:space="0" w:color="auto"/>
              <w:bottom w:val="single" w:sz="4" w:space="0" w:color="auto"/>
              <w:right w:val="single" w:sz="4" w:space="0" w:color="auto"/>
            </w:tcBorders>
            <w:vAlign w:val="center"/>
          </w:tcPr>
          <w:p w:rsidR="00975084" w:rsidRDefault="00DE394B">
            <w:pPr>
              <w:jc w:val="center"/>
              <w:rPr>
                <w:rFonts w:ascii="仿宋_GB2312" w:eastAsia="仿宋_GB2312" w:hAnsi="宋体" w:cs="宋体"/>
                <w:b/>
                <w:sz w:val="18"/>
                <w:szCs w:val="18"/>
              </w:rPr>
            </w:pPr>
            <w:r>
              <w:rPr>
                <w:rFonts w:ascii="仿宋_GB2312" w:eastAsia="仿宋_GB2312" w:hint="eastAsia"/>
                <w:b/>
                <w:sz w:val="18"/>
                <w:szCs w:val="18"/>
              </w:rPr>
              <w:t>功能分类科目编码</w:t>
            </w:r>
          </w:p>
        </w:tc>
        <w:tc>
          <w:tcPr>
            <w:tcW w:w="891" w:type="dxa"/>
            <w:vMerge w:val="restart"/>
            <w:tcBorders>
              <w:top w:val="single" w:sz="4" w:space="0" w:color="auto"/>
              <w:left w:val="single" w:sz="4" w:space="0" w:color="auto"/>
              <w:bottom w:val="single" w:sz="4" w:space="0" w:color="000000"/>
              <w:right w:val="single" w:sz="4" w:space="0" w:color="auto"/>
            </w:tcBorders>
            <w:vAlign w:val="center"/>
          </w:tcPr>
          <w:p w:rsidR="00975084" w:rsidRDefault="00DE394B">
            <w:pPr>
              <w:jc w:val="center"/>
              <w:rPr>
                <w:rFonts w:ascii="仿宋_GB2312" w:eastAsia="仿宋_GB2312" w:hAnsi="宋体" w:cs="宋体"/>
                <w:b/>
                <w:sz w:val="18"/>
                <w:szCs w:val="18"/>
              </w:rPr>
            </w:pPr>
            <w:r>
              <w:rPr>
                <w:rFonts w:ascii="仿宋_GB2312" w:eastAsia="仿宋_GB2312" w:hint="eastAsia"/>
                <w:b/>
                <w:sz w:val="18"/>
                <w:szCs w:val="18"/>
              </w:rPr>
              <w:t>功能分类科目名称</w:t>
            </w:r>
          </w:p>
        </w:tc>
        <w:tc>
          <w:tcPr>
            <w:tcW w:w="984" w:type="dxa"/>
            <w:vMerge w:val="restart"/>
            <w:tcBorders>
              <w:top w:val="single" w:sz="4" w:space="0" w:color="auto"/>
              <w:left w:val="single" w:sz="4" w:space="0" w:color="auto"/>
              <w:bottom w:val="single" w:sz="4" w:space="0" w:color="000000"/>
              <w:right w:val="single" w:sz="4" w:space="0" w:color="auto"/>
            </w:tcBorders>
            <w:vAlign w:val="center"/>
          </w:tcPr>
          <w:p w:rsidR="00975084" w:rsidRDefault="00DE394B">
            <w:pPr>
              <w:jc w:val="center"/>
              <w:rPr>
                <w:rFonts w:ascii="仿宋_GB2312" w:eastAsia="仿宋_GB2312" w:hAnsi="宋体" w:cs="宋体"/>
                <w:b/>
                <w:sz w:val="18"/>
                <w:szCs w:val="18"/>
              </w:rPr>
            </w:pPr>
            <w:r>
              <w:rPr>
                <w:rFonts w:ascii="仿宋_GB2312" w:eastAsia="仿宋_GB2312" w:hint="eastAsia"/>
                <w:b/>
                <w:sz w:val="18"/>
                <w:szCs w:val="18"/>
              </w:rPr>
              <w:t>总  计</w:t>
            </w:r>
          </w:p>
        </w:tc>
        <w:tc>
          <w:tcPr>
            <w:tcW w:w="4705" w:type="dxa"/>
            <w:gridSpan w:val="7"/>
            <w:tcBorders>
              <w:top w:val="single" w:sz="4" w:space="0" w:color="auto"/>
              <w:left w:val="single" w:sz="4" w:space="0" w:color="auto"/>
              <w:bottom w:val="single" w:sz="4" w:space="0" w:color="auto"/>
              <w:right w:val="single" w:sz="4" w:space="0" w:color="auto"/>
            </w:tcBorders>
            <w:vAlign w:val="center"/>
          </w:tcPr>
          <w:p w:rsidR="00975084" w:rsidRDefault="00DE394B">
            <w:pPr>
              <w:jc w:val="center"/>
              <w:rPr>
                <w:rFonts w:ascii="仿宋_GB2312" w:eastAsia="仿宋_GB2312" w:hAnsi="宋体" w:cs="宋体"/>
                <w:b/>
                <w:sz w:val="18"/>
                <w:szCs w:val="18"/>
              </w:rPr>
            </w:pPr>
            <w:r>
              <w:rPr>
                <w:rFonts w:ascii="仿宋_GB2312" w:eastAsia="仿宋_GB2312" w:hAnsi="宋体" w:cs="宋体" w:hint="eastAsia"/>
                <w:b/>
                <w:sz w:val="18"/>
                <w:szCs w:val="18"/>
              </w:rPr>
              <w:t>财  政  拨  款  (  补  助  )</w:t>
            </w:r>
          </w:p>
        </w:tc>
        <w:tc>
          <w:tcPr>
            <w:tcW w:w="573" w:type="dxa"/>
            <w:tcBorders>
              <w:top w:val="single" w:sz="4" w:space="0" w:color="auto"/>
              <w:left w:val="single" w:sz="4" w:space="0" w:color="auto"/>
              <w:bottom w:val="single" w:sz="4" w:space="0" w:color="000000"/>
              <w:right w:val="single" w:sz="4" w:space="0" w:color="auto"/>
            </w:tcBorders>
            <w:vAlign w:val="center"/>
          </w:tcPr>
          <w:p w:rsidR="00975084" w:rsidRDefault="00DE394B">
            <w:pPr>
              <w:jc w:val="center"/>
              <w:rPr>
                <w:rFonts w:ascii="仿宋_GB2312" w:eastAsia="仿宋_GB2312"/>
                <w:b/>
                <w:sz w:val="18"/>
                <w:szCs w:val="18"/>
              </w:rPr>
            </w:pPr>
            <w:r>
              <w:rPr>
                <w:rFonts w:ascii="仿宋_GB2312" w:eastAsia="仿宋_GB2312" w:hint="eastAsia"/>
                <w:b/>
                <w:sz w:val="18"/>
                <w:szCs w:val="18"/>
              </w:rPr>
              <w:t>财政专户（教育收费）</w:t>
            </w:r>
          </w:p>
        </w:tc>
        <w:tc>
          <w:tcPr>
            <w:tcW w:w="818" w:type="dxa"/>
            <w:tcBorders>
              <w:top w:val="single" w:sz="4" w:space="0" w:color="auto"/>
              <w:left w:val="single" w:sz="4" w:space="0" w:color="auto"/>
              <w:bottom w:val="single" w:sz="4" w:space="0" w:color="000000"/>
              <w:right w:val="single" w:sz="4" w:space="0" w:color="auto"/>
            </w:tcBorders>
            <w:vAlign w:val="center"/>
          </w:tcPr>
          <w:p w:rsidR="00975084" w:rsidRDefault="00DE394B">
            <w:pPr>
              <w:jc w:val="center"/>
              <w:rPr>
                <w:rFonts w:ascii="仿宋_GB2312" w:eastAsia="仿宋_GB2312"/>
                <w:b/>
                <w:sz w:val="18"/>
                <w:szCs w:val="18"/>
              </w:rPr>
            </w:pPr>
            <w:r>
              <w:rPr>
                <w:rFonts w:ascii="仿宋_GB2312" w:eastAsia="仿宋_GB2312" w:hint="eastAsia"/>
                <w:b/>
                <w:sz w:val="18"/>
                <w:szCs w:val="18"/>
              </w:rPr>
              <w:t>单位资金</w:t>
            </w:r>
          </w:p>
        </w:tc>
        <w:tc>
          <w:tcPr>
            <w:tcW w:w="639" w:type="dxa"/>
            <w:tcBorders>
              <w:top w:val="single" w:sz="4" w:space="0" w:color="auto"/>
              <w:left w:val="single" w:sz="4" w:space="0" w:color="auto"/>
              <w:bottom w:val="single" w:sz="4" w:space="0" w:color="000000"/>
              <w:right w:val="single" w:sz="4" w:space="0" w:color="auto"/>
            </w:tcBorders>
            <w:vAlign w:val="center"/>
          </w:tcPr>
          <w:p w:rsidR="00975084" w:rsidRDefault="00DE394B">
            <w:pPr>
              <w:jc w:val="center"/>
              <w:rPr>
                <w:rFonts w:ascii="仿宋_GB2312" w:eastAsia="仿宋_GB2312"/>
                <w:b/>
                <w:sz w:val="20"/>
                <w:szCs w:val="20"/>
              </w:rPr>
            </w:pPr>
            <w:r>
              <w:rPr>
                <w:rFonts w:ascii="仿宋_GB2312" w:eastAsia="仿宋_GB2312" w:hint="eastAsia"/>
                <w:b/>
                <w:sz w:val="20"/>
                <w:szCs w:val="20"/>
              </w:rPr>
              <w:t>财政拨款结转</w:t>
            </w:r>
          </w:p>
        </w:tc>
        <w:tc>
          <w:tcPr>
            <w:tcW w:w="409" w:type="dxa"/>
            <w:tcBorders>
              <w:top w:val="single" w:sz="4" w:space="0" w:color="auto"/>
              <w:left w:val="single" w:sz="4" w:space="0" w:color="auto"/>
              <w:bottom w:val="single" w:sz="4" w:space="0" w:color="000000"/>
              <w:right w:val="single" w:sz="4" w:space="0" w:color="auto"/>
            </w:tcBorders>
            <w:vAlign w:val="center"/>
          </w:tcPr>
          <w:p w:rsidR="00975084" w:rsidRDefault="00DE394B">
            <w:pPr>
              <w:jc w:val="center"/>
              <w:rPr>
                <w:rFonts w:ascii="仿宋_GB2312" w:eastAsia="仿宋_GB2312"/>
                <w:b/>
                <w:sz w:val="18"/>
                <w:szCs w:val="18"/>
              </w:rPr>
            </w:pPr>
            <w:r>
              <w:rPr>
                <w:rFonts w:ascii="仿宋_GB2312" w:eastAsia="仿宋_GB2312" w:hint="eastAsia"/>
                <w:b/>
                <w:sz w:val="18"/>
                <w:szCs w:val="18"/>
              </w:rPr>
              <w:t>非财政拨款结转结余</w:t>
            </w:r>
          </w:p>
        </w:tc>
      </w:tr>
      <w:tr w:rsidR="00975084">
        <w:trPr>
          <w:trHeight w:val="1945"/>
        </w:trPr>
        <w:tc>
          <w:tcPr>
            <w:tcW w:w="417" w:type="dxa"/>
            <w:tcBorders>
              <w:left w:val="single" w:sz="4" w:space="0" w:color="auto"/>
              <w:bottom w:val="single" w:sz="4" w:space="0" w:color="auto"/>
              <w:right w:val="single" w:sz="4" w:space="0" w:color="auto"/>
            </w:tcBorders>
            <w:vAlign w:val="center"/>
          </w:tcPr>
          <w:p w:rsidR="00975084" w:rsidRDefault="00DE394B">
            <w:pPr>
              <w:jc w:val="right"/>
              <w:rPr>
                <w:rFonts w:ascii="仿宋_GB2312" w:eastAsia="仿宋_GB2312"/>
                <w:b/>
                <w:sz w:val="20"/>
                <w:szCs w:val="20"/>
                <w:lang w:eastAsia="zh-Hans"/>
              </w:rPr>
            </w:pPr>
            <w:r>
              <w:rPr>
                <w:rFonts w:ascii="仿宋_GB2312" w:eastAsia="仿宋_GB2312" w:hint="eastAsia"/>
                <w:b/>
                <w:sz w:val="20"/>
                <w:szCs w:val="20"/>
                <w:lang w:eastAsia="zh-Hans"/>
              </w:rPr>
              <w:t>类</w:t>
            </w:r>
          </w:p>
        </w:tc>
        <w:tc>
          <w:tcPr>
            <w:tcW w:w="417" w:type="dxa"/>
            <w:tcBorders>
              <w:left w:val="nil"/>
              <w:bottom w:val="single" w:sz="4" w:space="0" w:color="auto"/>
              <w:right w:val="single" w:sz="4" w:space="0" w:color="auto"/>
            </w:tcBorders>
            <w:vAlign w:val="center"/>
          </w:tcPr>
          <w:p w:rsidR="00975084" w:rsidRDefault="00DE394B">
            <w:pPr>
              <w:jc w:val="right"/>
              <w:rPr>
                <w:rFonts w:ascii="仿宋_GB2312" w:eastAsia="仿宋_GB2312"/>
                <w:b/>
                <w:sz w:val="20"/>
                <w:szCs w:val="20"/>
                <w:lang w:eastAsia="zh-Hans"/>
              </w:rPr>
            </w:pPr>
            <w:r>
              <w:rPr>
                <w:rFonts w:ascii="仿宋_GB2312" w:eastAsia="仿宋_GB2312" w:hint="eastAsia"/>
                <w:b/>
                <w:sz w:val="20"/>
                <w:szCs w:val="20"/>
                <w:lang w:eastAsia="zh-Hans"/>
              </w:rPr>
              <w:t>款</w:t>
            </w:r>
          </w:p>
        </w:tc>
        <w:tc>
          <w:tcPr>
            <w:tcW w:w="417" w:type="dxa"/>
            <w:tcBorders>
              <w:left w:val="nil"/>
              <w:bottom w:val="single" w:sz="4" w:space="0" w:color="auto"/>
              <w:right w:val="single" w:sz="4" w:space="0" w:color="auto"/>
            </w:tcBorders>
            <w:vAlign w:val="center"/>
          </w:tcPr>
          <w:p w:rsidR="00975084" w:rsidRDefault="00DE394B">
            <w:pPr>
              <w:jc w:val="right"/>
              <w:rPr>
                <w:rFonts w:ascii="仿宋_GB2312" w:eastAsia="仿宋_GB2312"/>
                <w:b/>
                <w:sz w:val="20"/>
                <w:szCs w:val="20"/>
                <w:lang w:eastAsia="zh-Hans"/>
              </w:rPr>
            </w:pPr>
            <w:r>
              <w:rPr>
                <w:rFonts w:ascii="仿宋_GB2312" w:eastAsia="仿宋_GB2312" w:hint="eastAsia"/>
                <w:b/>
                <w:sz w:val="20"/>
                <w:szCs w:val="20"/>
                <w:lang w:eastAsia="zh-Hans"/>
              </w:rPr>
              <w:t>项</w:t>
            </w:r>
          </w:p>
        </w:tc>
        <w:tc>
          <w:tcPr>
            <w:tcW w:w="891" w:type="dxa"/>
            <w:vMerge/>
            <w:tcBorders>
              <w:left w:val="single" w:sz="4" w:space="0" w:color="auto"/>
              <w:bottom w:val="single" w:sz="4" w:space="0" w:color="000000"/>
              <w:right w:val="single" w:sz="4" w:space="0" w:color="auto"/>
            </w:tcBorders>
            <w:vAlign w:val="center"/>
          </w:tcPr>
          <w:p w:rsidR="00975084" w:rsidRDefault="00975084">
            <w:pPr>
              <w:rPr>
                <w:rFonts w:ascii="仿宋_GB2312" w:eastAsia="仿宋_GB2312" w:hAnsi="宋体" w:cs="宋体"/>
                <w:sz w:val="20"/>
                <w:szCs w:val="20"/>
              </w:rPr>
            </w:pPr>
          </w:p>
        </w:tc>
        <w:tc>
          <w:tcPr>
            <w:tcW w:w="984" w:type="dxa"/>
            <w:vMerge/>
            <w:tcBorders>
              <w:left w:val="single" w:sz="4" w:space="0" w:color="auto"/>
              <w:bottom w:val="single" w:sz="4" w:space="0" w:color="000000"/>
              <w:right w:val="single" w:sz="4" w:space="0" w:color="auto"/>
            </w:tcBorders>
            <w:vAlign w:val="center"/>
          </w:tcPr>
          <w:p w:rsidR="00975084" w:rsidRDefault="00975084">
            <w:pPr>
              <w:rPr>
                <w:rFonts w:ascii="仿宋_GB2312" w:eastAsia="仿宋_GB2312" w:hAnsi="宋体" w:cs="宋体"/>
                <w:sz w:val="20"/>
                <w:szCs w:val="20"/>
              </w:rPr>
            </w:pPr>
          </w:p>
        </w:tc>
        <w:tc>
          <w:tcPr>
            <w:tcW w:w="857" w:type="dxa"/>
            <w:tcBorders>
              <w:top w:val="single" w:sz="4" w:space="0" w:color="auto"/>
              <w:left w:val="single" w:sz="4" w:space="0" w:color="auto"/>
              <w:bottom w:val="single" w:sz="4" w:space="0" w:color="000000"/>
              <w:right w:val="single" w:sz="4" w:space="0" w:color="auto"/>
            </w:tcBorders>
            <w:vAlign w:val="center"/>
          </w:tcPr>
          <w:p w:rsidR="00975084" w:rsidRDefault="00DE394B">
            <w:pPr>
              <w:jc w:val="center"/>
              <w:rPr>
                <w:rFonts w:ascii="仿宋_GB2312" w:eastAsia="仿宋_GB2312" w:hAnsi="宋体" w:cs="宋体"/>
                <w:b/>
                <w:bCs/>
                <w:sz w:val="18"/>
                <w:szCs w:val="18"/>
              </w:rPr>
            </w:pPr>
            <w:r>
              <w:rPr>
                <w:rFonts w:ascii="仿宋_GB2312" w:eastAsia="仿宋_GB2312" w:hAnsi="宋体" w:cs="宋体" w:hint="eastAsia"/>
                <w:b/>
                <w:bCs/>
                <w:sz w:val="18"/>
                <w:szCs w:val="18"/>
              </w:rPr>
              <w:t>财政拨款(补助)小计</w:t>
            </w:r>
          </w:p>
        </w:tc>
        <w:tc>
          <w:tcPr>
            <w:tcW w:w="887" w:type="dxa"/>
            <w:tcBorders>
              <w:top w:val="single" w:sz="4" w:space="0" w:color="auto"/>
              <w:left w:val="single" w:sz="4" w:space="0" w:color="auto"/>
              <w:bottom w:val="single" w:sz="4" w:space="0" w:color="000000"/>
              <w:right w:val="single" w:sz="4" w:space="0" w:color="auto"/>
            </w:tcBorders>
            <w:vAlign w:val="center"/>
          </w:tcPr>
          <w:p w:rsidR="00975084" w:rsidRDefault="00DE394B">
            <w:pPr>
              <w:jc w:val="center"/>
              <w:rPr>
                <w:rFonts w:ascii="仿宋_GB2312" w:eastAsia="仿宋_GB2312" w:hAnsi="宋体" w:cs="宋体"/>
                <w:b/>
                <w:bCs/>
                <w:sz w:val="18"/>
                <w:szCs w:val="18"/>
              </w:rPr>
            </w:pPr>
            <w:r>
              <w:rPr>
                <w:rFonts w:ascii="仿宋_GB2312" w:eastAsia="仿宋_GB2312" w:hAnsi="宋体" w:cs="宋体" w:hint="eastAsia"/>
                <w:b/>
                <w:bCs/>
                <w:sz w:val="18"/>
                <w:szCs w:val="18"/>
              </w:rPr>
              <w:t>一般公共预算</w:t>
            </w:r>
          </w:p>
        </w:tc>
        <w:tc>
          <w:tcPr>
            <w:tcW w:w="641" w:type="dxa"/>
            <w:tcBorders>
              <w:top w:val="single" w:sz="4" w:space="0" w:color="auto"/>
              <w:left w:val="single" w:sz="4" w:space="0" w:color="auto"/>
              <w:bottom w:val="single" w:sz="4" w:space="0" w:color="000000"/>
              <w:right w:val="single" w:sz="4" w:space="0" w:color="auto"/>
            </w:tcBorders>
            <w:vAlign w:val="center"/>
          </w:tcPr>
          <w:p w:rsidR="00975084" w:rsidRDefault="00DE394B">
            <w:pPr>
              <w:jc w:val="center"/>
              <w:rPr>
                <w:rFonts w:ascii="仿宋_GB2312" w:eastAsia="仿宋_GB2312" w:hAnsi="宋体" w:cs="宋体"/>
                <w:b/>
                <w:bCs/>
                <w:sz w:val="18"/>
                <w:szCs w:val="18"/>
              </w:rPr>
            </w:pPr>
            <w:r>
              <w:rPr>
                <w:rFonts w:ascii="仿宋_GB2312" w:eastAsia="仿宋_GB2312" w:hAnsi="宋体" w:cs="宋体" w:hint="eastAsia"/>
                <w:b/>
                <w:bCs/>
                <w:sz w:val="18"/>
                <w:szCs w:val="18"/>
              </w:rPr>
              <w:t>上级一般公共预算安排的转移支付</w:t>
            </w:r>
          </w:p>
        </w:tc>
        <w:tc>
          <w:tcPr>
            <w:tcW w:w="750" w:type="dxa"/>
            <w:tcBorders>
              <w:top w:val="single" w:sz="4" w:space="0" w:color="auto"/>
              <w:left w:val="single" w:sz="4" w:space="0" w:color="auto"/>
              <w:bottom w:val="single" w:sz="4" w:space="0" w:color="000000"/>
              <w:right w:val="single" w:sz="4" w:space="0" w:color="auto"/>
            </w:tcBorders>
            <w:vAlign w:val="center"/>
          </w:tcPr>
          <w:p w:rsidR="00975084" w:rsidRDefault="00DE394B">
            <w:pPr>
              <w:jc w:val="center"/>
              <w:rPr>
                <w:rFonts w:ascii="仿宋_GB2312" w:eastAsia="仿宋_GB2312" w:hAnsi="宋体" w:cs="宋体"/>
                <w:b/>
                <w:bCs/>
                <w:sz w:val="18"/>
                <w:szCs w:val="18"/>
              </w:rPr>
            </w:pPr>
            <w:r>
              <w:rPr>
                <w:rFonts w:ascii="仿宋_GB2312" w:eastAsia="仿宋_GB2312" w:hAnsi="宋体" w:cs="宋体" w:hint="eastAsia"/>
                <w:b/>
                <w:bCs/>
                <w:sz w:val="18"/>
                <w:szCs w:val="18"/>
              </w:rPr>
              <w:t>政府性基金预算</w:t>
            </w:r>
          </w:p>
        </w:tc>
        <w:tc>
          <w:tcPr>
            <w:tcW w:w="668" w:type="dxa"/>
            <w:tcBorders>
              <w:top w:val="single" w:sz="4" w:space="0" w:color="auto"/>
              <w:left w:val="single" w:sz="4" w:space="0" w:color="auto"/>
              <w:bottom w:val="single" w:sz="4" w:space="0" w:color="000000"/>
              <w:right w:val="single" w:sz="4" w:space="0" w:color="auto"/>
            </w:tcBorders>
            <w:vAlign w:val="center"/>
          </w:tcPr>
          <w:p w:rsidR="00975084" w:rsidRDefault="00DE394B">
            <w:pPr>
              <w:jc w:val="center"/>
              <w:rPr>
                <w:rFonts w:ascii="仿宋_GB2312" w:eastAsia="仿宋_GB2312" w:hAnsi="宋体" w:cs="宋体"/>
                <w:b/>
                <w:bCs/>
                <w:sz w:val="18"/>
                <w:szCs w:val="18"/>
              </w:rPr>
            </w:pPr>
            <w:r>
              <w:rPr>
                <w:rFonts w:ascii="仿宋_GB2312" w:eastAsia="仿宋_GB2312" w:hAnsi="宋体" w:cs="宋体" w:hint="eastAsia"/>
                <w:b/>
                <w:bCs/>
                <w:sz w:val="18"/>
                <w:szCs w:val="18"/>
              </w:rPr>
              <w:t>上级政府性基金安排的转移支付</w:t>
            </w:r>
          </w:p>
        </w:tc>
        <w:tc>
          <w:tcPr>
            <w:tcW w:w="314" w:type="dxa"/>
            <w:tcBorders>
              <w:top w:val="single" w:sz="4" w:space="0" w:color="auto"/>
              <w:left w:val="single" w:sz="4" w:space="0" w:color="auto"/>
              <w:bottom w:val="single" w:sz="4" w:space="0" w:color="000000"/>
              <w:right w:val="single" w:sz="4" w:space="0" w:color="auto"/>
            </w:tcBorders>
            <w:vAlign w:val="center"/>
          </w:tcPr>
          <w:p w:rsidR="00975084" w:rsidRDefault="00DE394B">
            <w:pPr>
              <w:jc w:val="center"/>
              <w:rPr>
                <w:rFonts w:ascii="仿宋_GB2312" w:eastAsia="仿宋_GB2312" w:hAnsi="宋体" w:cs="宋体"/>
                <w:b/>
                <w:bCs/>
                <w:sz w:val="18"/>
                <w:szCs w:val="18"/>
              </w:rPr>
            </w:pPr>
            <w:r>
              <w:rPr>
                <w:rFonts w:ascii="仿宋_GB2312" w:eastAsia="仿宋_GB2312" w:hAnsi="宋体" w:cs="宋体" w:hint="eastAsia"/>
                <w:b/>
                <w:bCs/>
                <w:sz w:val="18"/>
                <w:szCs w:val="18"/>
              </w:rPr>
              <w:t>国有资本经营预算</w:t>
            </w:r>
          </w:p>
        </w:tc>
        <w:tc>
          <w:tcPr>
            <w:tcW w:w="588" w:type="dxa"/>
            <w:tcBorders>
              <w:top w:val="single" w:sz="4" w:space="0" w:color="auto"/>
              <w:left w:val="single" w:sz="4" w:space="0" w:color="auto"/>
              <w:bottom w:val="single" w:sz="4" w:space="0" w:color="000000"/>
              <w:right w:val="single" w:sz="4" w:space="0" w:color="auto"/>
            </w:tcBorders>
            <w:vAlign w:val="center"/>
          </w:tcPr>
          <w:p w:rsidR="00975084" w:rsidRDefault="00DE394B">
            <w:pPr>
              <w:jc w:val="center"/>
              <w:rPr>
                <w:rFonts w:ascii="仿宋_GB2312" w:eastAsia="仿宋_GB2312" w:hAnsi="宋体" w:cs="宋体"/>
                <w:b/>
                <w:bCs/>
                <w:sz w:val="18"/>
                <w:szCs w:val="18"/>
              </w:rPr>
            </w:pPr>
            <w:r>
              <w:rPr>
                <w:rFonts w:ascii="仿宋_GB2312" w:eastAsia="仿宋_GB2312" w:hAnsi="宋体" w:cs="宋体" w:hint="eastAsia"/>
                <w:b/>
                <w:bCs/>
                <w:sz w:val="18"/>
                <w:szCs w:val="18"/>
              </w:rPr>
              <w:t>上级国有资本经营预算安排的转移支付</w:t>
            </w:r>
          </w:p>
        </w:tc>
        <w:tc>
          <w:tcPr>
            <w:tcW w:w="573" w:type="dxa"/>
            <w:tcBorders>
              <w:left w:val="single" w:sz="4" w:space="0" w:color="auto"/>
              <w:right w:val="single" w:sz="4" w:space="0" w:color="auto"/>
            </w:tcBorders>
            <w:vAlign w:val="center"/>
          </w:tcPr>
          <w:p w:rsidR="00975084" w:rsidRDefault="00975084">
            <w:pPr>
              <w:rPr>
                <w:rFonts w:ascii="仿宋_GB2312" w:eastAsia="仿宋_GB2312" w:hAnsi="宋体" w:cs="宋体"/>
                <w:sz w:val="20"/>
                <w:szCs w:val="20"/>
              </w:rPr>
            </w:pPr>
          </w:p>
        </w:tc>
        <w:tc>
          <w:tcPr>
            <w:tcW w:w="818" w:type="dxa"/>
            <w:tcBorders>
              <w:left w:val="single" w:sz="4" w:space="0" w:color="auto"/>
              <w:right w:val="single" w:sz="4" w:space="0" w:color="auto"/>
            </w:tcBorders>
            <w:vAlign w:val="center"/>
          </w:tcPr>
          <w:p w:rsidR="00975084" w:rsidRDefault="00975084">
            <w:pPr>
              <w:rPr>
                <w:rFonts w:ascii="仿宋_GB2312" w:eastAsia="仿宋_GB2312" w:hAnsi="宋体" w:cs="宋体"/>
                <w:szCs w:val="21"/>
              </w:rPr>
            </w:pPr>
          </w:p>
        </w:tc>
        <w:tc>
          <w:tcPr>
            <w:tcW w:w="639" w:type="dxa"/>
            <w:tcBorders>
              <w:left w:val="single" w:sz="4" w:space="0" w:color="auto"/>
              <w:right w:val="single" w:sz="4" w:space="0" w:color="auto"/>
            </w:tcBorders>
            <w:vAlign w:val="center"/>
          </w:tcPr>
          <w:p w:rsidR="00975084" w:rsidRDefault="00975084">
            <w:pPr>
              <w:rPr>
                <w:rFonts w:ascii="仿宋_GB2312" w:eastAsia="仿宋_GB2312" w:hAnsi="宋体" w:cs="宋体"/>
                <w:szCs w:val="21"/>
              </w:rPr>
            </w:pPr>
          </w:p>
        </w:tc>
        <w:tc>
          <w:tcPr>
            <w:tcW w:w="409" w:type="dxa"/>
            <w:tcBorders>
              <w:left w:val="single" w:sz="4" w:space="0" w:color="auto"/>
              <w:right w:val="single" w:sz="4" w:space="0" w:color="auto"/>
            </w:tcBorders>
            <w:vAlign w:val="center"/>
          </w:tcPr>
          <w:p w:rsidR="00975084" w:rsidRDefault="00975084">
            <w:pPr>
              <w:rPr>
                <w:rFonts w:ascii="仿宋_GB2312" w:eastAsia="仿宋_GB2312" w:hAnsi="宋体" w:cs="宋体"/>
                <w:sz w:val="20"/>
                <w:szCs w:val="20"/>
              </w:rPr>
            </w:pPr>
          </w:p>
        </w:tc>
      </w:tr>
      <w:tr w:rsidR="00975084">
        <w:trPr>
          <w:trHeight w:val="825"/>
        </w:trPr>
        <w:tc>
          <w:tcPr>
            <w:tcW w:w="417"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208　</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891" w:type="dxa"/>
            <w:tcBorders>
              <w:top w:val="nil"/>
              <w:left w:val="nil"/>
              <w:bottom w:val="single" w:sz="4" w:space="0" w:color="auto"/>
              <w:right w:val="single" w:sz="4" w:space="0" w:color="auto"/>
            </w:tcBorders>
            <w:shd w:val="clear" w:color="auto" w:fill="auto"/>
            <w:vAlign w:val="center"/>
          </w:tcPr>
          <w:p w:rsidR="00975084" w:rsidRDefault="00DE394B">
            <w:pPr>
              <w:jc w:val="center"/>
              <w:rPr>
                <w:rFonts w:ascii="仿宋_GB2312" w:eastAsia="仿宋_GB2312" w:hAnsi="宋体" w:cs="宋体"/>
                <w:sz w:val="18"/>
                <w:szCs w:val="18"/>
              </w:rPr>
            </w:pPr>
            <w:r>
              <w:rPr>
                <w:rFonts w:ascii="仿宋_GB2312" w:eastAsia="仿宋_GB2312" w:hAnsi="宋体" w:cs="宋体" w:hint="eastAsia"/>
                <w:sz w:val="18"/>
                <w:szCs w:val="18"/>
              </w:rPr>
              <w:t>社会保障和就业支出</w:t>
            </w:r>
          </w:p>
        </w:tc>
        <w:tc>
          <w:tcPr>
            <w:tcW w:w="984" w:type="dxa"/>
            <w:tcBorders>
              <w:top w:val="nil"/>
              <w:left w:val="nil"/>
              <w:bottom w:val="single" w:sz="4" w:space="0" w:color="auto"/>
              <w:right w:val="single" w:sz="4" w:space="0" w:color="auto"/>
            </w:tcBorders>
            <w:shd w:val="clear" w:color="000000" w:fill="FFFFFF"/>
            <w:vAlign w:val="center"/>
          </w:tcPr>
          <w:p w:rsidR="00975084" w:rsidRDefault="00DE394B">
            <w:pPr>
              <w:jc w:val="center"/>
              <w:rPr>
                <w:rFonts w:ascii="仿宋_GB2312" w:eastAsia="仿宋_GB2312" w:hAnsi="宋体" w:cs="宋体"/>
                <w:sz w:val="18"/>
                <w:szCs w:val="18"/>
              </w:rPr>
            </w:pPr>
            <w:r>
              <w:rPr>
                <w:rFonts w:ascii="仿宋_GB2312" w:eastAsia="仿宋_GB2312" w:hint="eastAsia"/>
                <w:sz w:val="18"/>
                <w:szCs w:val="18"/>
              </w:rPr>
              <w:t xml:space="preserve">324.93　</w:t>
            </w:r>
          </w:p>
        </w:tc>
        <w:tc>
          <w:tcPr>
            <w:tcW w:w="857" w:type="dxa"/>
            <w:tcBorders>
              <w:top w:val="nil"/>
              <w:left w:val="nil"/>
              <w:bottom w:val="single" w:sz="4" w:space="0" w:color="auto"/>
              <w:right w:val="single" w:sz="4" w:space="0" w:color="auto"/>
            </w:tcBorders>
            <w:shd w:val="clear" w:color="000000" w:fill="FFFFFF"/>
            <w:vAlign w:val="center"/>
          </w:tcPr>
          <w:p w:rsidR="00975084" w:rsidRDefault="00DE394B">
            <w:pPr>
              <w:jc w:val="center"/>
              <w:rPr>
                <w:rFonts w:ascii="仿宋_GB2312" w:eastAsia="仿宋_GB2312" w:hAnsi="宋体" w:cs="宋体"/>
                <w:sz w:val="18"/>
                <w:szCs w:val="18"/>
              </w:rPr>
            </w:pPr>
            <w:r>
              <w:rPr>
                <w:rFonts w:ascii="仿宋_GB2312" w:eastAsia="仿宋_GB2312" w:hint="eastAsia"/>
                <w:sz w:val="18"/>
                <w:szCs w:val="18"/>
              </w:rPr>
              <w:t xml:space="preserve">143.93　</w:t>
            </w:r>
          </w:p>
        </w:tc>
        <w:tc>
          <w:tcPr>
            <w:tcW w:w="887" w:type="dxa"/>
            <w:tcBorders>
              <w:top w:val="nil"/>
              <w:left w:val="nil"/>
              <w:bottom w:val="single" w:sz="4" w:space="0" w:color="auto"/>
              <w:right w:val="single" w:sz="4" w:space="0" w:color="auto"/>
            </w:tcBorders>
            <w:shd w:val="clear" w:color="000000" w:fill="FFFFFF"/>
            <w:vAlign w:val="center"/>
          </w:tcPr>
          <w:p w:rsidR="00975084" w:rsidRDefault="00DE394B">
            <w:pPr>
              <w:jc w:val="center"/>
              <w:rPr>
                <w:rFonts w:ascii="仿宋_GB2312" w:eastAsia="仿宋_GB2312" w:hAnsi="宋体" w:cs="宋体"/>
                <w:sz w:val="18"/>
                <w:szCs w:val="18"/>
              </w:rPr>
            </w:pPr>
            <w:r>
              <w:rPr>
                <w:rFonts w:ascii="仿宋_GB2312" w:eastAsia="仿宋_GB2312" w:hint="eastAsia"/>
                <w:sz w:val="18"/>
                <w:szCs w:val="18"/>
              </w:rPr>
              <w:t xml:space="preserve">143.93　</w:t>
            </w:r>
          </w:p>
        </w:tc>
        <w:tc>
          <w:tcPr>
            <w:tcW w:w="641" w:type="dxa"/>
            <w:tcBorders>
              <w:top w:val="nil"/>
              <w:left w:val="nil"/>
              <w:bottom w:val="single" w:sz="4" w:space="0" w:color="auto"/>
              <w:right w:val="single" w:sz="4" w:space="0" w:color="auto"/>
            </w:tcBorders>
            <w:shd w:val="clear" w:color="000000" w:fill="FFFFFF"/>
            <w:vAlign w:val="center"/>
          </w:tcPr>
          <w:p w:rsidR="00975084" w:rsidRDefault="00975084">
            <w:pPr>
              <w:jc w:val="center"/>
              <w:rPr>
                <w:rFonts w:ascii="仿宋_GB2312" w:eastAsia="仿宋_GB2312" w:hAnsi="宋体" w:cs="宋体"/>
                <w:sz w:val="18"/>
                <w:szCs w:val="18"/>
              </w:rPr>
            </w:pPr>
          </w:p>
        </w:tc>
        <w:tc>
          <w:tcPr>
            <w:tcW w:w="750" w:type="dxa"/>
            <w:tcBorders>
              <w:top w:val="nil"/>
              <w:left w:val="nil"/>
              <w:bottom w:val="single" w:sz="4" w:space="0" w:color="auto"/>
              <w:right w:val="single" w:sz="4" w:space="0" w:color="auto"/>
            </w:tcBorders>
            <w:shd w:val="clear" w:color="000000" w:fill="FFFFFF"/>
            <w:vAlign w:val="center"/>
          </w:tcPr>
          <w:p w:rsidR="00975084" w:rsidRDefault="00DE394B">
            <w:pPr>
              <w:jc w:val="center"/>
              <w:rPr>
                <w:rFonts w:ascii="仿宋_GB2312" w:eastAsia="仿宋_GB2312" w:hAnsi="宋体" w:cs="宋体"/>
                <w:sz w:val="18"/>
                <w:szCs w:val="18"/>
              </w:rPr>
            </w:pPr>
            <w:r>
              <w:rPr>
                <w:rFonts w:ascii="仿宋_GB2312" w:eastAsia="仿宋_GB2312" w:hint="eastAsia"/>
                <w:sz w:val="18"/>
                <w:szCs w:val="18"/>
              </w:rPr>
              <w:t xml:space="preserve">　</w:t>
            </w:r>
          </w:p>
        </w:tc>
        <w:tc>
          <w:tcPr>
            <w:tcW w:w="668" w:type="dxa"/>
            <w:tcBorders>
              <w:top w:val="nil"/>
              <w:left w:val="nil"/>
              <w:bottom w:val="single" w:sz="4" w:space="0" w:color="auto"/>
              <w:right w:val="single" w:sz="4" w:space="0" w:color="auto"/>
            </w:tcBorders>
            <w:shd w:val="clear" w:color="000000" w:fill="FFFFFF"/>
            <w:vAlign w:val="center"/>
          </w:tcPr>
          <w:p w:rsidR="00975084" w:rsidRDefault="00DE394B">
            <w:pPr>
              <w:jc w:val="center"/>
              <w:rPr>
                <w:rFonts w:ascii="仿宋_GB2312" w:eastAsia="仿宋_GB2312" w:hAnsi="宋体" w:cs="宋体"/>
                <w:sz w:val="18"/>
                <w:szCs w:val="18"/>
              </w:rPr>
            </w:pPr>
            <w:r>
              <w:rPr>
                <w:rFonts w:ascii="仿宋_GB2312" w:eastAsia="仿宋_GB2312" w:hint="eastAsia"/>
                <w:sz w:val="18"/>
                <w:szCs w:val="18"/>
              </w:rPr>
              <w:t xml:space="preserve">　</w:t>
            </w:r>
          </w:p>
        </w:tc>
        <w:tc>
          <w:tcPr>
            <w:tcW w:w="314" w:type="dxa"/>
            <w:tcBorders>
              <w:top w:val="nil"/>
              <w:left w:val="nil"/>
              <w:bottom w:val="single" w:sz="4" w:space="0" w:color="auto"/>
              <w:right w:val="single" w:sz="4" w:space="0" w:color="auto"/>
            </w:tcBorders>
            <w:shd w:val="clear" w:color="000000" w:fill="FFFFFF"/>
            <w:vAlign w:val="center"/>
          </w:tcPr>
          <w:p w:rsidR="00975084" w:rsidRDefault="00DE394B">
            <w:pPr>
              <w:jc w:val="center"/>
              <w:rPr>
                <w:rFonts w:ascii="仿宋_GB2312" w:eastAsia="仿宋_GB2312" w:hAnsi="宋体" w:cs="宋体"/>
                <w:sz w:val="18"/>
                <w:szCs w:val="18"/>
              </w:rPr>
            </w:pPr>
            <w:r>
              <w:rPr>
                <w:rFonts w:ascii="仿宋_GB2312" w:eastAsia="仿宋_GB2312" w:hint="eastAsia"/>
                <w:sz w:val="18"/>
                <w:szCs w:val="18"/>
              </w:rPr>
              <w:t xml:space="preserve">　</w:t>
            </w:r>
          </w:p>
        </w:tc>
        <w:tc>
          <w:tcPr>
            <w:tcW w:w="588" w:type="dxa"/>
            <w:tcBorders>
              <w:top w:val="nil"/>
              <w:left w:val="nil"/>
              <w:bottom w:val="single" w:sz="4" w:space="0" w:color="auto"/>
              <w:right w:val="single" w:sz="4" w:space="0" w:color="auto"/>
            </w:tcBorders>
            <w:shd w:val="clear" w:color="000000" w:fill="FFFFFF"/>
            <w:vAlign w:val="center"/>
          </w:tcPr>
          <w:p w:rsidR="00975084" w:rsidRDefault="00DE394B">
            <w:pPr>
              <w:jc w:val="center"/>
              <w:rPr>
                <w:rFonts w:ascii="仿宋_GB2312" w:eastAsia="仿宋_GB2312" w:hAnsi="宋体" w:cs="宋体"/>
                <w:sz w:val="18"/>
                <w:szCs w:val="18"/>
              </w:rPr>
            </w:pPr>
            <w:r>
              <w:rPr>
                <w:rFonts w:ascii="仿宋_GB2312" w:eastAsia="仿宋_GB2312" w:hint="eastAsia"/>
                <w:sz w:val="18"/>
                <w:szCs w:val="18"/>
              </w:rPr>
              <w:t xml:space="preserve">　</w:t>
            </w:r>
          </w:p>
        </w:tc>
        <w:tc>
          <w:tcPr>
            <w:tcW w:w="573" w:type="dxa"/>
            <w:tcBorders>
              <w:top w:val="nil"/>
              <w:left w:val="single" w:sz="4" w:space="0" w:color="auto"/>
              <w:bottom w:val="single" w:sz="4" w:space="0" w:color="auto"/>
              <w:right w:val="single" w:sz="4" w:space="0" w:color="auto"/>
            </w:tcBorders>
            <w:shd w:val="clear" w:color="000000" w:fill="FFFFFF"/>
            <w:vAlign w:val="center"/>
          </w:tcPr>
          <w:p w:rsidR="00975084" w:rsidRDefault="00975084">
            <w:pPr>
              <w:jc w:val="center"/>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shd w:val="clear" w:color="000000" w:fill="FFFFFF"/>
            <w:vAlign w:val="center"/>
          </w:tcPr>
          <w:p w:rsidR="00975084" w:rsidRDefault="00DE394B">
            <w:pPr>
              <w:jc w:val="center"/>
              <w:rPr>
                <w:rFonts w:ascii="仿宋_GB2312" w:eastAsia="仿宋_GB2312"/>
                <w:sz w:val="20"/>
                <w:szCs w:val="20"/>
              </w:rPr>
            </w:pPr>
            <w:r>
              <w:rPr>
                <w:rFonts w:ascii="仿宋_GB2312" w:eastAsia="仿宋_GB2312" w:hint="eastAsia"/>
                <w:sz w:val="20"/>
                <w:szCs w:val="20"/>
              </w:rPr>
              <w:t>181.00</w:t>
            </w:r>
          </w:p>
        </w:tc>
        <w:tc>
          <w:tcPr>
            <w:tcW w:w="639" w:type="dxa"/>
            <w:tcBorders>
              <w:top w:val="nil"/>
              <w:left w:val="single" w:sz="4" w:space="0" w:color="auto"/>
              <w:bottom w:val="single" w:sz="4" w:space="0" w:color="auto"/>
              <w:right w:val="single" w:sz="4" w:space="0" w:color="auto"/>
            </w:tcBorders>
            <w:shd w:val="clear" w:color="000000" w:fill="FFFFFF"/>
            <w:vAlign w:val="center"/>
          </w:tcPr>
          <w:p w:rsidR="00975084" w:rsidRDefault="00975084">
            <w:pPr>
              <w:jc w:val="center"/>
              <w:rPr>
                <w:rFonts w:ascii="仿宋_GB2312" w:eastAsia="仿宋_GB2312"/>
                <w:sz w:val="20"/>
                <w:szCs w:val="20"/>
              </w:rPr>
            </w:pPr>
          </w:p>
        </w:tc>
        <w:tc>
          <w:tcPr>
            <w:tcW w:w="409" w:type="dxa"/>
            <w:tcBorders>
              <w:top w:val="nil"/>
              <w:left w:val="single" w:sz="4" w:space="0" w:color="auto"/>
              <w:bottom w:val="single" w:sz="4" w:space="0" w:color="auto"/>
              <w:right w:val="single" w:sz="4" w:space="0" w:color="auto"/>
            </w:tcBorders>
            <w:shd w:val="clear" w:color="000000" w:fill="FFFFFF"/>
            <w:vAlign w:val="center"/>
          </w:tcPr>
          <w:p w:rsidR="00975084" w:rsidRDefault="00975084">
            <w:pPr>
              <w:jc w:val="center"/>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208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05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891" w:type="dxa"/>
            <w:tcBorders>
              <w:top w:val="nil"/>
              <w:left w:val="nil"/>
              <w:bottom w:val="single" w:sz="4" w:space="0" w:color="auto"/>
              <w:right w:val="single" w:sz="4" w:space="0" w:color="auto"/>
            </w:tcBorders>
            <w:vAlign w:val="center"/>
          </w:tcPr>
          <w:p w:rsidR="00975084" w:rsidRDefault="00DE394B">
            <w:pPr>
              <w:jc w:val="center"/>
              <w:rPr>
                <w:rFonts w:ascii="仿宋_GB2312" w:eastAsia="仿宋_GB2312" w:hAnsi="宋体" w:cs="宋体"/>
                <w:sz w:val="18"/>
                <w:szCs w:val="18"/>
              </w:rPr>
            </w:pPr>
            <w:r>
              <w:rPr>
                <w:rFonts w:ascii="仿宋_GB2312" w:eastAsia="仿宋_GB2312" w:hint="eastAsia"/>
                <w:sz w:val="18"/>
                <w:szCs w:val="18"/>
              </w:rPr>
              <w:t xml:space="preserve">行政事业单位养老支出　</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324.93　</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143.93　</w:t>
            </w:r>
          </w:p>
        </w:tc>
        <w:tc>
          <w:tcPr>
            <w:tcW w:w="88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143.93　</w:t>
            </w:r>
          </w:p>
        </w:tc>
        <w:tc>
          <w:tcPr>
            <w:tcW w:w="641"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hAnsi="宋体" w:cs="宋体"/>
                <w:sz w:val="18"/>
                <w:szCs w:val="18"/>
              </w:rPr>
            </w:pPr>
          </w:p>
        </w:tc>
        <w:tc>
          <w:tcPr>
            <w:tcW w:w="750"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66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31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8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20"/>
                <w:szCs w:val="20"/>
              </w:rPr>
            </w:pPr>
            <w:r>
              <w:rPr>
                <w:rFonts w:ascii="仿宋_GB2312" w:eastAsia="仿宋_GB2312" w:hint="eastAsia"/>
                <w:sz w:val="20"/>
                <w:szCs w:val="20"/>
              </w:rPr>
              <w:t>181.00</w:t>
            </w:r>
          </w:p>
        </w:tc>
        <w:tc>
          <w:tcPr>
            <w:tcW w:w="63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208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05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02　</w:t>
            </w:r>
          </w:p>
        </w:tc>
        <w:tc>
          <w:tcPr>
            <w:tcW w:w="891" w:type="dxa"/>
            <w:tcBorders>
              <w:top w:val="nil"/>
              <w:left w:val="nil"/>
              <w:bottom w:val="single" w:sz="4" w:space="0" w:color="auto"/>
              <w:right w:val="single" w:sz="4" w:space="0" w:color="auto"/>
            </w:tcBorders>
            <w:vAlign w:val="center"/>
          </w:tcPr>
          <w:p w:rsidR="00975084" w:rsidRDefault="00DE394B">
            <w:pPr>
              <w:rPr>
                <w:rFonts w:ascii="仿宋_GB2312" w:eastAsia="仿宋_GB2312" w:hAnsi="宋体" w:cs="宋体"/>
                <w:sz w:val="18"/>
                <w:szCs w:val="18"/>
              </w:rPr>
            </w:pPr>
            <w:r>
              <w:rPr>
                <w:rFonts w:ascii="仿宋_GB2312" w:eastAsia="仿宋_GB2312" w:hint="eastAsia"/>
                <w:sz w:val="18"/>
                <w:szCs w:val="18"/>
              </w:rPr>
              <w:t xml:space="preserve">　事业单位离退休</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42.14　</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42.14　</w:t>
            </w:r>
          </w:p>
        </w:tc>
        <w:tc>
          <w:tcPr>
            <w:tcW w:w="88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42.14　</w:t>
            </w:r>
          </w:p>
        </w:tc>
        <w:tc>
          <w:tcPr>
            <w:tcW w:w="641"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hAnsi="宋体" w:cs="宋体"/>
                <w:sz w:val="18"/>
                <w:szCs w:val="18"/>
              </w:rPr>
            </w:pPr>
          </w:p>
        </w:tc>
        <w:tc>
          <w:tcPr>
            <w:tcW w:w="750"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66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31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8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63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1130"/>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208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05　</w:t>
            </w:r>
          </w:p>
        </w:tc>
        <w:tc>
          <w:tcPr>
            <w:tcW w:w="417" w:type="dxa"/>
            <w:tcBorders>
              <w:top w:val="nil"/>
              <w:left w:val="nil"/>
              <w:bottom w:val="single" w:sz="4" w:space="0" w:color="auto"/>
              <w:right w:val="single" w:sz="4" w:space="0" w:color="auto"/>
            </w:tcBorders>
            <w:vAlign w:val="center"/>
          </w:tcPr>
          <w:p w:rsidR="00975084" w:rsidRDefault="00DE394B">
            <w:pPr>
              <w:jc w:val="center"/>
              <w:rPr>
                <w:rFonts w:ascii="仿宋_GB2312" w:eastAsia="仿宋_GB2312" w:hAnsi="宋体" w:cs="宋体"/>
                <w:sz w:val="18"/>
                <w:szCs w:val="18"/>
              </w:rPr>
            </w:pPr>
            <w:r>
              <w:rPr>
                <w:rFonts w:ascii="仿宋_GB2312" w:eastAsia="仿宋_GB2312" w:hint="eastAsia"/>
                <w:sz w:val="18"/>
                <w:szCs w:val="18"/>
              </w:rPr>
              <w:t xml:space="preserve">05　</w:t>
            </w:r>
          </w:p>
        </w:tc>
        <w:tc>
          <w:tcPr>
            <w:tcW w:w="891" w:type="dxa"/>
            <w:tcBorders>
              <w:top w:val="nil"/>
              <w:left w:val="nil"/>
              <w:bottom w:val="single" w:sz="4" w:space="0" w:color="auto"/>
              <w:right w:val="single" w:sz="4" w:space="0" w:color="auto"/>
            </w:tcBorders>
            <w:vAlign w:val="center"/>
          </w:tcPr>
          <w:p w:rsidR="00975084" w:rsidRDefault="00DE394B">
            <w:pPr>
              <w:rPr>
                <w:rFonts w:ascii="仿宋_GB2312" w:eastAsia="仿宋_GB2312" w:hAnsi="宋体" w:cs="宋体"/>
                <w:sz w:val="18"/>
                <w:szCs w:val="18"/>
              </w:rPr>
            </w:pPr>
            <w:r>
              <w:rPr>
                <w:rFonts w:ascii="仿宋_GB2312" w:eastAsia="仿宋_GB2312" w:hint="eastAsia"/>
                <w:sz w:val="18"/>
                <w:szCs w:val="18"/>
              </w:rPr>
              <w:t>机关事业单位基本养老保险缴费支出</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256.29　</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101.79　</w:t>
            </w:r>
          </w:p>
        </w:tc>
        <w:tc>
          <w:tcPr>
            <w:tcW w:w="88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101.79　</w:t>
            </w:r>
          </w:p>
        </w:tc>
        <w:tc>
          <w:tcPr>
            <w:tcW w:w="641"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hAnsi="宋体" w:cs="宋体"/>
                <w:sz w:val="18"/>
                <w:szCs w:val="18"/>
              </w:rPr>
            </w:pPr>
          </w:p>
        </w:tc>
        <w:tc>
          <w:tcPr>
            <w:tcW w:w="750"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66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31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8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20"/>
                <w:szCs w:val="20"/>
              </w:rPr>
            </w:pPr>
            <w:r>
              <w:rPr>
                <w:rFonts w:ascii="仿宋_GB2312" w:eastAsia="仿宋_GB2312" w:hint="eastAsia"/>
                <w:sz w:val="20"/>
                <w:szCs w:val="20"/>
              </w:rPr>
              <w:t>154.50</w:t>
            </w:r>
          </w:p>
        </w:tc>
        <w:tc>
          <w:tcPr>
            <w:tcW w:w="63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208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05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06　</w:t>
            </w:r>
          </w:p>
        </w:tc>
        <w:tc>
          <w:tcPr>
            <w:tcW w:w="891" w:type="dxa"/>
            <w:tcBorders>
              <w:top w:val="nil"/>
              <w:left w:val="nil"/>
              <w:bottom w:val="single" w:sz="4" w:space="0" w:color="auto"/>
              <w:right w:val="single" w:sz="4" w:space="0" w:color="auto"/>
            </w:tcBorders>
            <w:vAlign w:val="center"/>
          </w:tcPr>
          <w:p w:rsidR="00975084" w:rsidRDefault="00DE394B">
            <w:pPr>
              <w:rPr>
                <w:rFonts w:ascii="仿宋_GB2312" w:eastAsia="仿宋_GB2312" w:hAnsi="宋体" w:cs="宋体"/>
                <w:sz w:val="18"/>
                <w:szCs w:val="18"/>
              </w:rPr>
            </w:pPr>
            <w:r>
              <w:rPr>
                <w:rFonts w:ascii="仿宋_GB2312" w:eastAsia="仿宋_GB2312" w:hint="eastAsia"/>
                <w:sz w:val="18"/>
                <w:szCs w:val="18"/>
              </w:rPr>
              <w:t>机关事业单位职业年金缴费支出</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26.5　</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88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641"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hAnsi="宋体" w:cs="宋体"/>
                <w:sz w:val="18"/>
                <w:szCs w:val="18"/>
              </w:rPr>
            </w:pPr>
          </w:p>
        </w:tc>
        <w:tc>
          <w:tcPr>
            <w:tcW w:w="750"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66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31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8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20"/>
                <w:szCs w:val="20"/>
              </w:rPr>
            </w:pPr>
            <w:r>
              <w:rPr>
                <w:rFonts w:ascii="仿宋_GB2312" w:eastAsia="仿宋_GB2312" w:hint="eastAsia"/>
                <w:sz w:val="20"/>
                <w:szCs w:val="20"/>
              </w:rPr>
              <w:t>26.50</w:t>
            </w:r>
          </w:p>
        </w:tc>
        <w:tc>
          <w:tcPr>
            <w:tcW w:w="63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210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891" w:type="dxa"/>
            <w:tcBorders>
              <w:top w:val="nil"/>
              <w:left w:val="nil"/>
              <w:bottom w:val="single" w:sz="4" w:space="0" w:color="auto"/>
              <w:right w:val="single" w:sz="4" w:space="0" w:color="auto"/>
            </w:tcBorders>
            <w:vAlign w:val="center"/>
          </w:tcPr>
          <w:p w:rsidR="00975084" w:rsidRDefault="00DE394B">
            <w:pPr>
              <w:rPr>
                <w:rFonts w:ascii="仿宋_GB2312" w:eastAsia="仿宋_GB2312" w:hAnsi="宋体" w:cs="宋体"/>
                <w:sz w:val="18"/>
                <w:szCs w:val="18"/>
              </w:rPr>
            </w:pPr>
            <w:r>
              <w:rPr>
                <w:rFonts w:ascii="仿宋_GB2312" w:eastAsia="仿宋_GB2312" w:hint="eastAsia"/>
                <w:sz w:val="18"/>
                <w:szCs w:val="18"/>
              </w:rPr>
              <w:t xml:space="preserve">　卫生健康支出</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171.63　</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78.13　</w:t>
            </w:r>
          </w:p>
        </w:tc>
        <w:tc>
          <w:tcPr>
            <w:tcW w:w="88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78.13　</w:t>
            </w:r>
          </w:p>
        </w:tc>
        <w:tc>
          <w:tcPr>
            <w:tcW w:w="641"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hAnsi="宋体" w:cs="宋体"/>
                <w:sz w:val="18"/>
                <w:szCs w:val="18"/>
              </w:rPr>
            </w:pPr>
          </w:p>
        </w:tc>
        <w:tc>
          <w:tcPr>
            <w:tcW w:w="750"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66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31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8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20"/>
                <w:szCs w:val="20"/>
              </w:rPr>
            </w:pPr>
            <w:r>
              <w:rPr>
                <w:rFonts w:ascii="仿宋_GB2312" w:eastAsia="仿宋_GB2312" w:hint="eastAsia"/>
                <w:sz w:val="20"/>
                <w:szCs w:val="20"/>
              </w:rPr>
              <w:t>93.5</w:t>
            </w:r>
          </w:p>
        </w:tc>
        <w:tc>
          <w:tcPr>
            <w:tcW w:w="63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210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11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891" w:type="dxa"/>
            <w:tcBorders>
              <w:top w:val="nil"/>
              <w:left w:val="nil"/>
              <w:bottom w:val="single" w:sz="4" w:space="0" w:color="auto"/>
              <w:right w:val="single" w:sz="4" w:space="0" w:color="auto"/>
            </w:tcBorders>
            <w:vAlign w:val="center"/>
          </w:tcPr>
          <w:p w:rsidR="00975084" w:rsidRDefault="00DE394B">
            <w:pPr>
              <w:rPr>
                <w:rFonts w:ascii="仿宋_GB2312" w:eastAsia="仿宋_GB2312" w:hAnsi="宋体" w:cs="宋体"/>
                <w:sz w:val="18"/>
                <w:szCs w:val="18"/>
              </w:rPr>
            </w:pPr>
            <w:r>
              <w:rPr>
                <w:rFonts w:ascii="仿宋_GB2312" w:eastAsia="仿宋_GB2312" w:hint="eastAsia"/>
                <w:sz w:val="18"/>
                <w:szCs w:val="18"/>
              </w:rPr>
              <w:t xml:space="preserve">　行政事业单位医疗</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171.63　</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78.13　</w:t>
            </w:r>
          </w:p>
        </w:tc>
        <w:tc>
          <w:tcPr>
            <w:tcW w:w="88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78.13　</w:t>
            </w:r>
          </w:p>
        </w:tc>
        <w:tc>
          <w:tcPr>
            <w:tcW w:w="641"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hAnsi="宋体" w:cs="宋体"/>
                <w:sz w:val="18"/>
                <w:szCs w:val="18"/>
              </w:rPr>
            </w:pPr>
          </w:p>
        </w:tc>
        <w:tc>
          <w:tcPr>
            <w:tcW w:w="750"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66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31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8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20"/>
                <w:szCs w:val="20"/>
              </w:rPr>
            </w:pPr>
            <w:r>
              <w:rPr>
                <w:rFonts w:ascii="仿宋_GB2312" w:eastAsia="仿宋_GB2312" w:hint="eastAsia"/>
                <w:sz w:val="20"/>
                <w:szCs w:val="20"/>
              </w:rPr>
              <w:t>93.5</w:t>
            </w:r>
          </w:p>
        </w:tc>
        <w:tc>
          <w:tcPr>
            <w:tcW w:w="63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210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11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02　</w:t>
            </w:r>
          </w:p>
        </w:tc>
        <w:tc>
          <w:tcPr>
            <w:tcW w:w="891" w:type="dxa"/>
            <w:tcBorders>
              <w:top w:val="nil"/>
              <w:left w:val="nil"/>
              <w:bottom w:val="single" w:sz="4" w:space="0" w:color="auto"/>
              <w:right w:val="single" w:sz="4" w:space="0" w:color="auto"/>
            </w:tcBorders>
            <w:vAlign w:val="center"/>
          </w:tcPr>
          <w:p w:rsidR="00975084" w:rsidRDefault="00DE394B">
            <w:pPr>
              <w:rPr>
                <w:rFonts w:ascii="仿宋_GB2312" w:eastAsia="仿宋_GB2312" w:hAnsi="宋体" w:cs="宋体"/>
                <w:sz w:val="18"/>
                <w:szCs w:val="18"/>
              </w:rPr>
            </w:pPr>
            <w:r>
              <w:rPr>
                <w:rFonts w:ascii="仿宋_GB2312" w:eastAsia="仿宋_GB2312" w:hint="eastAsia"/>
                <w:sz w:val="18"/>
                <w:szCs w:val="18"/>
              </w:rPr>
              <w:t xml:space="preserve">　事业单位医疗</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117.78　</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51.78　</w:t>
            </w:r>
          </w:p>
        </w:tc>
        <w:tc>
          <w:tcPr>
            <w:tcW w:w="88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51.78　</w:t>
            </w:r>
          </w:p>
        </w:tc>
        <w:tc>
          <w:tcPr>
            <w:tcW w:w="641"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hAnsi="宋体" w:cs="宋体"/>
                <w:sz w:val="18"/>
                <w:szCs w:val="18"/>
              </w:rPr>
            </w:pPr>
          </w:p>
        </w:tc>
        <w:tc>
          <w:tcPr>
            <w:tcW w:w="750"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66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31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8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20"/>
                <w:szCs w:val="20"/>
              </w:rPr>
            </w:pPr>
            <w:r>
              <w:rPr>
                <w:rFonts w:ascii="仿宋_GB2312" w:eastAsia="仿宋_GB2312" w:hint="eastAsia"/>
                <w:sz w:val="20"/>
                <w:szCs w:val="20"/>
              </w:rPr>
              <w:t>66</w:t>
            </w:r>
          </w:p>
        </w:tc>
        <w:tc>
          <w:tcPr>
            <w:tcW w:w="63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lastRenderedPageBreak/>
              <w:t xml:space="preserve">210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11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03　</w:t>
            </w:r>
          </w:p>
        </w:tc>
        <w:tc>
          <w:tcPr>
            <w:tcW w:w="891" w:type="dxa"/>
            <w:tcBorders>
              <w:top w:val="nil"/>
              <w:left w:val="nil"/>
              <w:bottom w:val="single" w:sz="4" w:space="0" w:color="auto"/>
              <w:right w:val="single" w:sz="4" w:space="0" w:color="auto"/>
            </w:tcBorders>
            <w:vAlign w:val="center"/>
          </w:tcPr>
          <w:p w:rsidR="00975084" w:rsidRDefault="00DE394B">
            <w:pPr>
              <w:rPr>
                <w:rFonts w:ascii="仿宋_GB2312" w:eastAsia="仿宋_GB2312" w:hAnsi="宋体" w:cs="宋体"/>
                <w:sz w:val="18"/>
                <w:szCs w:val="18"/>
              </w:rPr>
            </w:pPr>
            <w:r>
              <w:rPr>
                <w:rFonts w:ascii="仿宋_GB2312" w:eastAsia="仿宋_GB2312" w:hint="eastAsia"/>
                <w:sz w:val="18"/>
                <w:szCs w:val="18"/>
              </w:rPr>
              <w:t xml:space="preserve">　公务员医疗补助</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53.21　</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25.71　</w:t>
            </w:r>
          </w:p>
        </w:tc>
        <w:tc>
          <w:tcPr>
            <w:tcW w:w="88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25.71　</w:t>
            </w:r>
          </w:p>
        </w:tc>
        <w:tc>
          <w:tcPr>
            <w:tcW w:w="641"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hAnsi="宋体" w:cs="宋体"/>
                <w:sz w:val="18"/>
                <w:szCs w:val="18"/>
              </w:rPr>
            </w:pPr>
          </w:p>
        </w:tc>
        <w:tc>
          <w:tcPr>
            <w:tcW w:w="750"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66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31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8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20"/>
                <w:szCs w:val="20"/>
              </w:rPr>
            </w:pPr>
            <w:r>
              <w:rPr>
                <w:rFonts w:ascii="仿宋_GB2312" w:eastAsia="仿宋_GB2312" w:hint="eastAsia"/>
                <w:sz w:val="20"/>
                <w:szCs w:val="20"/>
              </w:rPr>
              <w:t>27.5</w:t>
            </w:r>
          </w:p>
        </w:tc>
        <w:tc>
          <w:tcPr>
            <w:tcW w:w="63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210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11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99　</w:t>
            </w:r>
          </w:p>
        </w:tc>
        <w:tc>
          <w:tcPr>
            <w:tcW w:w="891" w:type="dxa"/>
            <w:tcBorders>
              <w:top w:val="nil"/>
              <w:left w:val="nil"/>
              <w:bottom w:val="single" w:sz="4" w:space="0" w:color="auto"/>
              <w:right w:val="single" w:sz="4" w:space="0" w:color="auto"/>
            </w:tcBorders>
            <w:vAlign w:val="center"/>
          </w:tcPr>
          <w:p w:rsidR="00975084" w:rsidRDefault="00DE394B">
            <w:pPr>
              <w:rPr>
                <w:rFonts w:ascii="仿宋_GB2312" w:eastAsia="仿宋_GB2312" w:hAnsi="宋体" w:cs="宋体"/>
                <w:sz w:val="18"/>
                <w:szCs w:val="18"/>
              </w:rPr>
            </w:pPr>
            <w:r>
              <w:rPr>
                <w:rFonts w:ascii="仿宋_GB2312" w:eastAsia="仿宋_GB2312" w:hint="eastAsia"/>
                <w:sz w:val="18"/>
                <w:szCs w:val="18"/>
              </w:rPr>
              <w:t xml:space="preserve">　其他行政事业单位医疗支出</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0.64　</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0.64　</w:t>
            </w:r>
          </w:p>
        </w:tc>
        <w:tc>
          <w:tcPr>
            <w:tcW w:w="88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0.64　</w:t>
            </w:r>
          </w:p>
        </w:tc>
        <w:tc>
          <w:tcPr>
            <w:tcW w:w="641"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hAnsi="宋体" w:cs="宋体"/>
                <w:sz w:val="18"/>
                <w:szCs w:val="18"/>
              </w:rPr>
            </w:pPr>
          </w:p>
        </w:tc>
        <w:tc>
          <w:tcPr>
            <w:tcW w:w="750"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66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31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8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63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213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891"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农林水支出</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13635.79　</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2695.35　</w:t>
            </w:r>
          </w:p>
        </w:tc>
        <w:tc>
          <w:tcPr>
            <w:tcW w:w="88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2627.57　</w:t>
            </w:r>
          </w:p>
        </w:tc>
        <w:tc>
          <w:tcPr>
            <w:tcW w:w="641"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1628</w:t>
            </w:r>
          </w:p>
        </w:tc>
        <w:tc>
          <w:tcPr>
            <w:tcW w:w="750"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67.78　</w:t>
            </w:r>
          </w:p>
        </w:tc>
        <w:tc>
          <w:tcPr>
            <w:tcW w:w="66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67.78　</w:t>
            </w:r>
          </w:p>
        </w:tc>
        <w:tc>
          <w:tcPr>
            <w:tcW w:w="31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58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hAnsi="宋体" w:cs="宋体"/>
                <w:sz w:val="20"/>
                <w:szCs w:val="20"/>
              </w:rPr>
            </w:pPr>
            <w:r>
              <w:rPr>
                <w:rFonts w:ascii="仿宋_GB2312" w:eastAsia="仿宋_GB2312" w:hint="eastAsia"/>
                <w:sz w:val="20"/>
                <w:szCs w:val="20"/>
              </w:rPr>
              <w:t xml:space="preserve">　</w:t>
            </w: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818"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20"/>
                <w:szCs w:val="20"/>
              </w:rPr>
            </w:pPr>
            <w:r>
              <w:rPr>
                <w:rFonts w:ascii="仿宋_GB2312" w:eastAsia="仿宋_GB2312" w:hint="eastAsia"/>
                <w:sz w:val="20"/>
                <w:szCs w:val="20"/>
              </w:rPr>
              <w:t>9366.85</w:t>
            </w:r>
          </w:p>
        </w:tc>
        <w:tc>
          <w:tcPr>
            <w:tcW w:w="639"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20"/>
                <w:szCs w:val="20"/>
              </w:rPr>
            </w:pPr>
            <w:r>
              <w:rPr>
                <w:rFonts w:ascii="仿宋_GB2312" w:eastAsia="仿宋_GB2312" w:hint="eastAsia"/>
                <w:sz w:val="20"/>
                <w:szCs w:val="20"/>
              </w:rPr>
              <w:t>1573.59</w:t>
            </w: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213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03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891"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水利</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13568.01　</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2627.57　</w:t>
            </w:r>
          </w:p>
        </w:tc>
        <w:tc>
          <w:tcPr>
            <w:tcW w:w="88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2627.57　</w:t>
            </w:r>
          </w:p>
        </w:tc>
        <w:tc>
          <w:tcPr>
            <w:tcW w:w="641"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1628</w:t>
            </w:r>
          </w:p>
        </w:tc>
        <w:tc>
          <w:tcPr>
            <w:tcW w:w="750"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66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31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58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20"/>
                <w:szCs w:val="20"/>
              </w:rPr>
            </w:pPr>
            <w:r>
              <w:rPr>
                <w:rFonts w:ascii="仿宋_GB2312" w:eastAsia="仿宋_GB2312" w:hint="eastAsia"/>
                <w:sz w:val="20"/>
                <w:szCs w:val="20"/>
              </w:rPr>
              <w:t>9366.85</w:t>
            </w:r>
          </w:p>
        </w:tc>
        <w:tc>
          <w:tcPr>
            <w:tcW w:w="639"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20"/>
                <w:szCs w:val="20"/>
              </w:rPr>
            </w:pPr>
            <w:r>
              <w:rPr>
                <w:rFonts w:ascii="仿宋_GB2312" w:eastAsia="仿宋_GB2312" w:hint="eastAsia"/>
                <w:sz w:val="20"/>
                <w:szCs w:val="20"/>
              </w:rPr>
              <w:t>1573.59</w:t>
            </w: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213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03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04　</w:t>
            </w:r>
          </w:p>
        </w:tc>
        <w:tc>
          <w:tcPr>
            <w:tcW w:w="891"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水利行业业务管理</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10236.42　</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869.57　</w:t>
            </w:r>
          </w:p>
        </w:tc>
        <w:tc>
          <w:tcPr>
            <w:tcW w:w="88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869.57　</w:t>
            </w:r>
          </w:p>
        </w:tc>
        <w:tc>
          <w:tcPr>
            <w:tcW w:w="641"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750"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66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31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58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20"/>
                <w:szCs w:val="20"/>
              </w:rPr>
            </w:pPr>
            <w:r>
              <w:rPr>
                <w:rFonts w:ascii="仿宋_GB2312" w:eastAsia="仿宋_GB2312" w:hint="eastAsia"/>
                <w:sz w:val="20"/>
                <w:szCs w:val="20"/>
              </w:rPr>
              <w:t>9366.85</w:t>
            </w:r>
          </w:p>
        </w:tc>
        <w:tc>
          <w:tcPr>
            <w:tcW w:w="63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213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03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05　</w:t>
            </w:r>
          </w:p>
        </w:tc>
        <w:tc>
          <w:tcPr>
            <w:tcW w:w="891"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水利工程建设</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1573.59　</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88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641"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750"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66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31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58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639"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20"/>
                <w:szCs w:val="20"/>
              </w:rPr>
            </w:pPr>
            <w:r>
              <w:rPr>
                <w:rFonts w:ascii="仿宋_GB2312" w:eastAsia="仿宋_GB2312" w:hint="eastAsia"/>
                <w:sz w:val="20"/>
                <w:szCs w:val="20"/>
              </w:rPr>
              <w:t>1573.59</w:t>
            </w: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213</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03</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14</w:t>
            </w:r>
          </w:p>
        </w:tc>
        <w:tc>
          <w:tcPr>
            <w:tcW w:w="891"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防汛</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15</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15</w:t>
            </w:r>
          </w:p>
        </w:tc>
        <w:tc>
          <w:tcPr>
            <w:tcW w:w="88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15</w:t>
            </w:r>
          </w:p>
        </w:tc>
        <w:tc>
          <w:tcPr>
            <w:tcW w:w="641"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5</w:t>
            </w:r>
          </w:p>
        </w:tc>
        <w:tc>
          <w:tcPr>
            <w:tcW w:w="750"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668"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314"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88"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63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213</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03</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16</w:t>
            </w:r>
          </w:p>
        </w:tc>
        <w:tc>
          <w:tcPr>
            <w:tcW w:w="891"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农村水利</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120</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120</w:t>
            </w:r>
          </w:p>
        </w:tc>
        <w:tc>
          <w:tcPr>
            <w:tcW w:w="88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120</w:t>
            </w:r>
          </w:p>
        </w:tc>
        <w:tc>
          <w:tcPr>
            <w:tcW w:w="641"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750"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668"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314"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88"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63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213</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03</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19</w:t>
            </w:r>
          </w:p>
        </w:tc>
        <w:tc>
          <w:tcPr>
            <w:tcW w:w="891"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江河湖库水系综合整治</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1623</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1623</w:t>
            </w:r>
          </w:p>
        </w:tc>
        <w:tc>
          <w:tcPr>
            <w:tcW w:w="88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1623</w:t>
            </w:r>
          </w:p>
        </w:tc>
        <w:tc>
          <w:tcPr>
            <w:tcW w:w="641"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1623</w:t>
            </w:r>
          </w:p>
        </w:tc>
        <w:tc>
          <w:tcPr>
            <w:tcW w:w="750"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668"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314"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88"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63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213</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72</w:t>
            </w:r>
          </w:p>
        </w:tc>
        <w:tc>
          <w:tcPr>
            <w:tcW w:w="417"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91"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大中型水库移民后期扶持基金支出</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67.78</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67.78</w:t>
            </w:r>
          </w:p>
        </w:tc>
        <w:tc>
          <w:tcPr>
            <w:tcW w:w="887"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641"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750"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67.78</w:t>
            </w:r>
          </w:p>
        </w:tc>
        <w:tc>
          <w:tcPr>
            <w:tcW w:w="66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67.78</w:t>
            </w:r>
          </w:p>
        </w:tc>
        <w:tc>
          <w:tcPr>
            <w:tcW w:w="314"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88"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63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213</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72</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01</w:t>
            </w:r>
          </w:p>
        </w:tc>
        <w:tc>
          <w:tcPr>
            <w:tcW w:w="891"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移民补助</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30.78</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30.78</w:t>
            </w:r>
          </w:p>
        </w:tc>
        <w:tc>
          <w:tcPr>
            <w:tcW w:w="887"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641"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750"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30.78</w:t>
            </w:r>
          </w:p>
        </w:tc>
        <w:tc>
          <w:tcPr>
            <w:tcW w:w="66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30.78</w:t>
            </w:r>
          </w:p>
        </w:tc>
        <w:tc>
          <w:tcPr>
            <w:tcW w:w="314"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88"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63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213</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72</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02</w:t>
            </w:r>
          </w:p>
        </w:tc>
        <w:tc>
          <w:tcPr>
            <w:tcW w:w="891"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基础设施建设和经济发展</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37</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37</w:t>
            </w:r>
          </w:p>
        </w:tc>
        <w:tc>
          <w:tcPr>
            <w:tcW w:w="887"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641"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750"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37</w:t>
            </w:r>
          </w:p>
        </w:tc>
        <w:tc>
          <w:tcPr>
            <w:tcW w:w="668"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37</w:t>
            </w:r>
          </w:p>
        </w:tc>
        <w:tc>
          <w:tcPr>
            <w:tcW w:w="314"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88"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63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221</w:t>
            </w:r>
          </w:p>
        </w:tc>
        <w:tc>
          <w:tcPr>
            <w:tcW w:w="417"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417"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91"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住房保障支出</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169.81</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83.81</w:t>
            </w:r>
          </w:p>
        </w:tc>
        <w:tc>
          <w:tcPr>
            <w:tcW w:w="88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83.81</w:t>
            </w:r>
          </w:p>
        </w:tc>
        <w:tc>
          <w:tcPr>
            <w:tcW w:w="641"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750"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668"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314"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88"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20"/>
                <w:szCs w:val="20"/>
              </w:rPr>
            </w:pPr>
            <w:r>
              <w:rPr>
                <w:rFonts w:ascii="仿宋_GB2312" w:eastAsia="仿宋_GB2312" w:hint="eastAsia"/>
                <w:sz w:val="20"/>
                <w:szCs w:val="20"/>
              </w:rPr>
              <w:t>86</w:t>
            </w:r>
          </w:p>
        </w:tc>
        <w:tc>
          <w:tcPr>
            <w:tcW w:w="63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221</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02</w:t>
            </w:r>
          </w:p>
        </w:tc>
        <w:tc>
          <w:tcPr>
            <w:tcW w:w="417"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91"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住房改革支出</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169.81</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83.81</w:t>
            </w:r>
          </w:p>
        </w:tc>
        <w:tc>
          <w:tcPr>
            <w:tcW w:w="88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83.81</w:t>
            </w:r>
          </w:p>
        </w:tc>
        <w:tc>
          <w:tcPr>
            <w:tcW w:w="641"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750"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668"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314"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88"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20"/>
                <w:szCs w:val="20"/>
              </w:rPr>
            </w:pPr>
            <w:r>
              <w:rPr>
                <w:rFonts w:ascii="仿宋_GB2312" w:eastAsia="仿宋_GB2312" w:hint="eastAsia"/>
                <w:sz w:val="20"/>
                <w:szCs w:val="20"/>
              </w:rPr>
              <w:t>86</w:t>
            </w:r>
          </w:p>
        </w:tc>
        <w:tc>
          <w:tcPr>
            <w:tcW w:w="63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221</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02</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01</w:t>
            </w:r>
          </w:p>
        </w:tc>
        <w:tc>
          <w:tcPr>
            <w:tcW w:w="891"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住房公积金</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169.81</w:t>
            </w:r>
          </w:p>
        </w:tc>
        <w:tc>
          <w:tcPr>
            <w:tcW w:w="85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83.81</w:t>
            </w:r>
          </w:p>
        </w:tc>
        <w:tc>
          <w:tcPr>
            <w:tcW w:w="88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83.81</w:t>
            </w:r>
          </w:p>
        </w:tc>
        <w:tc>
          <w:tcPr>
            <w:tcW w:w="641"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750"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668"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314"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88"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20"/>
                <w:szCs w:val="20"/>
              </w:rPr>
            </w:pPr>
            <w:r>
              <w:rPr>
                <w:rFonts w:ascii="仿宋_GB2312" w:eastAsia="仿宋_GB2312" w:hint="eastAsia"/>
                <w:sz w:val="20"/>
                <w:szCs w:val="20"/>
              </w:rPr>
              <w:t>86</w:t>
            </w:r>
          </w:p>
        </w:tc>
        <w:tc>
          <w:tcPr>
            <w:tcW w:w="63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229</w:t>
            </w:r>
          </w:p>
        </w:tc>
        <w:tc>
          <w:tcPr>
            <w:tcW w:w="417"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417"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91"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其他支出</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6531.07</w:t>
            </w:r>
          </w:p>
        </w:tc>
        <w:tc>
          <w:tcPr>
            <w:tcW w:w="857"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87"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641"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750"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668"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314"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88"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639"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20"/>
                <w:szCs w:val="20"/>
              </w:rPr>
            </w:pPr>
            <w:r>
              <w:rPr>
                <w:rFonts w:ascii="仿宋_GB2312" w:eastAsia="仿宋_GB2312" w:hint="eastAsia"/>
                <w:sz w:val="20"/>
                <w:szCs w:val="20"/>
              </w:rPr>
              <w:t>6531.07</w:t>
            </w: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229</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04</w:t>
            </w:r>
          </w:p>
        </w:tc>
        <w:tc>
          <w:tcPr>
            <w:tcW w:w="417"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91"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其他政府性基金及对应专项债务收入安排的支出</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6531.07</w:t>
            </w:r>
          </w:p>
        </w:tc>
        <w:tc>
          <w:tcPr>
            <w:tcW w:w="857"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87"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641"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750"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668"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314"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88"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639"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20"/>
                <w:szCs w:val="20"/>
              </w:rPr>
            </w:pPr>
            <w:r>
              <w:rPr>
                <w:rFonts w:ascii="仿宋_GB2312" w:eastAsia="仿宋_GB2312" w:hint="eastAsia"/>
                <w:sz w:val="20"/>
                <w:szCs w:val="20"/>
              </w:rPr>
              <w:t>6531.07</w:t>
            </w: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lastRenderedPageBreak/>
              <w:t>229</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04</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02</w:t>
            </w:r>
          </w:p>
        </w:tc>
        <w:tc>
          <w:tcPr>
            <w:tcW w:w="891"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其他地方自行试点项目收益专项债券收入安排的支出</w:t>
            </w:r>
          </w:p>
        </w:tc>
        <w:tc>
          <w:tcPr>
            <w:tcW w:w="984"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6531.07</w:t>
            </w:r>
          </w:p>
        </w:tc>
        <w:tc>
          <w:tcPr>
            <w:tcW w:w="857"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87"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641"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750"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668"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314"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88" w:type="dxa"/>
            <w:tcBorders>
              <w:top w:val="nil"/>
              <w:left w:val="nil"/>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573"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20"/>
                <w:szCs w:val="20"/>
              </w:rPr>
            </w:pPr>
          </w:p>
        </w:tc>
        <w:tc>
          <w:tcPr>
            <w:tcW w:w="639"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20"/>
                <w:szCs w:val="20"/>
              </w:rPr>
            </w:pPr>
            <w:r>
              <w:rPr>
                <w:rFonts w:ascii="仿宋_GB2312" w:eastAsia="仿宋_GB2312" w:hint="eastAsia"/>
                <w:sz w:val="20"/>
                <w:szCs w:val="20"/>
              </w:rPr>
              <w:t>6531.07</w:t>
            </w:r>
          </w:p>
        </w:tc>
        <w:tc>
          <w:tcPr>
            <w:tcW w:w="409" w:type="dxa"/>
            <w:tcBorders>
              <w:top w:val="nil"/>
              <w:left w:val="single" w:sz="4" w:space="0" w:color="auto"/>
              <w:bottom w:val="single" w:sz="4" w:space="0" w:color="auto"/>
              <w:right w:val="single" w:sz="4" w:space="0" w:color="auto"/>
            </w:tcBorders>
            <w:vAlign w:val="center"/>
          </w:tcPr>
          <w:p w:rsidR="00975084" w:rsidRDefault="00975084">
            <w:pPr>
              <w:jc w:val="right"/>
              <w:rPr>
                <w:rFonts w:ascii="仿宋_GB2312" w:eastAsia="仿宋_GB2312"/>
                <w:sz w:val="18"/>
                <w:szCs w:val="18"/>
              </w:rPr>
            </w:pPr>
          </w:p>
        </w:tc>
      </w:tr>
      <w:tr w:rsidR="00975084">
        <w:trPr>
          <w:trHeight w:val="465"/>
        </w:trPr>
        <w:tc>
          <w:tcPr>
            <w:tcW w:w="417" w:type="dxa"/>
            <w:tcBorders>
              <w:top w:val="nil"/>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417" w:type="dxa"/>
            <w:tcBorders>
              <w:top w:val="nil"/>
              <w:left w:val="nil"/>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891" w:type="dxa"/>
            <w:tcBorders>
              <w:top w:val="nil"/>
              <w:left w:val="nil"/>
              <w:bottom w:val="single" w:sz="4" w:space="0" w:color="auto"/>
              <w:right w:val="single" w:sz="4" w:space="0" w:color="auto"/>
            </w:tcBorders>
            <w:vAlign w:val="center"/>
          </w:tcPr>
          <w:p w:rsidR="00975084" w:rsidRDefault="00DE394B">
            <w:pPr>
              <w:jc w:val="center"/>
              <w:rPr>
                <w:rFonts w:ascii="仿宋_GB2312" w:eastAsia="仿宋_GB2312"/>
                <w:b/>
                <w:bCs/>
                <w:sz w:val="18"/>
                <w:szCs w:val="18"/>
              </w:rPr>
            </w:pPr>
            <w:r>
              <w:rPr>
                <w:rFonts w:ascii="仿宋_GB2312" w:eastAsia="仿宋_GB2312" w:hint="eastAsia"/>
                <w:b/>
                <w:bCs/>
                <w:sz w:val="18"/>
                <w:szCs w:val="18"/>
              </w:rPr>
              <w:t>合  计</w:t>
            </w:r>
          </w:p>
        </w:tc>
        <w:tc>
          <w:tcPr>
            <w:tcW w:w="984" w:type="dxa"/>
            <w:tcBorders>
              <w:top w:val="nil"/>
              <w:left w:val="nil"/>
              <w:bottom w:val="single" w:sz="4" w:space="0" w:color="auto"/>
              <w:right w:val="single" w:sz="4" w:space="0" w:color="auto"/>
            </w:tcBorders>
            <w:vAlign w:val="center"/>
          </w:tcPr>
          <w:p w:rsidR="00975084" w:rsidRDefault="00DE394B">
            <w:pPr>
              <w:jc w:val="center"/>
              <w:rPr>
                <w:rFonts w:ascii="仿宋_GB2312" w:eastAsia="仿宋_GB2312"/>
                <w:b/>
                <w:bCs/>
                <w:sz w:val="18"/>
                <w:szCs w:val="18"/>
              </w:rPr>
            </w:pPr>
            <w:r>
              <w:rPr>
                <w:rFonts w:ascii="仿宋_GB2312" w:eastAsia="仿宋_GB2312" w:hint="eastAsia"/>
                <w:b/>
                <w:bCs/>
                <w:sz w:val="18"/>
                <w:szCs w:val="18"/>
              </w:rPr>
              <w:t>20833.22</w:t>
            </w:r>
          </w:p>
        </w:tc>
        <w:tc>
          <w:tcPr>
            <w:tcW w:w="857" w:type="dxa"/>
            <w:tcBorders>
              <w:top w:val="nil"/>
              <w:left w:val="nil"/>
              <w:bottom w:val="single" w:sz="4" w:space="0" w:color="auto"/>
              <w:right w:val="single" w:sz="4" w:space="0" w:color="auto"/>
            </w:tcBorders>
            <w:vAlign w:val="center"/>
          </w:tcPr>
          <w:p w:rsidR="00975084" w:rsidRDefault="00DE394B">
            <w:pPr>
              <w:jc w:val="center"/>
              <w:rPr>
                <w:rFonts w:ascii="仿宋_GB2312" w:eastAsia="仿宋_GB2312"/>
                <w:b/>
                <w:bCs/>
                <w:sz w:val="18"/>
                <w:szCs w:val="18"/>
              </w:rPr>
            </w:pPr>
            <w:r>
              <w:rPr>
                <w:rFonts w:ascii="仿宋_GB2312" w:eastAsia="仿宋_GB2312" w:hint="eastAsia"/>
                <w:b/>
                <w:bCs/>
                <w:sz w:val="18"/>
                <w:szCs w:val="18"/>
              </w:rPr>
              <w:t>3001.22</w:t>
            </w:r>
          </w:p>
        </w:tc>
        <w:tc>
          <w:tcPr>
            <w:tcW w:w="887" w:type="dxa"/>
            <w:tcBorders>
              <w:top w:val="nil"/>
              <w:left w:val="nil"/>
              <w:bottom w:val="single" w:sz="4" w:space="0" w:color="auto"/>
              <w:right w:val="single" w:sz="4" w:space="0" w:color="auto"/>
            </w:tcBorders>
            <w:vAlign w:val="center"/>
          </w:tcPr>
          <w:p w:rsidR="00975084" w:rsidRDefault="00DE394B">
            <w:pPr>
              <w:jc w:val="center"/>
              <w:rPr>
                <w:rFonts w:ascii="仿宋_GB2312" w:eastAsia="仿宋_GB2312"/>
                <w:b/>
                <w:bCs/>
                <w:sz w:val="18"/>
                <w:szCs w:val="18"/>
              </w:rPr>
            </w:pPr>
            <w:r>
              <w:rPr>
                <w:rFonts w:ascii="仿宋_GB2312" w:eastAsia="仿宋_GB2312" w:hint="eastAsia"/>
                <w:b/>
                <w:bCs/>
                <w:sz w:val="18"/>
                <w:szCs w:val="18"/>
              </w:rPr>
              <w:t>2933.44</w:t>
            </w:r>
          </w:p>
        </w:tc>
        <w:tc>
          <w:tcPr>
            <w:tcW w:w="641" w:type="dxa"/>
            <w:tcBorders>
              <w:top w:val="nil"/>
              <w:left w:val="nil"/>
              <w:bottom w:val="single" w:sz="4" w:space="0" w:color="auto"/>
              <w:right w:val="single" w:sz="4" w:space="0" w:color="auto"/>
            </w:tcBorders>
            <w:vAlign w:val="center"/>
          </w:tcPr>
          <w:p w:rsidR="00975084" w:rsidRDefault="00DE394B">
            <w:pPr>
              <w:jc w:val="center"/>
              <w:rPr>
                <w:rFonts w:ascii="仿宋_GB2312" w:eastAsia="仿宋_GB2312"/>
                <w:b/>
                <w:bCs/>
                <w:sz w:val="18"/>
                <w:szCs w:val="18"/>
              </w:rPr>
            </w:pPr>
            <w:r>
              <w:rPr>
                <w:rFonts w:ascii="仿宋_GB2312" w:eastAsia="仿宋_GB2312" w:hint="eastAsia"/>
                <w:b/>
                <w:bCs/>
                <w:sz w:val="18"/>
                <w:szCs w:val="18"/>
              </w:rPr>
              <w:t>1628</w:t>
            </w:r>
          </w:p>
        </w:tc>
        <w:tc>
          <w:tcPr>
            <w:tcW w:w="750" w:type="dxa"/>
            <w:tcBorders>
              <w:top w:val="nil"/>
              <w:left w:val="nil"/>
              <w:bottom w:val="single" w:sz="4" w:space="0" w:color="auto"/>
              <w:right w:val="single" w:sz="4" w:space="0" w:color="auto"/>
            </w:tcBorders>
            <w:vAlign w:val="center"/>
          </w:tcPr>
          <w:p w:rsidR="00975084" w:rsidRDefault="00DE394B">
            <w:pPr>
              <w:jc w:val="center"/>
              <w:rPr>
                <w:rFonts w:ascii="仿宋_GB2312" w:eastAsia="仿宋_GB2312"/>
                <w:b/>
                <w:bCs/>
                <w:sz w:val="18"/>
                <w:szCs w:val="18"/>
              </w:rPr>
            </w:pPr>
            <w:r>
              <w:rPr>
                <w:rFonts w:ascii="仿宋_GB2312" w:eastAsia="仿宋_GB2312" w:hint="eastAsia"/>
                <w:b/>
                <w:bCs/>
                <w:sz w:val="18"/>
                <w:szCs w:val="18"/>
              </w:rPr>
              <w:t>67.78</w:t>
            </w:r>
          </w:p>
        </w:tc>
        <w:tc>
          <w:tcPr>
            <w:tcW w:w="668" w:type="dxa"/>
            <w:tcBorders>
              <w:top w:val="nil"/>
              <w:left w:val="nil"/>
              <w:bottom w:val="single" w:sz="4" w:space="0" w:color="auto"/>
              <w:right w:val="single" w:sz="4" w:space="0" w:color="auto"/>
            </w:tcBorders>
            <w:vAlign w:val="center"/>
          </w:tcPr>
          <w:p w:rsidR="00975084" w:rsidRDefault="00DE394B">
            <w:pPr>
              <w:jc w:val="center"/>
              <w:rPr>
                <w:rFonts w:ascii="仿宋_GB2312" w:eastAsia="仿宋_GB2312"/>
                <w:b/>
                <w:bCs/>
                <w:sz w:val="18"/>
                <w:szCs w:val="18"/>
              </w:rPr>
            </w:pPr>
            <w:r>
              <w:rPr>
                <w:rFonts w:ascii="仿宋_GB2312" w:eastAsia="仿宋_GB2312" w:hint="eastAsia"/>
                <w:b/>
                <w:bCs/>
                <w:sz w:val="18"/>
                <w:szCs w:val="18"/>
              </w:rPr>
              <w:t>67.78</w:t>
            </w:r>
          </w:p>
        </w:tc>
        <w:tc>
          <w:tcPr>
            <w:tcW w:w="314" w:type="dxa"/>
            <w:tcBorders>
              <w:top w:val="nil"/>
              <w:left w:val="nil"/>
              <w:bottom w:val="single" w:sz="4" w:space="0" w:color="auto"/>
              <w:right w:val="single" w:sz="4" w:space="0" w:color="auto"/>
            </w:tcBorders>
            <w:vAlign w:val="center"/>
          </w:tcPr>
          <w:p w:rsidR="00975084" w:rsidRDefault="00975084">
            <w:pPr>
              <w:jc w:val="center"/>
              <w:rPr>
                <w:rFonts w:ascii="仿宋_GB2312" w:eastAsia="仿宋_GB2312"/>
                <w:b/>
                <w:bCs/>
                <w:sz w:val="18"/>
                <w:szCs w:val="18"/>
              </w:rPr>
            </w:pPr>
          </w:p>
        </w:tc>
        <w:tc>
          <w:tcPr>
            <w:tcW w:w="588" w:type="dxa"/>
            <w:tcBorders>
              <w:top w:val="nil"/>
              <w:left w:val="nil"/>
              <w:bottom w:val="single" w:sz="4" w:space="0" w:color="auto"/>
              <w:right w:val="single" w:sz="4" w:space="0" w:color="auto"/>
            </w:tcBorders>
            <w:vAlign w:val="center"/>
          </w:tcPr>
          <w:p w:rsidR="00975084" w:rsidRDefault="00975084">
            <w:pPr>
              <w:jc w:val="center"/>
              <w:rPr>
                <w:rFonts w:ascii="仿宋_GB2312" w:eastAsia="仿宋_GB2312"/>
                <w:b/>
                <w:bCs/>
                <w:sz w:val="18"/>
                <w:szCs w:val="18"/>
              </w:rPr>
            </w:pPr>
          </w:p>
        </w:tc>
        <w:tc>
          <w:tcPr>
            <w:tcW w:w="573" w:type="dxa"/>
            <w:tcBorders>
              <w:top w:val="nil"/>
              <w:left w:val="single" w:sz="4" w:space="0" w:color="auto"/>
              <w:bottom w:val="single" w:sz="4" w:space="0" w:color="auto"/>
              <w:right w:val="single" w:sz="4" w:space="0" w:color="auto"/>
            </w:tcBorders>
            <w:vAlign w:val="center"/>
          </w:tcPr>
          <w:p w:rsidR="00975084" w:rsidRDefault="00975084">
            <w:pPr>
              <w:jc w:val="center"/>
              <w:rPr>
                <w:rFonts w:ascii="仿宋_GB2312" w:eastAsia="仿宋_GB2312"/>
                <w:b/>
                <w:bCs/>
                <w:sz w:val="18"/>
                <w:szCs w:val="18"/>
              </w:rPr>
            </w:pPr>
          </w:p>
        </w:tc>
        <w:tc>
          <w:tcPr>
            <w:tcW w:w="818" w:type="dxa"/>
            <w:tcBorders>
              <w:top w:val="nil"/>
              <w:left w:val="single" w:sz="4" w:space="0" w:color="auto"/>
              <w:bottom w:val="single" w:sz="4" w:space="0" w:color="auto"/>
              <w:right w:val="single" w:sz="4" w:space="0" w:color="auto"/>
            </w:tcBorders>
            <w:vAlign w:val="center"/>
          </w:tcPr>
          <w:p w:rsidR="00975084" w:rsidRDefault="00DE394B">
            <w:pPr>
              <w:jc w:val="center"/>
              <w:rPr>
                <w:rFonts w:ascii="仿宋_GB2312" w:eastAsia="仿宋_GB2312"/>
                <w:b/>
                <w:bCs/>
                <w:sz w:val="20"/>
                <w:szCs w:val="20"/>
              </w:rPr>
            </w:pPr>
            <w:r>
              <w:rPr>
                <w:rFonts w:ascii="仿宋_GB2312" w:eastAsia="仿宋_GB2312" w:hint="eastAsia"/>
                <w:b/>
                <w:bCs/>
                <w:sz w:val="20"/>
                <w:szCs w:val="20"/>
              </w:rPr>
              <w:t>9727.35</w:t>
            </w:r>
          </w:p>
        </w:tc>
        <w:tc>
          <w:tcPr>
            <w:tcW w:w="639" w:type="dxa"/>
            <w:tcBorders>
              <w:top w:val="nil"/>
              <w:left w:val="single" w:sz="4" w:space="0" w:color="auto"/>
              <w:bottom w:val="single" w:sz="4" w:space="0" w:color="auto"/>
              <w:right w:val="single" w:sz="4" w:space="0" w:color="auto"/>
            </w:tcBorders>
            <w:vAlign w:val="center"/>
          </w:tcPr>
          <w:p w:rsidR="00975084" w:rsidRDefault="00DE394B">
            <w:pPr>
              <w:jc w:val="center"/>
              <w:rPr>
                <w:rFonts w:ascii="仿宋_GB2312" w:eastAsia="仿宋_GB2312"/>
                <w:b/>
                <w:bCs/>
                <w:sz w:val="20"/>
                <w:szCs w:val="20"/>
              </w:rPr>
            </w:pPr>
            <w:r>
              <w:rPr>
                <w:rFonts w:ascii="仿宋_GB2312" w:eastAsia="仿宋_GB2312" w:hint="eastAsia"/>
                <w:b/>
                <w:bCs/>
                <w:sz w:val="20"/>
                <w:szCs w:val="20"/>
              </w:rPr>
              <w:t>8104.66</w:t>
            </w:r>
          </w:p>
        </w:tc>
        <w:tc>
          <w:tcPr>
            <w:tcW w:w="409" w:type="dxa"/>
            <w:tcBorders>
              <w:top w:val="nil"/>
              <w:left w:val="single" w:sz="4" w:space="0" w:color="auto"/>
              <w:bottom w:val="single" w:sz="4" w:space="0" w:color="auto"/>
              <w:right w:val="single" w:sz="4" w:space="0" w:color="auto"/>
            </w:tcBorders>
            <w:vAlign w:val="center"/>
          </w:tcPr>
          <w:p w:rsidR="00975084" w:rsidRDefault="00975084">
            <w:pPr>
              <w:jc w:val="center"/>
              <w:rPr>
                <w:rFonts w:ascii="仿宋_GB2312" w:eastAsia="仿宋_GB2312"/>
                <w:b/>
                <w:bCs/>
                <w:sz w:val="18"/>
                <w:szCs w:val="18"/>
              </w:rPr>
            </w:pPr>
          </w:p>
        </w:tc>
      </w:tr>
    </w:tbl>
    <w:p w:rsidR="00975084" w:rsidRDefault="00975084">
      <w:pPr>
        <w:jc w:val="right"/>
        <w:rPr>
          <w:rFonts w:ascii="仿宋_GB2312" w:eastAsia="仿宋_GB2312"/>
          <w:sz w:val="18"/>
          <w:szCs w:val="18"/>
        </w:rPr>
      </w:pPr>
    </w:p>
    <w:p w:rsidR="00975084" w:rsidRDefault="00975084">
      <w:pPr>
        <w:jc w:val="right"/>
        <w:rPr>
          <w:rFonts w:ascii="仿宋_GB2312" w:eastAsia="仿宋_GB2312"/>
          <w:sz w:val="18"/>
          <w:szCs w:val="18"/>
        </w:rPr>
      </w:pPr>
    </w:p>
    <w:p w:rsidR="00975084" w:rsidRDefault="00975084">
      <w:pPr>
        <w:widowControl/>
        <w:jc w:val="left"/>
        <w:textAlignment w:val="bottom"/>
        <w:rPr>
          <w:rFonts w:ascii="宋体" w:hAnsi="宋体" w:cs="宋体"/>
          <w:kern w:val="0"/>
          <w:sz w:val="20"/>
          <w:szCs w:val="20"/>
          <w:lang w:bidi="ar"/>
        </w:rPr>
      </w:pPr>
    </w:p>
    <w:p w:rsidR="00975084" w:rsidRDefault="00975084">
      <w:pPr>
        <w:widowControl/>
        <w:jc w:val="left"/>
        <w:textAlignment w:val="bottom"/>
        <w:rPr>
          <w:rFonts w:ascii="宋体" w:hAnsi="宋体" w:cs="宋体"/>
          <w:kern w:val="0"/>
          <w:sz w:val="20"/>
          <w:szCs w:val="20"/>
          <w:lang w:bidi="ar"/>
        </w:rPr>
        <w:sectPr w:rsidR="00975084">
          <w:footerReference w:type="default" r:id="rId10"/>
          <w:pgSz w:w="11906" w:h="16838"/>
          <w:pgMar w:top="2098" w:right="1531" w:bottom="1984" w:left="1531" w:header="851" w:footer="992" w:gutter="0"/>
          <w:pgNumType w:fmt="numberInDash"/>
          <w:cols w:space="720"/>
          <w:docGrid w:linePitch="312"/>
        </w:sectPr>
      </w:pPr>
    </w:p>
    <w:p w:rsidR="00975084" w:rsidRDefault="00DE394B">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表3</w:t>
      </w:r>
    </w:p>
    <w:p w:rsidR="00975084" w:rsidRDefault="00DE394B">
      <w:pPr>
        <w:widowControl/>
        <w:spacing w:line="440" w:lineRule="exact"/>
        <w:jc w:val="center"/>
        <w:outlineLvl w:val="1"/>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部门支出总体情况表</w:t>
      </w:r>
    </w:p>
    <w:p w:rsidR="00975084" w:rsidRDefault="00975084">
      <w:pPr>
        <w:jc w:val="right"/>
        <w:rPr>
          <w:rFonts w:ascii="仿宋_GB2312" w:eastAsia="仿宋_GB2312"/>
          <w:sz w:val="18"/>
          <w:szCs w:val="18"/>
        </w:rPr>
      </w:pPr>
    </w:p>
    <w:p w:rsidR="00975084" w:rsidRDefault="00DE394B">
      <w:pPr>
        <w:jc w:val="right"/>
        <w:rPr>
          <w:rFonts w:ascii="仿宋_GB2312" w:eastAsia="仿宋_GB2312"/>
          <w:sz w:val="18"/>
          <w:szCs w:val="18"/>
        </w:rPr>
      </w:pPr>
      <w:r>
        <w:rPr>
          <w:rFonts w:ascii="仿宋_GB2312" w:eastAsia="仿宋_GB2312" w:hint="eastAsia"/>
          <w:sz w:val="18"/>
          <w:szCs w:val="18"/>
        </w:rPr>
        <w:t>编制部门：呼图壁县水利管理站                                             单位：万元</w:t>
      </w:r>
    </w:p>
    <w:tbl>
      <w:tblPr>
        <w:tblW w:w="9420" w:type="dxa"/>
        <w:tblInd w:w="-240" w:type="dxa"/>
        <w:tblLayout w:type="fixed"/>
        <w:tblLook w:val="04A0" w:firstRow="1" w:lastRow="0" w:firstColumn="1" w:lastColumn="0" w:noHBand="0" w:noVBand="1"/>
      </w:tblPr>
      <w:tblGrid>
        <w:gridCol w:w="486"/>
        <w:gridCol w:w="416"/>
        <w:gridCol w:w="417"/>
        <w:gridCol w:w="2556"/>
        <w:gridCol w:w="1832"/>
        <w:gridCol w:w="1832"/>
        <w:gridCol w:w="1881"/>
      </w:tblGrid>
      <w:tr w:rsidR="00975084">
        <w:trPr>
          <w:trHeight w:val="328"/>
        </w:trPr>
        <w:tc>
          <w:tcPr>
            <w:tcW w:w="3875" w:type="dxa"/>
            <w:gridSpan w:val="4"/>
            <w:tcBorders>
              <w:top w:val="single" w:sz="4" w:space="0" w:color="auto"/>
              <w:left w:val="single" w:sz="4" w:space="0" w:color="auto"/>
              <w:bottom w:val="single" w:sz="4" w:space="0" w:color="auto"/>
              <w:right w:val="single" w:sz="4" w:space="0" w:color="auto"/>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科    目</w:t>
            </w:r>
          </w:p>
        </w:tc>
        <w:tc>
          <w:tcPr>
            <w:tcW w:w="5545" w:type="dxa"/>
            <w:gridSpan w:val="3"/>
            <w:tcBorders>
              <w:top w:val="single" w:sz="4" w:space="0" w:color="auto"/>
              <w:left w:val="nil"/>
              <w:bottom w:val="single" w:sz="4" w:space="0" w:color="auto"/>
              <w:right w:val="single" w:sz="4" w:space="0" w:color="000000"/>
            </w:tcBorders>
            <w:vAlign w:val="center"/>
          </w:tcPr>
          <w:p w:rsidR="00975084" w:rsidRDefault="00DE394B">
            <w:pPr>
              <w:jc w:val="right"/>
              <w:rPr>
                <w:rFonts w:ascii="仿宋_GB2312" w:eastAsia="仿宋_GB2312"/>
                <w:sz w:val="18"/>
                <w:szCs w:val="18"/>
              </w:rPr>
            </w:pPr>
            <w:r>
              <w:rPr>
                <w:rFonts w:ascii="仿宋_GB2312" w:eastAsia="仿宋_GB2312" w:hint="eastAsia"/>
                <w:sz w:val="18"/>
                <w:szCs w:val="18"/>
              </w:rPr>
              <w:t>支出预算</w:t>
            </w:r>
          </w:p>
        </w:tc>
      </w:tr>
      <w:tr w:rsidR="00975084">
        <w:trPr>
          <w:trHeight w:val="480"/>
        </w:trPr>
        <w:tc>
          <w:tcPr>
            <w:tcW w:w="13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功能分类科目编码</w:t>
            </w:r>
          </w:p>
        </w:tc>
        <w:tc>
          <w:tcPr>
            <w:tcW w:w="2556" w:type="dxa"/>
            <w:vMerge w:val="restart"/>
            <w:tcBorders>
              <w:top w:val="nil"/>
              <w:left w:val="single" w:sz="4" w:space="0" w:color="auto"/>
              <w:bottom w:val="single" w:sz="4" w:space="0" w:color="000000"/>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功能分类科目名称</w:t>
            </w:r>
          </w:p>
        </w:tc>
        <w:tc>
          <w:tcPr>
            <w:tcW w:w="1832" w:type="dxa"/>
            <w:vMerge w:val="restart"/>
            <w:tcBorders>
              <w:top w:val="nil"/>
              <w:left w:val="single" w:sz="4" w:space="0" w:color="auto"/>
              <w:bottom w:val="single" w:sz="4" w:space="0" w:color="000000"/>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合  计</w:t>
            </w:r>
          </w:p>
        </w:tc>
        <w:tc>
          <w:tcPr>
            <w:tcW w:w="1832" w:type="dxa"/>
            <w:vMerge w:val="restart"/>
            <w:tcBorders>
              <w:top w:val="nil"/>
              <w:left w:val="single" w:sz="4" w:space="0" w:color="auto"/>
              <w:bottom w:val="single" w:sz="4" w:space="0" w:color="000000"/>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基本支出</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项目支出</w:t>
            </w:r>
          </w:p>
        </w:tc>
      </w:tr>
      <w:tr w:rsidR="00975084">
        <w:trPr>
          <w:trHeight w:val="270"/>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类</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款</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项</w:t>
            </w:r>
          </w:p>
        </w:tc>
        <w:tc>
          <w:tcPr>
            <w:tcW w:w="2556" w:type="dxa"/>
            <w:vMerge/>
            <w:tcBorders>
              <w:top w:val="nil"/>
              <w:left w:val="single" w:sz="4" w:space="0" w:color="auto"/>
              <w:bottom w:val="single" w:sz="4" w:space="0" w:color="000000"/>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1832" w:type="dxa"/>
            <w:vMerge/>
            <w:tcBorders>
              <w:top w:val="nil"/>
              <w:left w:val="single" w:sz="4" w:space="0" w:color="auto"/>
              <w:bottom w:val="single" w:sz="4" w:space="0" w:color="000000"/>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1832" w:type="dxa"/>
            <w:vMerge/>
            <w:tcBorders>
              <w:top w:val="nil"/>
              <w:left w:val="single" w:sz="4" w:space="0" w:color="auto"/>
              <w:bottom w:val="single" w:sz="4" w:space="0" w:color="000000"/>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1881" w:type="dxa"/>
            <w:vMerge/>
            <w:tcBorders>
              <w:top w:val="nil"/>
              <w:left w:val="single" w:sz="4" w:space="0" w:color="auto"/>
              <w:bottom w:val="single" w:sz="4" w:space="0" w:color="000000"/>
              <w:right w:val="single" w:sz="4" w:space="0" w:color="auto"/>
            </w:tcBorders>
            <w:shd w:val="clear" w:color="auto" w:fill="auto"/>
            <w:vAlign w:val="center"/>
          </w:tcPr>
          <w:p w:rsidR="00975084" w:rsidRDefault="00975084">
            <w:pPr>
              <w:jc w:val="right"/>
              <w:rPr>
                <w:rFonts w:ascii="仿宋_GB2312" w:eastAsia="仿宋_GB2312"/>
                <w:sz w:val="18"/>
                <w:szCs w:val="18"/>
              </w:rPr>
            </w:pP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208</w:t>
            </w:r>
          </w:p>
        </w:tc>
        <w:tc>
          <w:tcPr>
            <w:tcW w:w="416"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417"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255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社会保障和就业支出　</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324.93</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324.93</w:t>
            </w: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17940.44　</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208</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05</w:t>
            </w:r>
          </w:p>
        </w:tc>
        <w:tc>
          <w:tcPr>
            <w:tcW w:w="417"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255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行政事业单位养老支出　</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324.93</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324.93　</w:t>
            </w: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208</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05</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02</w:t>
            </w:r>
          </w:p>
        </w:tc>
        <w:tc>
          <w:tcPr>
            <w:tcW w:w="255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事业单位离退休　</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42.14　</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42.14　</w:t>
            </w: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208</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05　</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05　</w:t>
            </w: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机关事业单位基本养老保险缴费支出</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256.29　</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256.29　</w:t>
            </w: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208　</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05　</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06　</w:t>
            </w: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机关事业单位职业年金缴费支出</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26.5</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26.5　</w:t>
            </w: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210　</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卫生健康支出</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171.63　</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171.63　</w:t>
            </w: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210　</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11　</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行政事业单位医疗</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171.63　</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171.63　</w:t>
            </w: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210</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11　</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02　</w:t>
            </w: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事业单位医疗</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117.78　</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117.78　</w:t>
            </w: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210</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11</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03　</w:t>
            </w: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公务员医疗补助</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53.21</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53.21　</w:t>
            </w: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210　</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11　</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99　</w:t>
            </w: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其他行政事业单位医疗支出</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0.64　</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0.64　</w:t>
            </w: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213</w:t>
            </w:r>
          </w:p>
        </w:tc>
        <w:tc>
          <w:tcPr>
            <w:tcW w:w="416"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417"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农林水支出</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13635.79</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2226.42</w:t>
            </w: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11409.37</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213</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03</w:t>
            </w:r>
          </w:p>
        </w:tc>
        <w:tc>
          <w:tcPr>
            <w:tcW w:w="417"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水利</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13568.01</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2226.42</w:t>
            </w: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11341.59</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213</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03</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04</w:t>
            </w: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水利行业业务管理</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10236.42</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2226.42</w:t>
            </w: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8010</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213</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03</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05</w:t>
            </w: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水利工程建设</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1573.59</w:t>
            </w:r>
          </w:p>
        </w:tc>
        <w:tc>
          <w:tcPr>
            <w:tcW w:w="1832"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1573.59</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213</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03</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14</w:t>
            </w: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防汛</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15</w:t>
            </w:r>
          </w:p>
        </w:tc>
        <w:tc>
          <w:tcPr>
            <w:tcW w:w="1832"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15</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213</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03</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16</w:t>
            </w: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农村水利</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120</w:t>
            </w:r>
          </w:p>
        </w:tc>
        <w:tc>
          <w:tcPr>
            <w:tcW w:w="1832"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120</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213</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03</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19</w:t>
            </w: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江河湖库水系综合整治</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1623</w:t>
            </w:r>
          </w:p>
        </w:tc>
        <w:tc>
          <w:tcPr>
            <w:tcW w:w="1832"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1623</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213</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72</w:t>
            </w:r>
          </w:p>
        </w:tc>
        <w:tc>
          <w:tcPr>
            <w:tcW w:w="417"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大中型水库移民后期扶持基金支出</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67.78</w:t>
            </w:r>
          </w:p>
        </w:tc>
        <w:tc>
          <w:tcPr>
            <w:tcW w:w="1832"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67.78</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213</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72</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01</w:t>
            </w: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移民补助</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30.78</w:t>
            </w:r>
          </w:p>
        </w:tc>
        <w:tc>
          <w:tcPr>
            <w:tcW w:w="1832"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30.78</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213　</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72</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02　</w:t>
            </w: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基础设施建设和经济发展</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37　</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37　</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221　</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住房保障支出</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169.81　</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169.81　</w:t>
            </w: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 xml:space="preserve">　</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221</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02</w:t>
            </w:r>
          </w:p>
        </w:tc>
        <w:tc>
          <w:tcPr>
            <w:tcW w:w="417"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住房改革支出</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169.81</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169.81</w:t>
            </w:r>
          </w:p>
        </w:tc>
        <w:tc>
          <w:tcPr>
            <w:tcW w:w="1881"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221</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02</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01</w:t>
            </w: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住房公积金</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169.81</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169.81</w:t>
            </w:r>
          </w:p>
        </w:tc>
        <w:tc>
          <w:tcPr>
            <w:tcW w:w="1881"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229</w:t>
            </w:r>
          </w:p>
        </w:tc>
        <w:tc>
          <w:tcPr>
            <w:tcW w:w="416"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417"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其他支出</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6531.07</w:t>
            </w:r>
          </w:p>
        </w:tc>
        <w:tc>
          <w:tcPr>
            <w:tcW w:w="1832"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6531.07</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lastRenderedPageBreak/>
              <w:t>229</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04</w:t>
            </w:r>
          </w:p>
        </w:tc>
        <w:tc>
          <w:tcPr>
            <w:tcW w:w="417"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其他政府性基金及对应专项债务收入安排的支出</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6531.07</w:t>
            </w:r>
          </w:p>
        </w:tc>
        <w:tc>
          <w:tcPr>
            <w:tcW w:w="1832"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6531.07</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229</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04</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02</w:t>
            </w:r>
          </w:p>
        </w:tc>
        <w:tc>
          <w:tcPr>
            <w:tcW w:w="2556" w:type="dxa"/>
            <w:tcBorders>
              <w:top w:val="nil"/>
              <w:left w:val="nil"/>
              <w:bottom w:val="single" w:sz="4" w:space="0" w:color="auto"/>
              <w:right w:val="single" w:sz="4" w:space="0" w:color="auto"/>
            </w:tcBorders>
            <w:shd w:val="clear" w:color="auto" w:fill="auto"/>
          </w:tcPr>
          <w:p w:rsidR="00975084" w:rsidRDefault="00DE394B">
            <w:pPr>
              <w:jc w:val="right"/>
              <w:rPr>
                <w:rFonts w:ascii="仿宋_GB2312" w:eastAsia="仿宋_GB2312"/>
                <w:sz w:val="18"/>
                <w:szCs w:val="18"/>
              </w:rPr>
            </w:pPr>
            <w:r>
              <w:rPr>
                <w:rFonts w:ascii="仿宋_GB2312" w:eastAsia="仿宋_GB2312"/>
                <w:sz w:val="18"/>
                <w:szCs w:val="18"/>
              </w:rPr>
              <w:t>其他地方自行试点项目收益专项债券收入安排的支出</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6531.07</w:t>
            </w:r>
          </w:p>
        </w:tc>
        <w:tc>
          <w:tcPr>
            <w:tcW w:w="1832" w:type="dxa"/>
            <w:tcBorders>
              <w:top w:val="nil"/>
              <w:left w:val="nil"/>
              <w:bottom w:val="single" w:sz="4" w:space="0" w:color="auto"/>
              <w:right w:val="single" w:sz="4" w:space="0" w:color="auto"/>
            </w:tcBorders>
            <w:shd w:val="clear" w:color="auto" w:fill="auto"/>
            <w:vAlign w:val="center"/>
          </w:tcPr>
          <w:p w:rsidR="00975084" w:rsidRDefault="00975084">
            <w:pPr>
              <w:jc w:val="right"/>
              <w:rPr>
                <w:rFonts w:ascii="仿宋_GB2312" w:eastAsia="仿宋_GB2312"/>
                <w:sz w:val="18"/>
                <w:szCs w:val="18"/>
              </w:rPr>
            </w:pP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jc w:val="right"/>
              <w:rPr>
                <w:rFonts w:ascii="仿宋_GB2312" w:eastAsia="仿宋_GB2312"/>
                <w:sz w:val="18"/>
                <w:szCs w:val="18"/>
              </w:rPr>
            </w:pPr>
            <w:r>
              <w:rPr>
                <w:rFonts w:ascii="仿宋_GB2312" w:eastAsia="仿宋_GB2312" w:hint="eastAsia"/>
                <w:sz w:val="18"/>
                <w:szCs w:val="18"/>
              </w:rPr>
              <w:t>6531.07</w:t>
            </w:r>
          </w:p>
        </w:tc>
      </w:tr>
      <w:tr w:rsidR="00975084">
        <w:trPr>
          <w:trHeight w:val="405"/>
        </w:trPr>
        <w:tc>
          <w:tcPr>
            <w:tcW w:w="486" w:type="dxa"/>
            <w:tcBorders>
              <w:top w:val="nil"/>
              <w:left w:val="single" w:sz="4" w:space="0" w:color="auto"/>
              <w:bottom w:val="single" w:sz="4" w:space="0" w:color="auto"/>
              <w:right w:val="single" w:sz="4" w:space="0" w:color="auto"/>
            </w:tcBorders>
            <w:shd w:val="clear" w:color="auto" w:fill="auto"/>
            <w:vAlign w:val="center"/>
          </w:tcPr>
          <w:p w:rsidR="00975084" w:rsidRDefault="00DE394B">
            <w:pPr>
              <w:widowControl/>
              <w:spacing w:line="280" w:lineRule="exact"/>
              <w:jc w:val="left"/>
              <w:rPr>
                <w:rFonts w:ascii="宋体" w:hAnsi="宋体" w:cs="宋体"/>
                <w:kern w:val="0"/>
                <w:sz w:val="22"/>
                <w:szCs w:val="22"/>
              </w:rPr>
            </w:pPr>
            <w:r>
              <w:rPr>
                <w:rFonts w:ascii="宋体" w:hAnsi="宋体" w:cs="宋体" w:hint="eastAsia"/>
                <w:kern w:val="0"/>
                <w:sz w:val="22"/>
                <w:szCs w:val="22"/>
              </w:rPr>
              <w:t xml:space="preserve">　</w:t>
            </w:r>
          </w:p>
        </w:tc>
        <w:tc>
          <w:tcPr>
            <w:tcW w:w="416" w:type="dxa"/>
            <w:tcBorders>
              <w:top w:val="nil"/>
              <w:left w:val="nil"/>
              <w:bottom w:val="single" w:sz="4" w:space="0" w:color="auto"/>
              <w:right w:val="single" w:sz="4" w:space="0" w:color="auto"/>
            </w:tcBorders>
            <w:shd w:val="clear" w:color="auto" w:fill="auto"/>
            <w:vAlign w:val="center"/>
          </w:tcPr>
          <w:p w:rsidR="00975084" w:rsidRDefault="00DE394B">
            <w:pPr>
              <w:widowControl/>
              <w:spacing w:line="280" w:lineRule="exact"/>
              <w:jc w:val="left"/>
              <w:rPr>
                <w:rFonts w:ascii="宋体" w:hAnsi="宋体" w:cs="宋体"/>
                <w:kern w:val="0"/>
                <w:sz w:val="22"/>
                <w:szCs w:val="22"/>
              </w:rPr>
            </w:pPr>
            <w:r>
              <w:rPr>
                <w:rFonts w:ascii="宋体" w:hAnsi="宋体" w:cs="宋体" w:hint="eastAsia"/>
                <w:kern w:val="0"/>
                <w:sz w:val="22"/>
                <w:szCs w:val="22"/>
              </w:rPr>
              <w:t xml:space="preserve">　</w:t>
            </w:r>
          </w:p>
        </w:tc>
        <w:tc>
          <w:tcPr>
            <w:tcW w:w="417" w:type="dxa"/>
            <w:tcBorders>
              <w:top w:val="nil"/>
              <w:left w:val="nil"/>
              <w:bottom w:val="single" w:sz="4" w:space="0" w:color="auto"/>
              <w:right w:val="single" w:sz="4" w:space="0" w:color="auto"/>
            </w:tcBorders>
            <w:shd w:val="clear" w:color="auto" w:fill="auto"/>
            <w:vAlign w:val="center"/>
          </w:tcPr>
          <w:p w:rsidR="00975084" w:rsidRDefault="00DE394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2556" w:type="dxa"/>
            <w:tcBorders>
              <w:top w:val="nil"/>
              <w:left w:val="nil"/>
              <w:bottom w:val="single" w:sz="4" w:space="0" w:color="auto"/>
              <w:right w:val="single" w:sz="4" w:space="0" w:color="auto"/>
            </w:tcBorders>
            <w:shd w:val="clear" w:color="auto" w:fill="auto"/>
            <w:vAlign w:val="center"/>
          </w:tcPr>
          <w:p w:rsidR="00975084" w:rsidRDefault="00DE394B">
            <w:pPr>
              <w:widowControl/>
              <w:spacing w:line="280" w:lineRule="exact"/>
              <w:jc w:val="center"/>
              <w:rPr>
                <w:rFonts w:ascii="宋体" w:hAnsi="宋体" w:cs="宋体"/>
                <w:b/>
                <w:bCs/>
                <w:kern w:val="0"/>
                <w:sz w:val="22"/>
                <w:szCs w:val="22"/>
              </w:rPr>
            </w:pPr>
            <w:r>
              <w:rPr>
                <w:rFonts w:ascii="仿宋_GB2312" w:eastAsia="仿宋_GB2312" w:hAnsi="仿宋_GB2312" w:cs="仿宋_GB2312" w:hint="eastAsia"/>
                <w:b/>
                <w:bCs/>
                <w:kern w:val="0"/>
                <w:sz w:val="20"/>
                <w:szCs w:val="20"/>
              </w:rPr>
              <w:t>合  计</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widowControl/>
              <w:spacing w:line="280" w:lineRule="exact"/>
              <w:jc w:val="left"/>
              <w:rPr>
                <w:rFonts w:ascii="宋体" w:hAnsi="宋体" w:cs="宋体"/>
                <w:b/>
                <w:bCs/>
                <w:kern w:val="0"/>
                <w:sz w:val="24"/>
              </w:rPr>
            </w:pPr>
            <w:r>
              <w:rPr>
                <w:rFonts w:ascii="宋体" w:hAnsi="宋体" w:cs="宋体" w:hint="eastAsia"/>
                <w:b/>
                <w:bCs/>
                <w:kern w:val="0"/>
                <w:sz w:val="24"/>
              </w:rPr>
              <w:t xml:space="preserve">　</w:t>
            </w:r>
            <w:r>
              <w:rPr>
                <w:rFonts w:hint="eastAsia"/>
                <w:b/>
                <w:bCs/>
              </w:rPr>
              <w:t>20833.22</w:t>
            </w:r>
          </w:p>
        </w:tc>
        <w:tc>
          <w:tcPr>
            <w:tcW w:w="1832" w:type="dxa"/>
            <w:tcBorders>
              <w:top w:val="nil"/>
              <w:left w:val="nil"/>
              <w:bottom w:val="single" w:sz="4" w:space="0" w:color="auto"/>
              <w:right w:val="single" w:sz="4" w:space="0" w:color="auto"/>
            </w:tcBorders>
            <w:shd w:val="clear" w:color="auto" w:fill="auto"/>
            <w:vAlign w:val="center"/>
          </w:tcPr>
          <w:p w:rsidR="00975084" w:rsidRDefault="00DE394B">
            <w:pPr>
              <w:widowControl/>
              <w:spacing w:line="280" w:lineRule="exact"/>
              <w:jc w:val="left"/>
              <w:rPr>
                <w:rFonts w:ascii="宋体" w:hAnsi="宋体" w:cs="宋体"/>
                <w:b/>
                <w:bCs/>
                <w:kern w:val="0"/>
                <w:sz w:val="24"/>
              </w:rPr>
            </w:pPr>
            <w:r>
              <w:rPr>
                <w:rFonts w:ascii="宋体" w:hAnsi="宋体" w:cs="宋体" w:hint="eastAsia"/>
                <w:b/>
                <w:bCs/>
                <w:kern w:val="0"/>
                <w:sz w:val="24"/>
              </w:rPr>
              <w:t xml:space="preserve">　</w:t>
            </w:r>
            <w:r>
              <w:rPr>
                <w:rFonts w:hint="eastAsia"/>
                <w:b/>
                <w:bCs/>
              </w:rPr>
              <w:t>2892.79</w:t>
            </w:r>
          </w:p>
        </w:tc>
        <w:tc>
          <w:tcPr>
            <w:tcW w:w="1881" w:type="dxa"/>
            <w:tcBorders>
              <w:top w:val="nil"/>
              <w:left w:val="nil"/>
              <w:bottom w:val="single" w:sz="4" w:space="0" w:color="auto"/>
              <w:right w:val="single" w:sz="4" w:space="0" w:color="auto"/>
            </w:tcBorders>
            <w:shd w:val="clear" w:color="auto" w:fill="auto"/>
            <w:vAlign w:val="center"/>
          </w:tcPr>
          <w:p w:rsidR="00975084" w:rsidRDefault="00DE394B">
            <w:pPr>
              <w:widowControl/>
              <w:spacing w:line="280" w:lineRule="exact"/>
              <w:jc w:val="left"/>
              <w:rPr>
                <w:rFonts w:ascii="宋体" w:hAnsi="宋体" w:cs="宋体"/>
                <w:b/>
                <w:bCs/>
                <w:kern w:val="0"/>
                <w:sz w:val="24"/>
              </w:rPr>
            </w:pPr>
            <w:r>
              <w:rPr>
                <w:rFonts w:ascii="宋体" w:hAnsi="宋体" w:cs="宋体" w:hint="eastAsia"/>
                <w:b/>
                <w:bCs/>
                <w:kern w:val="0"/>
                <w:sz w:val="24"/>
              </w:rPr>
              <w:t>1</w:t>
            </w:r>
            <w:r>
              <w:rPr>
                <w:rFonts w:hint="eastAsia"/>
                <w:b/>
                <w:bCs/>
              </w:rPr>
              <w:t>7940.44</w:t>
            </w:r>
            <w:r>
              <w:rPr>
                <w:rFonts w:hint="eastAsia"/>
                <w:b/>
                <w:bCs/>
              </w:rPr>
              <w:t xml:space="preserve">　</w:t>
            </w:r>
          </w:p>
        </w:tc>
      </w:tr>
    </w:tbl>
    <w:p w:rsidR="00975084" w:rsidRDefault="00975084">
      <w:pPr>
        <w:widowControl/>
        <w:jc w:val="left"/>
        <w:textAlignment w:val="bottom"/>
        <w:rPr>
          <w:rFonts w:ascii="宋体" w:hAnsi="宋体" w:cs="宋体"/>
          <w:kern w:val="0"/>
          <w:sz w:val="20"/>
          <w:szCs w:val="20"/>
          <w:lang w:bidi="ar"/>
        </w:rPr>
      </w:pPr>
    </w:p>
    <w:p w:rsidR="00975084" w:rsidRDefault="00975084">
      <w:pPr>
        <w:widowControl/>
        <w:jc w:val="left"/>
        <w:textAlignment w:val="bottom"/>
        <w:rPr>
          <w:rFonts w:ascii="宋体" w:hAnsi="宋体" w:cs="宋体"/>
          <w:kern w:val="0"/>
          <w:sz w:val="20"/>
          <w:szCs w:val="20"/>
          <w:lang w:bidi="ar"/>
        </w:rPr>
        <w:sectPr w:rsidR="00975084">
          <w:pgSz w:w="11906" w:h="16838"/>
          <w:pgMar w:top="2098" w:right="1531" w:bottom="1984" w:left="1531" w:header="851" w:footer="992" w:gutter="0"/>
          <w:pgNumType w:fmt="numberInDash"/>
          <w:cols w:space="720"/>
          <w:docGrid w:linePitch="312"/>
        </w:sectPr>
      </w:pPr>
    </w:p>
    <w:p w:rsidR="00975084" w:rsidRDefault="00DE394B">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表4</w:t>
      </w:r>
    </w:p>
    <w:p w:rsidR="00975084" w:rsidRDefault="00DE394B">
      <w:pPr>
        <w:widowControl/>
        <w:spacing w:beforeLines="50" w:before="120" w:line="28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财政拨款收支预算总体情况表</w:t>
      </w:r>
    </w:p>
    <w:p w:rsidR="00975084" w:rsidRDefault="00DE394B">
      <w:pPr>
        <w:widowControl/>
        <w:spacing w:beforeLines="50" w:before="120" w:line="280" w:lineRule="exact"/>
        <w:outlineLvl w:val="1"/>
        <w:rPr>
          <w:rFonts w:ascii="仿宋_GB2312" w:eastAsia="仿宋_GB2312" w:hAnsi="宋体"/>
          <w:kern w:val="0"/>
          <w:sz w:val="24"/>
        </w:rPr>
      </w:pPr>
      <w:r>
        <w:rPr>
          <w:rFonts w:ascii="仿宋_GB2312" w:eastAsia="仿宋_GB2312" w:hAnsi="宋体" w:hint="eastAsia"/>
          <w:kern w:val="0"/>
          <w:sz w:val="24"/>
        </w:rPr>
        <w:t>编制部门：呼图壁县水利管理站                                   单位：万元</w:t>
      </w:r>
    </w:p>
    <w:tbl>
      <w:tblPr>
        <w:tblW w:w="9449" w:type="dxa"/>
        <w:tblInd w:w="-240" w:type="dxa"/>
        <w:tblLayout w:type="fixed"/>
        <w:tblLook w:val="04A0" w:firstRow="1" w:lastRow="0" w:firstColumn="1" w:lastColumn="0" w:noHBand="0" w:noVBand="1"/>
      </w:tblPr>
      <w:tblGrid>
        <w:gridCol w:w="1887"/>
        <w:gridCol w:w="936"/>
        <w:gridCol w:w="2507"/>
        <w:gridCol w:w="899"/>
        <w:gridCol w:w="993"/>
        <w:gridCol w:w="1118"/>
        <w:gridCol w:w="1109"/>
      </w:tblGrid>
      <w:tr w:rsidR="00975084">
        <w:trPr>
          <w:trHeight w:val="285"/>
        </w:trPr>
        <w:tc>
          <w:tcPr>
            <w:tcW w:w="2823" w:type="dxa"/>
            <w:gridSpan w:val="2"/>
            <w:tcBorders>
              <w:top w:val="single" w:sz="4" w:space="0" w:color="auto"/>
              <w:left w:val="single" w:sz="4" w:space="0" w:color="auto"/>
              <w:bottom w:val="single" w:sz="4" w:space="0" w:color="auto"/>
              <w:right w:val="single" w:sz="4" w:space="0" w:color="000000"/>
            </w:tcBorders>
            <w:vAlign w:val="center"/>
          </w:tcPr>
          <w:p w:rsidR="00975084" w:rsidRDefault="00DE394B">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财政拨款收入</w:t>
            </w:r>
          </w:p>
        </w:tc>
        <w:tc>
          <w:tcPr>
            <w:tcW w:w="6626" w:type="dxa"/>
            <w:gridSpan w:val="5"/>
            <w:tcBorders>
              <w:top w:val="single" w:sz="4" w:space="0" w:color="auto"/>
              <w:left w:val="nil"/>
              <w:bottom w:val="single" w:sz="4" w:space="0" w:color="auto"/>
              <w:right w:val="single" w:sz="4" w:space="0" w:color="000000"/>
            </w:tcBorders>
            <w:vAlign w:val="center"/>
          </w:tcPr>
          <w:p w:rsidR="00975084" w:rsidRDefault="00DE394B">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财政拨款支出</w:t>
            </w:r>
          </w:p>
        </w:tc>
      </w:tr>
      <w:tr w:rsidR="00975084">
        <w:trPr>
          <w:trHeight w:val="500"/>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项    目</w:t>
            </w:r>
          </w:p>
        </w:tc>
        <w:tc>
          <w:tcPr>
            <w:tcW w:w="936" w:type="dxa"/>
            <w:tcBorders>
              <w:top w:val="nil"/>
              <w:left w:val="nil"/>
              <w:bottom w:val="single" w:sz="4" w:space="0" w:color="auto"/>
              <w:right w:val="single" w:sz="4" w:space="0" w:color="auto"/>
            </w:tcBorders>
            <w:vAlign w:val="center"/>
          </w:tcPr>
          <w:p w:rsidR="00975084" w:rsidRDefault="00DE394B">
            <w:pPr>
              <w:widowControl/>
              <w:spacing w:line="2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合  计</w:t>
            </w:r>
          </w:p>
        </w:tc>
        <w:tc>
          <w:tcPr>
            <w:tcW w:w="2507" w:type="dxa"/>
            <w:tcBorders>
              <w:top w:val="nil"/>
              <w:left w:val="nil"/>
              <w:bottom w:val="single" w:sz="4" w:space="0" w:color="auto"/>
              <w:right w:val="single" w:sz="4" w:space="0" w:color="auto"/>
            </w:tcBorders>
            <w:vAlign w:val="center"/>
          </w:tcPr>
          <w:p w:rsidR="00975084" w:rsidRDefault="00DE394B">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  能  分  类</w:t>
            </w:r>
          </w:p>
        </w:tc>
        <w:tc>
          <w:tcPr>
            <w:tcW w:w="899" w:type="dxa"/>
            <w:tcBorders>
              <w:top w:val="nil"/>
              <w:left w:val="nil"/>
              <w:bottom w:val="single" w:sz="4" w:space="0" w:color="auto"/>
              <w:right w:val="single" w:sz="4" w:space="0" w:color="auto"/>
            </w:tcBorders>
            <w:vAlign w:val="center"/>
          </w:tcPr>
          <w:p w:rsidR="00975084" w:rsidRDefault="00DE394B">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 计</w:t>
            </w:r>
          </w:p>
        </w:tc>
        <w:tc>
          <w:tcPr>
            <w:tcW w:w="993" w:type="dxa"/>
            <w:tcBorders>
              <w:top w:val="nil"/>
              <w:left w:val="nil"/>
              <w:bottom w:val="single" w:sz="4" w:space="0" w:color="auto"/>
              <w:right w:val="single" w:sz="4" w:space="0" w:color="auto"/>
            </w:tcBorders>
            <w:vAlign w:val="center"/>
          </w:tcPr>
          <w:p w:rsidR="00975084" w:rsidRDefault="00DE394B">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一般公共预算</w:t>
            </w:r>
          </w:p>
        </w:tc>
        <w:tc>
          <w:tcPr>
            <w:tcW w:w="1118" w:type="dxa"/>
            <w:tcBorders>
              <w:top w:val="nil"/>
              <w:left w:val="nil"/>
              <w:bottom w:val="single" w:sz="4" w:space="0" w:color="auto"/>
              <w:right w:val="single" w:sz="4" w:space="0" w:color="auto"/>
            </w:tcBorders>
            <w:vAlign w:val="center"/>
          </w:tcPr>
          <w:p w:rsidR="00975084" w:rsidRDefault="00DE394B">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政府性基金预算</w:t>
            </w:r>
          </w:p>
        </w:tc>
        <w:tc>
          <w:tcPr>
            <w:tcW w:w="1109" w:type="dxa"/>
            <w:tcBorders>
              <w:top w:val="nil"/>
              <w:left w:val="nil"/>
              <w:bottom w:val="single" w:sz="4" w:space="0" w:color="auto"/>
              <w:right w:val="single" w:sz="4" w:space="0" w:color="auto"/>
            </w:tcBorders>
            <w:vAlign w:val="center"/>
          </w:tcPr>
          <w:p w:rsidR="00975084" w:rsidRDefault="00DE394B">
            <w:pPr>
              <w:spacing w:line="200" w:lineRule="exac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国有资本经营预算</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lang w:eastAsia="zh-Hans"/>
              </w:rPr>
              <w:t>一、</w:t>
            </w:r>
            <w:r>
              <w:rPr>
                <w:rFonts w:ascii="仿宋_GB2312" w:eastAsia="仿宋_GB2312" w:hAnsi="宋体" w:cs="宋体" w:hint="eastAsia"/>
                <w:kern w:val="0"/>
                <w:sz w:val="18"/>
                <w:szCs w:val="18"/>
              </w:rPr>
              <w:t>财政拨款（补助）</w:t>
            </w:r>
          </w:p>
        </w:tc>
        <w:tc>
          <w:tcPr>
            <w:tcW w:w="936"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3001.22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201 一般公共服务支出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宋体" w:hAnsi="宋体" w:cs="宋体"/>
                <w:kern w:val="0"/>
                <w:sz w:val="18"/>
                <w:szCs w:val="18"/>
              </w:rPr>
            </w:pPr>
            <w:r>
              <w:rPr>
                <w:rFonts w:ascii="宋体" w:hAnsi="宋体" w:cs="宋体" w:hint="eastAsia"/>
                <w:kern w:val="0"/>
                <w:sz w:val="18"/>
                <w:szCs w:val="18"/>
              </w:rPr>
              <w:t xml:space="preserve">0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0　</w:t>
            </w:r>
          </w:p>
        </w:tc>
        <w:tc>
          <w:tcPr>
            <w:tcW w:w="1118"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0</w:t>
            </w: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ind w:firstLineChars="100" w:firstLine="180"/>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一般公共预算</w:t>
            </w:r>
          </w:p>
        </w:tc>
        <w:tc>
          <w:tcPr>
            <w:tcW w:w="936"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2933.44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202 外交支出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kern w:val="0"/>
                <w:sz w:val="18"/>
                <w:szCs w:val="18"/>
              </w:rPr>
              <w:t xml:space="preserve">  </w:t>
            </w:r>
            <w:r>
              <w:rPr>
                <w:rFonts w:ascii="仿宋_GB2312" w:eastAsia="仿宋_GB2312" w:hAnsi="宋体" w:cs="宋体" w:hint="eastAsia"/>
                <w:kern w:val="0"/>
                <w:sz w:val="18"/>
                <w:szCs w:val="18"/>
              </w:rPr>
              <w:t>政府性基金预算</w:t>
            </w:r>
          </w:p>
        </w:tc>
        <w:tc>
          <w:tcPr>
            <w:tcW w:w="936"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67.78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203 国防支出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kern w:val="0"/>
                <w:sz w:val="18"/>
                <w:szCs w:val="18"/>
              </w:rPr>
              <w:t xml:space="preserve">  </w:t>
            </w:r>
            <w:r>
              <w:rPr>
                <w:rFonts w:ascii="仿宋_GB2312" w:eastAsia="仿宋_GB2312" w:hAnsi="宋体" w:cs="宋体" w:hint="eastAsia"/>
                <w:kern w:val="0"/>
                <w:sz w:val="18"/>
                <w:szCs w:val="18"/>
              </w:rPr>
              <w:t>国有资本经营预算</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204 公共安全支出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297"/>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205 教育支出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206 科学技术支出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207 文化旅游体育与传媒支出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208 社会保障和就业支出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143.93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143.93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975084">
            <w:pPr>
              <w:widowControl/>
              <w:spacing w:line="280" w:lineRule="exact"/>
              <w:jc w:val="left"/>
              <w:rPr>
                <w:rFonts w:ascii="仿宋_GB2312" w:eastAsia="仿宋_GB2312" w:hAnsi="宋体" w:cs="宋体"/>
                <w:kern w:val="0"/>
                <w:sz w:val="18"/>
                <w:szCs w:val="18"/>
              </w:rPr>
            </w:pP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209 社会保险基金支出</w:t>
            </w:r>
          </w:p>
        </w:tc>
        <w:tc>
          <w:tcPr>
            <w:tcW w:w="899"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993"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210 卫生健康支出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78.13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78.13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211 节能环保支出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212 城乡社区支出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213 农林水支出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2695.35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2627.57　</w:t>
            </w:r>
          </w:p>
        </w:tc>
        <w:tc>
          <w:tcPr>
            <w:tcW w:w="1118"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67.78</w:t>
            </w: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214 交通运输支出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215 资源勘探</w:t>
            </w:r>
            <w:r>
              <w:rPr>
                <w:rFonts w:ascii="仿宋_GB2312" w:eastAsia="仿宋_GB2312" w:hAnsi="宋体" w:cs="宋体" w:hint="eastAsia"/>
                <w:kern w:val="0"/>
                <w:sz w:val="18"/>
                <w:szCs w:val="18"/>
                <w:lang w:eastAsia="zh-Hans"/>
              </w:rPr>
              <w:t>工业</w:t>
            </w:r>
            <w:r>
              <w:rPr>
                <w:rFonts w:ascii="仿宋_GB2312" w:eastAsia="仿宋_GB2312" w:hAnsi="宋体" w:cs="宋体" w:hint="eastAsia"/>
                <w:kern w:val="0"/>
                <w:sz w:val="18"/>
                <w:szCs w:val="18"/>
              </w:rPr>
              <w:t>信息等支出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216 商业服务业等支出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217 金融支出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219 援助其他地区支出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220 自然资源海洋气象等支出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221 住房保障支出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83.81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83.81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222 粮油物资储备支出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left"/>
              <w:rPr>
                <w:rFonts w:ascii="仿宋_GB2312" w:eastAsia="仿宋_GB2312" w:hAnsi="宋体" w:cs="宋体"/>
                <w:kern w:val="0"/>
                <w:sz w:val="18"/>
                <w:szCs w:val="18"/>
              </w:rPr>
            </w:pPr>
          </w:p>
        </w:tc>
        <w:tc>
          <w:tcPr>
            <w:tcW w:w="936" w:type="dxa"/>
            <w:tcBorders>
              <w:top w:val="nil"/>
              <w:left w:val="nil"/>
              <w:bottom w:val="single" w:sz="4" w:space="0" w:color="auto"/>
              <w:right w:val="single" w:sz="4" w:space="0" w:color="auto"/>
            </w:tcBorders>
            <w:vAlign w:val="bottom"/>
          </w:tcPr>
          <w:p w:rsidR="00975084" w:rsidRDefault="00975084">
            <w:pPr>
              <w:widowControl/>
              <w:spacing w:line="280" w:lineRule="exact"/>
              <w:jc w:val="left"/>
              <w:rPr>
                <w:rFonts w:ascii="仿宋_GB2312" w:eastAsia="仿宋_GB2312" w:hAnsi="宋体" w:cs="宋体"/>
                <w:kern w:val="0"/>
                <w:sz w:val="18"/>
                <w:szCs w:val="18"/>
              </w:rPr>
            </w:pP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223 国有资本经营预算支出</w:t>
            </w:r>
          </w:p>
        </w:tc>
        <w:tc>
          <w:tcPr>
            <w:tcW w:w="899"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993"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224 灾害防治及应急管理支出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227 预备费</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229 其他支出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230 转移性支出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231 债务还本支出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232 债务付息支出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36" w:type="dxa"/>
            <w:tcBorders>
              <w:top w:val="nil"/>
              <w:left w:val="nil"/>
              <w:bottom w:val="single" w:sz="4" w:space="0" w:color="auto"/>
              <w:right w:val="single" w:sz="4" w:space="0" w:color="auto"/>
            </w:tcBorders>
            <w:vAlign w:val="bottom"/>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233 债务发行费用支出</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DE394B">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left"/>
              <w:rPr>
                <w:rFonts w:ascii="仿宋_GB2312" w:eastAsia="仿宋_GB2312" w:hAnsi="宋体" w:cs="宋体"/>
                <w:kern w:val="0"/>
                <w:sz w:val="18"/>
                <w:szCs w:val="18"/>
              </w:rPr>
            </w:pPr>
          </w:p>
        </w:tc>
        <w:tc>
          <w:tcPr>
            <w:tcW w:w="936" w:type="dxa"/>
            <w:tcBorders>
              <w:top w:val="nil"/>
              <w:left w:val="nil"/>
              <w:bottom w:val="single" w:sz="4" w:space="0" w:color="auto"/>
              <w:right w:val="single" w:sz="4" w:space="0" w:color="auto"/>
            </w:tcBorders>
            <w:vAlign w:val="bottom"/>
          </w:tcPr>
          <w:p w:rsidR="00975084" w:rsidRDefault="00975084">
            <w:pPr>
              <w:widowControl/>
              <w:spacing w:line="280" w:lineRule="exact"/>
              <w:jc w:val="left"/>
              <w:rPr>
                <w:rFonts w:ascii="仿宋_GB2312" w:eastAsia="仿宋_GB2312" w:hAnsi="宋体" w:cs="宋体"/>
                <w:kern w:val="0"/>
                <w:sz w:val="18"/>
                <w:szCs w:val="18"/>
              </w:rPr>
            </w:pP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899"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993"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left"/>
              <w:rPr>
                <w:rFonts w:ascii="仿宋_GB2312" w:eastAsia="仿宋_GB2312" w:hAnsi="宋体" w:cs="宋体"/>
                <w:kern w:val="0"/>
                <w:sz w:val="18"/>
                <w:szCs w:val="18"/>
              </w:rPr>
            </w:pPr>
          </w:p>
        </w:tc>
        <w:tc>
          <w:tcPr>
            <w:tcW w:w="936" w:type="dxa"/>
            <w:tcBorders>
              <w:top w:val="nil"/>
              <w:left w:val="nil"/>
              <w:bottom w:val="single" w:sz="4" w:space="0" w:color="auto"/>
              <w:right w:val="single" w:sz="4" w:space="0" w:color="auto"/>
            </w:tcBorders>
            <w:vAlign w:val="bottom"/>
          </w:tcPr>
          <w:p w:rsidR="00975084" w:rsidRDefault="00975084">
            <w:pPr>
              <w:widowControl/>
              <w:spacing w:line="280" w:lineRule="exact"/>
              <w:jc w:val="left"/>
              <w:rPr>
                <w:rFonts w:ascii="仿宋_GB2312" w:eastAsia="仿宋_GB2312" w:hAnsi="宋体" w:cs="宋体"/>
                <w:kern w:val="0"/>
                <w:sz w:val="18"/>
                <w:szCs w:val="18"/>
              </w:rPr>
            </w:pPr>
          </w:p>
        </w:tc>
        <w:tc>
          <w:tcPr>
            <w:tcW w:w="2507" w:type="dxa"/>
            <w:tcBorders>
              <w:top w:val="nil"/>
              <w:left w:val="nil"/>
              <w:bottom w:val="single" w:sz="4" w:space="0" w:color="auto"/>
              <w:right w:val="single" w:sz="4" w:space="0" w:color="auto"/>
            </w:tcBorders>
            <w:vAlign w:val="center"/>
          </w:tcPr>
          <w:p w:rsidR="00975084" w:rsidRDefault="00975084">
            <w:pPr>
              <w:widowControl/>
              <w:spacing w:line="280" w:lineRule="exact"/>
              <w:jc w:val="left"/>
              <w:rPr>
                <w:rFonts w:ascii="仿宋_GB2312" w:eastAsia="仿宋_GB2312" w:hAnsi="宋体" w:cs="宋体"/>
                <w:kern w:val="0"/>
                <w:sz w:val="18"/>
                <w:szCs w:val="18"/>
              </w:rPr>
            </w:pPr>
          </w:p>
        </w:tc>
        <w:tc>
          <w:tcPr>
            <w:tcW w:w="899"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993"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18"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宋体" w:hAnsi="宋体" w:cs="宋体"/>
                <w:kern w:val="0"/>
                <w:sz w:val="18"/>
                <w:szCs w:val="18"/>
              </w:rPr>
            </w:pPr>
          </w:p>
        </w:tc>
      </w:tr>
      <w:tr w:rsidR="00975084">
        <w:trPr>
          <w:trHeight w:hRule="exact" w:val="312"/>
        </w:trPr>
        <w:tc>
          <w:tcPr>
            <w:tcW w:w="1887"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收  入  总  计</w:t>
            </w:r>
          </w:p>
        </w:tc>
        <w:tc>
          <w:tcPr>
            <w:tcW w:w="936"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b/>
                <w:bCs/>
                <w:kern w:val="0"/>
                <w:sz w:val="20"/>
                <w:szCs w:val="20"/>
              </w:rPr>
            </w:pPr>
            <w:r>
              <w:rPr>
                <w:rFonts w:ascii="宋体" w:hAnsi="宋体" w:cs="宋体" w:hint="eastAsia"/>
                <w:b/>
                <w:bCs/>
                <w:kern w:val="0"/>
                <w:sz w:val="18"/>
                <w:szCs w:val="18"/>
              </w:rPr>
              <w:t>3001.22</w:t>
            </w:r>
            <w:r>
              <w:rPr>
                <w:rFonts w:ascii="仿宋_GB2312" w:eastAsia="仿宋_GB2312" w:hAnsi="宋体" w:cs="宋体" w:hint="eastAsia"/>
                <w:b/>
                <w:bCs/>
                <w:kern w:val="0"/>
                <w:sz w:val="20"/>
                <w:szCs w:val="20"/>
              </w:rPr>
              <w:t xml:space="preserve">　</w:t>
            </w:r>
          </w:p>
        </w:tc>
        <w:tc>
          <w:tcPr>
            <w:tcW w:w="250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支  出  总  计</w:t>
            </w:r>
          </w:p>
        </w:tc>
        <w:tc>
          <w:tcPr>
            <w:tcW w:w="899"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b/>
                <w:bCs/>
                <w:kern w:val="0"/>
                <w:sz w:val="18"/>
                <w:szCs w:val="18"/>
              </w:rPr>
            </w:pPr>
            <w:r>
              <w:rPr>
                <w:rFonts w:ascii="宋体" w:hAnsi="宋体" w:cs="宋体" w:hint="eastAsia"/>
                <w:b/>
                <w:bCs/>
                <w:kern w:val="0"/>
                <w:sz w:val="18"/>
                <w:szCs w:val="18"/>
              </w:rPr>
              <w:t>3001.22</w:t>
            </w:r>
            <w:r>
              <w:rPr>
                <w:rFonts w:ascii="宋体" w:hAnsi="宋体" w:cs="宋体" w:hint="eastAsia"/>
                <w:b/>
                <w:bCs/>
                <w:kern w:val="0"/>
                <w:sz w:val="22"/>
                <w:szCs w:val="22"/>
              </w:rPr>
              <w:t xml:space="preserve">　</w:t>
            </w:r>
          </w:p>
        </w:tc>
        <w:tc>
          <w:tcPr>
            <w:tcW w:w="993"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宋体" w:hAnsi="宋体" w:cs="宋体"/>
                <w:b/>
                <w:bCs/>
                <w:kern w:val="0"/>
                <w:sz w:val="18"/>
                <w:szCs w:val="18"/>
              </w:rPr>
            </w:pPr>
            <w:r>
              <w:rPr>
                <w:rFonts w:ascii="宋体" w:hAnsi="宋体" w:cs="宋体" w:hint="eastAsia"/>
                <w:b/>
                <w:bCs/>
                <w:kern w:val="0"/>
                <w:sz w:val="18"/>
                <w:szCs w:val="18"/>
              </w:rPr>
              <w:t>2933.44</w:t>
            </w:r>
            <w:r>
              <w:rPr>
                <w:rFonts w:ascii="宋体" w:hAnsi="宋体" w:cs="宋体" w:hint="eastAsia"/>
                <w:b/>
                <w:bCs/>
                <w:kern w:val="0"/>
                <w:sz w:val="22"/>
                <w:szCs w:val="22"/>
              </w:rPr>
              <w:t xml:space="preserve">　</w:t>
            </w:r>
          </w:p>
        </w:tc>
        <w:tc>
          <w:tcPr>
            <w:tcW w:w="2227" w:type="dxa"/>
            <w:gridSpan w:val="2"/>
            <w:tcBorders>
              <w:top w:val="nil"/>
              <w:left w:val="nil"/>
              <w:bottom w:val="single" w:sz="4" w:space="0" w:color="auto"/>
              <w:right w:val="single" w:sz="4" w:space="0" w:color="auto"/>
            </w:tcBorders>
            <w:vAlign w:val="center"/>
          </w:tcPr>
          <w:p w:rsidR="00975084" w:rsidRDefault="00DE394B">
            <w:pPr>
              <w:widowControl/>
              <w:spacing w:line="280" w:lineRule="exact"/>
              <w:rPr>
                <w:rFonts w:ascii="宋体" w:hAnsi="宋体" w:cs="宋体"/>
                <w:b/>
                <w:bCs/>
                <w:kern w:val="0"/>
                <w:sz w:val="18"/>
                <w:szCs w:val="18"/>
              </w:rPr>
            </w:pPr>
            <w:r>
              <w:rPr>
                <w:rFonts w:ascii="宋体" w:hAnsi="宋体" w:cs="宋体" w:hint="eastAsia"/>
                <w:b/>
                <w:bCs/>
                <w:kern w:val="0"/>
                <w:sz w:val="18"/>
                <w:szCs w:val="18"/>
              </w:rPr>
              <w:t xml:space="preserve">67.78　</w:t>
            </w:r>
          </w:p>
        </w:tc>
      </w:tr>
    </w:tbl>
    <w:p w:rsidR="00975084" w:rsidRDefault="00975084">
      <w:pPr>
        <w:widowControl/>
        <w:jc w:val="left"/>
        <w:textAlignment w:val="bottom"/>
        <w:rPr>
          <w:rFonts w:ascii="宋体" w:hAnsi="宋体" w:cs="宋体"/>
          <w:color w:val="FF0000"/>
          <w:kern w:val="0"/>
          <w:sz w:val="20"/>
          <w:szCs w:val="20"/>
          <w:lang w:bidi="ar"/>
        </w:rPr>
      </w:pPr>
    </w:p>
    <w:p w:rsidR="00975084" w:rsidRDefault="00975084">
      <w:pPr>
        <w:widowControl/>
        <w:jc w:val="left"/>
        <w:textAlignment w:val="bottom"/>
        <w:rPr>
          <w:rFonts w:ascii="宋体" w:hAnsi="宋体" w:cs="宋体"/>
          <w:kern w:val="0"/>
          <w:sz w:val="20"/>
          <w:szCs w:val="20"/>
          <w:lang w:bidi="ar"/>
        </w:rPr>
        <w:sectPr w:rsidR="00975084">
          <w:pgSz w:w="11906" w:h="16838"/>
          <w:pgMar w:top="2098" w:right="1531" w:bottom="1984" w:left="1531" w:header="851" w:footer="992" w:gutter="0"/>
          <w:pgNumType w:fmt="numberInDash"/>
          <w:cols w:space="720"/>
          <w:docGrid w:linePitch="312"/>
        </w:sectPr>
      </w:pPr>
    </w:p>
    <w:p w:rsidR="00975084" w:rsidRDefault="00DE394B">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表5</w:t>
      </w:r>
    </w:p>
    <w:tbl>
      <w:tblPr>
        <w:tblW w:w="9214" w:type="dxa"/>
        <w:tblInd w:w="-34" w:type="dxa"/>
        <w:tblLayout w:type="fixed"/>
        <w:tblLook w:val="04A0" w:firstRow="1" w:lastRow="0" w:firstColumn="1" w:lastColumn="0" w:noHBand="0" w:noVBand="1"/>
      </w:tblPr>
      <w:tblGrid>
        <w:gridCol w:w="519"/>
        <w:gridCol w:w="499"/>
        <w:gridCol w:w="502"/>
        <w:gridCol w:w="2495"/>
        <w:gridCol w:w="657"/>
        <w:gridCol w:w="1018"/>
        <w:gridCol w:w="215"/>
        <w:gridCol w:w="1617"/>
        <w:gridCol w:w="1692"/>
      </w:tblGrid>
      <w:tr w:rsidR="00975084">
        <w:trPr>
          <w:trHeight w:val="450"/>
        </w:trPr>
        <w:tc>
          <w:tcPr>
            <w:tcW w:w="9214" w:type="dxa"/>
            <w:gridSpan w:val="9"/>
            <w:tcBorders>
              <w:top w:val="nil"/>
              <w:left w:val="nil"/>
              <w:bottom w:val="nil"/>
              <w:right w:val="nil"/>
            </w:tcBorders>
            <w:vAlign w:val="center"/>
          </w:tcPr>
          <w:p w:rsidR="00975084" w:rsidRDefault="00DE394B">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t>一般公共预算支出情况表</w:t>
            </w:r>
          </w:p>
        </w:tc>
      </w:tr>
      <w:tr w:rsidR="00975084">
        <w:trPr>
          <w:trHeight w:val="285"/>
        </w:trPr>
        <w:tc>
          <w:tcPr>
            <w:tcW w:w="4015" w:type="dxa"/>
            <w:gridSpan w:val="4"/>
            <w:tcBorders>
              <w:top w:val="nil"/>
              <w:left w:val="nil"/>
              <w:bottom w:val="nil"/>
              <w:right w:val="nil"/>
            </w:tcBorders>
            <w:vAlign w:val="center"/>
          </w:tcPr>
          <w:p w:rsidR="00975084" w:rsidRDefault="00DE394B">
            <w:pPr>
              <w:widowControl/>
              <w:jc w:val="left"/>
              <w:rPr>
                <w:rFonts w:ascii="仿宋_GB2312" w:eastAsia="仿宋_GB2312" w:hAnsi="宋体" w:cs="宋体"/>
                <w:kern w:val="0"/>
                <w:sz w:val="24"/>
              </w:rPr>
            </w:pPr>
            <w:r>
              <w:rPr>
                <w:rFonts w:ascii="仿宋_GB2312" w:eastAsia="仿宋_GB2312" w:hAnsi="宋体" w:cs="宋体" w:hint="eastAsia"/>
                <w:kern w:val="0"/>
                <w:sz w:val="24"/>
              </w:rPr>
              <w:t>编制部门：呼图壁县水利管理站</w:t>
            </w:r>
          </w:p>
        </w:tc>
        <w:tc>
          <w:tcPr>
            <w:tcW w:w="657" w:type="dxa"/>
            <w:tcBorders>
              <w:top w:val="nil"/>
              <w:left w:val="nil"/>
              <w:bottom w:val="nil"/>
              <w:right w:val="nil"/>
            </w:tcBorders>
            <w:vAlign w:val="center"/>
          </w:tcPr>
          <w:p w:rsidR="00975084" w:rsidRDefault="00975084">
            <w:pPr>
              <w:widowControl/>
              <w:jc w:val="left"/>
              <w:rPr>
                <w:rFonts w:ascii="仿宋_GB2312" w:eastAsia="仿宋_GB2312" w:hAnsi="宋体" w:cs="宋体"/>
                <w:kern w:val="0"/>
                <w:sz w:val="24"/>
              </w:rPr>
            </w:pPr>
          </w:p>
        </w:tc>
        <w:tc>
          <w:tcPr>
            <w:tcW w:w="1233" w:type="dxa"/>
            <w:gridSpan w:val="2"/>
            <w:tcBorders>
              <w:top w:val="nil"/>
              <w:left w:val="nil"/>
              <w:bottom w:val="nil"/>
              <w:right w:val="nil"/>
            </w:tcBorders>
            <w:vAlign w:val="center"/>
          </w:tcPr>
          <w:p w:rsidR="00975084" w:rsidRDefault="00DE394B">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3309" w:type="dxa"/>
            <w:gridSpan w:val="2"/>
            <w:tcBorders>
              <w:top w:val="nil"/>
              <w:left w:val="nil"/>
              <w:bottom w:val="nil"/>
              <w:right w:val="nil"/>
            </w:tcBorders>
            <w:vAlign w:val="center"/>
          </w:tcPr>
          <w:p w:rsidR="00975084" w:rsidRDefault="00DE394B">
            <w:pPr>
              <w:widowControl/>
              <w:jc w:val="right"/>
              <w:rPr>
                <w:rFonts w:ascii="仿宋_GB2312" w:eastAsia="仿宋_GB2312" w:hAnsi="宋体" w:cs="宋体"/>
                <w:kern w:val="0"/>
                <w:sz w:val="24"/>
              </w:rPr>
            </w:pPr>
            <w:r>
              <w:rPr>
                <w:rFonts w:ascii="仿宋_GB2312" w:eastAsia="仿宋_GB2312" w:hAnsi="宋体" w:cs="宋体" w:hint="eastAsia"/>
                <w:kern w:val="0"/>
                <w:sz w:val="24"/>
              </w:rPr>
              <w:t>单位：万元</w:t>
            </w:r>
          </w:p>
        </w:tc>
      </w:tr>
      <w:tr w:rsidR="00975084">
        <w:trPr>
          <w:trHeight w:val="405"/>
        </w:trPr>
        <w:tc>
          <w:tcPr>
            <w:tcW w:w="4015" w:type="dxa"/>
            <w:gridSpan w:val="4"/>
            <w:tcBorders>
              <w:top w:val="single" w:sz="4" w:space="0" w:color="auto"/>
              <w:left w:val="single" w:sz="4" w:space="0" w:color="auto"/>
              <w:bottom w:val="single" w:sz="4" w:space="0" w:color="auto"/>
              <w:right w:val="single" w:sz="4" w:space="0" w:color="000000"/>
            </w:tcBorders>
            <w:vAlign w:val="center"/>
          </w:tcPr>
          <w:p w:rsidR="00975084" w:rsidRDefault="00DE394B">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科  目</w:t>
            </w:r>
          </w:p>
        </w:tc>
        <w:tc>
          <w:tcPr>
            <w:tcW w:w="5199" w:type="dxa"/>
            <w:gridSpan w:val="5"/>
            <w:tcBorders>
              <w:top w:val="single" w:sz="4" w:space="0" w:color="auto"/>
              <w:left w:val="nil"/>
              <w:bottom w:val="single" w:sz="4" w:space="0" w:color="auto"/>
              <w:right w:val="single" w:sz="4" w:space="0" w:color="000000"/>
            </w:tcBorders>
            <w:vAlign w:val="center"/>
          </w:tcPr>
          <w:p w:rsidR="00975084" w:rsidRDefault="00DE394B">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一般公共预算支出</w:t>
            </w:r>
          </w:p>
        </w:tc>
      </w:tr>
      <w:tr w:rsidR="00975084">
        <w:trPr>
          <w:trHeight w:val="465"/>
        </w:trPr>
        <w:tc>
          <w:tcPr>
            <w:tcW w:w="1520" w:type="dxa"/>
            <w:gridSpan w:val="3"/>
            <w:tcBorders>
              <w:top w:val="single" w:sz="4" w:space="0" w:color="auto"/>
              <w:left w:val="single" w:sz="4" w:space="0" w:color="auto"/>
              <w:bottom w:val="single" w:sz="4" w:space="0" w:color="auto"/>
              <w:right w:val="single" w:sz="4" w:space="0" w:color="000000"/>
            </w:tcBorders>
            <w:vAlign w:val="center"/>
          </w:tcPr>
          <w:p w:rsidR="00975084" w:rsidRDefault="00DE394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495" w:type="dxa"/>
            <w:vMerge w:val="restart"/>
            <w:tcBorders>
              <w:top w:val="nil"/>
              <w:left w:val="single" w:sz="4" w:space="0" w:color="auto"/>
              <w:bottom w:val="single" w:sz="4" w:space="0" w:color="000000"/>
              <w:right w:val="single" w:sz="4" w:space="0" w:color="auto"/>
            </w:tcBorders>
            <w:vAlign w:val="center"/>
          </w:tcPr>
          <w:p w:rsidR="00975084" w:rsidRDefault="00DE394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tc>
        <w:tc>
          <w:tcPr>
            <w:tcW w:w="1675" w:type="dxa"/>
            <w:gridSpan w:val="2"/>
            <w:vMerge w:val="restart"/>
            <w:tcBorders>
              <w:top w:val="nil"/>
              <w:left w:val="single" w:sz="4" w:space="0" w:color="auto"/>
              <w:bottom w:val="single" w:sz="4" w:space="0" w:color="000000"/>
              <w:right w:val="single" w:sz="4" w:space="0" w:color="auto"/>
            </w:tcBorders>
            <w:vAlign w:val="center"/>
          </w:tcPr>
          <w:p w:rsidR="00975084" w:rsidRDefault="00DE394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  计</w:t>
            </w:r>
          </w:p>
        </w:tc>
        <w:tc>
          <w:tcPr>
            <w:tcW w:w="1832" w:type="dxa"/>
            <w:gridSpan w:val="2"/>
            <w:vMerge w:val="restart"/>
            <w:tcBorders>
              <w:top w:val="nil"/>
              <w:left w:val="single" w:sz="4" w:space="0" w:color="auto"/>
              <w:bottom w:val="single" w:sz="4" w:space="0" w:color="000000"/>
              <w:right w:val="single" w:sz="4" w:space="0" w:color="auto"/>
            </w:tcBorders>
            <w:vAlign w:val="center"/>
          </w:tcPr>
          <w:p w:rsidR="00975084" w:rsidRDefault="00DE394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692" w:type="dxa"/>
            <w:vMerge w:val="restart"/>
            <w:tcBorders>
              <w:top w:val="nil"/>
              <w:left w:val="single" w:sz="4" w:space="0" w:color="auto"/>
              <w:bottom w:val="single" w:sz="4" w:space="0" w:color="000000"/>
              <w:right w:val="single" w:sz="4" w:space="0" w:color="auto"/>
            </w:tcBorders>
            <w:vAlign w:val="center"/>
          </w:tcPr>
          <w:p w:rsidR="00975084" w:rsidRDefault="00DE394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r>
      <w:tr w:rsidR="00975084">
        <w:trPr>
          <w:trHeight w:val="300"/>
        </w:trPr>
        <w:tc>
          <w:tcPr>
            <w:tcW w:w="519" w:type="dxa"/>
            <w:tcBorders>
              <w:top w:val="nil"/>
              <w:left w:val="single" w:sz="4" w:space="0" w:color="auto"/>
              <w:bottom w:val="single" w:sz="4" w:space="0" w:color="auto"/>
              <w:right w:val="single" w:sz="4" w:space="0" w:color="auto"/>
            </w:tcBorders>
            <w:vAlign w:val="center"/>
          </w:tcPr>
          <w:p w:rsidR="00975084" w:rsidRDefault="00DE394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tc>
        <w:tc>
          <w:tcPr>
            <w:tcW w:w="499" w:type="dxa"/>
            <w:tcBorders>
              <w:top w:val="nil"/>
              <w:left w:val="nil"/>
              <w:bottom w:val="single" w:sz="4" w:space="0" w:color="auto"/>
              <w:right w:val="single" w:sz="4" w:space="0" w:color="auto"/>
            </w:tcBorders>
            <w:vAlign w:val="center"/>
          </w:tcPr>
          <w:p w:rsidR="00975084" w:rsidRDefault="00DE394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tc>
        <w:tc>
          <w:tcPr>
            <w:tcW w:w="502" w:type="dxa"/>
            <w:tcBorders>
              <w:top w:val="nil"/>
              <w:left w:val="nil"/>
              <w:bottom w:val="single" w:sz="4" w:space="0" w:color="auto"/>
              <w:right w:val="single" w:sz="4" w:space="0" w:color="auto"/>
            </w:tcBorders>
            <w:vAlign w:val="center"/>
          </w:tcPr>
          <w:p w:rsidR="00975084" w:rsidRDefault="00DE394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tc>
        <w:tc>
          <w:tcPr>
            <w:tcW w:w="2495" w:type="dxa"/>
            <w:vMerge/>
            <w:tcBorders>
              <w:top w:val="nil"/>
              <w:left w:val="single" w:sz="4" w:space="0" w:color="auto"/>
              <w:bottom w:val="single" w:sz="4" w:space="0" w:color="000000"/>
              <w:right w:val="single" w:sz="4" w:space="0" w:color="auto"/>
            </w:tcBorders>
            <w:vAlign w:val="center"/>
          </w:tcPr>
          <w:p w:rsidR="00975084" w:rsidRDefault="00975084">
            <w:pPr>
              <w:widowControl/>
              <w:jc w:val="left"/>
              <w:rPr>
                <w:rFonts w:ascii="仿宋_GB2312" w:eastAsia="仿宋_GB2312" w:hAnsi="宋体" w:cs="宋体"/>
                <w:b/>
                <w:bCs/>
                <w:kern w:val="0"/>
                <w:sz w:val="20"/>
                <w:szCs w:val="20"/>
              </w:rPr>
            </w:pPr>
          </w:p>
        </w:tc>
        <w:tc>
          <w:tcPr>
            <w:tcW w:w="1675" w:type="dxa"/>
            <w:gridSpan w:val="2"/>
            <w:vMerge/>
            <w:tcBorders>
              <w:top w:val="nil"/>
              <w:left w:val="single" w:sz="4" w:space="0" w:color="auto"/>
              <w:bottom w:val="single" w:sz="4" w:space="0" w:color="000000"/>
              <w:right w:val="single" w:sz="4" w:space="0" w:color="auto"/>
            </w:tcBorders>
            <w:vAlign w:val="center"/>
          </w:tcPr>
          <w:p w:rsidR="00975084" w:rsidRDefault="00975084">
            <w:pPr>
              <w:widowControl/>
              <w:jc w:val="left"/>
              <w:rPr>
                <w:rFonts w:ascii="仿宋_GB2312" w:eastAsia="仿宋_GB2312" w:hAnsi="宋体" w:cs="宋体"/>
                <w:b/>
                <w:bCs/>
                <w:kern w:val="0"/>
                <w:sz w:val="20"/>
                <w:szCs w:val="20"/>
              </w:rPr>
            </w:pPr>
          </w:p>
        </w:tc>
        <w:tc>
          <w:tcPr>
            <w:tcW w:w="1832" w:type="dxa"/>
            <w:gridSpan w:val="2"/>
            <w:vMerge/>
            <w:tcBorders>
              <w:top w:val="nil"/>
              <w:left w:val="single" w:sz="4" w:space="0" w:color="auto"/>
              <w:bottom w:val="single" w:sz="4" w:space="0" w:color="000000"/>
              <w:right w:val="single" w:sz="4" w:space="0" w:color="auto"/>
            </w:tcBorders>
            <w:vAlign w:val="center"/>
          </w:tcPr>
          <w:p w:rsidR="00975084" w:rsidRDefault="00975084">
            <w:pPr>
              <w:widowControl/>
              <w:jc w:val="left"/>
              <w:rPr>
                <w:rFonts w:ascii="仿宋_GB2312" w:eastAsia="仿宋_GB2312" w:hAnsi="宋体" w:cs="宋体"/>
                <w:b/>
                <w:bCs/>
                <w:kern w:val="0"/>
                <w:sz w:val="20"/>
                <w:szCs w:val="20"/>
              </w:rPr>
            </w:pPr>
          </w:p>
        </w:tc>
        <w:tc>
          <w:tcPr>
            <w:tcW w:w="1692" w:type="dxa"/>
            <w:vMerge/>
            <w:tcBorders>
              <w:top w:val="nil"/>
              <w:left w:val="single" w:sz="4" w:space="0" w:color="auto"/>
              <w:bottom w:val="single" w:sz="4" w:space="0" w:color="000000"/>
              <w:right w:val="single" w:sz="4" w:space="0" w:color="auto"/>
            </w:tcBorders>
            <w:vAlign w:val="center"/>
          </w:tcPr>
          <w:p w:rsidR="00975084" w:rsidRDefault="00975084">
            <w:pPr>
              <w:widowControl/>
              <w:jc w:val="left"/>
              <w:rPr>
                <w:rFonts w:ascii="仿宋_GB2312" w:eastAsia="仿宋_GB2312" w:hAnsi="宋体" w:cs="宋体"/>
                <w:b/>
                <w:bCs/>
                <w:kern w:val="0"/>
                <w:sz w:val="20"/>
                <w:szCs w:val="20"/>
              </w:rPr>
            </w:pPr>
          </w:p>
        </w:tc>
      </w:tr>
      <w:tr w:rsidR="00975084">
        <w:trPr>
          <w:trHeight w:val="450"/>
        </w:trPr>
        <w:tc>
          <w:tcPr>
            <w:tcW w:w="519" w:type="dxa"/>
            <w:tcBorders>
              <w:top w:val="nil"/>
              <w:left w:val="single" w:sz="4" w:space="0" w:color="auto"/>
              <w:bottom w:val="single" w:sz="4" w:space="0" w:color="auto"/>
              <w:right w:val="single" w:sz="4" w:space="0" w:color="auto"/>
            </w:tcBorders>
            <w:vAlign w:val="center"/>
          </w:tcPr>
          <w:p w:rsidR="00975084" w:rsidRDefault="00DE394B">
            <w:pPr>
              <w:widowControl/>
              <w:jc w:val="center"/>
              <w:rPr>
                <w:rFonts w:ascii="仿宋_GB2312" w:eastAsia="仿宋_GB2312" w:hAnsi="宋体" w:cs="宋体"/>
                <w:bCs/>
                <w:kern w:val="0"/>
                <w:sz w:val="18"/>
                <w:szCs w:val="18"/>
              </w:rPr>
            </w:pPr>
            <w:r>
              <w:rPr>
                <w:rFonts w:ascii="仿宋_GB2312" w:eastAsia="仿宋_GB2312" w:hAnsi="宋体" w:cs="宋体" w:hint="eastAsia"/>
                <w:bCs/>
                <w:kern w:val="0"/>
                <w:sz w:val="18"/>
                <w:szCs w:val="18"/>
              </w:rPr>
              <w:t>208</w:t>
            </w:r>
          </w:p>
        </w:tc>
        <w:tc>
          <w:tcPr>
            <w:tcW w:w="499" w:type="dxa"/>
            <w:tcBorders>
              <w:top w:val="nil"/>
              <w:left w:val="nil"/>
              <w:bottom w:val="single" w:sz="4" w:space="0" w:color="auto"/>
              <w:right w:val="single" w:sz="4" w:space="0" w:color="auto"/>
            </w:tcBorders>
            <w:vAlign w:val="center"/>
          </w:tcPr>
          <w:p w:rsidR="00975084" w:rsidRDefault="00975084">
            <w:pPr>
              <w:widowControl/>
              <w:jc w:val="center"/>
              <w:rPr>
                <w:rFonts w:ascii="仿宋_GB2312" w:eastAsia="仿宋_GB2312" w:hAnsi="宋体" w:cs="宋体"/>
                <w:bCs/>
                <w:kern w:val="0"/>
                <w:sz w:val="18"/>
                <w:szCs w:val="18"/>
              </w:rPr>
            </w:pPr>
          </w:p>
        </w:tc>
        <w:tc>
          <w:tcPr>
            <w:tcW w:w="502" w:type="dxa"/>
            <w:tcBorders>
              <w:top w:val="nil"/>
              <w:left w:val="nil"/>
              <w:bottom w:val="single" w:sz="4" w:space="0" w:color="auto"/>
              <w:right w:val="single" w:sz="4" w:space="0" w:color="auto"/>
            </w:tcBorders>
            <w:vAlign w:val="center"/>
          </w:tcPr>
          <w:p w:rsidR="00975084" w:rsidRDefault="00975084">
            <w:pPr>
              <w:widowControl/>
              <w:jc w:val="center"/>
              <w:rPr>
                <w:rFonts w:ascii="仿宋_GB2312" w:eastAsia="仿宋_GB2312" w:hAnsi="宋体" w:cs="宋体"/>
                <w:bCs/>
                <w:kern w:val="0"/>
                <w:sz w:val="18"/>
                <w:szCs w:val="18"/>
              </w:rPr>
            </w:pPr>
          </w:p>
        </w:tc>
        <w:tc>
          <w:tcPr>
            <w:tcW w:w="2495" w:type="dxa"/>
            <w:tcBorders>
              <w:top w:val="nil"/>
              <w:left w:val="nil"/>
              <w:bottom w:val="single" w:sz="4" w:space="0" w:color="auto"/>
              <w:right w:val="single" w:sz="4" w:space="0" w:color="auto"/>
            </w:tcBorders>
            <w:vAlign w:val="center"/>
          </w:tcPr>
          <w:p w:rsidR="00975084" w:rsidRDefault="00DE394B">
            <w:pPr>
              <w:widowControl/>
              <w:jc w:val="center"/>
              <w:rPr>
                <w:rFonts w:ascii="仿宋_GB2312" w:eastAsia="仿宋_GB2312" w:hAnsi="宋体" w:cs="宋体"/>
                <w:bCs/>
                <w:kern w:val="0"/>
                <w:sz w:val="18"/>
                <w:szCs w:val="18"/>
              </w:rPr>
            </w:pPr>
            <w:r>
              <w:rPr>
                <w:rFonts w:ascii="仿宋_GB2312" w:eastAsia="仿宋_GB2312" w:hAnsi="宋体" w:cs="宋体" w:hint="eastAsia"/>
                <w:bCs/>
                <w:kern w:val="0"/>
                <w:sz w:val="18"/>
                <w:szCs w:val="18"/>
              </w:rPr>
              <w:t>社会保障和就业支出</w:t>
            </w:r>
          </w:p>
        </w:tc>
        <w:tc>
          <w:tcPr>
            <w:tcW w:w="1675" w:type="dxa"/>
            <w:gridSpan w:val="2"/>
            <w:tcBorders>
              <w:top w:val="nil"/>
              <w:left w:val="nil"/>
              <w:bottom w:val="single" w:sz="4" w:space="0" w:color="auto"/>
              <w:right w:val="single" w:sz="4" w:space="0" w:color="auto"/>
            </w:tcBorders>
            <w:vAlign w:val="center"/>
          </w:tcPr>
          <w:p w:rsidR="00975084" w:rsidRDefault="00DE394B">
            <w:pPr>
              <w:widowControl/>
              <w:jc w:val="center"/>
              <w:rPr>
                <w:rFonts w:ascii="仿宋_GB2312" w:eastAsia="仿宋_GB2312" w:hAnsi="宋体" w:cs="宋体"/>
                <w:bCs/>
                <w:kern w:val="0"/>
                <w:sz w:val="18"/>
                <w:szCs w:val="18"/>
              </w:rPr>
            </w:pPr>
            <w:r>
              <w:rPr>
                <w:rFonts w:ascii="仿宋_GB2312" w:eastAsia="仿宋_GB2312" w:hAnsi="宋体" w:cs="宋体" w:hint="eastAsia"/>
                <w:bCs/>
                <w:kern w:val="0"/>
                <w:sz w:val="18"/>
                <w:szCs w:val="18"/>
              </w:rPr>
              <w:t>143.93</w:t>
            </w:r>
          </w:p>
        </w:tc>
        <w:tc>
          <w:tcPr>
            <w:tcW w:w="1832" w:type="dxa"/>
            <w:gridSpan w:val="2"/>
            <w:tcBorders>
              <w:top w:val="nil"/>
              <w:left w:val="nil"/>
              <w:bottom w:val="single" w:sz="4" w:space="0" w:color="auto"/>
              <w:right w:val="single" w:sz="4" w:space="0" w:color="auto"/>
            </w:tcBorders>
            <w:vAlign w:val="center"/>
          </w:tcPr>
          <w:p w:rsidR="00975084" w:rsidRDefault="00DE394B">
            <w:pPr>
              <w:widowControl/>
              <w:jc w:val="center"/>
              <w:rPr>
                <w:rFonts w:ascii="仿宋_GB2312" w:eastAsia="仿宋_GB2312" w:hAnsi="宋体" w:cs="宋体"/>
                <w:bCs/>
                <w:kern w:val="0"/>
                <w:sz w:val="18"/>
                <w:szCs w:val="18"/>
              </w:rPr>
            </w:pPr>
            <w:r>
              <w:rPr>
                <w:rFonts w:ascii="仿宋_GB2312" w:eastAsia="仿宋_GB2312" w:hAnsi="宋体" w:cs="宋体" w:hint="eastAsia"/>
                <w:bCs/>
                <w:kern w:val="0"/>
                <w:sz w:val="18"/>
                <w:szCs w:val="18"/>
              </w:rPr>
              <w:t>143.93</w:t>
            </w:r>
          </w:p>
        </w:tc>
        <w:tc>
          <w:tcPr>
            <w:tcW w:w="1692" w:type="dxa"/>
            <w:tcBorders>
              <w:top w:val="nil"/>
              <w:left w:val="nil"/>
              <w:bottom w:val="single" w:sz="4" w:space="0" w:color="auto"/>
              <w:right w:val="single" w:sz="4" w:space="0" w:color="auto"/>
            </w:tcBorders>
            <w:vAlign w:val="center"/>
          </w:tcPr>
          <w:p w:rsidR="00975084" w:rsidRDefault="00975084">
            <w:pPr>
              <w:widowControl/>
              <w:jc w:val="center"/>
              <w:rPr>
                <w:rFonts w:ascii="仿宋_GB2312" w:eastAsia="仿宋_GB2312" w:hAnsi="宋体" w:cs="宋体"/>
                <w:bCs/>
                <w:kern w:val="0"/>
                <w:sz w:val="18"/>
                <w:szCs w:val="18"/>
              </w:rPr>
            </w:pPr>
          </w:p>
        </w:tc>
      </w:tr>
      <w:tr w:rsidR="00975084">
        <w:trPr>
          <w:trHeight w:val="450"/>
        </w:trPr>
        <w:tc>
          <w:tcPr>
            <w:tcW w:w="519" w:type="dxa"/>
            <w:tcBorders>
              <w:top w:val="nil"/>
              <w:left w:val="single" w:sz="4" w:space="0" w:color="auto"/>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208</w:t>
            </w:r>
          </w:p>
        </w:tc>
        <w:tc>
          <w:tcPr>
            <w:tcW w:w="499"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05</w:t>
            </w:r>
          </w:p>
        </w:tc>
        <w:tc>
          <w:tcPr>
            <w:tcW w:w="502"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c>
          <w:tcPr>
            <w:tcW w:w="2495"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行政事业单位养老支出</w:t>
            </w:r>
          </w:p>
        </w:tc>
        <w:tc>
          <w:tcPr>
            <w:tcW w:w="1675"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143.93</w:t>
            </w:r>
          </w:p>
        </w:tc>
        <w:tc>
          <w:tcPr>
            <w:tcW w:w="1832"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143.93</w:t>
            </w:r>
          </w:p>
        </w:tc>
        <w:tc>
          <w:tcPr>
            <w:tcW w:w="1692"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r>
      <w:tr w:rsidR="00975084">
        <w:trPr>
          <w:trHeight w:val="450"/>
        </w:trPr>
        <w:tc>
          <w:tcPr>
            <w:tcW w:w="519" w:type="dxa"/>
            <w:tcBorders>
              <w:top w:val="nil"/>
              <w:left w:val="single" w:sz="4" w:space="0" w:color="auto"/>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208</w:t>
            </w:r>
          </w:p>
        </w:tc>
        <w:tc>
          <w:tcPr>
            <w:tcW w:w="499"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05</w:t>
            </w:r>
          </w:p>
        </w:tc>
        <w:tc>
          <w:tcPr>
            <w:tcW w:w="502"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02</w:t>
            </w:r>
          </w:p>
        </w:tc>
        <w:tc>
          <w:tcPr>
            <w:tcW w:w="2495"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事业单位离退休</w:t>
            </w:r>
          </w:p>
        </w:tc>
        <w:tc>
          <w:tcPr>
            <w:tcW w:w="1675"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42.14</w:t>
            </w:r>
          </w:p>
        </w:tc>
        <w:tc>
          <w:tcPr>
            <w:tcW w:w="1832"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42.14</w:t>
            </w:r>
          </w:p>
        </w:tc>
        <w:tc>
          <w:tcPr>
            <w:tcW w:w="1692"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r>
      <w:tr w:rsidR="00975084">
        <w:trPr>
          <w:trHeight w:val="450"/>
        </w:trPr>
        <w:tc>
          <w:tcPr>
            <w:tcW w:w="519" w:type="dxa"/>
            <w:tcBorders>
              <w:top w:val="nil"/>
              <w:left w:val="single" w:sz="4" w:space="0" w:color="auto"/>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208</w:t>
            </w:r>
          </w:p>
        </w:tc>
        <w:tc>
          <w:tcPr>
            <w:tcW w:w="499"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05</w:t>
            </w:r>
          </w:p>
        </w:tc>
        <w:tc>
          <w:tcPr>
            <w:tcW w:w="502"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05</w:t>
            </w:r>
          </w:p>
        </w:tc>
        <w:tc>
          <w:tcPr>
            <w:tcW w:w="2495"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机关事业单位基本养老保险缴费支出</w:t>
            </w:r>
          </w:p>
        </w:tc>
        <w:tc>
          <w:tcPr>
            <w:tcW w:w="1675"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101.79</w:t>
            </w:r>
          </w:p>
        </w:tc>
        <w:tc>
          <w:tcPr>
            <w:tcW w:w="1832"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101.79</w:t>
            </w:r>
          </w:p>
        </w:tc>
        <w:tc>
          <w:tcPr>
            <w:tcW w:w="1692"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r>
      <w:tr w:rsidR="00975084">
        <w:trPr>
          <w:trHeight w:val="450"/>
        </w:trPr>
        <w:tc>
          <w:tcPr>
            <w:tcW w:w="519" w:type="dxa"/>
            <w:tcBorders>
              <w:top w:val="nil"/>
              <w:left w:val="single" w:sz="4" w:space="0" w:color="auto"/>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210</w:t>
            </w:r>
          </w:p>
        </w:tc>
        <w:tc>
          <w:tcPr>
            <w:tcW w:w="499"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c>
          <w:tcPr>
            <w:tcW w:w="502"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c>
          <w:tcPr>
            <w:tcW w:w="2495"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卫生健康支出</w:t>
            </w:r>
          </w:p>
        </w:tc>
        <w:tc>
          <w:tcPr>
            <w:tcW w:w="1675"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78.13</w:t>
            </w:r>
          </w:p>
        </w:tc>
        <w:tc>
          <w:tcPr>
            <w:tcW w:w="1832"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78.13</w:t>
            </w:r>
          </w:p>
        </w:tc>
        <w:tc>
          <w:tcPr>
            <w:tcW w:w="1692"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r>
      <w:tr w:rsidR="00975084">
        <w:trPr>
          <w:trHeight w:val="450"/>
        </w:trPr>
        <w:tc>
          <w:tcPr>
            <w:tcW w:w="519" w:type="dxa"/>
            <w:tcBorders>
              <w:top w:val="nil"/>
              <w:left w:val="single" w:sz="4" w:space="0" w:color="auto"/>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210</w:t>
            </w:r>
          </w:p>
        </w:tc>
        <w:tc>
          <w:tcPr>
            <w:tcW w:w="499"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11</w:t>
            </w:r>
          </w:p>
        </w:tc>
        <w:tc>
          <w:tcPr>
            <w:tcW w:w="502"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c>
          <w:tcPr>
            <w:tcW w:w="2495"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行政事业单位医疗</w:t>
            </w:r>
          </w:p>
        </w:tc>
        <w:tc>
          <w:tcPr>
            <w:tcW w:w="1675"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78.13</w:t>
            </w:r>
          </w:p>
        </w:tc>
        <w:tc>
          <w:tcPr>
            <w:tcW w:w="1832"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78.13</w:t>
            </w:r>
          </w:p>
        </w:tc>
        <w:tc>
          <w:tcPr>
            <w:tcW w:w="1692"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r>
      <w:tr w:rsidR="00975084">
        <w:trPr>
          <w:trHeight w:val="450"/>
        </w:trPr>
        <w:tc>
          <w:tcPr>
            <w:tcW w:w="519" w:type="dxa"/>
            <w:tcBorders>
              <w:top w:val="nil"/>
              <w:left w:val="single" w:sz="4" w:space="0" w:color="auto"/>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210</w:t>
            </w:r>
          </w:p>
        </w:tc>
        <w:tc>
          <w:tcPr>
            <w:tcW w:w="499"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11</w:t>
            </w:r>
          </w:p>
        </w:tc>
        <w:tc>
          <w:tcPr>
            <w:tcW w:w="502"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02</w:t>
            </w:r>
          </w:p>
        </w:tc>
        <w:tc>
          <w:tcPr>
            <w:tcW w:w="2495"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事业单位医疗</w:t>
            </w:r>
          </w:p>
        </w:tc>
        <w:tc>
          <w:tcPr>
            <w:tcW w:w="1675"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51.78</w:t>
            </w:r>
          </w:p>
        </w:tc>
        <w:tc>
          <w:tcPr>
            <w:tcW w:w="1832"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51.78</w:t>
            </w:r>
          </w:p>
        </w:tc>
        <w:tc>
          <w:tcPr>
            <w:tcW w:w="1692"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r>
      <w:tr w:rsidR="00975084">
        <w:trPr>
          <w:trHeight w:val="450"/>
        </w:trPr>
        <w:tc>
          <w:tcPr>
            <w:tcW w:w="519" w:type="dxa"/>
            <w:tcBorders>
              <w:top w:val="nil"/>
              <w:left w:val="single" w:sz="4" w:space="0" w:color="auto"/>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210</w:t>
            </w:r>
          </w:p>
        </w:tc>
        <w:tc>
          <w:tcPr>
            <w:tcW w:w="499"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11</w:t>
            </w:r>
          </w:p>
        </w:tc>
        <w:tc>
          <w:tcPr>
            <w:tcW w:w="502"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03</w:t>
            </w:r>
          </w:p>
        </w:tc>
        <w:tc>
          <w:tcPr>
            <w:tcW w:w="2495"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公务员医疗补助</w:t>
            </w:r>
          </w:p>
        </w:tc>
        <w:tc>
          <w:tcPr>
            <w:tcW w:w="1675"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25.71</w:t>
            </w:r>
          </w:p>
        </w:tc>
        <w:tc>
          <w:tcPr>
            <w:tcW w:w="1832"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25.71</w:t>
            </w:r>
          </w:p>
        </w:tc>
        <w:tc>
          <w:tcPr>
            <w:tcW w:w="1692"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r>
      <w:tr w:rsidR="00975084">
        <w:trPr>
          <w:trHeight w:val="450"/>
        </w:trPr>
        <w:tc>
          <w:tcPr>
            <w:tcW w:w="519" w:type="dxa"/>
            <w:tcBorders>
              <w:top w:val="nil"/>
              <w:left w:val="single" w:sz="4" w:space="0" w:color="auto"/>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210</w:t>
            </w:r>
          </w:p>
        </w:tc>
        <w:tc>
          <w:tcPr>
            <w:tcW w:w="499"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11</w:t>
            </w:r>
          </w:p>
        </w:tc>
        <w:tc>
          <w:tcPr>
            <w:tcW w:w="502"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99</w:t>
            </w:r>
          </w:p>
        </w:tc>
        <w:tc>
          <w:tcPr>
            <w:tcW w:w="2495"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其他行政事业单位医疗支出</w:t>
            </w:r>
          </w:p>
        </w:tc>
        <w:tc>
          <w:tcPr>
            <w:tcW w:w="1675"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0.64</w:t>
            </w:r>
          </w:p>
        </w:tc>
        <w:tc>
          <w:tcPr>
            <w:tcW w:w="1832"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0.64</w:t>
            </w:r>
          </w:p>
        </w:tc>
        <w:tc>
          <w:tcPr>
            <w:tcW w:w="1692"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r>
      <w:tr w:rsidR="00975084">
        <w:trPr>
          <w:trHeight w:val="643"/>
        </w:trPr>
        <w:tc>
          <w:tcPr>
            <w:tcW w:w="519" w:type="dxa"/>
            <w:tcBorders>
              <w:top w:val="nil"/>
              <w:left w:val="single" w:sz="4" w:space="0" w:color="auto"/>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213</w:t>
            </w:r>
          </w:p>
        </w:tc>
        <w:tc>
          <w:tcPr>
            <w:tcW w:w="499"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c>
          <w:tcPr>
            <w:tcW w:w="502"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c>
          <w:tcPr>
            <w:tcW w:w="2495"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农林水支出</w:t>
            </w:r>
          </w:p>
        </w:tc>
        <w:tc>
          <w:tcPr>
            <w:tcW w:w="1675"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2627.57</w:t>
            </w:r>
          </w:p>
        </w:tc>
        <w:tc>
          <w:tcPr>
            <w:tcW w:w="1832"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859.57</w:t>
            </w:r>
          </w:p>
        </w:tc>
        <w:tc>
          <w:tcPr>
            <w:tcW w:w="1692"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1768</w:t>
            </w:r>
          </w:p>
          <w:p w:rsidR="00975084" w:rsidRDefault="00975084">
            <w:pPr>
              <w:widowControl/>
              <w:jc w:val="center"/>
              <w:rPr>
                <w:rFonts w:ascii="宋体" w:hAnsi="宋体" w:cs="宋体"/>
                <w:bCs/>
                <w:kern w:val="0"/>
                <w:sz w:val="18"/>
                <w:szCs w:val="18"/>
              </w:rPr>
            </w:pPr>
          </w:p>
        </w:tc>
      </w:tr>
      <w:tr w:rsidR="00975084">
        <w:trPr>
          <w:trHeight w:val="450"/>
        </w:trPr>
        <w:tc>
          <w:tcPr>
            <w:tcW w:w="519" w:type="dxa"/>
            <w:tcBorders>
              <w:top w:val="nil"/>
              <w:left w:val="single" w:sz="4" w:space="0" w:color="auto"/>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213</w:t>
            </w:r>
          </w:p>
        </w:tc>
        <w:tc>
          <w:tcPr>
            <w:tcW w:w="499"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03</w:t>
            </w:r>
          </w:p>
        </w:tc>
        <w:tc>
          <w:tcPr>
            <w:tcW w:w="502"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c>
          <w:tcPr>
            <w:tcW w:w="2495"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水利</w:t>
            </w:r>
          </w:p>
        </w:tc>
        <w:tc>
          <w:tcPr>
            <w:tcW w:w="1675"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2627.57</w:t>
            </w:r>
          </w:p>
        </w:tc>
        <w:tc>
          <w:tcPr>
            <w:tcW w:w="1832"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859.57</w:t>
            </w:r>
          </w:p>
        </w:tc>
        <w:tc>
          <w:tcPr>
            <w:tcW w:w="1692"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1768</w:t>
            </w:r>
          </w:p>
        </w:tc>
      </w:tr>
      <w:tr w:rsidR="00975084">
        <w:trPr>
          <w:trHeight w:val="450"/>
        </w:trPr>
        <w:tc>
          <w:tcPr>
            <w:tcW w:w="519" w:type="dxa"/>
            <w:tcBorders>
              <w:top w:val="nil"/>
              <w:left w:val="single" w:sz="4" w:space="0" w:color="auto"/>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213</w:t>
            </w:r>
          </w:p>
        </w:tc>
        <w:tc>
          <w:tcPr>
            <w:tcW w:w="499"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03</w:t>
            </w:r>
          </w:p>
        </w:tc>
        <w:tc>
          <w:tcPr>
            <w:tcW w:w="502"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04</w:t>
            </w:r>
          </w:p>
        </w:tc>
        <w:tc>
          <w:tcPr>
            <w:tcW w:w="2495"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水利行业业务管理</w:t>
            </w:r>
          </w:p>
        </w:tc>
        <w:tc>
          <w:tcPr>
            <w:tcW w:w="1675"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869.57</w:t>
            </w:r>
          </w:p>
        </w:tc>
        <w:tc>
          <w:tcPr>
            <w:tcW w:w="1832"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859.57</w:t>
            </w:r>
          </w:p>
        </w:tc>
        <w:tc>
          <w:tcPr>
            <w:tcW w:w="1692"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10</w:t>
            </w:r>
          </w:p>
        </w:tc>
      </w:tr>
      <w:tr w:rsidR="00975084">
        <w:trPr>
          <w:trHeight w:val="450"/>
        </w:trPr>
        <w:tc>
          <w:tcPr>
            <w:tcW w:w="519" w:type="dxa"/>
            <w:tcBorders>
              <w:top w:val="nil"/>
              <w:left w:val="single" w:sz="4" w:space="0" w:color="auto"/>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213</w:t>
            </w:r>
          </w:p>
        </w:tc>
        <w:tc>
          <w:tcPr>
            <w:tcW w:w="499"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03</w:t>
            </w:r>
          </w:p>
        </w:tc>
        <w:tc>
          <w:tcPr>
            <w:tcW w:w="502"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14</w:t>
            </w:r>
          </w:p>
        </w:tc>
        <w:tc>
          <w:tcPr>
            <w:tcW w:w="2495"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防汛</w:t>
            </w:r>
          </w:p>
        </w:tc>
        <w:tc>
          <w:tcPr>
            <w:tcW w:w="1675"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15</w:t>
            </w:r>
          </w:p>
        </w:tc>
        <w:tc>
          <w:tcPr>
            <w:tcW w:w="1832" w:type="dxa"/>
            <w:gridSpan w:val="2"/>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c>
          <w:tcPr>
            <w:tcW w:w="1692"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15</w:t>
            </w:r>
          </w:p>
        </w:tc>
      </w:tr>
      <w:tr w:rsidR="00975084">
        <w:trPr>
          <w:trHeight w:val="450"/>
        </w:trPr>
        <w:tc>
          <w:tcPr>
            <w:tcW w:w="519" w:type="dxa"/>
            <w:tcBorders>
              <w:top w:val="nil"/>
              <w:left w:val="single" w:sz="4" w:space="0" w:color="auto"/>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213</w:t>
            </w:r>
          </w:p>
        </w:tc>
        <w:tc>
          <w:tcPr>
            <w:tcW w:w="499"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03</w:t>
            </w:r>
          </w:p>
        </w:tc>
        <w:tc>
          <w:tcPr>
            <w:tcW w:w="502"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16</w:t>
            </w:r>
          </w:p>
        </w:tc>
        <w:tc>
          <w:tcPr>
            <w:tcW w:w="2495"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农村水利</w:t>
            </w:r>
          </w:p>
        </w:tc>
        <w:tc>
          <w:tcPr>
            <w:tcW w:w="1675"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120</w:t>
            </w:r>
          </w:p>
        </w:tc>
        <w:tc>
          <w:tcPr>
            <w:tcW w:w="1832" w:type="dxa"/>
            <w:gridSpan w:val="2"/>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c>
          <w:tcPr>
            <w:tcW w:w="1692"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120</w:t>
            </w:r>
          </w:p>
        </w:tc>
      </w:tr>
      <w:tr w:rsidR="00975084">
        <w:trPr>
          <w:trHeight w:val="450"/>
        </w:trPr>
        <w:tc>
          <w:tcPr>
            <w:tcW w:w="519" w:type="dxa"/>
            <w:tcBorders>
              <w:top w:val="nil"/>
              <w:left w:val="single" w:sz="4" w:space="0" w:color="auto"/>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213</w:t>
            </w:r>
          </w:p>
        </w:tc>
        <w:tc>
          <w:tcPr>
            <w:tcW w:w="499"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03</w:t>
            </w:r>
          </w:p>
        </w:tc>
        <w:tc>
          <w:tcPr>
            <w:tcW w:w="502"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19</w:t>
            </w:r>
          </w:p>
        </w:tc>
        <w:tc>
          <w:tcPr>
            <w:tcW w:w="2495"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江河湖库水系综合整治</w:t>
            </w:r>
          </w:p>
        </w:tc>
        <w:tc>
          <w:tcPr>
            <w:tcW w:w="1675"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1623</w:t>
            </w:r>
          </w:p>
        </w:tc>
        <w:tc>
          <w:tcPr>
            <w:tcW w:w="1832" w:type="dxa"/>
            <w:gridSpan w:val="2"/>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c>
          <w:tcPr>
            <w:tcW w:w="1692"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1623</w:t>
            </w:r>
          </w:p>
        </w:tc>
      </w:tr>
      <w:tr w:rsidR="00975084">
        <w:trPr>
          <w:trHeight w:val="450"/>
        </w:trPr>
        <w:tc>
          <w:tcPr>
            <w:tcW w:w="519" w:type="dxa"/>
            <w:tcBorders>
              <w:top w:val="nil"/>
              <w:left w:val="single" w:sz="4" w:space="0" w:color="auto"/>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221</w:t>
            </w:r>
          </w:p>
        </w:tc>
        <w:tc>
          <w:tcPr>
            <w:tcW w:w="499"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c>
          <w:tcPr>
            <w:tcW w:w="502"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c>
          <w:tcPr>
            <w:tcW w:w="2495"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住房保障支出</w:t>
            </w:r>
          </w:p>
        </w:tc>
        <w:tc>
          <w:tcPr>
            <w:tcW w:w="1675"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83.81</w:t>
            </w:r>
          </w:p>
        </w:tc>
        <w:tc>
          <w:tcPr>
            <w:tcW w:w="1832"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83.81</w:t>
            </w:r>
          </w:p>
        </w:tc>
        <w:tc>
          <w:tcPr>
            <w:tcW w:w="1692"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r>
      <w:tr w:rsidR="00975084">
        <w:trPr>
          <w:trHeight w:val="450"/>
        </w:trPr>
        <w:tc>
          <w:tcPr>
            <w:tcW w:w="519" w:type="dxa"/>
            <w:tcBorders>
              <w:top w:val="nil"/>
              <w:left w:val="single" w:sz="4" w:space="0" w:color="auto"/>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221</w:t>
            </w:r>
          </w:p>
        </w:tc>
        <w:tc>
          <w:tcPr>
            <w:tcW w:w="499"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02</w:t>
            </w:r>
          </w:p>
        </w:tc>
        <w:tc>
          <w:tcPr>
            <w:tcW w:w="502"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c>
          <w:tcPr>
            <w:tcW w:w="2495"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住房改革支出</w:t>
            </w:r>
          </w:p>
        </w:tc>
        <w:tc>
          <w:tcPr>
            <w:tcW w:w="1675"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83.81</w:t>
            </w:r>
          </w:p>
        </w:tc>
        <w:tc>
          <w:tcPr>
            <w:tcW w:w="1832"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83.81</w:t>
            </w:r>
          </w:p>
        </w:tc>
        <w:tc>
          <w:tcPr>
            <w:tcW w:w="1692"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r>
      <w:tr w:rsidR="00975084">
        <w:trPr>
          <w:trHeight w:val="450"/>
        </w:trPr>
        <w:tc>
          <w:tcPr>
            <w:tcW w:w="519" w:type="dxa"/>
            <w:tcBorders>
              <w:top w:val="nil"/>
              <w:left w:val="single" w:sz="4" w:space="0" w:color="auto"/>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221</w:t>
            </w:r>
          </w:p>
        </w:tc>
        <w:tc>
          <w:tcPr>
            <w:tcW w:w="499"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02</w:t>
            </w:r>
          </w:p>
        </w:tc>
        <w:tc>
          <w:tcPr>
            <w:tcW w:w="502"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01</w:t>
            </w:r>
          </w:p>
        </w:tc>
        <w:tc>
          <w:tcPr>
            <w:tcW w:w="2495"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住房公积金</w:t>
            </w:r>
          </w:p>
        </w:tc>
        <w:tc>
          <w:tcPr>
            <w:tcW w:w="1675"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83.81</w:t>
            </w:r>
          </w:p>
        </w:tc>
        <w:tc>
          <w:tcPr>
            <w:tcW w:w="1832"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Cs/>
                <w:kern w:val="0"/>
                <w:sz w:val="18"/>
                <w:szCs w:val="18"/>
              </w:rPr>
            </w:pPr>
            <w:r>
              <w:rPr>
                <w:rFonts w:ascii="宋体" w:hAnsi="宋体" w:cs="宋体" w:hint="eastAsia"/>
                <w:bCs/>
                <w:kern w:val="0"/>
                <w:sz w:val="18"/>
                <w:szCs w:val="18"/>
              </w:rPr>
              <w:t>83.81</w:t>
            </w:r>
          </w:p>
        </w:tc>
        <w:tc>
          <w:tcPr>
            <w:tcW w:w="1692"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r>
      <w:tr w:rsidR="00975084">
        <w:trPr>
          <w:trHeight w:val="450"/>
        </w:trPr>
        <w:tc>
          <w:tcPr>
            <w:tcW w:w="519" w:type="dxa"/>
            <w:tcBorders>
              <w:top w:val="nil"/>
              <w:left w:val="single" w:sz="4" w:space="0" w:color="auto"/>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c>
          <w:tcPr>
            <w:tcW w:w="499"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c>
          <w:tcPr>
            <w:tcW w:w="502" w:type="dxa"/>
            <w:tcBorders>
              <w:top w:val="nil"/>
              <w:left w:val="nil"/>
              <w:bottom w:val="single" w:sz="4" w:space="0" w:color="auto"/>
              <w:right w:val="single" w:sz="4" w:space="0" w:color="auto"/>
            </w:tcBorders>
            <w:vAlign w:val="center"/>
          </w:tcPr>
          <w:p w:rsidR="00975084" w:rsidRDefault="00975084">
            <w:pPr>
              <w:widowControl/>
              <w:jc w:val="center"/>
              <w:rPr>
                <w:rFonts w:ascii="宋体" w:hAnsi="宋体" w:cs="宋体"/>
                <w:bCs/>
                <w:kern w:val="0"/>
                <w:sz w:val="18"/>
                <w:szCs w:val="18"/>
              </w:rPr>
            </w:pPr>
          </w:p>
        </w:tc>
        <w:tc>
          <w:tcPr>
            <w:tcW w:w="2495"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
                <w:kern w:val="0"/>
                <w:sz w:val="20"/>
                <w:szCs w:val="20"/>
              </w:rPr>
            </w:pPr>
            <w:r>
              <w:rPr>
                <w:rFonts w:ascii="仿宋_GB2312" w:eastAsia="仿宋_GB2312" w:hAnsi="仿宋_GB2312" w:cs="仿宋_GB2312" w:hint="eastAsia"/>
                <w:b/>
                <w:kern w:val="0"/>
                <w:sz w:val="20"/>
                <w:szCs w:val="20"/>
              </w:rPr>
              <w:t>合  计</w:t>
            </w:r>
          </w:p>
        </w:tc>
        <w:tc>
          <w:tcPr>
            <w:tcW w:w="1675"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
                <w:kern w:val="0"/>
                <w:sz w:val="20"/>
                <w:szCs w:val="20"/>
              </w:rPr>
            </w:pPr>
            <w:r>
              <w:rPr>
                <w:rFonts w:ascii="宋体" w:hAnsi="宋体" w:cs="宋体" w:hint="eastAsia"/>
                <w:b/>
                <w:kern w:val="0"/>
                <w:sz w:val="20"/>
                <w:szCs w:val="20"/>
              </w:rPr>
              <w:t>2933.44</w:t>
            </w:r>
          </w:p>
        </w:tc>
        <w:tc>
          <w:tcPr>
            <w:tcW w:w="1832" w:type="dxa"/>
            <w:gridSpan w:val="2"/>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
                <w:kern w:val="0"/>
                <w:sz w:val="20"/>
                <w:szCs w:val="20"/>
              </w:rPr>
            </w:pPr>
            <w:r>
              <w:rPr>
                <w:rFonts w:ascii="宋体" w:hAnsi="宋体" w:cs="宋体" w:hint="eastAsia"/>
                <w:b/>
                <w:kern w:val="0"/>
                <w:sz w:val="20"/>
                <w:szCs w:val="20"/>
              </w:rPr>
              <w:t>1165.44</w:t>
            </w:r>
          </w:p>
        </w:tc>
        <w:tc>
          <w:tcPr>
            <w:tcW w:w="1692"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b/>
                <w:kern w:val="0"/>
                <w:sz w:val="20"/>
                <w:szCs w:val="20"/>
              </w:rPr>
            </w:pPr>
            <w:r>
              <w:rPr>
                <w:rFonts w:ascii="宋体" w:hAnsi="宋体" w:cs="宋体" w:hint="eastAsia"/>
                <w:b/>
                <w:kern w:val="0"/>
                <w:sz w:val="20"/>
                <w:szCs w:val="20"/>
              </w:rPr>
              <w:t>1768</w:t>
            </w:r>
          </w:p>
        </w:tc>
      </w:tr>
    </w:tbl>
    <w:p w:rsidR="00975084" w:rsidRDefault="00975084">
      <w:pPr>
        <w:widowControl/>
        <w:outlineLvl w:val="1"/>
        <w:rPr>
          <w:rFonts w:ascii="仿宋_GB2312" w:eastAsia="仿宋_GB2312" w:hAnsi="宋体"/>
          <w:b/>
          <w:color w:val="FF0000"/>
          <w:kern w:val="0"/>
          <w:sz w:val="28"/>
          <w:szCs w:val="32"/>
        </w:rPr>
      </w:pPr>
    </w:p>
    <w:p w:rsidR="00975084" w:rsidRDefault="00975084">
      <w:pPr>
        <w:widowControl/>
        <w:jc w:val="left"/>
        <w:textAlignment w:val="bottom"/>
        <w:rPr>
          <w:rFonts w:ascii="宋体" w:hAnsi="宋体" w:cs="宋体"/>
          <w:color w:val="FF0000"/>
          <w:kern w:val="0"/>
          <w:sz w:val="20"/>
          <w:szCs w:val="20"/>
          <w:lang w:bidi="ar"/>
        </w:rPr>
      </w:pPr>
    </w:p>
    <w:p w:rsidR="00975084" w:rsidRDefault="00975084">
      <w:pPr>
        <w:widowControl/>
        <w:jc w:val="left"/>
        <w:textAlignment w:val="bottom"/>
        <w:rPr>
          <w:rFonts w:ascii="宋体" w:hAnsi="宋体" w:cs="宋体"/>
          <w:color w:val="FF0000"/>
          <w:kern w:val="0"/>
          <w:sz w:val="20"/>
          <w:szCs w:val="20"/>
          <w:lang w:bidi="ar"/>
        </w:rPr>
      </w:pPr>
    </w:p>
    <w:p w:rsidR="00975084" w:rsidRDefault="00975084">
      <w:pPr>
        <w:widowControl/>
        <w:jc w:val="left"/>
        <w:textAlignment w:val="bottom"/>
        <w:rPr>
          <w:rFonts w:ascii="宋体" w:hAnsi="宋体" w:cs="宋体"/>
          <w:kern w:val="0"/>
          <w:sz w:val="20"/>
          <w:szCs w:val="20"/>
          <w:lang w:bidi="ar"/>
        </w:rPr>
        <w:sectPr w:rsidR="00975084">
          <w:pgSz w:w="11906" w:h="16838"/>
          <w:pgMar w:top="2098" w:right="1531" w:bottom="1984" w:left="1531" w:header="851" w:footer="992" w:gutter="0"/>
          <w:pgNumType w:fmt="numberInDash"/>
          <w:cols w:space="720"/>
          <w:docGrid w:linePitch="312"/>
        </w:sectPr>
      </w:pPr>
    </w:p>
    <w:p w:rsidR="00975084" w:rsidRDefault="00DE394B">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表6</w:t>
      </w:r>
    </w:p>
    <w:tbl>
      <w:tblPr>
        <w:tblW w:w="9328" w:type="dxa"/>
        <w:tblInd w:w="-148" w:type="dxa"/>
        <w:tblLayout w:type="fixed"/>
        <w:tblLook w:val="04A0" w:firstRow="1" w:lastRow="0" w:firstColumn="1" w:lastColumn="0" w:noHBand="0" w:noVBand="1"/>
      </w:tblPr>
      <w:tblGrid>
        <w:gridCol w:w="757"/>
        <w:gridCol w:w="577"/>
        <w:gridCol w:w="2891"/>
        <w:gridCol w:w="995"/>
        <w:gridCol w:w="706"/>
        <w:gridCol w:w="976"/>
        <w:gridCol w:w="725"/>
        <w:gridCol w:w="1701"/>
      </w:tblGrid>
      <w:tr w:rsidR="00975084">
        <w:trPr>
          <w:trHeight w:val="375"/>
        </w:trPr>
        <w:tc>
          <w:tcPr>
            <w:tcW w:w="9328" w:type="dxa"/>
            <w:gridSpan w:val="8"/>
            <w:tcBorders>
              <w:top w:val="nil"/>
              <w:left w:val="nil"/>
              <w:bottom w:val="nil"/>
              <w:right w:val="nil"/>
            </w:tcBorders>
            <w:vAlign w:val="center"/>
          </w:tcPr>
          <w:p w:rsidR="00975084" w:rsidRDefault="00DE394B">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t>一般公共预算基本支出情况表</w:t>
            </w:r>
          </w:p>
        </w:tc>
      </w:tr>
      <w:tr w:rsidR="00975084">
        <w:trPr>
          <w:trHeight w:val="405"/>
        </w:trPr>
        <w:tc>
          <w:tcPr>
            <w:tcW w:w="4225" w:type="dxa"/>
            <w:gridSpan w:val="3"/>
            <w:tcBorders>
              <w:top w:val="nil"/>
              <w:left w:val="nil"/>
              <w:bottom w:val="nil"/>
              <w:right w:val="nil"/>
            </w:tcBorders>
            <w:vAlign w:val="center"/>
          </w:tcPr>
          <w:p w:rsidR="00975084" w:rsidRDefault="00DE394B">
            <w:pPr>
              <w:widowControl/>
              <w:jc w:val="left"/>
              <w:rPr>
                <w:rFonts w:ascii="仿宋_GB2312" w:eastAsia="仿宋_GB2312" w:hAnsi="宋体" w:cs="宋体"/>
                <w:kern w:val="0"/>
                <w:sz w:val="24"/>
              </w:rPr>
            </w:pPr>
            <w:r>
              <w:rPr>
                <w:rFonts w:ascii="仿宋_GB2312" w:eastAsia="仿宋_GB2312" w:hAnsi="宋体" w:cs="宋体" w:hint="eastAsia"/>
                <w:kern w:val="0"/>
                <w:sz w:val="24"/>
              </w:rPr>
              <w:t>编制部门：呼图壁县水利管理站</w:t>
            </w:r>
          </w:p>
        </w:tc>
        <w:tc>
          <w:tcPr>
            <w:tcW w:w="995" w:type="dxa"/>
            <w:tcBorders>
              <w:top w:val="nil"/>
              <w:left w:val="nil"/>
              <w:bottom w:val="nil"/>
              <w:right w:val="nil"/>
            </w:tcBorders>
            <w:vAlign w:val="center"/>
          </w:tcPr>
          <w:p w:rsidR="00975084" w:rsidRDefault="00975084">
            <w:pPr>
              <w:widowControl/>
              <w:jc w:val="left"/>
              <w:rPr>
                <w:rFonts w:ascii="仿宋_GB2312" w:eastAsia="仿宋_GB2312" w:hAnsi="宋体" w:cs="宋体"/>
                <w:kern w:val="0"/>
                <w:sz w:val="24"/>
              </w:rPr>
            </w:pPr>
          </w:p>
        </w:tc>
        <w:tc>
          <w:tcPr>
            <w:tcW w:w="1682" w:type="dxa"/>
            <w:gridSpan w:val="2"/>
            <w:tcBorders>
              <w:top w:val="nil"/>
              <w:left w:val="nil"/>
              <w:bottom w:val="nil"/>
              <w:right w:val="nil"/>
            </w:tcBorders>
            <w:vAlign w:val="center"/>
          </w:tcPr>
          <w:p w:rsidR="00975084" w:rsidRDefault="00DE394B">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426" w:type="dxa"/>
            <w:gridSpan w:val="2"/>
            <w:tcBorders>
              <w:top w:val="nil"/>
              <w:left w:val="nil"/>
              <w:bottom w:val="nil"/>
              <w:right w:val="nil"/>
            </w:tcBorders>
            <w:vAlign w:val="center"/>
          </w:tcPr>
          <w:p w:rsidR="00975084" w:rsidRDefault="00DE394B">
            <w:pPr>
              <w:widowControl/>
              <w:ind w:firstLineChars="300" w:firstLine="720"/>
              <w:rPr>
                <w:rFonts w:ascii="仿宋_GB2312" w:eastAsia="仿宋_GB2312" w:hAnsi="宋体" w:cs="宋体"/>
                <w:kern w:val="0"/>
                <w:sz w:val="24"/>
              </w:rPr>
            </w:pPr>
            <w:r>
              <w:rPr>
                <w:rFonts w:ascii="仿宋_GB2312" w:eastAsia="仿宋_GB2312" w:hAnsi="宋体" w:cs="宋体" w:hint="eastAsia"/>
                <w:kern w:val="0"/>
                <w:sz w:val="24"/>
              </w:rPr>
              <w:t xml:space="preserve">  单位：万元</w:t>
            </w:r>
          </w:p>
        </w:tc>
      </w:tr>
      <w:tr w:rsidR="00975084">
        <w:trPr>
          <w:trHeight w:val="374"/>
        </w:trPr>
        <w:tc>
          <w:tcPr>
            <w:tcW w:w="4225" w:type="dxa"/>
            <w:gridSpan w:val="3"/>
            <w:tcBorders>
              <w:top w:val="single" w:sz="4" w:space="0" w:color="auto"/>
              <w:left w:val="single" w:sz="4" w:space="0" w:color="auto"/>
              <w:bottom w:val="single" w:sz="4" w:space="0" w:color="auto"/>
              <w:right w:val="single" w:sz="4" w:space="0" w:color="000000"/>
            </w:tcBorders>
            <w:vAlign w:val="center"/>
          </w:tcPr>
          <w:p w:rsidR="00975084" w:rsidRDefault="00DE394B">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科  目</w:t>
            </w:r>
          </w:p>
        </w:tc>
        <w:tc>
          <w:tcPr>
            <w:tcW w:w="5103" w:type="dxa"/>
            <w:gridSpan w:val="5"/>
            <w:tcBorders>
              <w:top w:val="single" w:sz="4" w:space="0" w:color="auto"/>
              <w:left w:val="nil"/>
              <w:bottom w:val="single" w:sz="4" w:space="0" w:color="auto"/>
              <w:right w:val="single" w:sz="4" w:space="0" w:color="000000"/>
            </w:tcBorders>
            <w:vAlign w:val="center"/>
          </w:tcPr>
          <w:p w:rsidR="00975084" w:rsidRDefault="00DE394B">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一般公共预算基本支出</w:t>
            </w:r>
          </w:p>
        </w:tc>
      </w:tr>
      <w:tr w:rsidR="00975084">
        <w:trPr>
          <w:trHeight w:val="495"/>
        </w:trPr>
        <w:tc>
          <w:tcPr>
            <w:tcW w:w="1334" w:type="dxa"/>
            <w:gridSpan w:val="2"/>
            <w:tcBorders>
              <w:top w:val="single" w:sz="4" w:space="0" w:color="auto"/>
              <w:left w:val="single" w:sz="4" w:space="0" w:color="auto"/>
              <w:bottom w:val="single" w:sz="4" w:space="0" w:color="auto"/>
              <w:right w:val="nil"/>
            </w:tcBorders>
            <w:vAlign w:val="center"/>
          </w:tcPr>
          <w:p w:rsidR="00975084" w:rsidRDefault="00DE394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经济分类科目编码</w:t>
            </w:r>
          </w:p>
        </w:tc>
        <w:tc>
          <w:tcPr>
            <w:tcW w:w="2891" w:type="dxa"/>
            <w:vMerge w:val="restart"/>
            <w:tcBorders>
              <w:top w:val="nil"/>
              <w:left w:val="single" w:sz="4" w:space="0" w:color="auto"/>
              <w:bottom w:val="single" w:sz="4" w:space="0" w:color="000000"/>
              <w:right w:val="single" w:sz="4" w:space="0" w:color="auto"/>
            </w:tcBorders>
            <w:vAlign w:val="center"/>
          </w:tcPr>
          <w:p w:rsidR="00975084" w:rsidRDefault="00DE394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经济分类科目名称</w:t>
            </w:r>
          </w:p>
        </w:tc>
        <w:tc>
          <w:tcPr>
            <w:tcW w:w="1701" w:type="dxa"/>
            <w:gridSpan w:val="2"/>
            <w:vMerge w:val="restart"/>
            <w:tcBorders>
              <w:top w:val="nil"/>
              <w:left w:val="single" w:sz="4" w:space="0" w:color="auto"/>
              <w:bottom w:val="single" w:sz="4" w:space="0" w:color="000000"/>
              <w:right w:val="single" w:sz="4" w:space="0" w:color="auto"/>
            </w:tcBorders>
            <w:vAlign w:val="center"/>
          </w:tcPr>
          <w:p w:rsidR="00975084" w:rsidRDefault="00DE394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  计</w:t>
            </w:r>
          </w:p>
        </w:tc>
        <w:tc>
          <w:tcPr>
            <w:tcW w:w="1701" w:type="dxa"/>
            <w:gridSpan w:val="2"/>
            <w:vMerge w:val="restart"/>
            <w:tcBorders>
              <w:top w:val="nil"/>
              <w:left w:val="single" w:sz="4" w:space="0" w:color="auto"/>
              <w:bottom w:val="single" w:sz="4" w:space="0" w:color="000000"/>
              <w:right w:val="single" w:sz="4" w:space="0" w:color="auto"/>
            </w:tcBorders>
            <w:vAlign w:val="center"/>
          </w:tcPr>
          <w:p w:rsidR="00975084" w:rsidRDefault="00DE394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1701" w:type="dxa"/>
            <w:vMerge w:val="restart"/>
            <w:tcBorders>
              <w:top w:val="nil"/>
              <w:left w:val="single" w:sz="4" w:space="0" w:color="auto"/>
              <w:bottom w:val="single" w:sz="4" w:space="0" w:color="000000"/>
              <w:right w:val="single" w:sz="4" w:space="0" w:color="auto"/>
            </w:tcBorders>
            <w:vAlign w:val="center"/>
          </w:tcPr>
          <w:p w:rsidR="00975084" w:rsidRDefault="00DE394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r>
      <w:tr w:rsidR="00975084">
        <w:trPr>
          <w:trHeight w:val="270"/>
        </w:trPr>
        <w:tc>
          <w:tcPr>
            <w:tcW w:w="757" w:type="dxa"/>
            <w:tcBorders>
              <w:top w:val="nil"/>
              <w:left w:val="single" w:sz="4" w:space="0" w:color="auto"/>
              <w:bottom w:val="single" w:sz="4" w:space="0" w:color="auto"/>
              <w:right w:val="single" w:sz="4" w:space="0" w:color="auto"/>
            </w:tcBorders>
            <w:vAlign w:val="center"/>
          </w:tcPr>
          <w:p w:rsidR="00975084" w:rsidRDefault="00DE394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tc>
        <w:tc>
          <w:tcPr>
            <w:tcW w:w="577" w:type="dxa"/>
            <w:tcBorders>
              <w:top w:val="nil"/>
              <w:left w:val="nil"/>
              <w:bottom w:val="single" w:sz="4" w:space="0" w:color="auto"/>
              <w:right w:val="single" w:sz="4" w:space="0" w:color="auto"/>
            </w:tcBorders>
            <w:vAlign w:val="center"/>
          </w:tcPr>
          <w:p w:rsidR="00975084" w:rsidRDefault="00DE394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tc>
        <w:tc>
          <w:tcPr>
            <w:tcW w:w="2891" w:type="dxa"/>
            <w:vMerge/>
            <w:tcBorders>
              <w:top w:val="nil"/>
              <w:left w:val="single" w:sz="4" w:space="0" w:color="auto"/>
              <w:bottom w:val="single" w:sz="4" w:space="0" w:color="000000"/>
              <w:right w:val="single" w:sz="4" w:space="0" w:color="auto"/>
            </w:tcBorders>
            <w:vAlign w:val="center"/>
          </w:tcPr>
          <w:p w:rsidR="00975084" w:rsidRDefault="00975084">
            <w:pPr>
              <w:widowControl/>
              <w:jc w:val="center"/>
              <w:rPr>
                <w:rFonts w:ascii="仿宋_GB2312" w:eastAsia="仿宋_GB2312" w:hAnsi="宋体" w:cs="宋体"/>
                <w:b/>
                <w:bCs/>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tcPr>
          <w:p w:rsidR="00975084" w:rsidRDefault="00975084">
            <w:pPr>
              <w:widowControl/>
              <w:jc w:val="center"/>
              <w:rPr>
                <w:rFonts w:ascii="宋体" w:hAnsi="宋体" w:cs="宋体"/>
                <w:b/>
                <w:bCs/>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tcPr>
          <w:p w:rsidR="00975084" w:rsidRDefault="00975084">
            <w:pPr>
              <w:widowControl/>
              <w:jc w:val="center"/>
              <w:rPr>
                <w:rFonts w:ascii="宋体" w:hAnsi="宋体" w:cs="宋体"/>
                <w:b/>
                <w:bCs/>
                <w:kern w:val="0"/>
                <w:sz w:val="20"/>
                <w:szCs w:val="20"/>
              </w:rPr>
            </w:pPr>
          </w:p>
        </w:tc>
        <w:tc>
          <w:tcPr>
            <w:tcW w:w="1701" w:type="dxa"/>
            <w:vMerge/>
            <w:tcBorders>
              <w:top w:val="nil"/>
              <w:left w:val="single" w:sz="4" w:space="0" w:color="auto"/>
              <w:bottom w:val="single" w:sz="4" w:space="0" w:color="000000"/>
              <w:right w:val="single" w:sz="4" w:space="0" w:color="auto"/>
            </w:tcBorders>
            <w:vAlign w:val="center"/>
          </w:tcPr>
          <w:p w:rsidR="00975084" w:rsidRDefault="00975084">
            <w:pPr>
              <w:widowControl/>
              <w:jc w:val="center"/>
              <w:rPr>
                <w:rFonts w:ascii="宋体" w:hAnsi="宋体" w:cs="宋体"/>
                <w:b/>
                <w:bCs/>
                <w:kern w:val="0"/>
                <w:sz w:val="20"/>
                <w:szCs w:val="20"/>
              </w:rPr>
            </w:pPr>
          </w:p>
        </w:tc>
      </w:tr>
      <w:tr w:rsidR="00975084">
        <w:trPr>
          <w:trHeight w:val="402"/>
        </w:trPr>
        <w:tc>
          <w:tcPr>
            <w:tcW w:w="757" w:type="dxa"/>
            <w:tcBorders>
              <w:top w:val="nil"/>
              <w:left w:val="single" w:sz="4" w:space="0" w:color="auto"/>
              <w:bottom w:val="single" w:sz="4" w:space="0" w:color="auto"/>
              <w:right w:val="single" w:sz="4" w:space="0" w:color="auto"/>
            </w:tcBorders>
            <w:vAlign w:val="center"/>
          </w:tcPr>
          <w:p w:rsidR="00975084" w:rsidRDefault="00DE394B">
            <w:pPr>
              <w:widowControl/>
              <w:jc w:val="right"/>
              <w:rPr>
                <w:rFonts w:ascii="仿宋_GB2312" w:eastAsia="仿宋_GB2312" w:hAnsi="宋体" w:cs="宋体"/>
                <w:kern w:val="0"/>
                <w:sz w:val="20"/>
                <w:szCs w:val="20"/>
              </w:rPr>
            </w:pPr>
            <w:r>
              <w:rPr>
                <w:rFonts w:ascii="仿宋_GB2312" w:eastAsia="仿宋_GB2312" w:hAnsi="宋体" w:cs="宋体" w:hint="eastAsia"/>
                <w:kern w:val="0"/>
                <w:sz w:val="20"/>
                <w:szCs w:val="20"/>
              </w:rPr>
              <w:t>301</w:t>
            </w:r>
          </w:p>
        </w:tc>
        <w:tc>
          <w:tcPr>
            <w:tcW w:w="577" w:type="dxa"/>
            <w:tcBorders>
              <w:top w:val="nil"/>
              <w:left w:val="nil"/>
              <w:bottom w:val="single" w:sz="4" w:space="0" w:color="auto"/>
              <w:right w:val="single" w:sz="4" w:space="0" w:color="auto"/>
            </w:tcBorders>
            <w:vAlign w:val="center"/>
          </w:tcPr>
          <w:p w:rsidR="00975084" w:rsidRDefault="00975084">
            <w:pPr>
              <w:widowControl/>
              <w:jc w:val="left"/>
              <w:rPr>
                <w:rFonts w:ascii="仿宋_GB2312" w:eastAsia="仿宋_GB2312" w:hAnsi="宋体" w:cs="宋体"/>
                <w:kern w:val="0"/>
                <w:sz w:val="20"/>
                <w:szCs w:val="20"/>
              </w:rPr>
            </w:pPr>
          </w:p>
        </w:tc>
        <w:tc>
          <w:tcPr>
            <w:tcW w:w="2891" w:type="dxa"/>
            <w:tcBorders>
              <w:top w:val="nil"/>
              <w:left w:val="nil"/>
              <w:bottom w:val="single" w:sz="4" w:space="0" w:color="auto"/>
              <w:right w:val="single" w:sz="4" w:space="0" w:color="auto"/>
            </w:tcBorders>
            <w:vAlign w:val="center"/>
          </w:tcPr>
          <w:p w:rsidR="00975084" w:rsidRDefault="00DE394B">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工资福利支出</w:t>
            </w:r>
          </w:p>
        </w:tc>
        <w:tc>
          <w:tcPr>
            <w:tcW w:w="1701" w:type="dxa"/>
            <w:gridSpan w:val="2"/>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967.85</w:t>
            </w:r>
          </w:p>
        </w:tc>
        <w:tc>
          <w:tcPr>
            <w:tcW w:w="1701" w:type="dxa"/>
            <w:gridSpan w:val="2"/>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967.85</w:t>
            </w: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75084">
        <w:trPr>
          <w:trHeight w:val="402"/>
        </w:trPr>
        <w:tc>
          <w:tcPr>
            <w:tcW w:w="757" w:type="dxa"/>
            <w:tcBorders>
              <w:top w:val="nil"/>
              <w:left w:val="single" w:sz="4" w:space="0" w:color="auto"/>
              <w:bottom w:val="single" w:sz="4" w:space="0" w:color="auto"/>
              <w:right w:val="single" w:sz="4" w:space="0" w:color="auto"/>
            </w:tcBorders>
            <w:vAlign w:val="center"/>
          </w:tcPr>
          <w:p w:rsidR="00975084" w:rsidRDefault="00DE394B">
            <w:pPr>
              <w:widowControl/>
              <w:jc w:val="right"/>
              <w:rPr>
                <w:rFonts w:ascii="仿宋_GB2312" w:eastAsia="仿宋_GB2312" w:hAnsi="宋体" w:cs="宋体"/>
                <w:kern w:val="0"/>
                <w:sz w:val="20"/>
                <w:szCs w:val="20"/>
              </w:rPr>
            </w:pPr>
            <w:r>
              <w:rPr>
                <w:rFonts w:ascii="仿宋_GB2312" w:eastAsia="仿宋_GB2312" w:hAnsi="宋体" w:cs="宋体" w:hint="eastAsia"/>
                <w:kern w:val="0"/>
                <w:sz w:val="20"/>
                <w:szCs w:val="20"/>
              </w:rPr>
              <w:t>301</w:t>
            </w:r>
          </w:p>
        </w:tc>
        <w:tc>
          <w:tcPr>
            <w:tcW w:w="577" w:type="dxa"/>
            <w:tcBorders>
              <w:top w:val="nil"/>
              <w:left w:val="nil"/>
              <w:bottom w:val="single" w:sz="4" w:space="0" w:color="auto"/>
              <w:right w:val="single" w:sz="4" w:space="0" w:color="auto"/>
            </w:tcBorders>
            <w:vAlign w:val="center"/>
          </w:tcPr>
          <w:p w:rsidR="00975084" w:rsidRDefault="00DE394B">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01</w:t>
            </w:r>
          </w:p>
        </w:tc>
        <w:tc>
          <w:tcPr>
            <w:tcW w:w="2891" w:type="dxa"/>
            <w:tcBorders>
              <w:top w:val="nil"/>
              <w:left w:val="nil"/>
              <w:bottom w:val="single" w:sz="4" w:space="0" w:color="auto"/>
              <w:right w:val="single" w:sz="4" w:space="0" w:color="auto"/>
            </w:tcBorders>
            <w:vAlign w:val="center"/>
          </w:tcPr>
          <w:p w:rsidR="00975084" w:rsidRDefault="00DE394B">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基本工资</w:t>
            </w:r>
          </w:p>
        </w:tc>
        <w:tc>
          <w:tcPr>
            <w:tcW w:w="1701" w:type="dxa"/>
            <w:gridSpan w:val="2"/>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260.88</w:t>
            </w:r>
          </w:p>
        </w:tc>
        <w:tc>
          <w:tcPr>
            <w:tcW w:w="1701" w:type="dxa"/>
            <w:gridSpan w:val="2"/>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260.88</w:t>
            </w: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75084">
        <w:trPr>
          <w:trHeight w:val="402"/>
        </w:trPr>
        <w:tc>
          <w:tcPr>
            <w:tcW w:w="757" w:type="dxa"/>
            <w:tcBorders>
              <w:top w:val="nil"/>
              <w:left w:val="single" w:sz="4" w:space="0" w:color="auto"/>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301</w:t>
            </w:r>
          </w:p>
        </w:tc>
        <w:tc>
          <w:tcPr>
            <w:tcW w:w="577"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02</w:t>
            </w:r>
          </w:p>
        </w:tc>
        <w:tc>
          <w:tcPr>
            <w:tcW w:w="289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津贴补贴</w:t>
            </w:r>
          </w:p>
        </w:tc>
        <w:tc>
          <w:tcPr>
            <w:tcW w:w="1701" w:type="dxa"/>
            <w:gridSpan w:val="2"/>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83.77</w:t>
            </w:r>
          </w:p>
        </w:tc>
        <w:tc>
          <w:tcPr>
            <w:tcW w:w="1701" w:type="dxa"/>
            <w:gridSpan w:val="2"/>
            <w:tcBorders>
              <w:top w:val="nil"/>
              <w:left w:val="nil"/>
              <w:bottom w:val="single" w:sz="4" w:space="0" w:color="auto"/>
              <w:right w:val="single" w:sz="4" w:space="0" w:color="auto"/>
            </w:tcBorders>
            <w:vAlign w:val="center"/>
          </w:tcPr>
          <w:p w:rsidR="00975084" w:rsidRDefault="00DE394B">
            <w:pPr>
              <w:widowControl/>
              <w:ind w:rightChars="70" w:right="147"/>
              <w:jc w:val="left"/>
              <w:rPr>
                <w:rFonts w:ascii="宋体" w:hAnsi="宋体" w:cs="宋体"/>
                <w:kern w:val="0"/>
                <w:sz w:val="20"/>
                <w:szCs w:val="20"/>
              </w:rPr>
            </w:pPr>
            <w:r>
              <w:rPr>
                <w:rFonts w:ascii="宋体" w:hAnsi="宋体" w:cs="宋体" w:hint="eastAsia"/>
                <w:kern w:val="0"/>
                <w:sz w:val="20"/>
                <w:szCs w:val="20"/>
              </w:rPr>
              <w:t xml:space="preserve">　83.77</w:t>
            </w: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75084">
        <w:trPr>
          <w:trHeight w:val="402"/>
        </w:trPr>
        <w:tc>
          <w:tcPr>
            <w:tcW w:w="757" w:type="dxa"/>
            <w:tcBorders>
              <w:top w:val="nil"/>
              <w:left w:val="single" w:sz="4" w:space="0" w:color="auto"/>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301</w:t>
            </w:r>
          </w:p>
        </w:tc>
        <w:tc>
          <w:tcPr>
            <w:tcW w:w="577"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03</w:t>
            </w:r>
          </w:p>
        </w:tc>
        <w:tc>
          <w:tcPr>
            <w:tcW w:w="289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奖金</w:t>
            </w:r>
          </w:p>
        </w:tc>
        <w:tc>
          <w:tcPr>
            <w:tcW w:w="1701" w:type="dxa"/>
            <w:gridSpan w:val="2"/>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194.02</w:t>
            </w:r>
          </w:p>
        </w:tc>
        <w:tc>
          <w:tcPr>
            <w:tcW w:w="1701" w:type="dxa"/>
            <w:gridSpan w:val="2"/>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194.02</w:t>
            </w: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75084">
        <w:trPr>
          <w:trHeight w:val="512"/>
        </w:trPr>
        <w:tc>
          <w:tcPr>
            <w:tcW w:w="757" w:type="dxa"/>
            <w:tcBorders>
              <w:top w:val="nil"/>
              <w:left w:val="single" w:sz="4" w:space="0" w:color="auto"/>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301</w:t>
            </w:r>
          </w:p>
        </w:tc>
        <w:tc>
          <w:tcPr>
            <w:tcW w:w="577"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07　</w:t>
            </w:r>
          </w:p>
        </w:tc>
        <w:tc>
          <w:tcPr>
            <w:tcW w:w="2891"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绩效工资</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159.74</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159.74</w:t>
            </w: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75084">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301</w:t>
            </w:r>
          </w:p>
        </w:tc>
        <w:tc>
          <w:tcPr>
            <w:tcW w:w="577"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08</w:t>
            </w:r>
          </w:p>
        </w:tc>
        <w:tc>
          <w:tcPr>
            <w:tcW w:w="2891" w:type="dxa"/>
            <w:tcBorders>
              <w:top w:val="nil"/>
              <w:left w:val="nil"/>
              <w:bottom w:val="single" w:sz="4" w:space="0" w:color="auto"/>
              <w:right w:val="single" w:sz="4" w:space="0" w:color="auto"/>
            </w:tcBorders>
            <w:shd w:val="clear" w:color="auto" w:fill="auto"/>
          </w:tcPr>
          <w:p w:rsidR="00975084" w:rsidRDefault="00DE394B">
            <w:pPr>
              <w:widowControl/>
              <w:jc w:val="left"/>
              <w:textAlignment w:val="top"/>
              <w:rPr>
                <w:rFonts w:ascii="Calibri" w:hAnsi="Calibri" w:cs="Calibri"/>
                <w:color w:val="000000"/>
                <w:sz w:val="22"/>
                <w:szCs w:val="22"/>
              </w:rPr>
            </w:pPr>
            <w:r>
              <w:rPr>
                <w:rFonts w:ascii="宋体" w:hAnsi="宋体" w:cs="宋体"/>
                <w:kern w:val="0"/>
                <w:sz w:val="20"/>
                <w:szCs w:val="20"/>
              </w:rPr>
              <w:t>机关事业单位基本养老保险缴费</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101.79</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101.79</w:t>
            </w: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75084">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301</w:t>
            </w:r>
          </w:p>
        </w:tc>
        <w:tc>
          <w:tcPr>
            <w:tcW w:w="577"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10</w:t>
            </w:r>
          </w:p>
        </w:tc>
        <w:tc>
          <w:tcPr>
            <w:tcW w:w="2891" w:type="dxa"/>
            <w:tcBorders>
              <w:top w:val="nil"/>
              <w:left w:val="nil"/>
              <w:bottom w:val="single" w:sz="4" w:space="0" w:color="auto"/>
              <w:right w:val="single" w:sz="4" w:space="0" w:color="auto"/>
            </w:tcBorders>
            <w:shd w:val="clear" w:color="auto" w:fill="auto"/>
          </w:tcPr>
          <w:p w:rsidR="00975084" w:rsidRDefault="00DE394B">
            <w:pPr>
              <w:widowControl/>
              <w:jc w:val="left"/>
              <w:textAlignment w:val="top"/>
              <w:rPr>
                <w:rFonts w:ascii="Calibri" w:hAnsi="Calibri" w:cs="Calibri"/>
                <w:color w:val="000000"/>
                <w:sz w:val="22"/>
                <w:szCs w:val="22"/>
              </w:rPr>
            </w:pPr>
            <w:r>
              <w:rPr>
                <w:rFonts w:ascii="Calibri" w:hAnsi="Calibri" w:cs="Calibri"/>
                <w:color w:val="000000"/>
                <w:kern w:val="0"/>
                <w:sz w:val="22"/>
                <w:szCs w:val="22"/>
                <w:lang w:bidi="ar"/>
              </w:rPr>
              <w:t>职工基本医疗保险缴费</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51.78</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51.78</w:t>
            </w: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75084">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301</w:t>
            </w:r>
          </w:p>
        </w:tc>
        <w:tc>
          <w:tcPr>
            <w:tcW w:w="577"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11</w:t>
            </w:r>
          </w:p>
        </w:tc>
        <w:tc>
          <w:tcPr>
            <w:tcW w:w="2891" w:type="dxa"/>
            <w:tcBorders>
              <w:top w:val="nil"/>
              <w:left w:val="nil"/>
              <w:bottom w:val="single" w:sz="4" w:space="0" w:color="auto"/>
              <w:right w:val="single" w:sz="4" w:space="0" w:color="auto"/>
            </w:tcBorders>
            <w:shd w:val="clear" w:color="auto" w:fill="auto"/>
          </w:tcPr>
          <w:p w:rsidR="00975084" w:rsidRDefault="00DE394B">
            <w:pPr>
              <w:widowControl/>
              <w:jc w:val="left"/>
              <w:textAlignment w:val="top"/>
              <w:rPr>
                <w:rFonts w:ascii="Calibri" w:hAnsi="Calibri" w:cs="Calibri"/>
                <w:color w:val="000000"/>
                <w:sz w:val="22"/>
                <w:szCs w:val="22"/>
              </w:rPr>
            </w:pPr>
            <w:r>
              <w:rPr>
                <w:rFonts w:ascii="Calibri" w:hAnsi="Calibri" w:cs="Calibri"/>
                <w:color w:val="000000"/>
                <w:kern w:val="0"/>
                <w:sz w:val="22"/>
                <w:szCs w:val="22"/>
                <w:lang w:bidi="ar"/>
              </w:rPr>
              <w:t>公务员医疗补助缴费</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25.71</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25.71</w:t>
            </w: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75084">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301</w:t>
            </w:r>
          </w:p>
        </w:tc>
        <w:tc>
          <w:tcPr>
            <w:tcW w:w="577"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12　</w:t>
            </w:r>
          </w:p>
        </w:tc>
        <w:tc>
          <w:tcPr>
            <w:tcW w:w="2891" w:type="dxa"/>
            <w:tcBorders>
              <w:top w:val="nil"/>
              <w:left w:val="nil"/>
              <w:bottom w:val="single" w:sz="4" w:space="0" w:color="auto"/>
              <w:right w:val="single" w:sz="4" w:space="0" w:color="auto"/>
            </w:tcBorders>
            <w:shd w:val="clear" w:color="auto" w:fill="auto"/>
          </w:tcPr>
          <w:p w:rsidR="00975084" w:rsidRDefault="00DE394B">
            <w:pPr>
              <w:widowControl/>
              <w:jc w:val="left"/>
              <w:textAlignment w:val="top"/>
              <w:rPr>
                <w:rFonts w:ascii="Calibri" w:hAnsi="Calibri" w:cs="Calibri"/>
                <w:color w:val="000000"/>
                <w:sz w:val="22"/>
                <w:szCs w:val="22"/>
              </w:rPr>
            </w:pPr>
            <w:r>
              <w:rPr>
                <w:rFonts w:ascii="Calibri" w:hAnsi="Calibri" w:cs="Calibri"/>
                <w:color w:val="000000"/>
                <w:kern w:val="0"/>
                <w:sz w:val="22"/>
                <w:szCs w:val="22"/>
                <w:lang w:bidi="ar"/>
              </w:rPr>
              <w:t>其他社会保障缴费</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6.37</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6.37</w:t>
            </w: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75084">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301</w:t>
            </w:r>
          </w:p>
        </w:tc>
        <w:tc>
          <w:tcPr>
            <w:tcW w:w="577"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13　</w:t>
            </w:r>
          </w:p>
        </w:tc>
        <w:tc>
          <w:tcPr>
            <w:tcW w:w="2891" w:type="dxa"/>
            <w:tcBorders>
              <w:top w:val="nil"/>
              <w:left w:val="nil"/>
              <w:bottom w:val="single" w:sz="4" w:space="0" w:color="auto"/>
              <w:right w:val="single" w:sz="4" w:space="0" w:color="auto"/>
            </w:tcBorders>
            <w:shd w:val="clear" w:color="auto" w:fill="auto"/>
          </w:tcPr>
          <w:p w:rsidR="00975084" w:rsidRDefault="00DE394B">
            <w:pPr>
              <w:widowControl/>
              <w:jc w:val="left"/>
              <w:textAlignment w:val="top"/>
              <w:rPr>
                <w:rFonts w:ascii="Calibri" w:hAnsi="Calibri" w:cs="Calibri"/>
                <w:color w:val="000000"/>
                <w:sz w:val="22"/>
                <w:szCs w:val="22"/>
              </w:rPr>
            </w:pPr>
            <w:r>
              <w:rPr>
                <w:rFonts w:ascii="Calibri" w:hAnsi="Calibri" w:cs="Calibri"/>
                <w:color w:val="000000"/>
                <w:kern w:val="0"/>
                <w:sz w:val="22"/>
                <w:szCs w:val="22"/>
                <w:lang w:bidi="ar"/>
              </w:rPr>
              <w:t>住房公积金</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83.81</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83.81</w:t>
            </w: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75084">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302</w:t>
            </w:r>
          </w:p>
        </w:tc>
        <w:tc>
          <w:tcPr>
            <w:tcW w:w="577"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891" w:type="dxa"/>
            <w:tcBorders>
              <w:top w:val="nil"/>
              <w:left w:val="nil"/>
              <w:bottom w:val="single" w:sz="4" w:space="0" w:color="auto"/>
              <w:right w:val="single" w:sz="4" w:space="0" w:color="auto"/>
            </w:tcBorders>
            <w:shd w:val="clear" w:color="auto" w:fill="auto"/>
          </w:tcPr>
          <w:p w:rsidR="00975084" w:rsidRDefault="00DE394B">
            <w:pPr>
              <w:widowControl/>
              <w:jc w:val="left"/>
              <w:textAlignment w:val="top"/>
              <w:rPr>
                <w:rFonts w:ascii="Calibri" w:hAnsi="Calibri" w:cs="Calibri"/>
                <w:color w:val="000000"/>
                <w:sz w:val="22"/>
                <w:szCs w:val="22"/>
              </w:rPr>
            </w:pPr>
            <w:r>
              <w:rPr>
                <w:rFonts w:ascii="Calibri" w:hAnsi="Calibri" w:cs="Calibri"/>
                <w:color w:val="000000"/>
                <w:kern w:val="0"/>
                <w:sz w:val="22"/>
                <w:szCs w:val="22"/>
                <w:lang w:bidi="ar"/>
              </w:rPr>
              <w:t>商品和服务支出</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151.95</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151.95</w:t>
            </w:r>
          </w:p>
        </w:tc>
      </w:tr>
      <w:tr w:rsidR="00975084">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302</w:t>
            </w:r>
          </w:p>
        </w:tc>
        <w:tc>
          <w:tcPr>
            <w:tcW w:w="577"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01　</w:t>
            </w:r>
          </w:p>
        </w:tc>
        <w:tc>
          <w:tcPr>
            <w:tcW w:w="2891" w:type="dxa"/>
            <w:tcBorders>
              <w:top w:val="nil"/>
              <w:left w:val="nil"/>
              <w:bottom w:val="single" w:sz="4" w:space="0" w:color="auto"/>
              <w:right w:val="single" w:sz="4" w:space="0" w:color="auto"/>
            </w:tcBorders>
            <w:shd w:val="clear" w:color="auto" w:fill="auto"/>
          </w:tcPr>
          <w:p w:rsidR="00975084" w:rsidRDefault="00DE394B">
            <w:pPr>
              <w:widowControl/>
              <w:jc w:val="left"/>
              <w:textAlignment w:val="top"/>
              <w:rPr>
                <w:rFonts w:ascii="Calibri" w:hAnsi="Calibri" w:cs="Calibri"/>
                <w:color w:val="000000"/>
                <w:sz w:val="22"/>
                <w:szCs w:val="22"/>
              </w:rPr>
            </w:pPr>
            <w:r>
              <w:rPr>
                <w:rFonts w:ascii="Calibri" w:hAnsi="Calibri" w:cs="Calibri"/>
                <w:color w:val="000000"/>
                <w:kern w:val="0"/>
                <w:sz w:val="22"/>
                <w:szCs w:val="22"/>
                <w:lang w:bidi="ar"/>
              </w:rPr>
              <w:t>办公费</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1.73</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1.73</w:t>
            </w:r>
          </w:p>
        </w:tc>
      </w:tr>
      <w:tr w:rsidR="00975084">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302</w:t>
            </w:r>
          </w:p>
        </w:tc>
        <w:tc>
          <w:tcPr>
            <w:tcW w:w="577"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02</w:t>
            </w:r>
          </w:p>
        </w:tc>
        <w:tc>
          <w:tcPr>
            <w:tcW w:w="2891" w:type="dxa"/>
            <w:tcBorders>
              <w:top w:val="nil"/>
              <w:left w:val="nil"/>
              <w:bottom w:val="single" w:sz="4" w:space="0" w:color="auto"/>
              <w:right w:val="single" w:sz="4" w:space="0" w:color="auto"/>
            </w:tcBorders>
            <w:shd w:val="clear" w:color="auto" w:fill="auto"/>
          </w:tcPr>
          <w:p w:rsidR="00975084" w:rsidRDefault="00DE394B">
            <w:pPr>
              <w:widowControl/>
              <w:jc w:val="left"/>
              <w:textAlignment w:val="top"/>
              <w:rPr>
                <w:rFonts w:ascii="宋体" w:hAnsi="宋体" w:cs="宋体"/>
                <w:color w:val="000000"/>
                <w:sz w:val="22"/>
                <w:szCs w:val="22"/>
              </w:rPr>
            </w:pPr>
            <w:r>
              <w:rPr>
                <w:rFonts w:ascii="宋体" w:hAnsi="宋体" w:cs="宋体" w:hint="eastAsia"/>
                <w:color w:val="000000"/>
                <w:kern w:val="0"/>
                <w:sz w:val="22"/>
                <w:szCs w:val="22"/>
                <w:lang w:bidi="ar"/>
              </w:rPr>
              <w:t>印刷费</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1.60</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1.60</w:t>
            </w:r>
          </w:p>
        </w:tc>
      </w:tr>
      <w:tr w:rsidR="00975084">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302</w:t>
            </w:r>
          </w:p>
        </w:tc>
        <w:tc>
          <w:tcPr>
            <w:tcW w:w="577"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05</w:t>
            </w:r>
          </w:p>
        </w:tc>
        <w:tc>
          <w:tcPr>
            <w:tcW w:w="2891"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水费　</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0.20</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0.20</w:t>
            </w:r>
          </w:p>
        </w:tc>
      </w:tr>
      <w:tr w:rsidR="00975084">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302</w:t>
            </w:r>
          </w:p>
        </w:tc>
        <w:tc>
          <w:tcPr>
            <w:tcW w:w="577"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06</w:t>
            </w:r>
          </w:p>
        </w:tc>
        <w:tc>
          <w:tcPr>
            <w:tcW w:w="2891"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电费　</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16.00</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16.00</w:t>
            </w:r>
          </w:p>
        </w:tc>
      </w:tr>
      <w:tr w:rsidR="00975084">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07</w:t>
            </w:r>
          </w:p>
        </w:tc>
        <w:tc>
          <w:tcPr>
            <w:tcW w:w="2891"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邮电费</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2.50</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975084">
            <w:pPr>
              <w:widowControl/>
              <w:jc w:val="lef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2.50</w:t>
            </w:r>
          </w:p>
        </w:tc>
      </w:tr>
      <w:tr w:rsidR="00975084">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11</w:t>
            </w:r>
          </w:p>
        </w:tc>
        <w:tc>
          <w:tcPr>
            <w:tcW w:w="2891"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差旅费</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1.30</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975084">
            <w:pPr>
              <w:widowControl/>
              <w:jc w:val="lef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1.30</w:t>
            </w:r>
          </w:p>
        </w:tc>
      </w:tr>
      <w:tr w:rsidR="00975084">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13</w:t>
            </w:r>
          </w:p>
        </w:tc>
        <w:tc>
          <w:tcPr>
            <w:tcW w:w="2891"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维修（护）费</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2.50</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975084">
            <w:pPr>
              <w:widowControl/>
              <w:jc w:val="lef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2.50</w:t>
            </w:r>
          </w:p>
        </w:tc>
      </w:tr>
      <w:tr w:rsidR="00975084">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26</w:t>
            </w:r>
          </w:p>
        </w:tc>
        <w:tc>
          <w:tcPr>
            <w:tcW w:w="2891"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劳务费</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107.43</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975084">
            <w:pPr>
              <w:widowControl/>
              <w:jc w:val="lef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107.43</w:t>
            </w:r>
          </w:p>
        </w:tc>
      </w:tr>
      <w:tr w:rsidR="00975084">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28</w:t>
            </w:r>
          </w:p>
        </w:tc>
        <w:tc>
          <w:tcPr>
            <w:tcW w:w="2891"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工会经费</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12.29</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975084">
            <w:pPr>
              <w:widowControl/>
              <w:jc w:val="lef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12.29</w:t>
            </w:r>
          </w:p>
        </w:tc>
      </w:tr>
      <w:tr w:rsidR="00975084">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31</w:t>
            </w:r>
          </w:p>
        </w:tc>
        <w:tc>
          <w:tcPr>
            <w:tcW w:w="2891"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公务用车运行维护费</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0.60</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975084">
            <w:pPr>
              <w:widowControl/>
              <w:jc w:val="lef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0.60</w:t>
            </w:r>
          </w:p>
        </w:tc>
      </w:tr>
      <w:tr w:rsidR="00975084">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302　</w:t>
            </w:r>
          </w:p>
        </w:tc>
        <w:tc>
          <w:tcPr>
            <w:tcW w:w="577"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39　</w:t>
            </w:r>
          </w:p>
        </w:tc>
        <w:tc>
          <w:tcPr>
            <w:tcW w:w="2891"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其他交通费用</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5.80</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5.80　</w:t>
            </w:r>
          </w:p>
        </w:tc>
      </w:tr>
      <w:tr w:rsidR="00975084">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303</w:t>
            </w:r>
          </w:p>
        </w:tc>
        <w:tc>
          <w:tcPr>
            <w:tcW w:w="577" w:type="dxa"/>
            <w:tcBorders>
              <w:top w:val="nil"/>
              <w:left w:val="nil"/>
              <w:bottom w:val="single" w:sz="4" w:space="0" w:color="auto"/>
              <w:right w:val="single" w:sz="4" w:space="0" w:color="auto"/>
            </w:tcBorders>
            <w:shd w:val="clear" w:color="auto" w:fill="auto"/>
            <w:vAlign w:val="center"/>
          </w:tcPr>
          <w:p w:rsidR="00975084" w:rsidRDefault="00975084">
            <w:pPr>
              <w:widowControl/>
              <w:jc w:val="left"/>
              <w:rPr>
                <w:rFonts w:ascii="宋体" w:hAnsi="宋体" w:cs="宋体"/>
                <w:kern w:val="0"/>
                <w:sz w:val="20"/>
                <w:szCs w:val="20"/>
              </w:rPr>
            </w:pPr>
          </w:p>
        </w:tc>
        <w:tc>
          <w:tcPr>
            <w:tcW w:w="2891" w:type="dxa"/>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对个人和家庭的补助</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45.63</w:t>
            </w:r>
          </w:p>
        </w:tc>
        <w:tc>
          <w:tcPr>
            <w:tcW w:w="1701" w:type="dxa"/>
            <w:gridSpan w:val="2"/>
            <w:tcBorders>
              <w:top w:val="nil"/>
              <w:left w:val="nil"/>
              <w:bottom w:val="single" w:sz="4" w:space="0" w:color="auto"/>
              <w:right w:val="single" w:sz="4" w:space="0" w:color="auto"/>
            </w:tcBorders>
            <w:shd w:val="clear" w:color="auto" w:fill="auto"/>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45.63</w:t>
            </w:r>
          </w:p>
        </w:tc>
        <w:tc>
          <w:tcPr>
            <w:tcW w:w="1701" w:type="dxa"/>
            <w:tcBorders>
              <w:top w:val="nil"/>
              <w:left w:val="nil"/>
              <w:bottom w:val="single" w:sz="4" w:space="0" w:color="auto"/>
              <w:right w:val="single" w:sz="4" w:space="0" w:color="auto"/>
            </w:tcBorders>
            <w:vAlign w:val="center"/>
          </w:tcPr>
          <w:p w:rsidR="00975084" w:rsidRDefault="00975084">
            <w:pPr>
              <w:widowControl/>
              <w:jc w:val="left"/>
              <w:rPr>
                <w:rFonts w:ascii="宋体" w:hAnsi="宋体" w:cs="宋体"/>
                <w:kern w:val="0"/>
                <w:sz w:val="20"/>
                <w:szCs w:val="20"/>
              </w:rPr>
            </w:pPr>
          </w:p>
        </w:tc>
      </w:tr>
      <w:tr w:rsidR="00975084">
        <w:trPr>
          <w:trHeight w:val="402"/>
        </w:trPr>
        <w:tc>
          <w:tcPr>
            <w:tcW w:w="757" w:type="dxa"/>
            <w:tcBorders>
              <w:top w:val="nil"/>
              <w:left w:val="single" w:sz="4" w:space="0" w:color="auto"/>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lastRenderedPageBreak/>
              <w:t>303</w:t>
            </w:r>
          </w:p>
        </w:tc>
        <w:tc>
          <w:tcPr>
            <w:tcW w:w="577"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02</w:t>
            </w:r>
          </w:p>
        </w:tc>
        <w:tc>
          <w:tcPr>
            <w:tcW w:w="289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退休费</w:t>
            </w:r>
          </w:p>
        </w:tc>
        <w:tc>
          <w:tcPr>
            <w:tcW w:w="1701" w:type="dxa"/>
            <w:gridSpan w:val="2"/>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42.14</w:t>
            </w:r>
          </w:p>
        </w:tc>
        <w:tc>
          <w:tcPr>
            <w:tcW w:w="1701" w:type="dxa"/>
            <w:gridSpan w:val="2"/>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42.14</w:t>
            </w:r>
          </w:p>
        </w:tc>
        <w:tc>
          <w:tcPr>
            <w:tcW w:w="1701" w:type="dxa"/>
            <w:tcBorders>
              <w:top w:val="nil"/>
              <w:left w:val="nil"/>
              <w:bottom w:val="single" w:sz="4" w:space="0" w:color="auto"/>
              <w:right w:val="single" w:sz="4" w:space="0" w:color="auto"/>
            </w:tcBorders>
            <w:vAlign w:val="center"/>
          </w:tcPr>
          <w:p w:rsidR="00975084" w:rsidRDefault="00975084">
            <w:pPr>
              <w:widowControl/>
              <w:jc w:val="left"/>
              <w:rPr>
                <w:rFonts w:ascii="宋体" w:hAnsi="宋体" w:cs="宋体"/>
                <w:kern w:val="0"/>
                <w:sz w:val="20"/>
                <w:szCs w:val="20"/>
              </w:rPr>
            </w:pPr>
          </w:p>
        </w:tc>
      </w:tr>
      <w:tr w:rsidR="00975084">
        <w:trPr>
          <w:trHeight w:val="402"/>
        </w:trPr>
        <w:tc>
          <w:tcPr>
            <w:tcW w:w="757" w:type="dxa"/>
            <w:tcBorders>
              <w:top w:val="nil"/>
              <w:left w:val="single" w:sz="4" w:space="0" w:color="auto"/>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303</w:t>
            </w:r>
          </w:p>
        </w:tc>
        <w:tc>
          <w:tcPr>
            <w:tcW w:w="577"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05</w:t>
            </w:r>
          </w:p>
        </w:tc>
        <w:tc>
          <w:tcPr>
            <w:tcW w:w="289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生活补助</w:t>
            </w:r>
          </w:p>
        </w:tc>
        <w:tc>
          <w:tcPr>
            <w:tcW w:w="1701" w:type="dxa"/>
            <w:gridSpan w:val="2"/>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1.19</w:t>
            </w:r>
          </w:p>
        </w:tc>
        <w:tc>
          <w:tcPr>
            <w:tcW w:w="1701" w:type="dxa"/>
            <w:gridSpan w:val="2"/>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1.19</w:t>
            </w:r>
          </w:p>
        </w:tc>
        <w:tc>
          <w:tcPr>
            <w:tcW w:w="1701" w:type="dxa"/>
            <w:tcBorders>
              <w:top w:val="nil"/>
              <w:left w:val="nil"/>
              <w:bottom w:val="single" w:sz="4" w:space="0" w:color="auto"/>
              <w:right w:val="single" w:sz="4" w:space="0" w:color="auto"/>
            </w:tcBorders>
            <w:vAlign w:val="center"/>
          </w:tcPr>
          <w:p w:rsidR="00975084" w:rsidRDefault="00975084">
            <w:pPr>
              <w:widowControl/>
              <w:jc w:val="left"/>
              <w:rPr>
                <w:rFonts w:ascii="宋体" w:hAnsi="宋体" w:cs="宋体"/>
                <w:kern w:val="0"/>
                <w:sz w:val="20"/>
                <w:szCs w:val="20"/>
              </w:rPr>
            </w:pPr>
          </w:p>
        </w:tc>
      </w:tr>
      <w:tr w:rsidR="00975084">
        <w:trPr>
          <w:trHeight w:val="402"/>
        </w:trPr>
        <w:tc>
          <w:tcPr>
            <w:tcW w:w="757" w:type="dxa"/>
            <w:tcBorders>
              <w:top w:val="nil"/>
              <w:left w:val="single" w:sz="4" w:space="0" w:color="auto"/>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303</w:t>
            </w:r>
          </w:p>
        </w:tc>
        <w:tc>
          <w:tcPr>
            <w:tcW w:w="577"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09</w:t>
            </w:r>
          </w:p>
        </w:tc>
        <w:tc>
          <w:tcPr>
            <w:tcW w:w="289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奖励金</w:t>
            </w:r>
          </w:p>
        </w:tc>
        <w:tc>
          <w:tcPr>
            <w:tcW w:w="1701" w:type="dxa"/>
            <w:gridSpan w:val="2"/>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2.30</w:t>
            </w:r>
          </w:p>
        </w:tc>
        <w:tc>
          <w:tcPr>
            <w:tcW w:w="1701" w:type="dxa"/>
            <w:gridSpan w:val="2"/>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2.30</w:t>
            </w:r>
          </w:p>
        </w:tc>
        <w:tc>
          <w:tcPr>
            <w:tcW w:w="1701" w:type="dxa"/>
            <w:tcBorders>
              <w:top w:val="nil"/>
              <w:left w:val="nil"/>
              <w:bottom w:val="single" w:sz="4" w:space="0" w:color="auto"/>
              <w:right w:val="single" w:sz="4" w:space="0" w:color="auto"/>
            </w:tcBorders>
            <w:vAlign w:val="center"/>
          </w:tcPr>
          <w:p w:rsidR="00975084" w:rsidRDefault="00975084">
            <w:pPr>
              <w:widowControl/>
              <w:jc w:val="left"/>
              <w:rPr>
                <w:rFonts w:ascii="宋体" w:hAnsi="宋体" w:cs="宋体"/>
                <w:kern w:val="0"/>
                <w:sz w:val="20"/>
                <w:szCs w:val="20"/>
              </w:rPr>
            </w:pPr>
          </w:p>
        </w:tc>
      </w:tr>
      <w:tr w:rsidR="00975084">
        <w:trPr>
          <w:trHeight w:val="402"/>
        </w:trPr>
        <w:tc>
          <w:tcPr>
            <w:tcW w:w="757" w:type="dxa"/>
            <w:tcBorders>
              <w:top w:val="nil"/>
              <w:left w:val="single" w:sz="4" w:space="0" w:color="auto"/>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577"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891" w:type="dxa"/>
            <w:tcBorders>
              <w:top w:val="nil"/>
              <w:left w:val="nil"/>
              <w:bottom w:val="single" w:sz="4" w:space="0" w:color="auto"/>
              <w:right w:val="single" w:sz="4" w:space="0" w:color="auto"/>
            </w:tcBorders>
            <w:vAlign w:val="center"/>
          </w:tcPr>
          <w:p w:rsidR="00975084" w:rsidRDefault="00DE394B">
            <w:pPr>
              <w:widowControl/>
              <w:jc w:val="center"/>
              <w:rPr>
                <w:rFonts w:ascii="宋体" w:hAnsi="宋体" w:cs="宋体"/>
                <w:kern w:val="0"/>
                <w:sz w:val="20"/>
                <w:szCs w:val="20"/>
              </w:rPr>
            </w:pPr>
            <w:r>
              <w:rPr>
                <w:rFonts w:ascii="仿宋_GB2312" w:eastAsia="仿宋_GB2312" w:hAnsi="仿宋_GB2312" w:cs="仿宋_GB2312" w:hint="eastAsia"/>
                <w:b/>
                <w:bCs/>
                <w:kern w:val="0"/>
                <w:sz w:val="20"/>
                <w:szCs w:val="20"/>
              </w:rPr>
              <w:t>合  计</w:t>
            </w:r>
          </w:p>
        </w:tc>
        <w:tc>
          <w:tcPr>
            <w:tcW w:w="1701" w:type="dxa"/>
            <w:gridSpan w:val="2"/>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b/>
                <w:bCs/>
                <w:kern w:val="0"/>
                <w:sz w:val="20"/>
                <w:szCs w:val="20"/>
              </w:rPr>
            </w:pPr>
            <w:r>
              <w:rPr>
                <w:rFonts w:ascii="宋体" w:hAnsi="宋体" w:cs="宋体" w:hint="eastAsia"/>
                <w:b/>
                <w:bCs/>
                <w:kern w:val="0"/>
                <w:sz w:val="20"/>
                <w:szCs w:val="20"/>
              </w:rPr>
              <w:t xml:space="preserve">　1165.44</w:t>
            </w:r>
          </w:p>
        </w:tc>
        <w:tc>
          <w:tcPr>
            <w:tcW w:w="1701" w:type="dxa"/>
            <w:gridSpan w:val="2"/>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b/>
                <w:bCs/>
                <w:kern w:val="0"/>
                <w:sz w:val="20"/>
                <w:szCs w:val="20"/>
              </w:rPr>
            </w:pPr>
            <w:r>
              <w:rPr>
                <w:rFonts w:ascii="宋体" w:hAnsi="宋体" w:cs="宋体" w:hint="eastAsia"/>
                <w:b/>
                <w:bCs/>
                <w:kern w:val="0"/>
                <w:sz w:val="20"/>
                <w:szCs w:val="20"/>
              </w:rPr>
              <w:t xml:space="preserve">　1013.49</w:t>
            </w:r>
          </w:p>
        </w:tc>
        <w:tc>
          <w:tcPr>
            <w:tcW w:w="1701" w:type="dxa"/>
            <w:tcBorders>
              <w:top w:val="nil"/>
              <w:left w:val="nil"/>
              <w:bottom w:val="single" w:sz="4" w:space="0" w:color="auto"/>
              <w:right w:val="single" w:sz="4" w:space="0" w:color="auto"/>
            </w:tcBorders>
            <w:vAlign w:val="center"/>
          </w:tcPr>
          <w:p w:rsidR="00975084" w:rsidRDefault="00DE394B">
            <w:pPr>
              <w:widowControl/>
              <w:jc w:val="left"/>
              <w:rPr>
                <w:rFonts w:ascii="宋体" w:hAnsi="宋体" w:cs="宋体"/>
                <w:b/>
                <w:bCs/>
                <w:kern w:val="0"/>
                <w:sz w:val="20"/>
                <w:szCs w:val="20"/>
              </w:rPr>
            </w:pPr>
            <w:r>
              <w:rPr>
                <w:rFonts w:ascii="宋体" w:hAnsi="宋体" w:cs="宋体" w:hint="eastAsia"/>
                <w:b/>
                <w:bCs/>
                <w:kern w:val="0"/>
                <w:sz w:val="20"/>
                <w:szCs w:val="20"/>
              </w:rPr>
              <w:t xml:space="preserve">　151.95</w:t>
            </w:r>
          </w:p>
        </w:tc>
      </w:tr>
    </w:tbl>
    <w:p w:rsidR="00975084" w:rsidRDefault="00975084">
      <w:pPr>
        <w:widowControl/>
        <w:outlineLvl w:val="1"/>
        <w:rPr>
          <w:rFonts w:ascii="仿宋_GB2312" w:eastAsia="仿宋_GB2312" w:hAnsi="宋体"/>
          <w:b/>
          <w:color w:val="FF0000"/>
          <w:kern w:val="0"/>
          <w:sz w:val="28"/>
          <w:szCs w:val="32"/>
        </w:rPr>
      </w:pPr>
    </w:p>
    <w:p w:rsidR="00975084" w:rsidRDefault="00975084">
      <w:pPr>
        <w:widowControl/>
        <w:jc w:val="left"/>
        <w:textAlignment w:val="bottom"/>
        <w:rPr>
          <w:rFonts w:ascii="宋体" w:hAnsi="宋体" w:cs="宋体"/>
          <w:kern w:val="0"/>
          <w:sz w:val="20"/>
          <w:szCs w:val="20"/>
          <w:lang w:bidi="ar"/>
        </w:rPr>
      </w:pPr>
    </w:p>
    <w:p w:rsidR="00975084" w:rsidRDefault="00975084">
      <w:pPr>
        <w:widowControl/>
        <w:jc w:val="left"/>
        <w:textAlignment w:val="bottom"/>
        <w:rPr>
          <w:rFonts w:ascii="宋体" w:hAnsi="宋体" w:cs="宋体"/>
          <w:kern w:val="0"/>
          <w:sz w:val="20"/>
          <w:szCs w:val="20"/>
          <w:lang w:bidi="ar"/>
        </w:rPr>
      </w:pPr>
    </w:p>
    <w:p w:rsidR="00975084" w:rsidRDefault="00975084">
      <w:pPr>
        <w:widowControl/>
        <w:jc w:val="left"/>
        <w:textAlignment w:val="bottom"/>
        <w:rPr>
          <w:rFonts w:ascii="宋体" w:hAnsi="宋体" w:cs="宋体"/>
          <w:kern w:val="0"/>
          <w:sz w:val="20"/>
          <w:szCs w:val="20"/>
          <w:lang w:bidi="ar"/>
        </w:rPr>
      </w:pPr>
    </w:p>
    <w:p w:rsidR="00975084" w:rsidRDefault="00975084">
      <w:pPr>
        <w:widowControl/>
        <w:jc w:val="left"/>
        <w:textAlignment w:val="bottom"/>
        <w:rPr>
          <w:rFonts w:ascii="宋体" w:hAnsi="宋体" w:cs="宋体"/>
          <w:kern w:val="0"/>
          <w:sz w:val="20"/>
          <w:szCs w:val="20"/>
          <w:lang w:bidi="ar"/>
        </w:rPr>
      </w:pPr>
    </w:p>
    <w:p w:rsidR="00975084" w:rsidRDefault="00975084">
      <w:pPr>
        <w:widowControl/>
        <w:jc w:val="left"/>
        <w:textAlignment w:val="bottom"/>
        <w:rPr>
          <w:rFonts w:ascii="宋体" w:hAnsi="宋体" w:cs="宋体"/>
          <w:kern w:val="0"/>
          <w:sz w:val="20"/>
          <w:szCs w:val="20"/>
          <w:lang w:bidi="ar"/>
        </w:rPr>
      </w:pPr>
    </w:p>
    <w:p w:rsidR="00975084" w:rsidRDefault="00975084">
      <w:pPr>
        <w:widowControl/>
        <w:jc w:val="left"/>
        <w:textAlignment w:val="bottom"/>
        <w:rPr>
          <w:rFonts w:ascii="宋体" w:hAnsi="宋体" w:cs="宋体"/>
          <w:kern w:val="0"/>
          <w:sz w:val="20"/>
          <w:szCs w:val="20"/>
          <w:lang w:bidi="ar"/>
        </w:rPr>
      </w:pPr>
    </w:p>
    <w:p w:rsidR="00975084" w:rsidRDefault="00975084">
      <w:pPr>
        <w:widowControl/>
        <w:jc w:val="left"/>
        <w:textAlignment w:val="bottom"/>
        <w:rPr>
          <w:rFonts w:ascii="宋体" w:hAnsi="宋体" w:cs="宋体"/>
          <w:kern w:val="0"/>
          <w:sz w:val="20"/>
          <w:szCs w:val="20"/>
          <w:lang w:bidi="ar"/>
        </w:rPr>
      </w:pPr>
    </w:p>
    <w:p w:rsidR="00975084" w:rsidRDefault="00975084">
      <w:pPr>
        <w:widowControl/>
        <w:jc w:val="left"/>
        <w:textAlignment w:val="bottom"/>
        <w:rPr>
          <w:rFonts w:ascii="宋体" w:hAnsi="宋体" w:cs="宋体"/>
          <w:kern w:val="0"/>
          <w:sz w:val="20"/>
          <w:szCs w:val="20"/>
          <w:lang w:bidi="ar"/>
        </w:rPr>
      </w:pPr>
    </w:p>
    <w:p w:rsidR="00975084" w:rsidRDefault="00975084">
      <w:pPr>
        <w:widowControl/>
        <w:jc w:val="left"/>
        <w:textAlignment w:val="bottom"/>
        <w:rPr>
          <w:rFonts w:ascii="宋体" w:hAnsi="宋体" w:cs="宋体"/>
          <w:kern w:val="0"/>
          <w:sz w:val="20"/>
          <w:szCs w:val="20"/>
          <w:lang w:bidi="ar"/>
        </w:rPr>
      </w:pPr>
    </w:p>
    <w:p w:rsidR="00975084" w:rsidRDefault="00975084">
      <w:pPr>
        <w:widowControl/>
        <w:jc w:val="left"/>
        <w:textAlignment w:val="bottom"/>
        <w:rPr>
          <w:rFonts w:ascii="宋体" w:hAnsi="宋体" w:cs="宋体"/>
          <w:kern w:val="0"/>
          <w:sz w:val="20"/>
          <w:szCs w:val="20"/>
          <w:lang w:bidi="ar"/>
        </w:rPr>
      </w:pPr>
    </w:p>
    <w:p w:rsidR="00975084" w:rsidRDefault="00975084">
      <w:pPr>
        <w:widowControl/>
        <w:jc w:val="left"/>
        <w:textAlignment w:val="bottom"/>
        <w:rPr>
          <w:rFonts w:ascii="宋体" w:hAnsi="宋体" w:cs="宋体"/>
          <w:kern w:val="0"/>
          <w:sz w:val="20"/>
          <w:szCs w:val="20"/>
          <w:lang w:bidi="ar"/>
        </w:rPr>
      </w:pPr>
    </w:p>
    <w:p w:rsidR="00975084" w:rsidRDefault="00975084">
      <w:pPr>
        <w:widowControl/>
        <w:jc w:val="left"/>
        <w:textAlignment w:val="bottom"/>
        <w:rPr>
          <w:rFonts w:ascii="宋体" w:hAnsi="宋体" w:cs="宋体"/>
          <w:kern w:val="0"/>
          <w:sz w:val="20"/>
          <w:szCs w:val="20"/>
          <w:lang w:bidi="ar"/>
        </w:rPr>
      </w:pPr>
    </w:p>
    <w:p w:rsidR="00975084" w:rsidRDefault="00975084">
      <w:pPr>
        <w:widowControl/>
        <w:jc w:val="left"/>
        <w:textAlignment w:val="bottom"/>
        <w:rPr>
          <w:rFonts w:ascii="宋体" w:hAnsi="宋体" w:cs="宋体"/>
          <w:kern w:val="0"/>
          <w:sz w:val="20"/>
          <w:szCs w:val="20"/>
          <w:lang w:bidi="ar"/>
        </w:rPr>
        <w:sectPr w:rsidR="00975084">
          <w:pgSz w:w="11906" w:h="16838"/>
          <w:pgMar w:top="2098" w:right="1531" w:bottom="1984" w:left="1531" w:header="851" w:footer="992" w:gutter="0"/>
          <w:pgNumType w:fmt="numberInDash"/>
          <w:cols w:space="720"/>
          <w:docGrid w:linePitch="312"/>
        </w:sectPr>
      </w:pPr>
    </w:p>
    <w:p w:rsidR="00975084" w:rsidRDefault="00DE394B">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表7</w:t>
      </w:r>
    </w:p>
    <w:tbl>
      <w:tblPr>
        <w:tblW w:w="9540" w:type="dxa"/>
        <w:tblInd w:w="-360" w:type="dxa"/>
        <w:tblLayout w:type="fixed"/>
        <w:tblLook w:val="04A0" w:firstRow="1" w:lastRow="0" w:firstColumn="1" w:lastColumn="0" w:noHBand="0" w:noVBand="1"/>
      </w:tblPr>
      <w:tblGrid>
        <w:gridCol w:w="10"/>
        <w:gridCol w:w="487"/>
        <w:gridCol w:w="417"/>
        <w:gridCol w:w="417"/>
        <w:gridCol w:w="774"/>
        <w:gridCol w:w="1013"/>
        <w:gridCol w:w="781"/>
        <w:gridCol w:w="110"/>
        <w:gridCol w:w="401"/>
        <w:gridCol w:w="700"/>
        <w:gridCol w:w="563"/>
        <w:gridCol w:w="563"/>
        <w:gridCol w:w="404"/>
        <w:gridCol w:w="214"/>
        <w:gridCol w:w="781"/>
        <w:gridCol w:w="618"/>
        <w:gridCol w:w="419"/>
        <w:gridCol w:w="419"/>
        <w:gridCol w:w="382"/>
        <w:gridCol w:w="67"/>
      </w:tblGrid>
      <w:tr w:rsidR="00975084">
        <w:trPr>
          <w:gridBefore w:val="1"/>
          <w:gridAfter w:val="1"/>
          <w:wBefore w:w="10" w:type="dxa"/>
          <w:wAfter w:w="67" w:type="dxa"/>
          <w:trHeight w:val="375"/>
        </w:trPr>
        <w:tc>
          <w:tcPr>
            <w:tcW w:w="9463" w:type="dxa"/>
            <w:gridSpan w:val="18"/>
            <w:tcBorders>
              <w:top w:val="nil"/>
              <w:left w:val="nil"/>
              <w:bottom w:val="nil"/>
              <w:right w:val="nil"/>
            </w:tcBorders>
            <w:vAlign w:val="center"/>
          </w:tcPr>
          <w:p w:rsidR="00975084" w:rsidRDefault="00DE394B">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t>一般公共预算项目支出情况表</w:t>
            </w:r>
          </w:p>
        </w:tc>
      </w:tr>
      <w:tr w:rsidR="00975084">
        <w:trPr>
          <w:gridBefore w:val="1"/>
          <w:gridAfter w:val="1"/>
          <w:wBefore w:w="10" w:type="dxa"/>
          <w:wAfter w:w="67" w:type="dxa"/>
          <w:trHeight w:val="405"/>
        </w:trPr>
        <w:tc>
          <w:tcPr>
            <w:tcW w:w="3999" w:type="dxa"/>
            <w:gridSpan w:val="7"/>
            <w:tcBorders>
              <w:top w:val="nil"/>
              <w:left w:val="nil"/>
              <w:bottom w:val="nil"/>
              <w:right w:val="nil"/>
            </w:tcBorders>
            <w:vAlign w:val="center"/>
          </w:tcPr>
          <w:p w:rsidR="00975084" w:rsidRDefault="00DE394B">
            <w:pPr>
              <w:widowControl/>
              <w:jc w:val="left"/>
              <w:rPr>
                <w:rFonts w:ascii="仿宋_GB2312" w:eastAsia="仿宋_GB2312" w:hAnsi="宋体" w:cs="宋体"/>
                <w:kern w:val="0"/>
                <w:sz w:val="24"/>
              </w:rPr>
            </w:pPr>
            <w:r>
              <w:rPr>
                <w:rFonts w:ascii="仿宋_GB2312" w:eastAsia="仿宋_GB2312" w:hAnsi="宋体" w:cs="宋体" w:hint="eastAsia"/>
                <w:kern w:val="0"/>
                <w:sz w:val="24"/>
              </w:rPr>
              <w:t>编制部门：呼图壁县水利管理站</w:t>
            </w:r>
          </w:p>
        </w:tc>
        <w:tc>
          <w:tcPr>
            <w:tcW w:w="1101" w:type="dxa"/>
            <w:gridSpan w:val="2"/>
            <w:tcBorders>
              <w:top w:val="nil"/>
              <w:left w:val="nil"/>
              <w:bottom w:val="nil"/>
              <w:right w:val="nil"/>
            </w:tcBorders>
            <w:vAlign w:val="center"/>
          </w:tcPr>
          <w:p w:rsidR="00975084" w:rsidRDefault="00975084">
            <w:pPr>
              <w:widowControl/>
              <w:jc w:val="left"/>
              <w:rPr>
                <w:rFonts w:ascii="仿宋_GB2312" w:eastAsia="仿宋_GB2312" w:hAnsi="宋体" w:cs="宋体"/>
                <w:kern w:val="0"/>
                <w:sz w:val="24"/>
              </w:rPr>
            </w:pPr>
          </w:p>
        </w:tc>
        <w:tc>
          <w:tcPr>
            <w:tcW w:w="1530" w:type="dxa"/>
            <w:gridSpan w:val="3"/>
            <w:tcBorders>
              <w:top w:val="nil"/>
              <w:left w:val="nil"/>
              <w:bottom w:val="nil"/>
              <w:right w:val="nil"/>
            </w:tcBorders>
            <w:vAlign w:val="center"/>
          </w:tcPr>
          <w:p w:rsidR="00975084" w:rsidRDefault="00DE394B">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833" w:type="dxa"/>
            <w:gridSpan w:val="6"/>
            <w:tcBorders>
              <w:top w:val="nil"/>
              <w:left w:val="nil"/>
              <w:bottom w:val="nil"/>
              <w:right w:val="nil"/>
            </w:tcBorders>
            <w:vAlign w:val="center"/>
          </w:tcPr>
          <w:p w:rsidR="00975084" w:rsidRDefault="00DE394B">
            <w:pPr>
              <w:widowControl/>
              <w:ind w:firstLineChars="400" w:firstLine="960"/>
              <w:rPr>
                <w:rFonts w:ascii="仿宋_GB2312" w:eastAsia="仿宋_GB2312" w:hAnsi="宋体" w:cs="宋体"/>
                <w:kern w:val="0"/>
                <w:sz w:val="24"/>
              </w:rPr>
            </w:pPr>
            <w:r>
              <w:rPr>
                <w:rFonts w:ascii="仿宋_GB2312" w:eastAsia="仿宋_GB2312" w:hAnsi="宋体" w:cs="宋体" w:hint="eastAsia"/>
                <w:kern w:val="0"/>
                <w:sz w:val="24"/>
              </w:rPr>
              <w:t>单位：万元</w:t>
            </w:r>
          </w:p>
        </w:tc>
      </w:tr>
      <w:tr w:rsidR="009750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1331" w:type="dxa"/>
            <w:gridSpan w:val="4"/>
            <w:vAlign w:val="center"/>
          </w:tcPr>
          <w:p w:rsidR="00975084" w:rsidRDefault="00DE394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科 目 编 码</w:t>
            </w:r>
          </w:p>
        </w:tc>
        <w:tc>
          <w:tcPr>
            <w:tcW w:w="774" w:type="dxa"/>
            <w:vMerge w:val="restart"/>
            <w:vAlign w:val="center"/>
          </w:tcPr>
          <w:p w:rsidR="00975084" w:rsidRDefault="00DE394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科目</w:t>
            </w:r>
          </w:p>
          <w:p w:rsidR="00975084" w:rsidRDefault="00DE394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名称</w:t>
            </w:r>
          </w:p>
        </w:tc>
        <w:tc>
          <w:tcPr>
            <w:tcW w:w="1013" w:type="dxa"/>
            <w:vMerge w:val="restart"/>
            <w:vAlign w:val="center"/>
          </w:tcPr>
          <w:p w:rsidR="00975084" w:rsidRDefault="00DE394B">
            <w:pPr>
              <w:jc w:val="center"/>
              <w:rPr>
                <w:rFonts w:ascii="Calibri" w:hAnsi="Calibri"/>
                <w:sz w:val="20"/>
                <w:szCs w:val="20"/>
              </w:rPr>
            </w:pPr>
            <w:r>
              <w:rPr>
                <w:rFonts w:ascii="仿宋_GB2312" w:eastAsia="仿宋_GB2312" w:hAnsi="宋体" w:hint="eastAsia"/>
                <w:b/>
                <w:kern w:val="0"/>
                <w:sz w:val="20"/>
                <w:szCs w:val="20"/>
              </w:rPr>
              <w:t>项目名称</w:t>
            </w:r>
          </w:p>
        </w:tc>
        <w:tc>
          <w:tcPr>
            <w:tcW w:w="781" w:type="dxa"/>
            <w:vMerge w:val="restart"/>
            <w:vAlign w:val="center"/>
          </w:tcPr>
          <w:p w:rsidR="00975084" w:rsidRDefault="00DE394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项目支出合计</w:t>
            </w:r>
          </w:p>
        </w:tc>
        <w:tc>
          <w:tcPr>
            <w:tcW w:w="511" w:type="dxa"/>
            <w:gridSpan w:val="2"/>
            <w:vMerge w:val="restart"/>
            <w:vAlign w:val="center"/>
          </w:tcPr>
          <w:p w:rsidR="00975084" w:rsidRDefault="00DE394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工资福利支出</w:t>
            </w:r>
          </w:p>
        </w:tc>
        <w:tc>
          <w:tcPr>
            <w:tcW w:w="700" w:type="dxa"/>
            <w:vMerge w:val="restart"/>
            <w:vAlign w:val="center"/>
          </w:tcPr>
          <w:p w:rsidR="00975084" w:rsidRDefault="00DE394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商品和服务支出</w:t>
            </w:r>
          </w:p>
        </w:tc>
        <w:tc>
          <w:tcPr>
            <w:tcW w:w="563" w:type="dxa"/>
            <w:vMerge w:val="restart"/>
            <w:vAlign w:val="center"/>
          </w:tcPr>
          <w:p w:rsidR="00975084" w:rsidRDefault="00DE394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对个人和家庭的补助</w:t>
            </w:r>
          </w:p>
        </w:tc>
        <w:tc>
          <w:tcPr>
            <w:tcW w:w="563" w:type="dxa"/>
            <w:vMerge w:val="restart"/>
            <w:vAlign w:val="center"/>
          </w:tcPr>
          <w:p w:rsidR="00975084" w:rsidRDefault="00DE394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债务利息及费用支出</w:t>
            </w:r>
          </w:p>
        </w:tc>
        <w:tc>
          <w:tcPr>
            <w:tcW w:w="618" w:type="dxa"/>
            <w:gridSpan w:val="2"/>
            <w:vMerge w:val="restart"/>
            <w:vAlign w:val="center"/>
          </w:tcPr>
          <w:p w:rsidR="00975084" w:rsidRDefault="00DE394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资本性支出（基本建设）</w:t>
            </w:r>
          </w:p>
        </w:tc>
        <w:tc>
          <w:tcPr>
            <w:tcW w:w="781" w:type="dxa"/>
            <w:vMerge w:val="restart"/>
            <w:vAlign w:val="center"/>
          </w:tcPr>
          <w:p w:rsidR="00975084" w:rsidRDefault="00DE394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资本性支出</w:t>
            </w:r>
          </w:p>
        </w:tc>
        <w:tc>
          <w:tcPr>
            <w:tcW w:w="618" w:type="dxa"/>
            <w:vMerge w:val="restart"/>
            <w:vAlign w:val="center"/>
          </w:tcPr>
          <w:p w:rsidR="00975084" w:rsidRDefault="00DE394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对企业补助（基本建设）</w:t>
            </w:r>
          </w:p>
        </w:tc>
        <w:tc>
          <w:tcPr>
            <w:tcW w:w="419" w:type="dxa"/>
            <w:vMerge w:val="restart"/>
            <w:vAlign w:val="center"/>
          </w:tcPr>
          <w:p w:rsidR="00975084" w:rsidRDefault="00DE394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对企业补助</w:t>
            </w:r>
          </w:p>
        </w:tc>
        <w:tc>
          <w:tcPr>
            <w:tcW w:w="419" w:type="dxa"/>
            <w:vMerge w:val="restart"/>
            <w:vAlign w:val="center"/>
          </w:tcPr>
          <w:p w:rsidR="00975084" w:rsidRDefault="00DE394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对社会保障基金补助</w:t>
            </w:r>
          </w:p>
        </w:tc>
        <w:tc>
          <w:tcPr>
            <w:tcW w:w="449" w:type="dxa"/>
            <w:gridSpan w:val="2"/>
            <w:vMerge w:val="restart"/>
            <w:vAlign w:val="center"/>
          </w:tcPr>
          <w:p w:rsidR="00975084" w:rsidRDefault="00DE394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其他支出</w:t>
            </w:r>
          </w:p>
        </w:tc>
      </w:tr>
      <w:tr w:rsidR="009750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7"/>
        </w:trPr>
        <w:tc>
          <w:tcPr>
            <w:tcW w:w="497" w:type="dxa"/>
            <w:gridSpan w:val="2"/>
            <w:tcBorders>
              <w:bottom w:val="single" w:sz="4" w:space="0" w:color="auto"/>
            </w:tcBorders>
            <w:vAlign w:val="center"/>
          </w:tcPr>
          <w:p w:rsidR="00975084" w:rsidRDefault="00DE394B">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类</w:t>
            </w:r>
          </w:p>
        </w:tc>
        <w:tc>
          <w:tcPr>
            <w:tcW w:w="417" w:type="dxa"/>
            <w:tcBorders>
              <w:bottom w:val="single" w:sz="4" w:space="0" w:color="auto"/>
            </w:tcBorders>
            <w:vAlign w:val="center"/>
          </w:tcPr>
          <w:p w:rsidR="00975084" w:rsidRDefault="00DE394B">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款</w:t>
            </w:r>
          </w:p>
        </w:tc>
        <w:tc>
          <w:tcPr>
            <w:tcW w:w="417" w:type="dxa"/>
            <w:tcBorders>
              <w:bottom w:val="single" w:sz="4" w:space="0" w:color="auto"/>
            </w:tcBorders>
            <w:vAlign w:val="center"/>
          </w:tcPr>
          <w:p w:rsidR="00975084" w:rsidRDefault="00DE394B">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项</w:t>
            </w:r>
          </w:p>
        </w:tc>
        <w:tc>
          <w:tcPr>
            <w:tcW w:w="774" w:type="dxa"/>
            <w:vMerge/>
            <w:tcBorders>
              <w:bottom w:val="single" w:sz="4" w:space="0" w:color="auto"/>
            </w:tcBorders>
            <w:vAlign w:val="center"/>
          </w:tcPr>
          <w:p w:rsidR="00975084" w:rsidRDefault="00975084">
            <w:pPr>
              <w:widowControl/>
              <w:jc w:val="left"/>
              <w:outlineLvl w:val="1"/>
              <w:rPr>
                <w:rFonts w:ascii="仿宋_GB2312" w:eastAsia="仿宋_GB2312" w:hAnsi="宋体"/>
                <w:b/>
                <w:kern w:val="0"/>
                <w:sz w:val="20"/>
                <w:szCs w:val="20"/>
              </w:rPr>
            </w:pPr>
          </w:p>
        </w:tc>
        <w:tc>
          <w:tcPr>
            <w:tcW w:w="1013" w:type="dxa"/>
            <w:vMerge/>
            <w:tcBorders>
              <w:bottom w:val="single" w:sz="4" w:space="0" w:color="auto"/>
            </w:tcBorders>
          </w:tcPr>
          <w:p w:rsidR="00975084" w:rsidRDefault="00975084">
            <w:pPr>
              <w:widowControl/>
              <w:jc w:val="left"/>
              <w:outlineLvl w:val="1"/>
              <w:rPr>
                <w:rFonts w:ascii="仿宋_GB2312" w:eastAsia="仿宋_GB2312" w:hAnsi="宋体"/>
                <w:b/>
                <w:kern w:val="0"/>
                <w:sz w:val="20"/>
                <w:szCs w:val="20"/>
              </w:rPr>
            </w:pPr>
          </w:p>
        </w:tc>
        <w:tc>
          <w:tcPr>
            <w:tcW w:w="781" w:type="dxa"/>
            <w:vMerge/>
            <w:tcBorders>
              <w:bottom w:val="single" w:sz="4" w:space="0" w:color="auto"/>
            </w:tcBorders>
          </w:tcPr>
          <w:p w:rsidR="00975084" w:rsidRDefault="00975084">
            <w:pPr>
              <w:widowControl/>
              <w:jc w:val="left"/>
              <w:outlineLvl w:val="1"/>
              <w:rPr>
                <w:rFonts w:ascii="仿宋_GB2312" w:eastAsia="仿宋_GB2312" w:hAnsi="宋体"/>
                <w:b/>
                <w:kern w:val="0"/>
                <w:sz w:val="20"/>
                <w:szCs w:val="20"/>
              </w:rPr>
            </w:pPr>
          </w:p>
        </w:tc>
        <w:tc>
          <w:tcPr>
            <w:tcW w:w="511" w:type="dxa"/>
            <w:gridSpan w:val="2"/>
            <w:vMerge/>
            <w:tcBorders>
              <w:bottom w:val="single" w:sz="4" w:space="0" w:color="auto"/>
            </w:tcBorders>
          </w:tcPr>
          <w:p w:rsidR="00975084" w:rsidRDefault="00975084">
            <w:pPr>
              <w:widowControl/>
              <w:jc w:val="left"/>
              <w:outlineLvl w:val="1"/>
              <w:rPr>
                <w:rFonts w:ascii="仿宋_GB2312" w:eastAsia="仿宋_GB2312" w:hAnsi="宋体"/>
                <w:b/>
                <w:kern w:val="0"/>
                <w:sz w:val="20"/>
                <w:szCs w:val="20"/>
              </w:rPr>
            </w:pPr>
          </w:p>
        </w:tc>
        <w:tc>
          <w:tcPr>
            <w:tcW w:w="700" w:type="dxa"/>
            <w:vMerge/>
            <w:tcBorders>
              <w:bottom w:val="single" w:sz="4" w:space="0" w:color="auto"/>
            </w:tcBorders>
          </w:tcPr>
          <w:p w:rsidR="00975084" w:rsidRDefault="00975084">
            <w:pPr>
              <w:widowControl/>
              <w:jc w:val="left"/>
              <w:outlineLvl w:val="1"/>
              <w:rPr>
                <w:rFonts w:ascii="仿宋_GB2312" w:eastAsia="仿宋_GB2312" w:hAnsi="宋体"/>
                <w:b/>
                <w:kern w:val="0"/>
                <w:sz w:val="20"/>
                <w:szCs w:val="20"/>
              </w:rPr>
            </w:pPr>
          </w:p>
        </w:tc>
        <w:tc>
          <w:tcPr>
            <w:tcW w:w="563" w:type="dxa"/>
            <w:vMerge/>
            <w:tcBorders>
              <w:bottom w:val="single" w:sz="4" w:space="0" w:color="auto"/>
            </w:tcBorders>
          </w:tcPr>
          <w:p w:rsidR="00975084" w:rsidRDefault="00975084">
            <w:pPr>
              <w:widowControl/>
              <w:jc w:val="left"/>
              <w:outlineLvl w:val="1"/>
              <w:rPr>
                <w:rFonts w:ascii="仿宋_GB2312" w:eastAsia="仿宋_GB2312" w:hAnsi="宋体"/>
                <w:b/>
                <w:kern w:val="0"/>
                <w:sz w:val="20"/>
                <w:szCs w:val="20"/>
              </w:rPr>
            </w:pPr>
          </w:p>
        </w:tc>
        <w:tc>
          <w:tcPr>
            <w:tcW w:w="563" w:type="dxa"/>
            <w:vMerge/>
            <w:tcBorders>
              <w:bottom w:val="single" w:sz="4" w:space="0" w:color="auto"/>
            </w:tcBorders>
          </w:tcPr>
          <w:p w:rsidR="00975084" w:rsidRDefault="00975084">
            <w:pPr>
              <w:widowControl/>
              <w:jc w:val="left"/>
              <w:outlineLvl w:val="1"/>
              <w:rPr>
                <w:rFonts w:ascii="仿宋_GB2312" w:eastAsia="仿宋_GB2312" w:hAnsi="宋体"/>
                <w:b/>
                <w:kern w:val="0"/>
                <w:sz w:val="20"/>
                <w:szCs w:val="20"/>
              </w:rPr>
            </w:pPr>
          </w:p>
        </w:tc>
        <w:tc>
          <w:tcPr>
            <w:tcW w:w="618" w:type="dxa"/>
            <w:gridSpan w:val="2"/>
            <w:vMerge/>
            <w:tcBorders>
              <w:bottom w:val="single" w:sz="4" w:space="0" w:color="auto"/>
            </w:tcBorders>
          </w:tcPr>
          <w:p w:rsidR="00975084" w:rsidRDefault="00975084">
            <w:pPr>
              <w:widowControl/>
              <w:jc w:val="left"/>
              <w:outlineLvl w:val="1"/>
              <w:rPr>
                <w:rFonts w:ascii="仿宋_GB2312" w:eastAsia="仿宋_GB2312" w:hAnsi="宋体"/>
                <w:b/>
                <w:kern w:val="0"/>
                <w:sz w:val="20"/>
                <w:szCs w:val="20"/>
              </w:rPr>
            </w:pPr>
          </w:p>
        </w:tc>
        <w:tc>
          <w:tcPr>
            <w:tcW w:w="781" w:type="dxa"/>
            <w:vMerge/>
            <w:tcBorders>
              <w:bottom w:val="single" w:sz="4" w:space="0" w:color="auto"/>
            </w:tcBorders>
          </w:tcPr>
          <w:p w:rsidR="00975084" w:rsidRDefault="00975084">
            <w:pPr>
              <w:widowControl/>
              <w:jc w:val="left"/>
              <w:outlineLvl w:val="1"/>
              <w:rPr>
                <w:rFonts w:ascii="仿宋_GB2312" w:eastAsia="仿宋_GB2312" w:hAnsi="宋体"/>
                <w:b/>
                <w:kern w:val="0"/>
                <w:sz w:val="20"/>
                <w:szCs w:val="20"/>
              </w:rPr>
            </w:pPr>
          </w:p>
        </w:tc>
        <w:tc>
          <w:tcPr>
            <w:tcW w:w="618" w:type="dxa"/>
            <w:vMerge/>
            <w:tcBorders>
              <w:bottom w:val="single" w:sz="4" w:space="0" w:color="auto"/>
            </w:tcBorders>
          </w:tcPr>
          <w:p w:rsidR="00975084" w:rsidRDefault="00975084">
            <w:pPr>
              <w:widowControl/>
              <w:jc w:val="left"/>
              <w:outlineLvl w:val="1"/>
              <w:rPr>
                <w:rFonts w:ascii="仿宋_GB2312" w:eastAsia="仿宋_GB2312" w:hAnsi="宋体"/>
                <w:b/>
                <w:kern w:val="0"/>
                <w:sz w:val="20"/>
                <w:szCs w:val="20"/>
              </w:rPr>
            </w:pPr>
          </w:p>
        </w:tc>
        <w:tc>
          <w:tcPr>
            <w:tcW w:w="419" w:type="dxa"/>
            <w:vMerge/>
            <w:tcBorders>
              <w:bottom w:val="single" w:sz="4" w:space="0" w:color="auto"/>
            </w:tcBorders>
          </w:tcPr>
          <w:p w:rsidR="00975084" w:rsidRDefault="00975084">
            <w:pPr>
              <w:widowControl/>
              <w:jc w:val="left"/>
              <w:outlineLvl w:val="1"/>
              <w:rPr>
                <w:rFonts w:ascii="仿宋_GB2312" w:eastAsia="仿宋_GB2312" w:hAnsi="宋体"/>
                <w:b/>
                <w:kern w:val="0"/>
                <w:sz w:val="20"/>
                <w:szCs w:val="20"/>
              </w:rPr>
            </w:pPr>
          </w:p>
        </w:tc>
        <w:tc>
          <w:tcPr>
            <w:tcW w:w="419" w:type="dxa"/>
            <w:vMerge/>
            <w:tcBorders>
              <w:bottom w:val="single" w:sz="4" w:space="0" w:color="auto"/>
            </w:tcBorders>
          </w:tcPr>
          <w:p w:rsidR="00975084" w:rsidRDefault="00975084">
            <w:pPr>
              <w:widowControl/>
              <w:jc w:val="left"/>
              <w:outlineLvl w:val="1"/>
              <w:rPr>
                <w:rFonts w:ascii="仿宋_GB2312" w:eastAsia="仿宋_GB2312" w:hAnsi="宋体"/>
                <w:b/>
                <w:kern w:val="0"/>
                <w:sz w:val="20"/>
                <w:szCs w:val="20"/>
              </w:rPr>
            </w:pPr>
          </w:p>
        </w:tc>
        <w:tc>
          <w:tcPr>
            <w:tcW w:w="449" w:type="dxa"/>
            <w:gridSpan w:val="2"/>
            <w:vMerge/>
            <w:tcBorders>
              <w:bottom w:val="single" w:sz="4" w:space="0" w:color="auto"/>
            </w:tcBorders>
          </w:tcPr>
          <w:p w:rsidR="00975084" w:rsidRDefault="00975084">
            <w:pPr>
              <w:widowControl/>
              <w:jc w:val="left"/>
              <w:outlineLvl w:val="1"/>
              <w:rPr>
                <w:rFonts w:ascii="仿宋_GB2312" w:eastAsia="仿宋_GB2312" w:hAnsi="宋体"/>
                <w:b/>
                <w:kern w:val="0"/>
                <w:sz w:val="20"/>
                <w:szCs w:val="20"/>
              </w:rPr>
            </w:pPr>
          </w:p>
        </w:tc>
      </w:tr>
      <w:tr w:rsidR="009750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6"/>
        </w:trPr>
        <w:tc>
          <w:tcPr>
            <w:tcW w:w="497" w:type="dxa"/>
            <w:gridSpan w:val="2"/>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213　</w:t>
            </w:r>
          </w:p>
        </w:tc>
        <w:tc>
          <w:tcPr>
            <w:tcW w:w="417" w:type="dxa"/>
          </w:tcPr>
          <w:p w:rsidR="00975084" w:rsidRDefault="00975084">
            <w:pPr>
              <w:widowControl/>
              <w:jc w:val="left"/>
              <w:outlineLvl w:val="1"/>
              <w:rPr>
                <w:rFonts w:ascii="宋体" w:hAnsi="宋体" w:cs="宋体"/>
                <w:kern w:val="0"/>
                <w:sz w:val="16"/>
                <w:szCs w:val="16"/>
                <w:lang w:eastAsia="zh-Hans"/>
              </w:rPr>
            </w:pPr>
          </w:p>
        </w:tc>
        <w:tc>
          <w:tcPr>
            <w:tcW w:w="417" w:type="dxa"/>
          </w:tcPr>
          <w:p w:rsidR="00975084" w:rsidRDefault="00975084">
            <w:pPr>
              <w:widowControl/>
              <w:jc w:val="left"/>
              <w:outlineLvl w:val="1"/>
              <w:rPr>
                <w:rFonts w:ascii="宋体" w:hAnsi="宋体" w:cs="宋体"/>
                <w:kern w:val="0"/>
                <w:sz w:val="16"/>
                <w:szCs w:val="16"/>
              </w:rPr>
            </w:pPr>
          </w:p>
        </w:tc>
        <w:tc>
          <w:tcPr>
            <w:tcW w:w="774"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农林水支出</w:t>
            </w:r>
          </w:p>
        </w:tc>
        <w:tc>
          <w:tcPr>
            <w:tcW w:w="1013"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781"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1768.00</w:t>
            </w:r>
          </w:p>
        </w:tc>
        <w:tc>
          <w:tcPr>
            <w:tcW w:w="511" w:type="dxa"/>
            <w:gridSpan w:val="2"/>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700"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137.95</w:t>
            </w:r>
          </w:p>
        </w:tc>
        <w:tc>
          <w:tcPr>
            <w:tcW w:w="563"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563"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618" w:type="dxa"/>
            <w:gridSpan w:val="2"/>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781"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1630.05　</w:t>
            </w:r>
          </w:p>
        </w:tc>
        <w:tc>
          <w:tcPr>
            <w:tcW w:w="618" w:type="dxa"/>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c>
          <w:tcPr>
            <w:tcW w:w="419" w:type="dxa"/>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c>
          <w:tcPr>
            <w:tcW w:w="419" w:type="dxa"/>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c>
          <w:tcPr>
            <w:tcW w:w="449" w:type="dxa"/>
            <w:gridSpan w:val="2"/>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r>
      <w:tr w:rsidR="009750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497" w:type="dxa"/>
            <w:gridSpan w:val="2"/>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213　</w:t>
            </w:r>
          </w:p>
        </w:tc>
        <w:tc>
          <w:tcPr>
            <w:tcW w:w="417"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03　</w:t>
            </w:r>
          </w:p>
        </w:tc>
        <w:tc>
          <w:tcPr>
            <w:tcW w:w="417"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774"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水利　</w:t>
            </w:r>
          </w:p>
        </w:tc>
        <w:tc>
          <w:tcPr>
            <w:tcW w:w="1013"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781"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1768.00　</w:t>
            </w:r>
          </w:p>
        </w:tc>
        <w:tc>
          <w:tcPr>
            <w:tcW w:w="511" w:type="dxa"/>
            <w:gridSpan w:val="2"/>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700"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137.95</w:t>
            </w:r>
          </w:p>
        </w:tc>
        <w:tc>
          <w:tcPr>
            <w:tcW w:w="563"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563"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618" w:type="dxa"/>
            <w:gridSpan w:val="2"/>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781"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1630.05</w:t>
            </w:r>
          </w:p>
        </w:tc>
        <w:tc>
          <w:tcPr>
            <w:tcW w:w="618" w:type="dxa"/>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c>
          <w:tcPr>
            <w:tcW w:w="419" w:type="dxa"/>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c>
          <w:tcPr>
            <w:tcW w:w="419" w:type="dxa"/>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c>
          <w:tcPr>
            <w:tcW w:w="449" w:type="dxa"/>
            <w:gridSpan w:val="2"/>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r>
      <w:tr w:rsidR="009750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97" w:type="dxa"/>
            <w:gridSpan w:val="2"/>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213</w:t>
            </w:r>
          </w:p>
        </w:tc>
        <w:tc>
          <w:tcPr>
            <w:tcW w:w="417"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03</w:t>
            </w:r>
          </w:p>
        </w:tc>
        <w:tc>
          <w:tcPr>
            <w:tcW w:w="417"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04</w:t>
            </w:r>
          </w:p>
        </w:tc>
        <w:tc>
          <w:tcPr>
            <w:tcW w:w="774" w:type="dxa"/>
            <w:shd w:val="clear" w:color="auto" w:fill="auto"/>
          </w:tcPr>
          <w:p w:rsidR="00975084" w:rsidRDefault="00DE394B">
            <w:pPr>
              <w:widowControl/>
              <w:jc w:val="left"/>
              <w:textAlignment w:val="top"/>
              <w:rPr>
                <w:rFonts w:ascii="宋体" w:hAnsi="宋体" w:cs="宋体"/>
                <w:color w:val="000000"/>
                <w:sz w:val="16"/>
                <w:szCs w:val="16"/>
              </w:rPr>
            </w:pPr>
            <w:r>
              <w:rPr>
                <w:rFonts w:ascii="宋体" w:hAnsi="宋体" w:cs="宋体" w:hint="eastAsia"/>
                <w:color w:val="000000"/>
                <w:kern w:val="0"/>
                <w:sz w:val="16"/>
                <w:szCs w:val="16"/>
                <w:lang w:bidi="ar"/>
              </w:rPr>
              <w:t>水利行业业务管理</w:t>
            </w:r>
          </w:p>
        </w:tc>
        <w:tc>
          <w:tcPr>
            <w:tcW w:w="1013" w:type="dxa"/>
            <w:shd w:val="clear" w:color="auto" w:fill="auto"/>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呼图壁县农田灌溉水有效利用系数及灌溉用水定额测算分析报告（非定额）　　</w:t>
            </w:r>
          </w:p>
        </w:tc>
        <w:tc>
          <w:tcPr>
            <w:tcW w:w="781" w:type="dxa"/>
            <w:shd w:val="clear" w:color="auto" w:fill="auto"/>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10.00</w:t>
            </w:r>
          </w:p>
        </w:tc>
        <w:tc>
          <w:tcPr>
            <w:tcW w:w="511" w:type="dxa"/>
            <w:gridSpan w:val="2"/>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700"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10.00</w:t>
            </w:r>
          </w:p>
        </w:tc>
        <w:tc>
          <w:tcPr>
            <w:tcW w:w="563"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563"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618" w:type="dxa"/>
            <w:gridSpan w:val="2"/>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781"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618" w:type="dxa"/>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c>
          <w:tcPr>
            <w:tcW w:w="419" w:type="dxa"/>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c>
          <w:tcPr>
            <w:tcW w:w="419" w:type="dxa"/>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c>
          <w:tcPr>
            <w:tcW w:w="449" w:type="dxa"/>
            <w:gridSpan w:val="2"/>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r>
      <w:tr w:rsidR="009750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2"/>
        </w:trPr>
        <w:tc>
          <w:tcPr>
            <w:tcW w:w="497" w:type="dxa"/>
            <w:gridSpan w:val="2"/>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213</w:t>
            </w:r>
          </w:p>
        </w:tc>
        <w:tc>
          <w:tcPr>
            <w:tcW w:w="417"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03　</w:t>
            </w:r>
          </w:p>
        </w:tc>
        <w:tc>
          <w:tcPr>
            <w:tcW w:w="417"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14</w:t>
            </w:r>
          </w:p>
        </w:tc>
        <w:tc>
          <w:tcPr>
            <w:tcW w:w="774" w:type="dxa"/>
            <w:shd w:val="clear" w:color="auto" w:fill="auto"/>
          </w:tcPr>
          <w:p w:rsidR="00975084" w:rsidRDefault="00DE394B">
            <w:pPr>
              <w:widowControl/>
              <w:jc w:val="left"/>
              <w:textAlignment w:val="top"/>
              <w:rPr>
                <w:rFonts w:ascii="宋体" w:hAnsi="宋体" w:cs="宋体"/>
                <w:color w:val="000000"/>
                <w:sz w:val="16"/>
                <w:szCs w:val="16"/>
              </w:rPr>
            </w:pPr>
            <w:r>
              <w:rPr>
                <w:rFonts w:ascii="宋体" w:hAnsi="宋体" w:cs="宋体" w:hint="eastAsia"/>
                <w:color w:val="000000"/>
                <w:kern w:val="0"/>
                <w:sz w:val="16"/>
                <w:szCs w:val="16"/>
                <w:lang w:bidi="ar"/>
              </w:rPr>
              <w:t>防汛</w:t>
            </w:r>
          </w:p>
        </w:tc>
        <w:tc>
          <w:tcPr>
            <w:tcW w:w="1013" w:type="dxa"/>
            <w:shd w:val="clear" w:color="auto" w:fill="auto"/>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提前下达2025年中央水利发展资金（山洪灾害防治项目）-群测群防体系建设　　</w:t>
            </w:r>
          </w:p>
        </w:tc>
        <w:tc>
          <w:tcPr>
            <w:tcW w:w="781" w:type="dxa"/>
            <w:shd w:val="clear" w:color="auto" w:fill="auto"/>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5.00　</w:t>
            </w:r>
          </w:p>
        </w:tc>
        <w:tc>
          <w:tcPr>
            <w:tcW w:w="511" w:type="dxa"/>
            <w:gridSpan w:val="2"/>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700"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563"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563"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618" w:type="dxa"/>
            <w:gridSpan w:val="2"/>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781"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5.00</w:t>
            </w:r>
          </w:p>
        </w:tc>
        <w:tc>
          <w:tcPr>
            <w:tcW w:w="618" w:type="dxa"/>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c>
          <w:tcPr>
            <w:tcW w:w="419" w:type="dxa"/>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c>
          <w:tcPr>
            <w:tcW w:w="419" w:type="dxa"/>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c>
          <w:tcPr>
            <w:tcW w:w="449" w:type="dxa"/>
            <w:gridSpan w:val="2"/>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r>
      <w:tr w:rsidR="009750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97" w:type="dxa"/>
            <w:gridSpan w:val="2"/>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213</w:t>
            </w:r>
          </w:p>
        </w:tc>
        <w:tc>
          <w:tcPr>
            <w:tcW w:w="417"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03　</w:t>
            </w:r>
          </w:p>
        </w:tc>
        <w:tc>
          <w:tcPr>
            <w:tcW w:w="417"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14</w:t>
            </w:r>
          </w:p>
        </w:tc>
        <w:tc>
          <w:tcPr>
            <w:tcW w:w="774" w:type="dxa"/>
            <w:shd w:val="clear" w:color="auto" w:fill="auto"/>
          </w:tcPr>
          <w:p w:rsidR="00975084" w:rsidRDefault="00DE394B">
            <w:pPr>
              <w:widowControl/>
              <w:jc w:val="left"/>
              <w:textAlignment w:val="top"/>
              <w:rPr>
                <w:rFonts w:ascii="宋体" w:hAnsi="宋体" w:cs="宋体"/>
                <w:color w:val="000000"/>
                <w:sz w:val="16"/>
                <w:szCs w:val="16"/>
              </w:rPr>
            </w:pPr>
            <w:r>
              <w:rPr>
                <w:rFonts w:ascii="宋体" w:hAnsi="宋体" w:cs="宋体" w:hint="eastAsia"/>
                <w:color w:val="000000"/>
                <w:kern w:val="0"/>
                <w:sz w:val="16"/>
                <w:szCs w:val="16"/>
                <w:lang w:bidi="ar"/>
              </w:rPr>
              <w:t>防汛</w:t>
            </w:r>
          </w:p>
        </w:tc>
        <w:tc>
          <w:tcPr>
            <w:tcW w:w="1013" w:type="dxa"/>
            <w:shd w:val="clear" w:color="auto" w:fill="auto"/>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防汛抗旱物资储备经费（非定额）　</w:t>
            </w:r>
          </w:p>
        </w:tc>
        <w:tc>
          <w:tcPr>
            <w:tcW w:w="781" w:type="dxa"/>
            <w:shd w:val="clear" w:color="auto" w:fill="auto"/>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10.00</w:t>
            </w:r>
          </w:p>
        </w:tc>
        <w:tc>
          <w:tcPr>
            <w:tcW w:w="511" w:type="dxa"/>
            <w:gridSpan w:val="2"/>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700"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7.95</w:t>
            </w:r>
          </w:p>
        </w:tc>
        <w:tc>
          <w:tcPr>
            <w:tcW w:w="563"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563"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618" w:type="dxa"/>
            <w:gridSpan w:val="2"/>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781"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2.05</w:t>
            </w:r>
          </w:p>
        </w:tc>
        <w:tc>
          <w:tcPr>
            <w:tcW w:w="618" w:type="dxa"/>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c>
          <w:tcPr>
            <w:tcW w:w="419" w:type="dxa"/>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c>
          <w:tcPr>
            <w:tcW w:w="419" w:type="dxa"/>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c>
          <w:tcPr>
            <w:tcW w:w="449" w:type="dxa"/>
            <w:gridSpan w:val="2"/>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r>
      <w:tr w:rsidR="009750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97" w:type="dxa"/>
            <w:gridSpan w:val="2"/>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213</w:t>
            </w:r>
          </w:p>
        </w:tc>
        <w:tc>
          <w:tcPr>
            <w:tcW w:w="417"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03</w:t>
            </w:r>
          </w:p>
        </w:tc>
        <w:tc>
          <w:tcPr>
            <w:tcW w:w="417"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16</w:t>
            </w:r>
          </w:p>
        </w:tc>
        <w:tc>
          <w:tcPr>
            <w:tcW w:w="774" w:type="dxa"/>
            <w:shd w:val="clear" w:color="auto" w:fill="auto"/>
          </w:tcPr>
          <w:p w:rsidR="00975084" w:rsidRDefault="00DE394B">
            <w:pPr>
              <w:widowControl/>
              <w:jc w:val="left"/>
              <w:textAlignment w:val="top"/>
              <w:rPr>
                <w:rFonts w:ascii="宋体" w:hAnsi="宋体" w:cs="宋体"/>
                <w:color w:val="000000"/>
                <w:sz w:val="16"/>
                <w:szCs w:val="16"/>
              </w:rPr>
            </w:pPr>
            <w:r>
              <w:rPr>
                <w:rFonts w:ascii="宋体" w:hAnsi="宋体" w:cs="宋体" w:hint="eastAsia"/>
                <w:color w:val="000000"/>
                <w:kern w:val="0"/>
                <w:sz w:val="16"/>
                <w:szCs w:val="16"/>
                <w:lang w:bidi="ar"/>
              </w:rPr>
              <w:t>农村水利</w:t>
            </w:r>
          </w:p>
        </w:tc>
        <w:tc>
          <w:tcPr>
            <w:tcW w:w="1013" w:type="dxa"/>
            <w:shd w:val="clear" w:color="auto" w:fill="auto"/>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水利工程财产保险（非定额）</w:t>
            </w:r>
          </w:p>
        </w:tc>
        <w:tc>
          <w:tcPr>
            <w:tcW w:w="781" w:type="dxa"/>
            <w:shd w:val="clear" w:color="auto" w:fill="auto"/>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120.00</w:t>
            </w:r>
          </w:p>
        </w:tc>
        <w:tc>
          <w:tcPr>
            <w:tcW w:w="511" w:type="dxa"/>
            <w:gridSpan w:val="2"/>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700"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120.00</w:t>
            </w:r>
          </w:p>
        </w:tc>
        <w:tc>
          <w:tcPr>
            <w:tcW w:w="563"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563"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618" w:type="dxa"/>
            <w:gridSpan w:val="2"/>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781"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618" w:type="dxa"/>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c>
          <w:tcPr>
            <w:tcW w:w="419" w:type="dxa"/>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c>
          <w:tcPr>
            <w:tcW w:w="419" w:type="dxa"/>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c>
          <w:tcPr>
            <w:tcW w:w="449" w:type="dxa"/>
            <w:gridSpan w:val="2"/>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r>
      <w:tr w:rsidR="009750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97" w:type="dxa"/>
            <w:gridSpan w:val="2"/>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213</w:t>
            </w:r>
          </w:p>
        </w:tc>
        <w:tc>
          <w:tcPr>
            <w:tcW w:w="417"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03　</w:t>
            </w:r>
          </w:p>
        </w:tc>
        <w:tc>
          <w:tcPr>
            <w:tcW w:w="417"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19</w:t>
            </w:r>
          </w:p>
        </w:tc>
        <w:tc>
          <w:tcPr>
            <w:tcW w:w="774" w:type="dxa"/>
            <w:shd w:val="clear" w:color="auto" w:fill="FFFFFF"/>
          </w:tcPr>
          <w:p w:rsidR="00975084" w:rsidRDefault="00DE394B">
            <w:pPr>
              <w:widowControl/>
              <w:jc w:val="left"/>
              <w:textAlignment w:val="top"/>
              <w:rPr>
                <w:rFonts w:ascii="宋体" w:hAnsi="宋体" w:cs="宋体"/>
                <w:color w:val="000000"/>
                <w:sz w:val="16"/>
                <w:szCs w:val="16"/>
              </w:rPr>
            </w:pPr>
            <w:r>
              <w:rPr>
                <w:rFonts w:ascii="宋体" w:hAnsi="宋体" w:cs="宋体" w:hint="eastAsia"/>
                <w:color w:val="000000"/>
                <w:kern w:val="0"/>
                <w:sz w:val="16"/>
                <w:szCs w:val="16"/>
                <w:lang w:bidi="ar"/>
              </w:rPr>
              <w:t>江河湖库水系综合整治</w:t>
            </w:r>
          </w:p>
        </w:tc>
        <w:tc>
          <w:tcPr>
            <w:tcW w:w="1013"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关于提前下达2025年中央水利发展资金预算的通知-新疆呼图壁县雀尔沟河哈族坟3号桥至乌伊公路桥段中小河段治理项目　</w:t>
            </w:r>
          </w:p>
        </w:tc>
        <w:tc>
          <w:tcPr>
            <w:tcW w:w="781"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1623.00　</w:t>
            </w:r>
          </w:p>
        </w:tc>
        <w:tc>
          <w:tcPr>
            <w:tcW w:w="511" w:type="dxa"/>
            <w:gridSpan w:val="2"/>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700"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563"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563"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618" w:type="dxa"/>
            <w:gridSpan w:val="2"/>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w:t>
            </w:r>
          </w:p>
        </w:tc>
        <w:tc>
          <w:tcPr>
            <w:tcW w:w="781" w:type="dxa"/>
          </w:tcPr>
          <w:p w:rsidR="00975084" w:rsidRDefault="00DE394B">
            <w:pPr>
              <w:widowControl/>
              <w:jc w:val="left"/>
              <w:outlineLvl w:val="1"/>
              <w:rPr>
                <w:rFonts w:ascii="宋体" w:hAnsi="宋体" w:cs="宋体"/>
                <w:kern w:val="0"/>
                <w:sz w:val="16"/>
                <w:szCs w:val="16"/>
              </w:rPr>
            </w:pPr>
            <w:r>
              <w:rPr>
                <w:rFonts w:ascii="宋体" w:hAnsi="宋体" w:cs="宋体" w:hint="eastAsia"/>
                <w:kern w:val="0"/>
                <w:sz w:val="16"/>
                <w:szCs w:val="16"/>
              </w:rPr>
              <w:t xml:space="preserve">　1623.00</w:t>
            </w:r>
          </w:p>
        </w:tc>
        <w:tc>
          <w:tcPr>
            <w:tcW w:w="618" w:type="dxa"/>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c>
          <w:tcPr>
            <w:tcW w:w="419" w:type="dxa"/>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c>
          <w:tcPr>
            <w:tcW w:w="419" w:type="dxa"/>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c>
          <w:tcPr>
            <w:tcW w:w="449" w:type="dxa"/>
            <w:gridSpan w:val="2"/>
          </w:tcPr>
          <w:p w:rsidR="00975084" w:rsidRDefault="00DE394B">
            <w:pPr>
              <w:widowControl/>
              <w:jc w:val="left"/>
              <w:outlineLvl w:val="1"/>
              <w:rPr>
                <w:rFonts w:ascii="宋体" w:hAnsi="宋体" w:cs="宋体"/>
                <w:kern w:val="0"/>
                <w:sz w:val="20"/>
                <w:szCs w:val="20"/>
              </w:rPr>
            </w:pPr>
            <w:r>
              <w:rPr>
                <w:rFonts w:ascii="宋体" w:hAnsi="宋体" w:cs="宋体" w:hint="eastAsia"/>
                <w:kern w:val="0"/>
                <w:sz w:val="20"/>
                <w:szCs w:val="20"/>
              </w:rPr>
              <w:t xml:space="preserve">　</w:t>
            </w:r>
          </w:p>
        </w:tc>
      </w:tr>
      <w:tr w:rsidR="009750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97" w:type="dxa"/>
            <w:gridSpan w:val="2"/>
          </w:tcPr>
          <w:p w:rsidR="00975084" w:rsidRDefault="00DE394B">
            <w:pPr>
              <w:widowControl/>
              <w:jc w:val="left"/>
              <w:outlineLvl w:val="1"/>
              <w:rPr>
                <w:rFonts w:ascii="宋体" w:hAnsi="宋体" w:cs="宋体"/>
                <w:b/>
                <w:bCs/>
                <w:kern w:val="0"/>
                <w:sz w:val="16"/>
                <w:szCs w:val="16"/>
              </w:rPr>
            </w:pPr>
            <w:r>
              <w:rPr>
                <w:rFonts w:ascii="宋体" w:hAnsi="宋体" w:cs="宋体" w:hint="eastAsia"/>
                <w:b/>
                <w:bCs/>
                <w:kern w:val="0"/>
                <w:sz w:val="16"/>
                <w:szCs w:val="16"/>
              </w:rPr>
              <w:lastRenderedPageBreak/>
              <w:t xml:space="preserve">　</w:t>
            </w:r>
          </w:p>
        </w:tc>
        <w:tc>
          <w:tcPr>
            <w:tcW w:w="417" w:type="dxa"/>
          </w:tcPr>
          <w:p w:rsidR="00975084" w:rsidRDefault="00DE394B">
            <w:pPr>
              <w:widowControl/>
              <w:jc w:val="left"/>
              <w:outlineLvl w:val="1"/>
              <w:rPr>
                <w:rFonts w:ascii="宋体" w:hAnsi="宋体" w:cs="宋体"/>
                <w:b/>
                <w:bCs/>
                <w:kern w:val="0"/>
                <w:sz w:val="16"/>
                <w:szCs w:val="16"/>
              </w:rPr>
            </w:pPr>
            <w:r>
              <w:rPr>
                <w:rFonts w:ascii="宋体" w:hAnsi="宋体" w:cs="宋体" w:hint="eastAsia"/>
                <w:b/>
                <w:bCs/>
                <w:kern w:val="0"/>
                <w:sz w:val="16"/>
                <w:szCs w:val="16"/>
              </w:rPr>
              <w:t xml:space="preserve">　</w:t>
            </w:r>
          </w:p>
        </w:tc>
        <w:tc>
          <w:tcPr>
            <w:tcW w:w="417" w:type="dxa"/>
          </w:tcPr>
          <w:p w:rsidR="00975084" w:rsidRDefault="00DE394B">
            <w:pPr>
              <w:widowControl/>
              <w:jc w:val="left"/>
              <w:outlineLvl w:val="1"/>
              <w:rPr>
                <w:rFonts w:ascii="宋体" w:hAnsi="宋体" w:cs="宋体"/>
                <w:b/>
                <w:bCs/>
                <w:kern w:val="0"/>
                <w:sz w:val="16"/>
                <w:szCs w:val="16"/>
              </w:rPr>
            </w:pPr>
            <w:r>
              <w:rPr>
                <w:rFonts w:ascii="宋体" w:hAnsi="宋体" w:cs="宋体" w:hint="eastAsia"/>
                <w:b/>
                <w:bCs/>
                <w:kern w:val="0"/>
                <w:sz w:val="16"/>
                <w:szCs w:val="16"/>
              </w:rPr>
              <w:t xml:space="preserve">　</w:t>
            </w:r>
          </w:p>
        </w:tc>
        <w:tc>
          <w:tcPr>
            <w:tcW w:w="774" w:type="dxa"/>
          </w:tcPr>
          <w:p w:rsidR="00975084" w:rsidRDefault="00DE394B">
            <w:pPr>
              <w:widowControl/>
              <w:jc w:val="left"/>
              <w:outlineLvl w:val="1"/>
              <w:rPr>
                <w:rFonts w:ascii="宋体" w:hAnsi="宋体" w:cs="宋体"/>
                <w:b/>
                <w:bCs/>
                <w:kern w:val="0"/>
                <w:sz w:val="16"/>
                <w:szCs w:val="16"/>
              </w:rPr>
            </w:pPr>
            <w:r>
              <w:rPr>
                <w:rFonts w:ascii="宋体" w:hAnsi="宋体" w:cs="宋体" w:hint="eastAsia"/>
                <w:b/>
                <w:bCs/>
                <w:kern w:val="0"/>
                <w:sz w:val="16"/>
                <w:szCs w:val="16"/>
              </w:rPr>
              <w:t xml:space="preserve">　</w:t>
            </w:r>
          </w:p>
        </w:tc>
        <w:tc>
          <w:tcPr>
            <w:tcW w:w="1013" w:type="dxa"/>
            <w:vAlign w:val="center"/>
          </w:tcPr>
          <w:p w:rsidR="00975084" w:rsidRDefault="00DE394B">
            <w:pPr>
              <w:widowControl/>
              <w:jc w:val="center"/>
              <w:outlineLvl w:val="1"/>
              <w:rPr>
                <w:rFonts w:ascii="宋体" w:hAnsi="宋体" w:cs="宋体"/>
                <w:b/>
                <w:bCs/>
                <w:kern w:val="0"/>
                <w:sz w:val="16"/>
                <w:szCs w:val="16"/>
              </w:rPr>
            </w:pPr>
            <w:r>
              <w:rPr>
                <w:rFonts w:ascii="宋体" w:hAnsi="宋体" w:cs="宋体" w:hint="eastAsia"/>
                <w:b/>
                <w:bCs/>
                <w:kern w:val="0"/>
                <w:sz w:val="16"/>
                <w:szCs w:val="16"/>
              </w:rPr>
              <w:t>合 计</w:t>
            </w:r>
          </w:p>
        </w:tc>
        <w:tc>
          <w:tcPr>
            <w:tcW w:w="781" w:type="dxa"/>
            <w:vAlign w:val="center"/>
          </w:tcPr>
          <w:p w:rsidR="00975084" w:rsidRDefault="00DE394B">
            <w:pPr>
              <w:widowControl/>
              <w:jc w:val="center"/>
              <w:outlineLvl w:val="1"/>
              <w:rPr>
                <w:rFonts w:ascii="宋体" w:hAnsi="宋体" w:cs="宋体"/>
                <w:b/>
                <w:bCs/>
                <w:kern w:val="0"/>
                <w:sz w:val="16"/>
                <w:szCs w:val="16"/>
              </w:rPr>
            </w:pPr>
            <w:r>
              <w:rPr>
                <w:rFonts w:ascii="宋体" w:hAnsi="宋体" w:cs="宋体" w:hint="eastAsia"/>
                <w:b/>
                <w:bCs/>
                <w:kern w:val="0"/>
                <w:sz w:val="16"/>
                <w:szCs w:val="16"/>
              </w:rPr>
              <w:t>1768.00</w:t>
            </w:r>
          </w:p>
        </w:tc>
        <w:tc>
          <w:tcPr>
            <w:tcW w:w="511" w:type="dxa"/>
            <w:gridSpan w:val="2"/>
          </w:tcPr>
          <w:p w:rsidR="00975084" w:rsidRDefault="00DE394B">
            <w:pPr>
              <w:widowControl/>
              <w:jc w:val="left"/>
              <w:outlineLvl w:val="1"/>
              <w:rPr>
                <w:rFonts w:ascii="宋体" w:hAnsi="宋体" w:cs="宋体"/>
                <w:b/>
                <w:bCs/>
                <w:kern w:val="0"/>
                <w:sz w:val="16"/>
                <w:szCs w:val="16"/>
              </w:rPr>
            </w:pPr>
            <w:r>
              <w:rPr>
                <w:rFonts w:ascii="宋体" w:hAnsi="宋体" w:cs="宋体" w:hint="eastAsia"/>
                <w:b/>
                <w:bCs/>
                <w:kern w:val="0"/>
                <w:sz w:val="16"/>
                <w:szCs w:val="16"/>
              </w:rPr>
              <w:t xml:space="preserve">　</w:t>
            </w:r>
          </w:p>
        </w:tc>
        <w:tc>
          <w:tcPr>
            <w:tcW w:w="700" w:type="dxa"/>
          </w:tcPr>
          <w:p w:rsidR="00975084" w:rsidRDefault="00DE394B">
            <w:pPr>
              <w:widowControl/>
              <w:jc w:val="left"/>
              <w:outlineLvl w:val="1"/>
              <w:rPr>
                <w:rFonts w:ascii="宋体" w:hAnsi="宋体" w:cs="宋体"/>
                <w:b/>
                <w:bCs/>
                <w:kern w:val="0"/>
                <w:sz w:val="16"/>
                <w:szCs w:val="16"/>
              </w:rPr>
            </w:pPr>
            <w:r>
              <w:rPr>
                <w:rFonts w:ascii="宋体" w:hAnsi="宋体" w:cs="宋体" w:hint="eastAsia"/>
                <w:b/>
                <w:bCs/>
                <w:kern w:val="0"/>
                <w:sz w:val="16"/>
                <w:szCs w:val="16"/>
              </w:rPr>
              <w:t xml:space="preserve">　137.95</w:t>
            </w:r>
          </w:p>
        </w:tc>
        <w:tc>
          <w:tcPr>
            <w:tcW w:w="563" w:type="dxa"/>
          </w:tcPr>
          <w:p w:rsidR="00975084" w:rsidRDefault="00DE394B">
            <w:pPr>
              <w:widowControl/>
              <w:jc w:val="left"/>
              <w:outlineLvl w:val="1"/>
              <w:rPr>
                <w:rFonts w:ascii="宋体" w:hAnsi="宋体" w:cs="宋体"/>
                <w:b/>
                <w:bCs/>
                <w:kern w:val="0"/>
                <w:sz w:val="16"/>
                <w:szCs w:val="16"/>
              </w:rPr>
            </w:pPr>
            <w:r>
              <w:rPr>
                <w:rFonts w:ascii="宋体" w:hAnsi="宋体" w:cs="宋体" w:hint="eastAsia"/>
                <w:b/>
                <w:bCs/>
                <w:kern w:val="0"/>
                <w:sz w:val="16"/>
                <w:szCs w:val="16"/>
              </w:rPr>
              <w:t xml:space="preserve">　</w:t>
            </w:r>
          </w:p>
        </w:tc>
        <w:tc>
          <w:tcPr>
            <w:tcW w:w="563" w:type="dxa"/>
          </w:tcPr>
          <w:p w:rsidR="00975084" w:rsidRDefault="00DE394B">
            <w:pPr>
              <w:widowControl/>
              <w:jc w:val="left"/>
              <w:outlineLvl w:val="1"/>
              <w:rPr>
                <w:rFonts w:ascii="宋体" w:hAnsi="宋体" w:cs="宋体"/>
                <w:b/>
                <w:bCs/>
                <w:kern w:val="0"/>
                <w:sz w:val="16"/>
                <w:szCs w:val="16"/>
              </w:rPr>
            </w:pPr>
            <w:r>
              <w:rPr>
                <w:rFonts w:ascii="宋体" w:hAnsi="宋体" w:cs="宋体" w:hint="eastAsia"/>
                <w:b/>
                <w:bCs/>
                <w:kern w:val="0"/>
                <w:sz w:val="16"/>
                <w:szCs w:val="16"/>
              </w:rPr>
              <w:t xml:space="preserve">　</w:t>
            </w:r>
          </w:p>
        </w:tc>
        <w:tc>
          <w:tcPr>
            <w:tcW w:w="618" w:type="dxa"/>
            <w:gridSpan w:val="2"/>
          </w:tcPr>
          <w:p w:rsidR="00975084" w:rsidRDefault="00DE394B">
            <w:pPr>
              <w:widowControl/>
              <w:jc w:val="left"/>
              <w:outlineLvl w:val="1"/>
              <w:rPr>
                <w:rFonts w:ascii="宋体" w:hAnsi="宋体" w:cs="宋体"/>
                <w:b/>
                <w:bCs/>
                <w:kern w:val="0"/>
                <w:sz w:val="16"/>
                <w:szCs w:val="16"/>
              </w:rPr>
            </w:pPr>
            <w:r>
              <w:rPr>
                <w:rFonts w:ascii="宋体" w:hAnsi="宋体" w:cs="宋体" w:hint="eastAsia"/>
                <w:b/>
                <w:bCs/>
                <w:kern w:val="0"/>
                <w:sz w:val="16"/>
                <w:szCs w:val="16"/>
              </w:rPr>
              <w:t xml:space="preserve">　</w:t>
            </w:r>
          </w:p>
        </w:tc>
        <w:tc>
          <w:tcPr>
            <w:tcW w:w="781" w:type="dxa"/>
          </w:tcPr>
          <w:p w:rsidR="00975084" w:rsidRDefault="00DE394B">
            <w:pPr>
              <w:widowControl/>
              <w:jc w:val="left"/>
              <w:outlineLvl w:val="1"/>
              <w:rPr>
                <w:rFonts w:ascii="宋体" w:hAnsi="宋体" w:cs="宋体"/>
                <w:b/>
                <w:bCs/>
                <w:kern w:val="0"/>
                <w:sz w:val="16"/>
                <w:szCs w:val="16"/>
              </w:rPr>
            </w:pPr>
            <w:r>
              <w:rPr>
                <w:rFonts w:ascii="宋体" w:hAnsi="宋体" w:cs="宋体" w:hint="eastAsia"/>
                <w:b/>
                <w:bCs/>
                <w:kern w:val="0"/>
                <w:sz w:val="16"/>
                <w:szCs w:val="16"/>
              </w:rPr>
              <w:t xml:space="preserve">　1630.05</w:t>
            </w:r>
          </w:p>
        </w:tc>
        <w:tc>
          <w:tcPr>
            <w:tcW w:w="618" w:type="dxa"/>
          </w:tcPr>
          <w:p w:rsidR="00975084" w:rsidRDefault="00DE394B">
            <w:pPr>
              <w:widowControl/>
              <w:jc w:val="left"/>
              <w:outlineLvl w:val="1"/>
              <w:rPr>
                <w:rFonts w:ascii="宋体" w:hAnsi="宋体" w:cs="宋体"/>
                <w:b/>
                <w:bCs/>
                <w:kern w:val="0"/>
                <w:sz w:val="20"/>
                <w:szCs w:val="20"/>
              </w:rPr>
            </w:pPr>
            <w:r>
              <w:rPr>
                <w:rFonts w:ascii="宋体" w:hAnsi="宋体" w:cs="宋体" w:hint="eastAsia"/>
                <w:b/>
                <w:bCs/>
                <w:kern w:val="0"/>
                <w:sz w:val="20"/>
                <w:szCs w:val="20"/>
              </w:rPr>
              <w:t xml:space="preserve">　</w:t>
            </w:r>
          </w:p>
        </w:tc>
        <w:tc>
          <w:tcPr>
            <w:tcW w:w="419" w:type="dxa"/>
          </w:tcPr>
          <w:p w:rsidR="00975084" w:rsidRDefault="00DE394B">
            <w:pPr>
              <w:widowControl/>
              <w:jc w:val="left"/>
              <w:outlineLvl w:val="1"/>
              <w:rPr>
                <w:rFonts w:ascii="宋体" w:hAnsi="宋体" w:cs="宋体"/>
                <w:b/>
                <w:bCs/>
                <w:kern w:val="0"/>
                <w:sz w:val="20"/>
                <w:szCs w:val="20"/>
              </w:rPr>
            </w:pPr>
            <w:r>
              <w:rPr>
                <w:rFonts w:ascii="宋体" w:hAnsi="宋体" w:cs="宋体" w:hint="eastAsia"/>
                <w:b/>
                <w:bCs/>
                <w:kern w:val="0"/>
                <w:sz w:val="20"/>
                <w:szCs w:val="20"/>
              </w:rPr>
              <w:t xml:space="preserve">　</w:t>
            </w:r>
          </w:p>
        </w:tc>
        <w:tc>
          <w:tcPr>
            <w:tcW w:w="419" w:type="dxa"/>
          </w:tcPr>
          <w:p w:rsidR="00975084" w:rsidRDefault="00DE394B">
            <w:pPr>
              <w:widowControl/>
              <w:jc w:val="left"/>
              <w:outlineLvl w:val="1"/>
              <w:rPr>
                <w:rFonts w:ascii="宋体" w:hAnsi="宋体" w:cs="宋体"/>
                <w:b/>
                <w:bCs/>
                <w:kern w:val="0"/>
                <w:sz w:val="20"/>
                <w:szCs w:val="20"/>
              </w:rPr>
            </w:pPr>
            <w:r>
              <w:rPr>
                <w:rFonts w:ascii="宋体" w:hAnsi="宋体" w:cs="宋体" w:hint="eastAsia"/>
                <w:b/>
                <w:bCs/>
                <w:kern w:val="0"/>
                <w:sz w:val="20"/>
                <w:szCs w:val="20"/>
              </w:rPr>
              <w:t xml:space="preserve">　</w:t>
            </w:r>
          </w:p>
        </w:tc>
        <w:tc>
          <w:tcPr>
            <w:tcW w:w="449" w:type="dxa"/>
            <w:gridSpan w:val="2"/>
          </w:tcPr>
          <w:p w:rsidR="00975084" w:rsidRDefault="00DE394B">
            <w:pPr>
              <w:widowControl/>
              <w:jc w:val="left"/>
              <w:outlineLvl w:val="1"/>
              <w:rPr>
                <w:rFonts w:ascii="宋体" w:hAnsi="宋体" w:cs="宋体"/>
                <w:b/>
                <w:bCs/>
                <w:kern w:val="0"/>
                <w:sz w:val="20"/>
                <w:szCs w:val="20"/>
              </w:rPr>
            </w:pPr>
            <w:r>
              <w:rPr>
                <w:rFonts w:ascii="宋体" w:hAnsi="宋体" w:cs="宋体" w:hint="eastAsia"/>
                <w:b/>
                <w:bCs/>
                <w:kern w:val="0"/>
                <w:sz w:val="20"/>
                <w:szCs w:val="20"/>
              </w:rPr>
              <w:t xml:space="preserve">　</w:t>
            </w:r>
          </w:p>
        </w:tc>
      </w:tr>
    </w:tbl>
    <w:p w:rsidR="00975084" w:rsidRDefault="00975084">
      <w:pPr>
        <w:widowControl/>
        <w:jc w:val="left"/>
        <w:textAlignment w:val="bottom"/>
        <w:rPr>
          <w:rFonts w:ascii="宋体" w:hAnsi="宋体" w:cs="宋体"/>
          <w:b/>
          <w:bCs/>
          <w:kern w:val="0"/>
          <w:sz w:val="20"/>
          <w:szCs w:val="20"/>
          <w:lang w:bidi="ar"/>
        </w:rPr>
      </w:pPr>
    </w:p>
    <w:p w:rsidR="00975084" w:rsidRDefault="00975084">
      <w:pPr>
        <w:widowControl/>
        <w:jc w:val="left"/>
        <w:textAlignment w:val="bottom"/>
        <w:rPr>
          <w:rFonts w:ascii="宋体" w:hAnsi="宋体" w:cs="宋体"/>
          <w:kern w:val="0"/>
          <w:sz w:val="20"/>
          <w:szCs w:val="20"/>
          <w:lang w:bidi="ar"/>
        </w:rPr>
        <w:sectPr w:rsidR="00975084">
          <w:pgSz w:w="11906" w:h="16838"/>
          <w:pgMar w:top="2098" w:right="1531" w:bottom="1984" w:left="1531" w:header="851" w:footer="992" w:gutter="0"/>
          <w:pgNumType w:fmt="numberInDash"/>
          <w:cols w:space="720"/>
          <w:docGrid w:linePitch="312"/>
        </w:sectPr>
      </w:pPr>
    </w:p>
    <w:p w:rsidR="00975084" w:rsidRDefault="00DE394B">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kern w:val="0"/>
          <w:sz w:val="20"/>
          <w:szCs w:val="20"/>
          <w:lang w:bidi="ar"/>
        </w:rPr>
        <w:t>8</w:t>
      </w:r>
    </w:p>
    <w:p w:rsidR="00975084" w:rsidRDefault="00DE394B">
      <w:pPr>
        <w:widowControl/>
        <w:jc w:val="center"/>
        <w:rPr>
          <w:rFonts w:ascii="仿宋_GB2312" w:eastAsia="仿宋_GB2312" w:hAnsi="宋体"/>
          <w:b/>
          <w:kern w:val="0"/>
          <w:sz w:val="32"/>
          <w:szCs w:val="32"/>
        </w:rPr>
      </w:pPr>
      <w:r>
        <w:rPr>
          <w:rFonts w:ascii="仿宋_GB2312" w:eastAsia="仿宋_GB2312" w:hAnsi="宋体" w:hint="eastAsia"/>
          <w:b/>
          <w:kern w:val="0"/>
          <w:sz w:val="32"/>
          <w:szCs w:val="32"/>
        </w:rPr>
        <w:t>政府性基金预算支出情况表</w:t>
      </w:r>
    </w:p>
    <w:p w:rsidR="00975084" w:rsidRDefault="00DE394B">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编制部门：呼图壁县水利管理站                                    单位：万元</w:t>
      </w:r>
    </w:p>
    <w:tbl>
      <w:tblPr>
        <w:tblW w:w="9214" w:type="dxa"/>
        <w:tblInd w:w="-34" w:type="dxa"/>
        <w:tblLayout w:type="fixed"/>
        <w:tblLook w:val="04A0" w:firstRow="1" w:lastRow="0" w:firstColumn="1" w:lastColumn="0" w:noHBand="0" w:noVBand="1"/>
      </w:tblPr>
      <w:tblGrid>
        <w:gridCol w:w="585"/>
        <w:gridCol w:w="687"/>
        <w:gridCol w:w="656"/>
        <w:gridCol w:w="2357"/>
        <w:gridCol w:w="1374"/>
        <w:gridCol w:w="1055"/>
        <w:gridCol w:w="1102"/>
        <w:gridCol w:w="1398"/>
      </w:tblGrid>
      <w:tr w:rsidR="00975084">
        <w:trPr>
          <w:trHeight w:val="465"/>
        </w:trPr>
        <w:tc>
          <w:tcPr>
            <w:tcW w:w="4285" w:type="dxa"/>
            <w:gridSpan w:val="4"/>
            <w:tcBorders>
              <w:top w:val="single" w:sz="4" w:space="0" w:color="auto"/>
              <w:left w:val="single" w:sz="4" w:space="0" w:color="auto"/>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科  目</w:t>
            </w:r>
          </w:p>
        </w:tc>
        <w:tc>
          <w:tcPr>
            <w:tcW w:w="4929" w:type="dxa"/>
            <w:gridSpan w:val="4"/>
            <w:tcBorders>
              <w:top w:val="single" w:sz="4" w:space="0" w:color="auto"/>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政府性基金预算支出</w:t>
            </w:r>
          </w:p>
        </w:tc>
      </w:tr>
      <w:tr w:rsidR="00975084">
        <w:trPr>
          <w:trHeight w:val="792"/>
        </w:trPr>
        <w:tc>
          <w:tcPr>
            <w:tcW w:w="1928" w:type="dxa"/>
            <w:gridSpan w:val="3"/>
            <w:tcBorders>
              <w:top w:val="single" w:sz="4" w:space="0" w:color="auto"/>
              <w:left w:val="single" w:sz="4" w:space="0" w:color="auto"/>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57" w:type="dxa"/>
            <w:vMerge w:val="restart"/>
            <w:tcBorders>
              <w:top w:val="nil"/>
              <w:left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b/>
                <w:bCs/>
                <w:kern w:val="0"/>
                <w:sz w:val="20"/>
                <w:szCs w:val="20"/>
              </w:rPr>
            </w:pPr>
          </w:p>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vMerge w:val="restart"/>
            <w:tcBorders>
              <w:top w:val="nil"/>
              <w:left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b/>
                <w:bCs/>
                <w:kern w:val="0"/>
                <w:sz w:val="20"/>
                <w:szCs w:val="20"/>
              </w:rPr>
            </w:pPr>
          </w:p>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 计</w:t>
            </w:r>
          </w:p>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157" w:type="dxa"/>
            <w:gridSpan w:val="2"/>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398" w:type="dxa"/>
            <w:vMerge w:val="restart"/>
            <w:tcBorders>
              <w:top w:val="nil"/>
              <w:left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b/>
                <w:bCs/>
                <w:kern w:val="0"/>
                <w:sz w:val="20"/>
                <w:szCs w:val="20"/>
              </w:rPr>
            </w:pPr>
          </w:p>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975084">
        <w:trPr>
          <w:trHeight w:val="312"/>
        </w:trPr>
        <w:tc>
          <w:tcPr>
            <w:tcW w:w="585"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b/>
                <w:bCs/>
                <w:kern w:val="0"/>
                <w:sz w:val="20"/>
                <w:szCs w:val="20"/>
              </w:rPr>
            </w:pPr>
          </w:p>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b/>
                <w:bCs/>
                <w:kern w:val="0"/>
                <w:sz w:val="20"/>
                <w:szCs w:val="20"/>
              </w:rPr>
            </w:pPr>
          </w:p>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b/>
                <w:bCs/>
                <w:kern w:val="0"/>
                <w:sz w:val="20"/>
                <w:szCs w:val="20"/>
              </w:rPr>
            </w:pPr>
          </w:p>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vMerge/>
            <w:tcBorders>
              <w:left w:val="single" w:sz="4" w:space="0" w:color="auto"/>
              <w:bottom w:val="single" w:sz="4" w:space="0" w:color="auto"/>
              <w:right w:val="single" w:sz="4" w:space="0" w:color="auto"/>
            </w:tcBorders>
            <w:vAlign w:val="center"/>
          </w:tcPr>
          <w:p w:rsidR="00975084" w:rsidRDefault="00975084">
            <w:pPr>
              <w:widowControl/>
              <w:spacing w:line="280" w:lineRule="exact"/>
              <w:jc w:val="left"/>
              <w:rPr>
                <w:rFonts w:ascii="仿宋_GB2312" w:eastAsia="仿宋_GB2312" w:hAnsi="宋体" w:cs="宋体"/>
                <w:b/>
                <w:bCs/>
                <w:kern w:val="0"/>
                <w:sz w:val="20"/>
                <w:szCs w:val="20"/>
              </w:rPr>
            </w:pPr>
          </w:p>
        </w:tc>
        <w:tc>
          <w:tcPr>
            <w:tcW w:w="1374" w:type="dxa"/>
            <w:vMerge/>
            <w:tcBorders>
              <w:left w:val="single" w:sz="4" w:space="0" w:color="auto"/>
              <w:bottom w:val="single" w:sz="4" w:space="0" w:color="auto"/>
              <w:right w:val="single" w:sz="4" w:space="0" w:color="auto"/>
            </w:tcBorders>
            <w:vAlign w:val="center"/>
          </w:tcPr>
          <w:p w:rsidR="00975084" w:rsidRDefault="00975084">
            <w:pPr>
              <w:widowControl/>
              <w:spacing w:line="280" w:lineRule="exact"/>
              <w:jc w:val="left"/>
              <w:rPr>
                <w:rFonts w:ascii="仿宋_GB2312" w:eastAsia="仿宋_GB2312" w:hAnsi="宋体" w:cs="宋体"/>
                <w:b/>
                <w:bCs/>
                <w:kern w:val="0"/>
                <w:sz w:val="20"/>
                <w:szCs w:val="20"/>
              </w:rPr>
            </w:pPr>
          </w:p>
        </w:tc>
        <w:tc>
          <w:tcPr>
            <w:tcW w:w="1055" w:type="dxa"/>
            <w:tcBorders>
              <w:top w:val="single" w:sz="4" w:space="0" w:color="auto"/>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人员经费　</w:t>
            </w:r>
          </w:p>
        </w:tc>
        <w:tc>
          <w:tcPr>
            <w:tcW w:w="1102" w:type="dxa"/>
            <w:tcBorders>
              <w:top w:val="single" w:sz="4" w:space="0" w:color="auto"/>
              <w:left w:val="single" w:sz="4" w:space="0" w:color="auto"/>
              <w:bottom w:val="single" w:sz="4" w:space="0" w:color="auto"/>
              <w:right w:val="single" w:sz="4" w:space="0" w:color="auto"/>
            </w:tcBorders>
            <w:vAlign w:val="center"/>
          </w:tcPr>
          <w:p w:rsidR="00975084" w:rsidRDefault="00DE394B">
            <w:pPr>
              <w:widowControl/>
              <w:spacing w:line="280" w:lineRule="exac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398" w:type="dxa"/>
            <w:vMerge/>
            <w:tcBorders>
              <w:left w:val="single" w:sz="4" w:space="0" w:color="auto"/>
              <w:bottom w:val="single" w:sz="4" w:space="0" w:color="auto"/>
              <w:right w:val="single" w:sz="4" w:space="0" w:color="auto"/>
            </w:tcBorders>
            <w:vAlign w:val="center"/>
          </w:tcPr>
          <w:p w:rsidR="00975084" w:rsidRDefault="00975084">
            <w:pPr>
              <w:widowControl/>
              <w:spacing w:line="280" w:lineRule="exact"/>
              <w:jc w:val="left"/>
              <w:rPr>
                <w:rFonts w:ascii="仿宋_GB2312" w:eastAsia="仿宋_GB2312" w:hAnsi="宋体" w:cs="宋体"/>
                <w:b/>
                <w:bCs/>
                <w:kern w:val="0"/>
                <w:sz w:val="20"/>
                <w:szCs w:val="20"/>
              </w:rPr>
            </w:pPr>
          </w:p>
        </w:tc>
      </w:tr>
      <w:tr w:rsidR="00975084">
        <w:trPr>
          <w:trHeight w:val="510"/>
        </w:trPr>
        <w:tc>
          <w:tcPr>
            <w:tcW w:w="585" w:type="dxa"/>
            <w:tcBorders>
              <w:top w:val="single" w:sz="4" w:space="0" w:color="auto"/>
              <w:left w:val="single" w:sz="4" w:space="0" w:color="auto"/>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kern w:val="0"/>
                <w:sz w:val="24"/>
              </w:rPr>
            </w:pPr>
            <w:r>
              <w:rPr>
                <w:rFonts w:ascii="仿宋_GB2312" w:eastAsia="仿宋_GB2312" w:hAnsi="宋体" w:cs="宋体" w:hint="eastAsia"/>
                <w:kern w:val="0"/>
                <w:sz w:val="24"/>
              </w:rPr>
              <w:t>213</w:t>
            </w:r>
          </w:p>
        </w:tc>
        <w:tc>
          <w:tcPr>
            <w:tcW w:w="687" w:type="dxa"/>
            <w:tcBorders>
              <w:top w:val="single" w:sz="4" w:space="0" w:color="auto"/>
              <w:left w:val="nil"/>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kern w:val="0"/>
                <w:sz w:val="24"/>
              </w:rPr>
            </w:pPr>
          </w:p>
        </w:tc>
        <w:tc>
          <w:tcPr>
            <w:tcW w:w="656" w:type="dxa"/>
            <w:tcBorders>
              <w:top w:val="single" w:sz="4" w:space="0" w:color="auto"/>
              <w:left w:val="nil"/>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kern w:val="0"/>
                <w:sz w:val="24"/>
              </w:rPr>
            </w:pPr>
          </w:p>
        </w:tc>
        <w:tc>
          <w:tcPr>
            <w:tcW w:w="2357" w:type="dxa"/>
            <w:tcBorders>
              <w:top w:val="single" w:sz="4" w:space="0" w:color="auto"/>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kern w:val="0"/>
                <w:sz w:val="24"/>
              </w:rPr>
            </w:pPr>
            <w:r>
              <w:rPr>
                <w:rFonts w:ascii="仿宋_GB2312" w:eastAsia="仿宋_GB2312" w:hAnsi="宋体" w:cs="宋体" w:hint="eastAsia"/>
                <w:kern w:val="0"/>
                <w:sz w:val="24"/>
              </w:rPr>
              <w:t>农林水支出</w:t>
            </w:r>
          </w:p>
        </w:tc>
        <w:tc>
          <w:tcPr>
            <w:tcW w:w="1374" w:type="dxa"/>
            <w:tcBorders>
              <w:top w:val="single" w:sz="4" w:space="0" w:color="auto"/>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kern w:val="0"/>
                <w:sz w:val="24"/>
              </w:rPr>
            </w:pPr>
            <w:r>
              <w:rPr>
                <w:rFonts w:ascii="仿宋_GB2312" w:eastAsia="仿宋_GB2312" w:hAnsi="宋体" w:cs="宋体" w:hint="eastAsia"/>
                <w:kern w:val="0"/>
                <w:sz w:val="24"/>
              </w:rPr>
              <w:t>67.78</w:t>
            </w:r>
          </w:p>
        </w:tc>
        <w:tc>
          <w:tcPr>
            <w:tcW w:w="1055" w:type="dxa"/>
            <w:tcBorders>
              <w:top w:val="nil"/>
              <w:left w:val="nil"/>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kern w:val="0"/>
                <w:sz w:val="24"/>
              </w:rPr>
            </w:pPr>
          </w:p>
        </w:tc>
        <w:tc>
          <w:tcPr>
            <w:tcW w:w="1102"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kern w:val="0"/>
                <w:sz w:val="24"/>
              </w:rPr>
            </w:pPr>
          </w:p>
        </w:tc>
        <w:tc>
          <w:tcPr>
            <w:tcW w:w="1398" w:type="dxa"/>
            <w:tcBorders>
              <w:top w:val="single" w:sz="4" w:space="0" w:color="auto"/>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kern w:val="0"/>
                <w:sz w:val="24"/>
              </w:rPr>
            </w:pPr>
            <w:r>
              <w:rPr>
                <w:rFonts w:ascii="仿宋_GB2312" w:eastAsia="仿宋_GB2312" w:hAnsi="宋体" w:cs="宋体" w:hint="eastAsia"/>
                <w:kern w:val="0"/>
                <w:sz w:val="24"/>
              </w:rPr>
              <w:t>67.78</w:t>
            </w:r>
          </w:p>
        </w:tc>
      </w:tr>
      <w:tr w:rsidR="00975084">
        <w:trPr>
          <w:trHeight w:val="510"/>
        </w:trPr>
        <w:tc>
          <w:tcPr>
            <w:tcW w:w="585"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kern w:val="0"/>
                <w:sz w:val="24"/>
              </w:rPr>
            </w:pPr>
          </w:p>
        </w:tc>
        <w:tc>
          <w:tcPr>
            <w:tcW w:w="687"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kern w:val="0"/>
                <w:sz w:val="24"/>
              </w:rPr>
            </w:pPr>
            <w:r>
              <w:rPr>
                <w:rFonts w:ascii="仿宋_GB2312" w:eastAsia="仿宋_GB2312" w:hAnsi="宋体" w:cs="宋体" w:hint="eastAsia"/>
                <w:kern w:val="0"/>
                <w:sz w:val="24"/>
              </w:rPr>
              <w:t>72</w:t>
            </w:r>
          </w:p>
        </w:tc>
        <w:tc>
          <w:tcPr>
            <w:tcW w:w="656" w:type="dxa"/>
            <w:tcBorders>
              <w:top w:val="nil"/>
              <w:left w:val="nil"/>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kern w:val="0"/>
                <w:sz w:val="24"/>
              </w:rPr>
            </w:pPr>
          </w:p>
        </w:tc>
        <w:tc>
          <w:tcPr>
            <w:tcW w:w="2357"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kern w:val="0"/>
                <w:sz w:val="24"/>
              </w:rPr>
            </w:pPr>
            <w:r>
              <w:rPr>
                <w:rFonts w:ascii="仿宋_GB2312" w:eastAsia="仿宋_GB2312" w:hAnsi="宋体" w:cs="宋体" w:hint="eastAsia"/>
                <w:kern w:val="0"/>
                <w:sz w:val="24"/>
              </w:rPr>
              <w:t>大中型水库移民后期扶持基金支出</w:t>
            </w:r>
          </w:p>
        </w:tc>
        <w:tc>
          <w:tcPr>
            <w:tcW w:w="1374"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kern w:val="0"/>
                <w:sz w:val="24"/>
              </w:rPr>
            </w:pPr>
            <w:r>
              <w:rPr>
                <w:rFonts w:ascii="仿宋_GB2312" w:eastAsia="仿宋_GB2312" w:hAnsi="宋体" w:cs="宋体" w:hint="eastAsia"/>
                <w:kern w:val="0"/>
                <w:sz w:val="24"/>
              </w:rPr>
              <w:t>67.78</w:t>
            </w:r>
          </w:p>
        </w:tc>
        <w:tc>
          <w:tcPr>
            <w:tcW w:w="1055" w:type="dxa"/>
            <w:tcBorders>
              <w:top w:val="nil"/>
              <w:left w:val="nil"/>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kern w:val="0"/>
                <w:sz w:val="24"/>
              </w:rPr>
            </w:pPr>
          </w:p>
        </w:tc>
        <w:tc>
          <w:tcPr>
            <w:tcW w:w="1102"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kern w:val="0"/>
                <w:sz w:val="24"/>
              </w:rPr>
            </w:pPr>
            <w:r>
              <w:rPr>
                <w:rFonts w:ascii="仿宋_GB2312" w:eastAsia="仿宋_GB2312" w:hAnsi="宋体" w:cs="宋体" w:hint="eastAsia"/>
                <w:kern w:val="0"/>
                <w:sz w:val="24"/>
              </w:rPr>
              <w:t>67.78</w:t>
            </w:r>
          </w:p>
        </w:tc>
      </w:tr>
      <w:tr w:rsidR="00975084">
        <w:trPr>
          <w:trHeight w:val="510"/>
        </w:trPr>
        <w:tc>
          <w:tcPr>
            <w:tcW w:w="585"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kern w:val="0"/>
                <w:sz w:val="24"/>
              </w:rPr>
            </w:pPr>
          </w:p>
        </w:tc>
        <w:tc>
          <w:tcPr>
            <w:tcW w:w="687"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kern w:val="0"/>
                <w:sz w:val="24"/>
              </w:rPr>
            </w:pPr>
            <w:r>
              <w:rPr>
                <w:rFonts w:ascii="仿宋_GB2312" w:eastAsia="仿宋_GB2312" w:hAnsi="宋体" w:cs="宋体" w:hint="eastAsia"/>
                <w:kern w:val="0"/>
                <w:sz w:val="24"/>
              </w:rPr>
              <w:t>72</w:t>
            </w:r>
          </w:p>
        </w:tc>
        <w:tc>
          <w:tcPr>
            <w:tcW w:w="656"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kern w:val="0"/>
                <w:sz w:val="24"/>
              </w:rPr>
            </w:pPr>
            <w:r>
              <w:rPr>
                <w:rFonts w:ascii="仿宋_GB2312" w:eastAsia="仿宋_GB2312" w:hAnsi="宋体" w:cs="宋体" w:hint="eastAsia"/>
                <w:kern w:val="0"/>
                <w:sz w:val="24"/>
              </w:rPr>
              <w:t>01</w:t>
            </w:r>
          </w:p>
        </w:tc>
        <w:tc>
          <w:tcPr>
            <w:tcW w:w="2357"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kern w:val="0"/>
                <w:sz w:val="24"/>
              </w:rPr>
            </w:pPr>
            <w:r>
              <w:rPr>
                <w:rFonts w:ascii="仿宋_GB2312" w:eastAsia="仿宋_GB2312" w:hAnsi="宋体" w:cs="宋体" w:hint="eastAsia"/>
                <w:kern w:val="0"/>
                <w:sz w:val="24"/>
              </w:rPr>
              <w:t>移民补助</w:t>
            </w:r>
          </w:p>
        </w:tc>
        <w:tc>
          <w:tcPr>
            <w:tcW w:w="1374"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kern w:val="0"/>
                <w:sz w:val="24"/>
              </w:rPr>
            </w:pPr>
            <w:r>
              <w:rPr>
                <w:rFonts w:ascii="仿宋_GB2312" w:eastAsia="仿宋_GB2312" w:hAnsi="宋体" w:cs="宋体" w:hint="eastAsia"/>
                <w:kern w:val="0"/>
                <w:sz w:val="24"/>
              </w:rPr>
              <w:t>30.78</w:t>
            </w:r>
          </w:p>
        </w:tc>
        <w:tc>
          <w:tcPr>
            <w:tcW w:w="1055" w:type="dxa"/>
            <w:tcBorders>
              <w:top w:val="nil"/>
              <w:left w:val="nil"/>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kern w:val="0"/>
                <w:sz w:val="24"/>
              </w:rPr>
            </w:pPr>
          </w:p>
        </w:tc>
        <w:tc>
          <w:tcPr>
            <w:tcW w:w="1102"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kern w:val="0"/>
                <w:sz w:val="24"/>
              </w:rPr>
            </w:pPr>
            <w:r>
              <w:rPr>
                <w:rFonts w:ascii="仿宋_GB2312" w:eastAsia="仿宋_GB2312" w:hAnsi="宋体" w:cs="宋体" w:hint="eastAsia"/>
                <w:kern w:val="0"/>
                <w:sz w:val="24"/>
              </w:rPr>
              <w:t>30.78</w:t>
            </w:r>
          </w:p>
        </w:tc>
      </w:tr>
      <w:tr w:rsidR="00975084">
        <w:trPr>
          <w:trHeight w:val="510"/>
        </w:trPr>
        <w:tc>
          <w:tcPr>
            <w:tcW w:w="585"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kern w:val="0"/>
                <w:sz w:val="24"/>
              </w:rPr>
            </w:pPr>
          </w:p>
        </w:tc>
        <w:tc>
          <w:tcPr>
            <w:tcW w:w="687"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kern w:val="0"/>
                <w:sz w:val="24"/>
              </w:rPr>
            </w:pPr>
            <w:r>
              <w:rPr>
                <w:rFonts w:ascii="仿宋_GB2312" w:eastAsia="仿宋_GB2312" w:hAnsi="宋体" w:cs="宋体" w:hint="eastAsia"/>
                <w:kern w:val="0"/>
                <w:sz w:val="24"/>
              </w:rPr>
              <w:t>72</w:t>
            </w:r>
          </w:p>
        </w:tc>
        <w:tc>
          <w:tcPr>
            <w:tcW w:w="656"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kern w:val="0"/>
                <w:sz w:val="24"/>
              </w:rPr>
            </w:pPr>
            <w:r>
              <w:rPr>
                <w:rFonts w:ascii="仿宋_GB2312" w:eastAsia="仿宋_GB2312" w:hAnsi="宋体" w:cs="宋体" w:hint="eastAsia"/>
                <w:kern w:val="0"/>
                <w:sz w:val="24"/>
              </w:rPr>
              <w:t>02</w:t>
            </w:r>
          </w:p>
        </w:tc>
        <w:tc>
          <w:tcPr>
            <w:tcW w:w="2357"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kern w:val="0"/>
                <w:sz w:val="24"/>
              </w:rPr>
            </w:pPr>
            <w:r>
              <w:rPr>
                <w:rFonts w:ascii="仿宋_GB2312" w:eastAsia="仿宋_GB2312" w:hAnsi="宋体" w:cs="宋体" w:hint="eastAsia"/>
                <w:kern w:val="0"/>
                <w:sz w:val="24"/>
              </w:rPr>
              <w:t>基础设施建设和经济发展</w:t>
            </w:r>
          </w:p>
        </w:tc>
        <w:tc>
          <w:tcPr>
            <w:tcW w:w="1374"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kern w:val="0"/>
                <w:sz w:val="24"/>
              </w:rPr>
            </w:pPr>
            <w:r>
              <w:rPr>
                <w:rFonts w:ascii="仿宋_GB2312" w:eastAsia="仿宋_GB2312" w:hAnsi="宋体" w:cs="宋体" w:hint="eastAsia"/>
                <w:kern w:val="0"/>
                <w:sz w:val="24"/>
              </w:rPr>
              <w:t>37.00</w:t>
            </w:r>
          </w:p>
        </w:tc>
        <w:tc>
          <w:tcPr>
            <w:tcW w:w="1055" w:type="dxa"/>
            <w:tcBorders>
              <w:top w:val="nil"/>
              <w:left w:val="nil"/>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kern w:val="0"/>
                <w:sz w:val="24"/>
              </w:rPr>
            </w:pPr>
          </w:p>
        </w:tc>
        <w:tc>
          <w:tcPr>
            <w:tcW w:w="1102"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kern w:val="0"/>
                <w:sz w:val="24"/>
              </w:rPr>
            </w:pPr>
            <w:r>
              <w:rPr>
                <w:rFonts w:ascii="仿宋_GB2312" w:eastAsia="仿宋_GB2312" w:hAnsi="宋体" w:cs="宋体" w:hint="eastAsia"/>
                <w:kern w:val="0"/>
                <w:sz w:val="24"/>
              </w:rPr>
              <w:t>37.00</w:t>
            </w:r>
          </w:p>
        </w:tc>
      </w:tr>
      <w:tr w:rsidR="00975084">
        <w:trPr>
          <w:trHeight w:val="510"/>
        </w:trPr>
        <w:tc>
          <w:tcPr>
            <w:tcW w:w="585"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975084">
        <w:trPr>
          <w:trHeight w:val="510"/>
        </w:trPr>
        <w:tc>
          <w:tcPr>
            <w:tcW w:w="585"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kern w:val="0"/>
                <w:sz w:val="24"/>
              </w:rPr>
            </w:pPr>
            <w:r>
              <w:rPr>
                <w:rFonts w:ascii="仿宋_GB2312" w:eastAsia="仿宋_GB2312" w:hAnsi="宋体" w:cs="宋体" w:hint="eastAsia"/>
                <w:b/>
                <w:bCs/>
                <w:kern w:val="0"/>
                <w:sz w:val="20"/>
                <w:szCs w:val="20"/>
              </w:rPr>
              <w:t>合  计</w:t>
            </w:r>
          </w:p>
        </w:tc>
        <w:tc>
          <w:tcPr>
            <w:tcW w:w="1374"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b/>
                <w:bCs/>
                <w:kern w:val="0"/>
                <w:sz w:val="24"/>
              </w:rPr>
            </w:pPr>
            <w:r>
              <w:rPr>
                <w:rFonts w:ascii="仿宋_GB2312" w:eastAsia="仿宋_GB2312" w:hAnsi="宋体" w:cs="宋体" w:hint="eastAsia"/>
                <w:b/>
                <w:bCs/>
                <w:kern w:val="0"/>
                <w:sz w:val="24"/>
              </w:rPr>
              <w:t xml:space="preserve">67.78　</w:t>
            </w:r>
          </w:p>
        </w:tc>
        <w:tc>
          <w:tcPr>
            <w:tcW w:w="1055"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仿宋_GB2312" w:eastAsia="仿宋_GB2312" w:hAnsi="宋体" w:cs="宋体"/>
                <w:b/>
                <w:bCs/>
                <w:kern w:val="0"/>
                <w:sz w:val="24"/>
              </w:rPr>
            </w:pPr>
          </w:p>
        </w:tc>
        <w:tc>
          <w:tcPr>
            <w:tcW w:w="1102"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right"/>
              <w:rPr>
                <w:rFonts w:ascii="仿宋_GB2312" w:eastAsia="仿宋_GB2312" w:hAnsi="宋体" w:cs="宋体"/>
                <w:b/>
                <w:bCs/>
                <w:kern w:val="0"/>
                <w:sz w:val="24"/>
              </w:rPr>
            </w:pPr>
          </w:p>
        </w:tc>
        <w:tc>
          <w:tcPr>
            <w:tcW w:w="1398"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b/>
                <w:bCs/>
                <w:kern w:val="0"/>
                <w:sz w:val="24"/>
              </w:rPr>
            </w:pPr>
            <w:r>
              <w:rPr>
                <w:rFonts w:ascii="仿宋_GB2312" w:eastAsia="仿宋_GB2312" w:hAnsi="宋体" w:cs="宋体" w:hint="eastAsia"/>
                <w:b/>
                <w:bCs/>
                <w:kern w:val="0"/>
                <w:sz w:val="24"/>
              </w:rPr>
              <w:t xml:space="preserve">67.78　</w:t>
            </w:r>
          </w:p>
        </w:tc>
      </w:tr>
    </w:tbl>
    <w:p w:rsidR="00975084" w:rsidRDefault="00975084">
      <w:pPr>
        <w:widowControl/>
        <w:spacing w:line="280" w:lineRule="exact"/>
        <w:outlineLvl w:val="1"/>
        <w:rPr>
          <w:rFonts w:ascii="宋体" w:hAnsi="宋体" w:cs="宋体"/>
          <w:b/>
          <w:kern w:val="0"/>
          <w:sz w:val="20"/>
          <w:szCs w:val="20"/>
        </w:rPr>
      </w:pPr>
    </w:p>
    <w:p w:rsidR="00975084" w:rsidRDefault="00975084">
      <w:pPr>
        <w:widowControl/>
        <w:spacing w:line="280" w:lineRule="exact"/>
        <w:outlineLvl w:val="1"/>
        <w:rPr>
          <w:rFonts w:ascii="宋体" w:hAnsi="宋体" w:cs="宋体"/>
          <w:color w:val="FF0000"/>
          <w:kern w:val="0"/>
          <w:sz w:val="20"/>
          <w:szCs w:val="20"/>
          <w:lang w:bidi="ar"/>
        </w:rPr>
      </w:pPr>
    </w:p>
    <w:p w:rsidR="00975084" w:rsidRDefault="00975084">
      <w:pPr>
        <w:widowControl/>
        <w:jc w:val="left"/>
        <w:textAlignment w:val="bottom"/>
        <w:rPr>
          <w:rFonts w:ascii="宋体" w:hAnsi="宋体" w:cs="宋体"/>
          <w:kern w:val="0"/>
          <w:sz w:val="20"/>
          <w:szCs w:val="20"/>
          <w:lang w:bidi="ar"/>
        </w:rPr>
        <w:sectPr w:rsidR="00975084">
          <w:pgSz w:w="11906" w:h="16838"/>
          <w:pgMar w:top="2098" w:right="1531" w:bottom="1984" w:left="1531" w:header="851" w:footer="992" w:gutter="0"/>
          <w:pgNumType w:fmt="numberInDash"/>
          <w:cols w:space="720"/>
          <w:docGrid w:linePitch="312"/>
        </w:sectPr>
      </w:pPr>
    </w:p>
    <w:p w:rsidR="00975084" w:rsidRDefault="00DE394B">
      <w:pPr>
        <w:widowControl/>
        <w:jc w:val="left"/>
        <w:textAlignment w:val="bottom"/>
        <w:rPr>
          <w:rFonts w:ascii="仿宋_GB2312" w:eastAsia="仿宋_GB2312" w:hAnsi="宋体"/>
          <w:b/>
          <w:kern w:val="0"/>
          <w:sz w:val="28"/>
          <w:szCs w:val="32"/>
        </w:rPr>
      </w:pPr>
      <w:r>
        <w:rPr>
          <w:rFonts w:ascii="宋体" w:hAnsi="宋体" w:cs="宋体" w:hint="eastAsia"/>
          <w:kern w:val="0"/>
          <w:sz w:val="20"/>
          <w:szCs w:val="20"/>
          <w:lang w:bidi="ar"/>
        </w:rPr>
        <w:lastRenderedPageBreak/>
        <w:t>表9</w:t>
      </w:r>
    </w:p>
    <w:p w:rsidR="00975084" w:rsidRDefault="00DE394B">
      <w:pPr>
        <w:widowControl/>
        <w:jc w:val="center"/>
        <w:rPr>
          <w:rFonts w:ascii="仿宋_GB2312" w:eastAsia="仿宋_GB2312" w:hAnsi="宋体"/>
          <w:b/>
          <w:kern w:val="0"/>
          <w:sz w:val="32"/>
          <w:szCs w:val="32"/>
        </w:rPr>
      </w:pPr>
      <w:r>
        <w:rPr>
          <w:rFonts w:ascii="仿宋_GB2312" w:eastAsia="仿宋_GB2312" w:hAnsi="宋体" w:hint="eastAsia"/>
          <w:b/>
          <w:kern w:val="0"/>
          <w:sz w:val="32"/>
          <w:szCs w:val="32"/>
        </w:rPr>
        <w:t>国有资本经营预算支出情况表</w:t>
      </w:r>
    </w:p>
    <w:p w:rsidR="00975084" w:rsidRDefault="00DE394B">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编制部门：呼图壁县水利管理站                                    单位：万元</w:t>
      </w:r>
    </w:p>
    <w:tbl>
      <w:tblPr>
        <w:tblW w:w="9214" w:type="dxa"/>
        <w:tblInd w:w="-34" w:type="dxa"/>
        <w:tblLayout w:type="fixed"/>
        <w:tblLook w:val="04A0" w:firstRow="1" w:lastRow="0" w:firstColumn="1" w:lastColumn="0" w:noHBand="0" w:noVBand="1"/>
      </w:tblPr>
      <w:tblGrid>
        <w:gridCol w:w="585"/>
        <w:gridCol w:w="687"/>
        <w:gridCol w:w="656"/>
        <w:gridCol w:w="2357"/>
        <w:gridCol w:w="1374"/>
        <w:gridCol w:w="1055"/>
        <w:gridCol w:w="1102"/>
        <w:gridCol w:w="1398"/>
      </w:tblGrid>
      <w:tr w:rsidR="00975084">
        <w:trPr>
          <w:trHeight w:val="465"/>
        </w:trPr>
        <w:tc>
          <w:tcPr>
            <w:tcW w:w="4285" w:type="dxa"/>
            <w:gridSpan w:val="4"/>
            <w:tcBorders>
              <w:top w:val="single" w:sz="4" w:space="0" w:color="auto"/>
              <w:left w:val="single" w:sz="4" w:space="0" w:color="auto"/>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科  目</w:t>
            </w:r>
          </w:p>
        </w:tc>
        <w:tc>
          <w:tcPr>
            <w:tcW w:w="4929" w:type="dxa"/>
            <w:gridSpan w:val="4"/>
            <w:tcBorders>
              <w:top w:val="single" w:sz="4" w:space="0" w:color="auto"/>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国有资本经营预算支出</w:t>
            </w:r>
          </w:p>
        </w:tc>
      </w:tr>
      <w:tr w:rsidR="00975084">
        <w:trPr>
          <w:trHeight w:val="792"/>
        </w:trPr>
        <w:tc>
          <w:tcPr>
            <w:tcW w:w="1928" w:type="dxa"/>
            <w:gridSpan w:val="3"/>
            <w:tcBorders>
              <w:top w:val="single" w:sz="4" w:space="0" w:color="auto"/>
              <w:left w:val="single" w:sz="4" w:space="0" w:color="auto"/>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57" w:type="dxa"/>
            <w:vMerge w:val="restart"/>
            <w:tcBorders>
              <w:top w:val="nil"/>
              <w:left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b/>
                <w:bCs/>
                <w:kern w:val="0"/>
                <w:sz w:val="20"/>
                <w:szCs w:val="20"/>
              </w:rPr>
            </w:pPr>
          </w:p>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vMerge w:val="restart"/>
            <w:tcBorders>
              <w:top w:val="nil"/>
              <w:left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b/>
                <w:bCs/>
                <w:kern w:val="0"/>
                <w:sz w:val="20"/>
                <w:szCs w:val="20"/>
              </w:rPr>
            </w:pPr>
          </w:p>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 计</w:t>
            </w:r>
          </w:p>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157" w:type="dxa"/>
            <w:gridSpan w:val="2"/>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398" w:type="dxa"/>
            <w:vMerge w:val="restart"/>
            <w:tcBorders>
              <w:top w:val="nil"/>
              <w:left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b/>
                <w:bCs/>
                <w:kern w:val="0"/>
                <w:sz w:val="20"/>
                <w:szCs w:val="20"/>
              </w:rPr>
            </w:pPr>
          </w:p>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975084">
        <w:trPr>
          <w:trHeight w:val="312"/>
        </w:trPr>
        <w:tc>
          <w:tcPr>
            <w:tcW w:w="585"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b/>
                <w:bCs/>
                <w:kern w:val="0"/>
                <w:sz w:val="20"/>
                <w:szCs w:val="20"/>
              </w:rPr>
            </w:pPr>
          </w:p>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b/>
                <w:bCs/>
                <w:kern w:val="0"/>
                <w:sz w:val="20"/>
                <w:szCs w:val="20"/>
              </w:rPr>
            </w:pPr>
          </w:p>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b/>
                <w:bCs/>
                <w:kern w:val="0"/>
                <w:sz w:val="20"/>
                <w:szCs w:val="20"/>
              </w:rPr>
            </w:pPr>
          </w:p>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vMerge/>
            <w:tcBorders>
              <w:left w:val="single" w:sz="4" w:space="0" w:color="auto"/>
              <w:bottom w:val="single" w:sz="4" w:space="0" w:color="auto"/>
              <w:right w:val="single" w:sz="4" w:space="0" w:color="auto"/>
            </w:tcBorders>
            <w:vAlign w:val="center"/>
          </w:tcPr>
          <w:p w:rsidR="00975084" w:rsidRDefault="00975084">
            <w:pPr>
              <w:widowControl/>
              <w:spacing w:line="280" w:lineRule="exact"/>
              <w:jc w:val="left"/>
              <w:rPr>
                <w:rFonts w:ascii="仿宋_GB2312" w:eastAsia="仿宋_GB2312" w:hAnsi="宋体" w:cs="宋体"/>
                <w:b/>
                <w:bCs/>
                <w:kern w:val="0"/>
                <w:sz w:val="20"/>
                <w:szCs w:val="20"/>
              </w:rPr>
            </w:pPr>
          </w:p>
        </w:tc>
        <w:tc>
          <w:tcPr>
            <w:tcW w:w="1374" w:type="dxa"/>
            <w:vMerge/>
            <w:tcBorders>
              <w:left w:val="single" w:sz="4" w:space="0" w:color="auto"/>
              <w:bottom w:val="single" w:sz="4" w:space="0" w:color="auto"/>
              <w:right w:val="single" w:sz="4" w:space="0" w:color="auto"/>
            </w:tcBorders>
            <w:vAlign w:val="center"/>
          </w:tcPr>
          <w:p w:rsidR="00975084" w:rsidRDefault="00975084">
            <w:pPr>
              <w:widowControl/>
              <w:spacing w:line="280" w:lineRule="exact"/>
              <w:jc w:val="left"/>
              <w:rPr>
                <w:rFonts w:ascii="仿宋_GB2312" w:eastAsia="仿宋_GB2312" w:hAnsi="宋体" w:cs="宋体"/>
                <w:b/>
                <w:bCs/>
                <w:kern w:val="0"/>
                <w:sz w:val="20"/>
                <w:szCs w:val="20"/>
              </w:rPr>
            </w:pPr>
          </w:p>
        </w:tc>
        <w:tc>
          <w:tcPr>
            <w:tcW w:w="1055" w:type="dxa"/>
            <w:tcBorders>
              <w:top w:val="single" w:sz="4" w:space="0" w:color="auto"/>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人员经费　</w:t>
            </w:r>
          </w:p>
        </w:tc>
        <w:tc>
          <w:tcPr>
            <w:tcW w:w="1102" w:type="dxa"/>
            <w:tcBorders>
              <w:top w:val="single" w:sz="4" w:space="0" w:color="auto"/>
              <w:left w:val="single" w:sz="4" w:space="0" w:color="auto"/>
              <w:bottom w:val="single" w:sz="4" w:space="0" w:color="auto"/>
              <w:right w:val="single" w:sz="4" w:space="0" w:color="auto"/>
            </w:tcBorders>
            <w:vAlign w:val="center"/>
          </w:tcPr>
          <w:p w:rsidR="00975084" w:rsidRDefault="00DE394B">
            <w:pPr>
              <w:widowControl/>
              <w:spacing w:line="280" w:lineRule="exac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398" w:type="dxa"/>
            <w:vMerge/>
            <w:tcBorders>
              <w:left w:val="single" w:sz="4" w:space="0" w:color="auto"/>
              <w:bottom w:val="single" w:sz="4" w:space="0" w:color="auto"/>
              <w:right w:val="single" w:sz="4" w:space="0" w:color="auto"/>
            </w:tcBorders>
            <w:vAlign w:val="center"/>
          </w:tcPr>
          <w:p w:rsidR="00975084" w:rsidRDefault="00975084">
            <w:pPr>
              <w:widowControl/>
              <w:spacing w:line="280" w:lineRule="exact"/>
              <w:jc w:val="left"/>
              <w:rPr>
                <w:rFonts w:ascii="仿宋_GB2312" w:eastAsia="仿宋_GB2312" w:hAnsi="宋体" w:cs="宋体"/>
                <w:b/>
                <w:bCs/>
                <w:kern w:val="0"/>
                <w:sz w:val="20"/>
                <w:szCs w:val="20"/>
              </w:rPr>
            </w:pPr>
          </w:p>
        </w:tc>
      </w:tr>
      <w:tr w:rsidR="00975084">
        <w:trPr>
          <w:trHeight w:val="510"/>
        </w:trPr>
        <w:tc>
          <w:tcPr>
            <w:tcW w:w="585" w:type="dxa"/>
            <w:tcBorders>
              <w:top w:val="single" w:sz="4" w:space="0" w:color="auto"/>
              <w:left w:val="single" w:sz="4" w:space="0" w:color="auto"/>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single" w:sz="4" w:space="0" w:color="auto"/>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single" w:sz="4" w:space="0" w:color="auto"/>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single" w:sz="4" w:space="0" w:color="auto"/>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single" w:sz="4" w:space="0" w:color="auto"/>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b/>
                <w:bCs/>
                <w:kern w:val="0"/>
                <w:sz w:val="32"/>
                <w:szCs w:val="32"/>
              </w:rPr>
            </w:pPr>
          </w:p>
        </w:tc>
        <w:tc>
          <w:tcPr>
            <w:tcW w:w="1398" w:type="dxa"/>
            <w:tcBorders>
              <w:top w:val="single" w:sz="4" w:space="0" w:color="auto"/>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975084">
        <w:trPr>
          <w:trHeight w:val="510"/>
        </w:trPr>
        <w:tc>
          <w:tcPr>
            <w:tcW w:w="585"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975084">
        <w:trPr>
          <w:trHeight w:val="510"/>
        </w:trPr>
        <w:tc>
          <w:tcPr>
            <w:tcW w:w="585"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975084">
        <w:trPr>
          <w:trHeight w:val="510"/>
        </w:trPr>
        <w:tc>
          <w:tcPr>
            <w:tcW w:w="585"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975084">
        <w:trPr>
          <w:trHeight w:val="510"/>
        </w:trPr>
        <w:tc>
          <w:tcPr>
            <w:tcW w:w="585"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975084">
        <w:trPr>
          <w:trHeight w:val="510"/>
        </w:trPr>
        <w:tc>
          <w:tcPr>
            <w:tcW w:w="585" w:type="dxa"/>
            <w:tcBorders>
              <w:top w:val="nil"/>
              <w:left w:val="single" w:sz="4" w:space="0" w:color="auto"/>
              <w:bottom w:val="single" w:sz="4" w:space="0" w:color="auto"/>
              <w:right w:val="single" w:sz="4" w:space="0" w:color="auto"/>
            </w:tcBorders>
            <w:vAlign w:val="center"/>
          </w:tcPr>
          <w:p w:rsidR="00975084" w:rsidRDefault="00DE394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975084" w:rsidRDefault="00DE394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975084" w:rsidRDefault="00DE394B">
            <w:pPr>
              <w:widowControl/>
              <w:spacing w:line="280" w:lineRule="exact"/>
              <w:jc w:val="center"/>
              <w:rPr>
                <w:rFonts w:ascii="仿宋_GB2312" w:eastAsia="仿宋_GB2312" w:hAnsi="宋体" w:cs="宋体"/>
                <w:kern w:val="0"/>
                <w:sz w:val="24"/>
              </w:rPr>
            </w:pPr>
            <w:r>
              <w:rPr>
                <w:rFonts w:ascii="仿宋_GB2312" w:eastAsia="仿宋_GB2312" w:hAnsi="宋体" w:cs="宋体" w:hint="eastAsia"/>
                <w:b/>
                <w:bCs/>
                <w:kern w:val="0"/>
                <w:sz w:val="20"/>
                <w:szCs w:val="20"/>
              </w:rPr>
              <w:t>合  计</w:t>
            </w:r>
          </w:p>
        </w:tc>
        <w:tc>
          <w:tcPr>
            <w:tcW w:w="1374"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975084" w:rsidRDefault="00975084">
            <w:pPr>
              <w:widowControl/>
              <w:spacing w:line="280" w:lineRule="exact"/>
              <w:jc w:val="right"/>
              <w:rPr>
                <w:rFonts w:ascii="仿宋_GB2312" w:eastAsia="仿宋_GB2312" w:hAnsi="宋体" w:cs="宋体"/>
                <w:kern w:val="0"/>
                <w:sz w:val="24"/>
              </w:rPr>
            </w:pPr>
          </w:p>
        </w:tc>
        <w:tc>
          <w:tcPr>
            <w:tcW w:w="1102" w:type="dxa"/>
            <w:tcBorders>
              <w:top w:val="nil"/>
              <w:left w:val="single" w:sz="4" w:space="0" w:color="auto"/>
              <w:bottom w:val="single" w:sz="4" w:space="0" w:color="auto"/>
              <w:right w:val="single" w:sz="4" w:space="0" w:color="auto"/>
            </w:tcBorders>
            <w:vAlign w:val="center"/>
          </w:tcPr>
          <w:p w:rsidR="00975084" w:rsidRDefault="00975084">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975084" w:rsidRDefault="00DE394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bl>
    <w:p w:rsidR="00975084" w:rsidRDefault="00DE394B">
      <w:pPr>
        <w:widowControl/>
        <w:spacing w:line="280" w:lineRule="exact"/>
        <w:outlineLvl w:val="1"/>
        <w:rPr>
          <w:rFonts w:ascii="仿宋_GB2312" w:eastAsia="仿宋_GB2312" w:hAnsi="宋体"/>
          <w:kern w:val="0"/>
          <w:sz w:val="32"/>
          <w:szCs w:val="32"/>
        </w:rPr>
      </w:pPr>
      <w:r>
        <w:rPr>
          <w:rFonts w:ascii="仿宋_GB2312" w:eastAsia="仿宋_GB2312" w:hAnsi="宋体" w:hint="eastAsia"/>
          <w:b/>
          <w:kern w:val="0"/>
          <w:sz w:val="28"/>
          <w:szCs w:val="32"/>
        </w:rPr>
        <w:t>备注：本部门2025年没有国有资本经营预算支出，此表为空表。</w:t>
      </w:r>
    </w:p>
    <w:p w:rsidR="00975084" w:rsidRDefault="00975084">
      <w:pPr>
        <w:widowControl/>
        <w:jc w:val="left"/>
        <w:textAlignment w:val="bottom"/>
        <w:rPr>
          <w:rFonts w:ascii="宋体" w:hAnsi="宋体" w:cs="宋体"/>
          <w:kern w:val="0"/>
          <w:sz w:val="20"/>
          <w:szCs w:val="20"/>
          <w:lang w:bidi="ar"/>
        </w:rPr>
      </w:pPr>
    </w:p>
    <w:p w:rsidR="00975084" w:rsidRDefault="00975084">
      <w:pPr>
        <w:widowControl/>
        <w:jc w:val="left"/>
        <w:textAlignment w:val="bottom"/>
        <w:rPr>
          <w:rFonts w:ascii="宋体" w:hAnsi="宋体" w:cs="宋体"/>
          <w:kern w:val="0"/>
          <w:sz w:val="20"/>
          <w:szCs w:val="20"/>
          <w:lang w:bidi="ar"/>
        </w:rPr>
        <w:sectPr w:rsidR="00975084">
          <w:pgSz w:w="11906" w:h="16838"/>
          <w:pgMar w:top="2098" w:right="1531" w:bottom="1984" w:left="1531" w:header="851" w:footer="992" w:gutter="0"/>
          <w:pgNumType w:fmt="numberInDash"/>
          <w:cols w:space="720"/>
          <w:docGrid w:linePitch="312"/>
        </w:sectPr>
      </w:pPr>
    </w:p>
    <w:p w:rsidR="00975084" w:rsidRDefault="00DE394B">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kern w:val="0"/>
          <w:sz w:val="20"/>
          <w:szCs w:val="20"/>
          <w:lang w:bidi="ar"/>
        </w:rPr>
        <w:t>10</w:t>
      </w:r>
    </w:p>
    <w:p w:rsidR="00975084" w:rsidRDefault="00DE394B">
      <w:pPr>
        <w:widowControl/>
        <w:jc w:val="center"/>
        <w:rPr>
          <w:rFonts w:ascii="仿宋_GB2312" w:eastAsia="仿宋_GB2312" w:hAnsi="宋体"/>
          <w:b/>
          <w:kern w:val="0"/>
          <w:sz w:val="32"/>
          <w:szCs w:val="32"/>
        </w:rPr>
      </w:pPr>
      <w:r>
        <w:rPr>
          <w:rFonts w:ascii="仿宋_GB2312" w:eastAsia="仿宋_GB2312" w:hAnsi="宋体" w:hint="eastAsia"/>
          <w:b/>
          <w:kern w:val="0"/>
          <w:sz w:val="32"/>
          <w:szCs w:val="32"/>
          <w:lang w:eastAsia="zh-Hans"/>
        </w:rPr>
        <w:t>财政拨款</w:t>
      </w:r>
      <w:r>
        <w:rPr>
          <w:rFonts w:ascii="仿宋_GB2312" w:eastAsia="仿宋_GB2312" w:hAnsi="宋体" w:hint="eastAsia"/>
          <w:b/>
          <w:kern w:val="0"/>
          <w:sz w:val="32"/>
          <w:szCs w:val="32"/>
        </w:rPr>
        <w:t>“三公”经费支出情况表</w:t>
      </w:r>
    </w:p>
    <w:p w:rsidR="00975084" w:rsidRDefault="00975084">
      <w:pPr>
        <w:widowControl/>
        <w:rPr>
          <w:rFonts w:ascii="仿宋_GB2312" w:eastAsia="仿宋_GB2312" w:hAnsi="宋体"/>
          <w:kern w:val="0"/>
          <w:sz w:val="24"/>
        </w:rPr>
      </w:pPr>
    </w:p>
    <w:p w:rsidR="00975084" w:rsidRDefault="00DE394B">
      <w:pPr>
        <w:widowControl/>
        <w:rPr>
          <w:rFonts w:ascii="仿宋_GB2312" w:eastAsia="仿宋_GB2312" w:hAnsi="宋体"/>
          <w:kern w:val="0"/>
          <w:sz w:val="24"/>
        </w:rPr>
      </w:pPr>
      <w:r>
        <w:rPr>
          <w:rFonts w:ascii="仿宋_GB2312" w:eastAsia="仿宋_GB2312" w:hAnsi="宋体" w:hint="eastAsia"/>
          <w:kern w:val="0"/>
          <w:sz w:val="24"/>
        </w:rPr>
        <w:t>编制部门：呼图壁县水利管理站</w:t>
      </w:r>
    </w:p>
    <w:p w:rsidR="00975084" w:rsidRDefault="00DE394B">
      <w:pPr>
        <w:widowControl/>
        <w:rPr>
          <w:rFonts w:ascii="仿宋_GB2312" w:eastAsia="仿宋_GB2312" w:hAnsi="宋体"/>
          <w:kern w:val="0"/>
          <w:sz w:val="24"/>
        </w:rPr>
      </w:pPr>
      <w:r>
        <w:rPr>
          <w:rFonts w:ascii="仿宋_GB2312" w:eastAsia="仿宋_GB2312" w:hAnsi="宋体" w:hint="eastAsia"/>
          <w:kern w:val="0"/>
          <w:sz w:val="24"/>
        </w:rPr>
        <w:t xml:space="preserve">                                                              单位：万元</w:t>
      </w:r>
    </w:p>
    <w:tbl>
      <w:tblPr>
        <w:tblStyle w:val="a9"/>
        <w:tblW w:w="9563" w:type="dxa"/>
        <w:tblInd w:w="-503" w:type="dxa"/>
        <w:tblLayout w:type="fixed"/>
        <w:tblLook w:val="04A0" w:firstRow="1" w:lastRow="0" w:firstColumn="1" w:lastColumn="0" w:noHBand="0" w:noVBand="1"/>
      </w:tblPr>
      <w:tblGrid>
        <w:gridCol w:w="3728"/>
        <w:gridCol w:w="1345"/>
        <w:gridCol w:w="1345"/>
        <w:gridCol w:w="1560"/>
        <w:gridCol w:w="1585"/>
      </w:tblGrid>
      <w:tr w:rsidR="00975084">
        <w:tc>
          <w:tcPr>
            <w:tcW w:w="3728" w:type="dxa"/>
            <w:vMerge w:val="restart"/>
            <w:vAlign w:val="center"/>
          </w:tcPr>
          <w:p w:rsidR="00975084" w:rsidRDefault="00DE394B">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“三公”经费支出内容</w:t>
            </w:r>
          </w:p>
        </w:tc>
        <w:tc>
          <w:tcPr>
            <w:tcW w:w="1345" w:type="dxa"/>
            <w:vMerge w:val="restart"/>
            <w:vAlign w:val="center"/>
          </w:tcPr>
          <w:p w:rsidR="00975084" w:rsidRDefault="00DE394B">
            <w:pPr>
              <w:widowControl/>
              <w:jc w:val="center"/>
              <w:outlineLvl w:val="1"/>
              <w:rPr>
                <w:rFonts w:ascii="仿宋_GB2312" w:eastAsia="仿宋_GB2312" w:hAnsi="宋体"/>
                <w:b/>
                <w:kern w:val="0"/>
                <w:sz w:val="28"/>
                <w:szCs w:val="32"/>
                <w:lang w:eastAsia="zh-Hans"/>
              </w:rPr>
            </w:pPr>
            <w:r>
              <w:rPr>
                <w:rFonts w:ascii="仿宋_GB2312" w:eastAsia="仿宋_GB2312" w:hAnsi="宋体" w:hint="eastAsia"/>
                <w:b/>
                <w:kern w:val="0"/>
                <w:sz w:val="28"/>
                <w:szCs w:val="32"/>
                <w:lang w:eastAsia="zh-Hans"/>
              </w:rPr>
              <w:t>合计</w:t>
            </w:r>
          </w:p>
        </w:tc>
        <w:tc>
          <w:tcPr>
            <w:tcW w:w="4490" w:type="dxa"/>
            <w:gridSpan w:val="3"/>
            <w:vAlign w:val="center"/>
          </w:tcPr>
          <w:p w:rsidR="00975084" w:rsidRDefault="00DE394B">
            <w:pPr>
              <w:widowControl/>
              <w:jc w:val="center"/>
              <w:outlineLvl w:val="1"/>
              <w:rPr>
                <w:rFonts w:ascii="仿宋_GB2312" w:eastAsia="仿宋_GB2312" w:hAnsi="宋体"/>
                <w:b/>
                <w:kern w:val="0"/>
                <w:sz w:val="28"/>
                <w:szCs w:val="32"/>
                <w:lang w:eastAsia="zh-Hans"/>
              </w:rPr>
            </w:pPr>
            <w:r>
              <w:rPr>
                <w:rFonts w:ascii="仿宋_GB2312" w:eastAsia="仿宋_GB2312" w:hAnsi="宋体" w:hint="eastAsia"/>
                <w:b/>
                <w:kern w:val="0"/>
                <w:sz w:val="28"/>
                <w:szCs w:val="32"/>
                <w:lang w:eastAsia="zh-Hans"/>
              </w:rPr>
              <w:t>资金来源</w:t>
            </w:r>
          </w:p>
        </w:tc>
      </w:tr>
      <w:tr w:rsidR="00975084">
        <w:tc>
          <w:tcPr>
            <w:tcW w:w="3728" w:type="dxa"/>
            <w:vMerge/>
          </w:tcPr>
          <w:p w:rsidR="00975084" w:rsidRDefault="00975084">
            <w:pPr>
              <w:widowControl/>
              <w:outlineLvl w:val="1"/>
              <w:rPr>
                <w:rFonts w:ascii="仿宋_GB2312" w:eastAsia="仿宋_GB2312" w:hAnsi="宋体"/>
                <w:b/>
                <w:kern w:val="0"/>
                <w:sz w:val="28"/>
                <w:szCs w:val="32"/>
              </w:rPr>
            </w:pPr>
          </w:p>
        </w:tc>
        <w:tc>
          <w:tcPr>
            <w:tcW w:w="1345" w:type="dxa"/>
            <w:vMerge/>
          </w:tcPr>
          <w:p w:rsidR="00975084" w:rsidRDefault="00975084">
            <w:pPr>
              <w:widowControl/>
              <w:outlineLvl w:val="1"/>
              <w:rPr>
                <w:rFonts w:ascii="仿宋_GB2312" w:eastAsia="仿宋_GB2312" w:hAnsi="宋体"/>
                <w:b/>
                <w:kern w:val="0"/>
                <w:sz w:val="28"/>
                <w:szCs w:val="32"/>
              </w:rPr>
            </w:pPr>
          </w:p>
        </w:tc>
        <w:tc>
          <w:tcPr>
            <w:tcW w:w="1345" w:type="dxa"/>
            <w:vAlign w:val="center"/>
          </w:tcPr>
          <w:p w:rsidR="00975084" w:rsidRDefault="00DE394B">
            <w:pPr>
              <w:widowControl/>
              <w:jc w:val="center"/>
              <w:outlineLvl w:val="1"/>
              <w:rPr>
                <w:rFonts w:ascii="仿宋_GB2312" w:eastAsia="仿宋_GB2312" w:hAnsi="宋体"/>
                <w:b/>
                <w:kern w:val="0"/>
                <w:sz w:val="28"/>
                <w:szCs w:val="32"/>
                <w:lang w:eastAsia="zh-Hans"/>
              </w:rPr>
            </w:pPr>
            <w:r>
              <w:rPr>
                <w:rFonts w:ascii="仿宋_GB2312" w:eastAsia="仿宋_GB2312" w:hAnsi="宋体" w:hint="eastAsia"/>
                <w:b/>
                <w:kern w:val="0"/>
                <w:sz w:val="28"/>
                <w:szCs w:val="32"/>
                <w:lang w:eastAsia="zh-Hans"/>
              </w:rPr>
              <w:t>一般公共预算</w:t>
            </w:r>
          </w:p>
        </w:tc>
        <w:tc>
          <w:tcPr>
            <w:tcW w:w="1560" w:type="dxa"/>
            <w:vAlign w:val="center"/>
          </w:tcPr>
          <w:p w:rsidR="00975084" w:rsidRDefault="00DE394B">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政府性基金</w:t>
            </w:r>
          </w:p>
        </w:tc>
        <w:tc>
          <w:tcPr>
            <w:tcW w:w="1585" w:type="dxa"/>
            <w:vAlign w:val="center"/>
          </w:tcPr>
          <w:p w:rsidR="00975084" w:rsidRDefault="00DE394B">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国有资本经营预算</w:t>
            </w:r>
          </w:p>
        </w:tc>
      </w:tr>
      <w:tr w:rsidR="00975084">
        <w:tc>
          <w:tcPr>
            <w:tcW w:w="3728" w:type="dxa"/>
            <w:vAlign w:val="center"/>
          </w:tcPr>
          <w:p w:rsidR="00975084" w:rsidRDefault="00DE394B">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合计</w:t>
            </w:r>
          </w:p>
        </w:tc>
        <w:tc>
          <w:tcPr>
            <w:tcW w:w="1345" w:type="dxa"/>
          </w:tcPr>
          <w:p w:rsidR="00975084" w:rsidRDefault="00DE394B">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0.60</w:t>
            </w:r>
          </w:p>
        </w:tc>
        <w:tc>
          <w:tcPr>
            <w:tcW w:w="1345" w:type="dxa"/>
          </w:tcPr>
          <w:p w:rsidR="00975084" w:rsidRDefault="00DE394B">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0.60</w:t>
            </w:r>
          </w:p>
        </w:tc>
        <w:tc>
          <w:tcPr>
            <w:tcW w:w="1560" w:type="dxa"/>
          </w:tcPr>
          <w:p w:rsidR="00975084" w:rsidRDefault="00975084">
            <w:pPr>
              <w:widowControl/>
              <w:outlineLvl w:val="1"/>
              <w:rPr>
                <w:rFonts w:ascii="仿宋_GB2312" w:eastAsia="仿宋_GB2312" w:hAnsi="宋体"/>
                <w:b/>
                <w:kern w:val="0"/>
                <w:sz w:val="28"/>
                <w:szCs w:val="32"/>
              </w:rPr>
            </w:pPr>
          </w:p>
        </w:tc>
        <w:tc>
          <w:tcPr>
            <w:tcW w:w="1585" w:type="dxa"/>
          </w:tcPr>
          <w:p w:rsidR="00975084" w:rsidRDefault="00975084">
            <w:pPr>
              <w:widowControl/>
              <w:outlineLvl w:val="1"/>
              <w:rPr>
                <w:rFonts w:ascii="仿宋_GB2312" w:eastAsia="仿宋_GB2312" w:hAnsi="宋体"/>
                <w:b/>
                <w:kern w:val="0"/>
                <w:sz w:val="28"/>
                <w:szCs w:val="32"/>
              </w:rPr>
            </w:pPr>
          </w:p>
        </w:tc>
      </w:tr>
      <w:tr w:rsidR="00975084">
        <w:tc>
          <w:tcPr>
            <w:tcW w:w="3728" w:type="dxa"/>
            <w:vAlign w:val="center"/>
          </w:tcPr>
          <w:p w:rsidR="00975084" w:rsidRDefault="00DE394B">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因公出国（境）费</w:t>
            </w:r>
          </w:p>
        </w:tc>
        <w:tc>
          <w:tcPr>
            <w:tcW w:w="1345" w:type="dxa"/>
          </w:tcPr>
          <w:p w:rsidR="00975084" w:rsidRDefault="00975084">
            <w:pPr>
              <w:widowControl/>
              <w:outlineLvl w:val="1"/>
              <w:rPr>
                <w:rFonts w:ascii="仿宋_GB2312" w:eastAsia="仿宋_GB2312" w:hAnsi="宋体"/>
                <w:b/>
                <w:kern w:val="0"/>
                <w:sz w:val="28"/>
                <w:szCs w:val="32"/>
              </w:rPr>
            </w:pPr>
          </w:p>
        </w:tc>
        <w:tc>
          <w:tcPr>
            <w:tcW w:w="1345" w:type="dxa"/>
          </w:tcPr>
          <w:p w:rsidR="00975084" w:rsidRDefault="00975084">
            <w:pPr>
              <w:widowControl/>
              <w:outlineLvl w:val="1"/>
              <w:rPr>
                <w:rFonts w:ascii="仿宋_GB2312" w:eastAsia="仿宋_GB2312" w:hAnsi="宋体"/>
                <w:b/>
                <w:kern w:val="0"/>
                <w:sz w:val="28"/>
                <w:szCs w:val="32"/>
              </w:rPr>
            </w:pPr>
          </w:p>
        </w:tc>
        <w:tc>
          <w:tcPr>
            <w:tcW w:w="1560" w:type="dxa"/>
          </w:tcPr>
          <w:p w:rsidR="00975084" w:rsidRDefault="00975084">
            <w:pPr>
              <w:widowControl/>
              <w:outlineLvl w:val="1"/>
              <w:rPr>
                <w:rFonts w:ascii="仿宋_GB2312" w:eastAsia="仿宋_GB2312" w:hAnsi="宋体"/>
                <w:b/>
                <w:kern w:val="0"/>
                <w:sz w:val="28"/>
                <w:szCs w:val="32"/>
              </w:rPr>
            </w:pPr>
          </w:p>
        </w:tc>
        <w:tc>
          <w:tcPr>
            <w:tcW w:w="1585" w:type="dxa"/>
          </w:tcPr>
          <w:p w:rsidR="00975084" w:rsidRDefault="00975084">
            <w:pPr>
              <w:widowControl/>
              <w:outlineLvl w:val="1"/>
              <w:rPr>
                <w:rFonts w:ascii="仿宋_GB2312" w:eastAsia="仿宋_GB2312" w:hAnsi="宋体"/>
                <w:b/>
                <w:kern w:val="0"/>
                <w:sz w:val="28"/>
                <w:szCs w:val="32"/>
              </w:rPr>
            </w:pPr>
          </w:p>
        </w:tc>
      </w:tr>
      <w:tr w:rsidR="00975084">
        <w:tc>
          <w:tcPr>
            <w:tcW w:w="3728" w:type="dxa"/>
            <w:vAlign w:val="center"/>
          </w:tcPr>
          <w:p w:rsidR="00975084" w:rsidRDefault="00DE394B">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公务接待费</w:t>
            </w:r>
          </w:p>
        </w:tc>
        <w:tc>
          <w:tcPr>
            <w:tcW w:w="1345" w:type="dxa"/>
          </w:tcPr>
          <w:p w:rsidR="00975084" w:rsidRDefault="00975084">
            <w:pPr>
              <w:widowControl/>
              <w:outlineLvl w:val="1"/>
              <w:rPr>
                <w:rFonts w:ascii="仿宋_GB2312" w:eastAsia="仿宋_GB2312" w:hAnsi="宋体"/>
                <w:b/>
                <w:kern w:val="0"/>
                <w:sz w:val="28"/>
                <w:szCs w:val="32"/>
              </w:rPr>
            </w:pPr>
          </w:p>
        </w:tc>
        <w:tc>
          <w:tcPr>
            <w:tcW w:w="1345" w:type="dxa"/>
          </w:tcPr>
          <w:p w:rsidR="00975084" w:rsidRDefault="00975084">
            <w:pPr>
              <w:widowControl/>
              <w:outlineLvl w:val="1"/>
              <w:rPr>
                <w:rFonts w:ascii="仿宋_GB2312" w:eastAsia="仿宋_GB2312" w:hAnsi="宋体"/>
                <w:b/>
                <w:kern w:val="0"/>
                <w:sz w:val="28"/>
                <w:szCs w:val="32"/>
              </w:rPr>
            </w:pPr>
          </w:p>
        </w:tc>
        <w:tc>
          <w:tcPr>
            <w:tcW w:w="1560" w:type="dxa"/>
          </w:tcPr>
          <w:p w:rsidR="00975084" w:rsidRDefault="00975084">
            <w:pPr>
              <w:widowControl/>
              <w:outlineLvl w:val="1"/>
              <w:rPr>
                <w:rFonts w:ascii="仿宋_GB2312" w:eastAsia="仿宋_GB2312" w:hAnsi="宋体"/>
                <w:b/>
                <w:kern w:val="0"/>
                <w:sz w:val="28"/>
                <w:szCs w:val="32"/>
              </w:rPr>
            </w:pPr>
          </w:p>
        </w:tc>
        <w:tc>
          <w:tcPr>
            <w:tcW w:w="1585" w:type="dxa"/>
          </w:tcPr>
          <w:p w:rsidR="00975084" w:rsidRDefault="00975084">
            <w:pPr>
              <w:widowControl/>
              <w:outlineLvl w:val="1"/>
              <w:rPr>
                <w:rFonts w:ascii="仿宋_GB2312" w:eastAsia="仿宋_GB2312" w:hAnsi="宋体"/>
                <w:b/>
                <w:kern w:val="0"/>
                <w:sz w:val="28"/>
                <w:szCs w:val="32"/>
              </w:rPr>
            </w:pPr>
          </w:p>
        </w:tc>
      </w:tr>
      <w:tr w:rsidR="00975084">
        <w:tc>
          <w:tcPr>
            <w:tcW w:w="3728" w:type="dxa"/>
            <w:vAlign w:val="center"/>
          </w:tcPr>
          <w:p w:rsidR="00975084" w:rsidRDefault="00DE394B">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公务用车购置及运行费</w:t>
            </w:r>
          </w:p>
          <w:p w:rsidR="00975084" w:rsidRDefault="00DE394B">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（小计）</w:t>
            </w:r>
          </w:p>
        </w:tc>
        <w:tc>
          <w:tcPr>
            <w:tcW w:w="1345" w:type="dxa"/>
          </w:tcPr>
          <w:p w:rsidR="00975084" w:rsidRDefault="00DE394B">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0.60</w:t>
            </w:r>
          </w:p>
        </w:tc>
        <w:tc>
          <w:tcPr>
            <w:tcW w:w="1345" w:type="dxa"/>
          </w:tcPr>
          <w:p w:rsidR="00975084" w:rsidRDefault="00DE394B">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0.60</w:t>
            </w:r>
          </w:p>
        </w:tc>
        <w:tc>
          <w:tcPr>
            <w:tcW w:w="1560" w:type="dxa"/>
          </w:tcPr>
          <w:p w:rsidR="00975084" w:rsidRDefault="00975084">
            <w:pPr>
              <w:widowControl/>
              <w:outlineLvl w:val="1"/>
              <w:rPr>
                <w:rFonts w:ascii="仿宋_GB2312" w:eastAsia="仿宋_GB2312" w:hAnsi="宋体"/>
                <w:b/>
                <w:kern w:val="0"/>
                <w:sz w:val="28"/>
                <w:szCs w:val="32"/>
              </w:rPr>
            </w:pPr>
          </w:p>
        </w:tc>
        <w:tc>
          <w:tcPr>
            <w:tcW w:w="1585" w:type="dxa"/>
          </w:tcPr>
          <w:p w:rsidR="00975084" w:rsidRDefault="00975084">
            <w:pPr>
              <w:widowControl/>
              <w:outlineLvl w:val="1"/>
              <w:rPr>
                <w:rFonts w:ascii="仿宋_GB2312" w:eastAsia="仿宋_GB2312" w:hAnsi="宋体"/>
                <w:b/>
                <w:kern w:val="0"/>
                <w:sz w:val="28"/>
                <w:szCs w:val="32"/>
              </w:rPr>
            </w:pPr>
          </w:p>
        </w:tc>
      </w:tr>
      <w:tr w:rsidR="00975084">
        <w:tc>
          <w:tcPr>
            <w:tcW w:w="3728" w:type="dxa"/>
          </w:tcPr>
          <w:p w:rsidR="00975084" w:rsidRDefault="00DE394B">
            <w:pPr>
              <w:widowControl/>
              <w:ind w:firstLineChars="100" w:firstLine="281"/>
              <w:outlineLvl w:val="1"/>
              <w:rPr>
                <w:rFonts w:ascii="仿宋_GB2312" w:eastAsia="仿宋_GB2312" w:hAnsi="宋体"/>
                <w:b/>
                <w:kern w:val="0"/>
                <w:sz w:val="28"/>
                <w:szCs w:val="32"/>
              </w:rPr>
            </w:pPr>
            <w:r>
              <w:rPr>
                <w:rFonts w:ascii="仿宋_GB2312" w:eastAsia="仿宋_GB2312" w:hAnsi="宋体" w:hint="eastAsia"/>
                <w:b/>
                <w:kern w:val="0"/>
                <w:sz w:val="28"/>
                <w:szCs w:val="32"/>
              </w:rPr>
              <w:t>其中：公务用车购置费</w:t>
            </w:r>
          </w:p>
        </w:tc>
        <w:tc>
          <w:tcPr>
            <w:tcW w:w="1345" w:type="dxa"/>
          </w:tcPr>
          <w:p w:rsidR="00975084" w:rsidRDefault="00975084">
            <w:pPr>
              <w:widowControl/>
              <w:outlineLvl w:val="1"/>
              <w:rPr>
                <w:rFonts w:ascii="仿宋_GB2312" w:eastAsia="仿宋_GB2312" w:hAnsi="宋体"/>
                <w:b/>
                <w:kern w:val="0"/>
                <w:sz w:val="28"/>
                <w:szCs w:val="32"/>
              </w:rPr>
            </w:pPr>
          </w:p>
        </w:tc>
        <w:tc>
          <w:tcPr>
            <w:tcW w:w="1345" w:type="dxa"/>
          </w:tcPr>
          <w:p w:rsidR="00975084" w:rsidRDefault="00975084">
            <w:pPr>
              <w:widowControl/>
              <w:outlineLvl w:val="1"/>
              <w:rPr>
                <w:rFonts w:ascii="仿宋_GB2312" w:eastAsia="仿宋_GB2312" w:hAnsi="宋体"/>
                <w:b/>
                <w:kern w:val="0"/>
                <w:sz w:val="28"/>
                <w:szCs w:val="32"/>
              </w:rPr>
            </w:pPr>
          </w:p>
        </w:tc>
        <w:tc>
          <w:tcPr>
            <w:tcW w:w="1560" w:type="dxa"/>
          </w:tcPr>
          <w:p w:rsidR="00975084" w:rsidRDefault="00975084">
            <w:pPr>
              <w:widowControl/>
              <w:outlineLvl w:val="1"/>
              <w:rPr>
                <w:rFonts w:ascii="仿宋_GB2312" w:eastAsia="仿宋_GB2312" w:hAnsi="宋体"/>
                <w:b/>
                <w:kern w:val="0"/>
                <w:sz w:val="28"/>
                <w:szCs w:val="32"/>
              </w:rPr>
            </w:pPr>
          </w:p>
        </w:tc>
        <w:tc>
          <w:tcPr>
            <w:tcW w:w="1585" w:type="dxa"/>
          </w:tcPr>
          <w:p w:rsidR="00975084" w:rsidRDefault="00975084">
            <w:pPr>
              <w:widowControl/>
              <w:outlineLvl w:val="1"/>
              <w:rPr>
                <w:rFonts w:ascii="仿宋_GB2312" w:eastAsia="仿宋_GB2312" w:hAnsi="宋体"/>
                <w:b/>
                <w:kern w:val="0"/>
                <w:sz w:val="28"/>
                <w:szCs w:val="32"/>
              </w:rPr>
            </w:pPr>
          </w:p>
        </w:tc>
      </w:tr>
      <w:tr w:rsidR="00975084">
        <w:tc>
          <w:tcPr>
            <w:tcW w:w="3728" w:type="dxa"/>
          </w:tcPr>
          <w:p w:rsidR="00975084" w:rsidRDefault="00DE394B">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 xml:space="preserve">     </w:t>
            </w:r>
            <w:r>
              <w:rPr>
                <w:rFonts w:ascii="仿宋_GB2312" w:eastAsia="仿宋_GB2312" w:hAnsi="宋体"/>
                <w:b/>
                <w:kern w:val="0"/>
                <w:sz w:val="28"/>
                <w:szCs w:val="32"/>
              </w:rPr>
              <w:t xml:space="preserve">  </w:t>
            </w:r>
            <w:r>
              <w:rPr>
                <w:rFonts w:ascii="仿宋_GB2312" w:eastAsia="仿宋_GB2312" w:hAnsi="宋体" w:hint="eastAsia"/>
                <w:b/>
                <w:kern w:val="0"/>
                <w:sz w:val="28"/>
                <w:szCs w:val="32"/>
              </w:rPr>
              <w:t xml:space="preserve"> 公务用车运行费</w:t>
            </w:r>
          </w:p>
        </w:tc>
        <w:tc>
          <w:tcPr>
            <w:tcW w:w="1345" w:type="dxa"/>
          </w:tcPr>
          <w:p w:rsidR="00975084" w:rsidRDefault="00DE394B">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0.60</w:t>
            </w:r>
          </w:p>
        </w:tc>
        <w:tc>
          <w:tcPr>
            <w:tcW w:w="1345" w:type="dxa"/>
          </w:tcPr>
          <w:p w:rsidR="00975084" w:rsidRDefault="00DE394B">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0.60</w:t>
            </w:r>
          </w:p>
        </w:tc>
        <w:tc>
          <w:tcPr>
            <w:tcW w:w="1560" w:type="dxa"/>
          </w:tcPr>
          <w:p w:rsidR="00975084" w:rsidRDefault="00975084">
            <w:pPr>
              <w:widowControl/>
              <w:outlineLvl w:val="1"/>
              <w:rPr>
                <w:rFonts w:ascii="仿宋_GB2312" w:eastAsia="仿宋_GB2312" w:hAnsi="宋体"/>
                <w:b/>
                <w:kern w:val="0"/>
                <w:sz w:val="28"/>
                <w:szCs w:val="32"/>
              </w:rPr>
            </w:pPr>
          </w:p>
          <w:p w:rsidR="00975084" w:rsidRDefault="00975084"/>
        </w:tc>
        <w:tc>
          <w:tcPr>
            <w:tcW w:w="1585" w:type="dxa"/>
          </w:tcPr>
          <w:p w:rsidR="00975084" w:rsidRDefault="00975084">
            <w:pPr>
              <w:widowControl/>
              <w:outlineLvl w:val="1"/>
              <w:rPr>
                <w:rFonts w:ascii="仿宋_GB2312" w:eastAsia="仿宋_GB2312" w:hAnsi="宋体"/>
                <w:b/>
                <w:kern w:val="0"/>
                <w:sz w:val="28"/>
                <w:szCs w:val="32"/>
              </w:rPr>
            </w:pPr>
          </w:p>
        </w:tc>
      </w:tr>
    </w:tbl>
    <w:p w:rsidR="00975084" w:rsidRDefault="00975084">
      <w:pPr>
        <w:spacing w:line="600" w:lineRule="exact"/>
        <w:ind w:left="640"/>
        <w:jc w:val="center"/>
        <w:rPr>
          <w:rFonts w:ascii="仿宋" w:eastAsia="仿宋" w:hAnsi="仿宋" w:cs="仿宋_GB2312"/>
          <w:bCs/>
          <w:kern w:val="0"/>
          <w:sz w:val="28"/>
          <w:szCs w:val="28"/>
        </w:rPr>
      </w:pPr>
    </w:p>
    <w:p w:rsidR="00975084" w:rsidRDefault="00975084">
      <w:pPr>
        <w:spacing w:line="600" w:lineRule="exact"/>
        <w:ind w:left="640"/>
        <w:jc w:val="center"/>
        <w:rPr>
          <w:rFonts w:ascii="仿宋" w:eastAsia="仿宋" w:hAnsi="仿宋" w:cs="仿宋_GB2312"/>
          <w:bCs/>
          <w:kern w:val="0"/>
          <w:sz w:val="28"/>
          <w:szCs w:val="28"/>
        </w:rPr>
      </w:pPr>
    </w:p>
    <w:p w:rsidR="00975084" w:rsidRDefault="00975084">
      <w:pPr>
        <w:spacing w:line="600" w:lineRule="exact"/>
        <w:ind w:left="640"/>
        <w:jc w:val="center"/>
        <w:rPr>
          <w:rFonts w:ascii="仿宋" w:eastAsia="仿宋" w:hAnsi="仿宋" w:cs="仿宋_GB2312"/>
          <w:bCs/>
          <w:kern w:val="0"/>
          <w:sz w:val="28"/>
          <w:szCs w:val="28"/>
        </w:rPr>
      </w:pPr>
    </w:p>
    <w:p w:rsidR="00975084" w:rsidRDefault="00975084">
      <w:pPr>
        <w:spacing w:line="600" w:lineRule="exact"/>
        <w:ind w:left="640"/>
        <w:jc w:val="center"/>
        <w:rPr>
          <w:rFonts w:ascii="仿宋" w:eastAsia="仿宋" w:hAnsi="仿宋" w:cs="仿宋_GB2312"/>
          <w:bCs/>
          <w:kern w:val="0"/>
          <w:sz w:val="28"/>
          <w:szCs w:val="28"/>
        </w:rPr>
      </w:pPr>
    </w:p>
    <w:p w:rsidR="00975084" w:rsidRDefault="00975084">
      <w:pPr>
        <w:spacing w:line="600" w:lineRule="exact"/>
        <w:ind w:left="640"/>
        <w:jc w:val="center"/>
        <w:rPr>
          <w:rFonts w:ascii="仿宋" w:eastAsia="仿宋" w:hAnsi="仿宋" w:cs="仿宋_GB2312"/>
          <w:bCs/>
          <w:kern w:val="0"/>
          <w:sz w:val="28"/>
          <w:szCs w:val="28"/>
        </w:rPr>
      </w:pPr>
    </w:p>
    <w:p w:rsidR="00975084" w:rsidRDefault="00975084">
      <w:pPr>
        <w:spacing w:line="600" w:lineRule="exact"/>
        <w:ind w:left="640"/>
        <w:jc w:val="center"/>
        <w:rPr>
          <w:rFonts w:ascii="仿宋" w:eastAsia="仿宋" w:hAnsi="仿宋" w:cs="仿宋_GB2312"/>
          <w:bCs/>
          <w:kern w:val="0"/>
          <w:sz w:val="28"/>
          <w:szCs w:val="28"/>
        </w:rPr>
      </w:pPr>
    </w:p>
    <w:p w:rsidR="00975084" w:rsidRDefault="00975084">
      <w:pPr>
        <w:spacing w:line="600" w:lineRule="exact"/>
        <w:ind w:left="640"/>
        <w:jc w:val="center"/>
        <w:rPr>
          <w:rFonts w:ascii="仿宋" w:eastAsia="仿宋" w:hAnsi="仿宋" w:cs="仿宋_GB2312"/>
          <w:bCs/>
          <w:kern w:val="0"/>
          <w:sz w:val="28"/>
          <w:szCs w:val="28"/>
        </w:rPr>
      </w:pPr>
    </w:p>
    <w:p w:rsidR="00975084" w:rsidRDefault="00975084">
      <w:pPr>
        <w:spacing w:line="600" w:lineRule="exact"/>
        <w:ind w:left="640"/>
        <w:jc w:val="center"/>
        <w:rPr>
          <w:rFonts w:ascii="仿宋" w:eastAsia="仿宋" w:hAnsi="仿宋" w:cs="仿宋_GB2312"/>
          <w:bCs/>
          <w:kern w:val="0"/>
          <w:sz w:val="28"/>
          <w:szCs w:val="28"/>
        </w:rPr>
      </w:pPr>
    </w:p>
    <w:p w:rsidR="00975084" w:rsidRDefault="00975084">
      <w:pPr>
        <w:spacing w:line="600" w:lineRule="exact"/>
        <w:ind w:left="640"/>
        <w:jc w:val="center"/>
        <w:rPr>
          <w:rFonts w:ascii="仿宋" w:eastAsia="仿宋" w:hAnsi="仿宋" w:cs="仿宋_GB2312"/>
          <w:bCs/>
          <w:kern w:val="0"/>
          <w:sz w:val="28"/>
          <w:szCs w:val="28"/>
        </w:rPr>
      </w:pPr>
    </w:p>
    <w:p w:rsidR="00975084" w:rsidRDefault="00975084">
      <w:pPr>
        <w:spacing w:line="600" w:lineRule="exact"/>
        <w:ind w:left="640"/>
        <w:jc w:val="center"/>
        <w:rPr>
          <w:rFonts w:ascii="仿宋" w:eastAsia="仿宋" w:hAnsi="仿宋" w:cs="仿宋_GB2312"/>
          <w:bCs/>
          <w:kern w:val="0"/>
          <w:sz w:val="28"/>
          <w:szCs w:val="28"/>
        </w:rPr>
      </w:pPr>
    </w:p>
    <w:p w:rsidR="00975084" w:rsidRDefault="00975084">
      <w:pPr>
        <w:spacing w:line="600" w:lineRule="exact"/>
        <w:ind w:left="640"/>
        <w:jc w:val="center"/>
        <w:rPr>
          <w:rFonts w:ascii="仿宋" w:eastAsia="仿宋" w:hAnsi="仿宋" w:cs="仿宋_GB2312"/>
          <w:bCs/>
          <w:kern w:val="0"/>
          <w:sz w:val="28"/>
          <w:szCs w:val="28"/>
        </w:rPr>
      </w:pPr>
    </w:p>
    <w:p w:rsidR="00975084" w:rsidRDefault="00975084">
      <w:pPr>
        <w:spacing w:line="600" w:lineRule="exact"/>
        <w:rPr>
          <w:rFonts w:ascii="仿宋" w:eastAsia="仿宋" w:hAnsi="仿宋" w:cs="仿宋_GB2312"/>
          <w:bCs/>
          <w:kern w:val="0"/>
          <w:sz w:val="28"/>
          <w:szCs w:val="28"/>
        </w:rPr>
      </w:pPr>
    </w:p>
    <w:p w:rsidR="00975084" w:rsidRDefault="00DE394B">
      <w:pPr>
        <w:widowControl/>
        <w:jc w:val="left"/>
        <w:textAlignment w:val="bottom"/>
        <w:rPr>
          <w:rFonts w:ascii="仿宋" w:eastAsia="仿宋" w:hAnsi="仿宋" w:cs="仿宋_GB2312"/>
          <w:bCs/>
          <w:kern w:val="0"/>
          <w:sz w:val="28"/>
          <w:szCs w:val="28"/>
        </w:rPr>
      </w:pPr>
      <w:r>
        <w:rPr>
          <w:rFonts w:ascii="宋体" w:hAnsi="宋体" w:cs="宋体" w:hint="eastAsia"/>
          <w:kern w:val="0"/>
          <w:sz w:val="20"/>
          <w:szCs w:val="20"/>
          <w:lang w:bidi="ar"/>
        </w:rPr>
        <w:t>表</w:t>
      </w:r>
      <w:r>
        <w:rPr>
          <w:rFonts w:ascii="宋体" w:hAnsi="宋体" w:cs="宋体"/>
          <w:kern w:val="0"/>
          <w:sz w:val="20"/>
          <w:szCs w:val="20"/>
          <w:lang w:bidi="ar"/>
        </w:rPr>
        <w:t>1</w:t>
      </w:r>
      <w:r>
        <w:rPr>
          <w:rFonts w:ascii="宋体" w:hAnsi="宋体" w:cs="宋体" w:hint="eastAsia"/>
          <w:kern w:val="0"/>
          <w:sz w:val="20"/>
          <w:szCs w:val="20"/>
          <w:lang w:bidi="ar"/>
        </w:rPr>
        <w:t>1</w:t>
      </w:r>
    </w:p>
    <w:p w:rsidR="00975084" w:rsidRDefault="00DE394B">
      <w:pPr>
        <w:spacing w:line="600" w:lineRule="exact"/>
        <w:ind w:firstLineChars="900" w:firstLine="2891"/>
        <w:rPr>
          <w:rFonts w:ascii="仿宋_GB2312" w:eastAsia="仿宋_GB2312" w:hAnsi="宋体"/>
          <w:b/>
          <w:kern w:val="0"/>
          <w:sz w:val="32"/>
          <w:szCs w:val="32"/>
          <w:lang w:eastAsia="zh-Hans"/>
        </w:rPr>
      </w:pPr>
      <w:r>
        <w:rPr>
          <w:rFonts w:ascii="仿宋_GB2312" w:eastAsia="仿宋_GB2312" w:hAnsi="宋体" w:hint="eastAsia"/>
          <w:b/>
          <w:kern w:val="0"/>
          <w:sz w:val="32"/>
          <w:szCs w:val="32"/>
          <w:lang w:eastAsia="zh-Hans"/>
        </w:rPr>
        <w:t>上年结转</w:t>
      </w:r>
      <w:r>
        <w:rPr>
          <w:rFonts w:ascii="仿宋_GB2312" w:eastAsia="仿宋_GB2312" w:hAnsi="宋体" w:hint="eastAsia"/>
          <w:b/>
          <w:kern w:val="0"/>
          <w:sz w:val="32"/>
          <w:szCs w:val="32"/>
        </w:rPr>
        <w:t>结余</w:t>
      </w:r>
      <w:r>
        <w:rPr>
          <w:rFonts w:ascii="仿宋_GB2312" w:eastAsia="仿宋_GB2312" w:hAnsi="宋体" w:hint="eastAsia"/>
          <w:b/>
          <w:kern w:val="0"/>
          <w:sz w:val="32"/>
          <w:szCs w:val="32"/>
          <w:lang w:eastAsia="zh-Hans"/>
        </w:rPr>
        <w:t>情况明细表</w:t>
      </w:r>
    </w:p>
    <w:p w:rsidR="00975084" w:rsidRDefault="00DE394B">
      <w:pPr>
        <w:spacing w:line="600" w:lineRule="exact"/>
        <w:rPr>
          <w:rFonts w:ascii="仿宋_GB2312" w:eastAsia="仿宋_GB2312" w:hAnsi="宋体"/>
          <w:b/>
          <w:kern w:val="0"/>
          <w:sz w:val="32"/>
          <w:szCs w:val="32"/>
          <w:lang w:eastAsia="zh-Hans"/>
        </w:rPr>
      </w:pPr>
      <w:r>
        <w:rPr>
          <w:rFonts w:ascii="仿宋_GB2312" w:eastAsia="仿宋_GB2312" w:hAnsi="宋体" w:hint="eastAsia"/>
          <w:kern w:val="0"/>
          <w:sz w:val="24"/>
        </w:rPr>
        <w:t>编制部门：呼图壁县水利管理站                                    单位：万元</w:t>
      </w:r>
    </w:p>
    <w:tbl>
      <w:tblPr>
        <w:tblStyle w:val="a9"/>
        <w:tblpPr w:leftFromText="180" w:rightFromText="180" w:vertAnchor="text" w:horzAnchor="page" w:tblpX="852" w:tblpY="190"/>
        <w:tblOverlap w:val="never"/>
        <w:tblW w:w="9618" w:type="dxa"/>
        <w:tblLayout w:type="fixed"/>
        <w:tblLook w:val="04A0" w:firstRow="1" w:lastRow="0" w:firstColumn="1" w:lastColumn="0" w:noHBand="0" w:noVBand="1"/>
      </w:tblPr>
      <w:tblGrid>
        <w:gridCol w:w="1480"/>
        <w:gridCol w:w="826"/>
        <w:gridCol w:w="885"/>
        <w:gridCol w:w="890"/>
        <w:gridCol w:w="714"/>
        <w:gridCol w:w="1061"/>
        <w:gridCol w:w="947"/>
        <w:gridCol w:w="723"/>
        <w:gridCol w:w="881"/>
        <w:gridCol w:w="1211"/>
      </w:tblGrid>
      <w:tr w:rsidR="00975084">
        <w:trPr>
          <w:trHeight w:val="294"/>
        </w:trPr>
        <w:tc>
          <w:tcPr>
            <w:tcW w:w="1480" w:type="dxa"/>
            <w:vMerge w:val="restart"/>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w:t>
            </w:r>
          </w:p>
        </w:tc>
        <w:tc>
          <w:tcPr>
            <w:tcW w:w="826" w:type="dxa"/>
            <w:vMerge w:val="restart"/>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合计</w:t>
            </w:r>
          </w:p>
        </w:tc>
        <w:tc>
          <w:tcPr>
            <w:tcW w:w="3550" w:type="dxa"/>
            <w:gridSpan w:val="4"/>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财政拨款</w:t>
            </w:r>
          </w:p>
        </w:tc>
        <w:tc>
          <w:tcPr>
            <w:tcW w:w="3762" w:type="dxa"/>
            <w:gridSpan w:val="4"/>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非财政拨款</w:t>
            </w:r>
          </w:p>
        </w:tc>
      </w:tr>
      <w:tr w:rsidR="00975084">
        <w:trPr>
          <w:trHeight w:val="294"/>
        </w:trPr>
        <w:tc>
          <w:tcPr>
            <w:tcW w:w="1480" w:type="dxa"/>
            <w:vMerge/>
            <w:vAlign w:val="center"/>
          </w:tcPr>
          <w:p w:rsidR="00975084" w:rsidRDefault="00975084">
            <w:pPr>
              <w:widowControl/>
              <w:spacing w:line="280" w:lineRule="exact"/>
              <w:jc w:val="center"/>
              <w:rPr>
                <w:rFonts w:ascii="仿宋_GB2312" w:eastAsia="仿宋_GB2312" w:hAnsi="宋体" w:cs="宋体"/>
                <w:b/>
                <w:bCs/>
                <w:kern w:val="0"/>
                <w:sz w:val="20"/>
                <w:szCs w:val="20"/>
              </w:rPr>
            </w:pPr>
          </w:p>
        </w:tc>
        <w:tc>
          <w:tcPr>
            <w:tcW w:w="826" w:type="dxa"/>
            <w:vMerge/>
            <w:vAlign w:val="center"/>
          </w:tcPr>
          <w:p w:rsidR="00975084" w:rsidRDefault="00975084">
            <w:pPr>
              <w:spacing w:line="600" w:lineRule="exact"/>
              <w:jc w:val="center"/>
              <w:rPr>
                <w:rFonts w:ascii="仿宋" w:eastAsia="仿宋" w:hAnsi="仿宋" w:cs="仿宋_GB2312"/>
                <w:bCs/>
                <w:kern w:val="0"/>
                <w:sz w:val="28"/>
                <w:szCs w:val="28"/>
              </w:rPr>
            </w:pPr>
          </w:p>
        </w:tc>
        <w:tc>
          <w:tcPr>
            <w:tcW w:w="885" w:type="dxa"/>
            <w:vMerge w:val="restart"/>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小计</w:t>
            </w:r>
          </w:p>
        </w:tc>
        <w:tc>
          <w:tcPr>
            <w:tcW w:w="1604" w:type="dxa"/>
            <w:gridSpan w:val="2"/>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061" w:type="dxa"/>
            <w:vMerge w:val="restart"/>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c>
          <w:tcPr>
            <w:tcW w:w="947" w:type="dxa"/>
            <w:vMerge w:val="restart"/>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小计</w:t>
            </w:r>
          </w:p>
        </w:tc>
        <w:tc>
          <w:tcPr>
            <w:tcW w:w="1604" w:type="dxa"/>
            <w:gridSpan w:val="2"/>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211" w:type="dxa"/>
            <w:vMerge w:val="restart"/>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r>
      <w:tr w:rsidR="00975084">
        <w:trPr>
          <w:trHeight w:val="578"/>
        </w:trPr>
        <w:tc>
          <w:tcPr>
            <w:tcW w:w="1480" w:type="dxa"/>
            <w:vMerge/>
            <w:vAlign w:val="center"/>
          </w:tcPr>
          <w:p w:rsidR="00975084" w:rsidRDefault="00975084">
            <w:pPr>
              <w:spacing w:line="600" w:lineRule="exact"/>
              <w:jc w:val="center"/>
              <w:rPr>
                <w:rFonts w:ascii="仿宋" w:eastAsia="仿宋" w:hAnsi="仿宋" w:cs="仿宋_GB2312"/>
                <w:bCs/>
                <w:kern w:val="0"/>
                <w:sz w:val="28"/>
                <w:szCs w:val="28"/>
              </w:rPr>
            </w:pPr>
          </w:p>
        </w:tc>
        <w:tc>
          <w:tcPr>
            <w:tcW w:w="826" w:type="dxa"/>
            <w:vMerge/>
            <w:vAlign w:val="center"/>
          </w:tcPr>
          <w:p w:rsidR="00975084" w:rsidRDefault="00975084">
            <w:pPr>
              <w:spacing w:line="600" w:lineRule="exact"/>
              <w:jc w:val="center"/>
              <w:rPr>
                <w:rFonts w:ascii="仿宋" w:eastAsia="仿宋" w:hAnsi="仿宋" w:cs="仿宋_GB2312"/>
                <w:bCs/>
                <w:kern w:val="0"/>
                <w:sz w:val="28"/>
                <w:szCs w:val="28"/>
              </w:rPr>
            </w:pPr>
          </w:p>
        </w:tc>
        <w:tc>
          <w:tcPr>
            <w:tcW w:w="885" w:type="dxa"/>
            <w:vMerge/>
            <w:vAlign w:val="center"/>
          </w:tcPr>
          <w:p w:rsidR="00975084" w:rsidRDefault="00975084">
            <w:pPr>
              <w:spacing w:line="600" w:lineRule="exact"/>
              <w:jc w:val="center"/>
              <w:rPr>
                <w:rFonts w:ascii="仿宋" w:eastAsia="仿宋" w:hAnsi="仿宋" w:cs="仿宋_GB2312"/>
                <w:bCs/>
                <w:kern w:val="0"/>
                <w:sz w:val="28"/>
                <w:szCs w:val="28"/>
              </w:rPr>
            </w:pPr>
          </w:p>
        </w:tc>
        <w:tc>
          <w:tcPr>
            <w:tcW w:w="890" w:type="dxa"/>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714" w:type="dxa"/>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061" w:type="dxa"/>
            <w:vMerge/>
            <w:vAlign w:val="center"/>
          </w:tcPr>
          <w:p w:rsidR="00975084" w:rsidRDefault="00975084">
            <w:pPr>
              <w:spacing w:line="600" w:lineRule="exact"/>
              <w:jc w:val="center"/>
              <w:rPr>
                <w:rFonts w:ascii="仿宋" w:eastAsia="仿宋" w:hAnsi="仿宋" w:cs="仿宋_GB2312"/>
                <w:bCs/>
                <w:kern w:val="0"/>
                <w:sz w:val="28"/>
                <w:szCs w:val="28"/>
              </w:rPr>
            </w:pPr>
          </w:p>
        </w:tc>
        <w:tc>
          <w:tcPr>
            <w:tcW w:w="947" w:type="dxa"/>
            <w:vMerge/>
            <w:vAlign w:val="center"/>
          </w:tcPr>
          <w:p w:rsidR="00975084" w:rsidRDefault="00975084">
            <w:pPr>
              <w:spacing w:line="600" w:lineRule="exact"/>
              <w:jc w:val="center"/>
              <w:rPr>
                <w:rFonts w:ascii="仿宋" w:eastAsia="仿宋" w:hAnsi="仿宋" w:cs="仿宋_GB2312"/>
                <w:bCs/>
                <w:kern w:val="0"/>
                <w:sz w:val="28"/>
                <w:szCs w:val="28"/>
              </w:rPr>
            </w:pPr>
          </w:p>
        </w:tc>
        <w:tc>
          <w:tcPr>
            <w:tcW w:w="723" w:type="dxa"/>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881" w:type="dxa"/>
            <w:vAlign w:val="center"/>
          </w:tcPr>
          <w:p w:rsidR="00975084" w:rsidRDefault="00DE394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211" w:type="dxa"/>
            <w:vMerge/>
            <w:vAlign w:val="center"/>
          </w:tcPr>
          <w:p w:rsidR="00975084" w:rsidRDefault="00975084">
            <w:pPr>
              <w:widowControl/>
              <w:spacing w:line="280" w:lineRule="exact"/>
              <w:jc w:val="center"/>
              <w:rPr>
                <w:rFonts w:ascii="仿宋_GB2312" w:eastAsia="仿宋_GB2312" w:hAnsi="宋体" w:cs="宋体"/>
                <w:b/>
                <w:bCs/>
                <w:kern w:val="0"/>
                <w:sz w:val="20"/>
                <w:szCs w:val="20"/>
              </w:rPr>
            </w:pPr>
          </w:p>
        </w:tc>
      </w:tr>
      <w:tr w:rsidR="00975084">
        <w:trPr>
          <w:trHeight w:val="618"/>
        </w:trPr>
        <w:tc>
          <w:tcPr>
            <w:tcW w:w="1480" w:type="dxa"/>
            <w:vAlign w:val="center"/>
          </w:tcPr>
          <w:p w:rsidR="00975084" w:rsidRDefault="00DE394B">
            <w:pPr>
              <w:spacing w:line="600" w:lineRule="exact"/>
              <w:jc w:val="center"/>
              <w:rPr>
                <w:rFonts w:ascii="宋体" w:hAnsi="宋体" w:cs="宋体"/>
                <w:bCs/>
                <w:kern w:val="0"/>
                <w:sz w:val="20"/>
                <w:szCs w:val="20"/>
              </w:rPr>
            </w:pPr>
            <w:r>
              <w:rPr>
                <w:rFonts w:ascii="宋体" w:hAnsi="宋体" w:cs="宋体" w:hint="eastAsia"/>
                <w:bCs/>
                <w:kern w:val="0"/>
                <w:sz w:val="20"/>
                <w:szCs w:val="20"/>
              </w:rPr>
              <w:t>2024年自治区第十批地方债券转贷资金—呼图壁县大丰镇骨干渠系续建配套与节水改造工程</w:t>
            </w:r>
          </w:p>
        </w:tc>
        <w:tc>
          <w:tcPr>
            <w:tcW w:w="826" w:type="dxa"/>
            <w:vAlign w:val="center"/>
          </w:tcPr>
          <w:p w:rsidR="00975084" w:rsidRDefault="00DE394B">
            <w:pPr>
              <w:spacing w:line="600" w:lineRule="exact"/>
              <w:jc w:val="center"/>
              <w:rPr>
                <w:rFonts w:ascii="宋体" w:hAnsi="宋体" w:cs="宋体"/>
                <w:bCs/>
                <w:kern w:val="0"/>
                <w:sz w:val="20"/>
                <w:szCs w:val="20"/>
              </w:rPr>
            </w:pPr>
            <w:r>
              <w:rPr>
                <w:rFonts w:ascii="宋体" w:hAnsi="宋体" w:cs="宋体" w:hint="eastAsia"/>
                <w:bCs/>
                <w:kern w:val="0"/>
                <w:sz w:val="20"/>
                <w:szCs w:val="20"/>
              </w:rPr>
              <w:t>2299.43</w:t>
            </w:r>
          </w:p>
        </w:tc>
        <w:tc>
          <w:tcPr>
            <w:tcW w:w="885" w:type="dxa"/>
            <w:vAlign w:val="center"/>
          </w:tcPr>
          <w:p w:rsidR="00975084" w:rsidRDefault="00DE394B">
            <w:pPr>
              <w:spacing w:line="600" w:lineRule="exact"/>
              <w:jc w:val="center"/>
              <w:rPr>
                <w:rFonts w:ascii="宋体" w:hAnsi="宋体" w:cs="宋体"/>
                <w:bCs/>
                <w:kern w:val="0"/>
                <w:sz w:val="20"/>
                <w:szCs w:val="20"/>
              </w:rPr>
            </w:pPr>
            <w:r>
              <w:rPr>
                <w:rFonts w:ascii="宋体" w:hAnsi="宋体" w:cs="宋体" w:hint="eastAsia"/>
                <w:bCs/>
                <w:kern w:val="0"/>
                <w:sz w:val="20"/>
                <w:szCs w:val="20"/>
              </w:rPr>
              <w:t>2299.43</w:t>
            </w:r>
          </w:p>
        </w:tc>
        <w:tc>
          <w:tcPr>
            <w:tcW w:w="890" w:type="dxa"/>
            <w:vAlign w:val="center"/>
          </w:tcPr>
          <w:p w:rsidR="00975084" w:rsidRDefault="00975084">
            <w:pPr>
              <w:widowControl/>
              <w:spacing w:line="280" w:lineRule="exact"/>
              <w:jc w:val="center"/>
              <w:rPr>
                <w:rFonts w:ascii="宋体" w:hAnsi="宋体" w:cs="宋体"/>
                <w:b/>
                <w:bCs/>
                <w:kern w:val="0"/>
                <w:sz w:val="20"/>
                <w:szCs w:val="20"/>
              </w:rPr>
            </w:pPr>
          </w:p>
        </w:tc>
        <w:tc>
          <w:tcPr>
            <w:tcW w:w="714" w:type="dxa"/>
            <w:vAlign w:val="center"/>
          </w:tcPr>
          <w:p w:rsidR="00975084" w:rsidRDefault="00975084">
            <w:pPr>
              <w:widowControl/>
              <w:spacing w:line="280" w:lineRule="exact"/>
              <w:jc w:val="center"/>
              <w:rPr>
                <w:rFonts w:ascii="宋体" w:hAnsi="宋体" w:cs="宋体"/>
                <w:b/>
                <w:bCs/>
                <w:kern w:val="0"/>
                <w:sz w:val="20"/>
                <w:szCs w:val="20"/>
              </w:rPr>
            </w:pPr>
          </w:p>
        </w:tc>
        <w:tc>
          <w:tcPr>
            <w:tcW w:w="1061" w:type="dxa"/>
            <w:vAlign w:val="center"/>
          </w:tcPr>
          <w:p w:rsidR="00975084" w:rsidRDefault="00DE394B">
            <w:pPr>
              <w:spacing w:line="600" w:lineRule="exact"/>
              <w:jc w:val="center"/>
              <w:rPr>
                <w:rFonts w:ascii="宋体" w:hAnsi="宋体" w:cs="宋体"/>
                <w:bCs/>
                <w:kern w:val="0"/>
                <w:sz w:val="20"/>
                <w:szCs w:val="20"/>
              </w:rPr>
            </w:pPr>
            <w:r>
              <w:rPr>
                <w:rFonts w:ascii="宋体" w:hAnsi="宋体" w:cs="宋体" w:hint="eastAsia"/>
                <w:bCs/>
                <w:kern w:val="0"/>
                <w:sz w:val="20"/>
                <w:szCs w:val="20"/>
              </w:rPr>
              <w:t>2299.43</w:t>
            </w:r>
          </w:p>
        </w:tc>
        <w:tc>
          <w:tcPr>
            <w:tcW w:w="947" w:type="dxa"/>
            <w:vAlign w:val="center"/>
          </w:tcPr>
          <w:p w:rsidR="00975084" w:rsidRDefault="00975084">
            <w:pPr>
              <w:spacing w:line="600" w:lineRule="exact"/>
              <w:jc w:val="center"/>
              <w:rPr>
                <w:rFonts w:ascii="宋体" w:hAnsi="宋体" w:cs="宋体"/>
                <w:bCs/>
                <w:kern w:val="0"/>
                <w:sz w:val="20"/>
                <w:szCs w:val="20"/>
              </w:rPr>
            </w:pPr>
          </w:p>
        </w:tc>
        <w:tc>
          <w:tcPr>
            <w:tcW w:w="723" w:type="dxa"/>
            <w:vAlign w:val="center"/>
          </w:tcPr>
          <w:p w:rsidR="00975084" w:rsidRDefault="00975084">
            <w:pPr>
              <w:spacing w:line="600" w:lineRule="exact"/>
              <w:jc w:val="center"/>
              <w:rPr>
                <w:rFonts w:ascii="宋体" w:hAnsi="宋体" w:cs="宋体"/>
                <w:bCs/>
                <w:kern w:val="0"/>
                <w:sz w:val="20"/>
                <w:szCs w:val="20"/>
              </w:rPr>
            </w:pPr>
          </w:p>
        </w:tc>
        <w:tc>
          <w:tcPr>
            <w:tcW w:w="881" w:type="dxa"/>
            <w:vAlign w:val="center"/>
          </w:tcPr>
          <w:p w:rsidR="00975084" w:rsidRDefault="00975084">
            <w:pPr>
              <w:spacing w:line="600" w:lineRule="exact"/>
              <w:jc w:val="center"/>
              <w:rPr>
                <w:rFonts w:ascii="宋体" w:hAnsi="宋体" w:cs="宋体"/>
                <w:bCs/>
                <w:kern w:val="0"/>
                <w:sz w:val="20"/>
                <w:szCs w:val="20"/>
              </w:rPr>
            </w:pPr>
          </w:p>
        </w:tc>
        <w:tc>
          <w:tcPr>
            <w:tcW w:w="1211" w:type="dxa"/>
            <w:vAlign w:val="center"/>
          </w:tcPr>
          <w:p w:rsidR="00975084" w:rsidRDefault="00975084">
            <w:pPr>
              <w:spacing w:line="600" w:lineRule="exact"/>
              <w:jc w:val="center"/>
              <w:rPr>
                <w:rFonts w:ascii="宋体" w:hAnsi="宋体" w:cs="宋体"/>
                <w:bCs/>
                <w:kern w:val="0"/>
                <w:sz w:val="20"/>
                <w:szCs w:val="20"/>
              </w:rPr>
            </w:pPr>
          </w:p>
        </w:tc>
      </w:tr>
      <w:tr w:rsidR="00975084">
        <w:trPr>
          <w:trHeight w:val="618"/>
        </w:trPr>
        <w:tc>
          <w:tcPr>
            <w:tcW w:w="1480" w:type="dxa"/>
            <w:vAlign w:val="center"/>
          </w:tcPr>
          <w:p w:rsidR="00975084" w:rsidRDefault="00DE394B">
            <w:pPr>
              <w:spacing w:line="600" w:lineRule="exact"/>
              <w:jc w:val="center"/>
              <w:rPr>
                <w:rFonts w:ascii="宋体" w:hAnsi="宋体" w:cs="宋体"/>
                <w:bCs/>
                <w:kern w:val="0"/>
                <w:sz w:val="20"/>
                <w:szCs w:val="20"/>
              </w:rPr>
            </w:pPr>
            <w:r>
              <w:rPr>
                <w:rFonts w:ascii="宋体" w:hAnsi="宋体" w:cs="宋体" w:hint="eastAsia"/>
                <w:bCs/>
                <w:kern w:val="0"/>
                <w:sz w:val="20"/>
                <w:szCs w:val="20"/>
              </w:rPr>
              <w:t>下达新疆、西藏、四省涉藏州县建设专项2024年第一批中央基建投资预算资金—呼图壁县阿苇滩渠首除险加固</w:t>
            </w:r>
            <w:r>
              <w:rPr>
                <w:rFonts w:ascii="宋体" w:hAnsi="宋体" w:cs="宋体" w:hint="eastAsia"/>
                <w:bCs/>
                <w:kern w:val="0"/>
                <w:sz w:val="20"/>
                <w:szCs w:val="20"/>
              </w:rPr>
              <w:lastRenderedPageBreak/>
              <w:t>工程</w:t>
            </w:r>
          </w:p>
        </w:tc>
        <w:tc>
          <w:tcPr>
            <w:tcW w:w="826" w:type="dxa"/>
            <w:vAlign w:val="center"/>
          </w:tcPr>
          <w:p w:rsidR="00975084" w:rsidRDefault="00DE394B">
            <w:pPr>
              <w:spacing w:line="600" w:lineRule="exact"/>
              <w:jc w:val="center"/>
              <w:rPr>
                <w:rFonts w:ascii="宋体" w:hAnsi="宋体" w:cs="宋体"/>
                <w:bCs/>
                <w:kern w:val="0"/>
                <w:sz w:val="20"/>
                <w:szCs w:val="20"/>
              </w:rPr>
            </w:pPr>
            <w:r>
              <w:rPr>
                <w:rFonts w:ascii="宋体" w:hAnsi="宋体" w:cs="宋体" w:hint="eastAsia"/>
                <w:bCs/>
                <w:kern w:val="0"/>
                <w:sz w:val="20"/>
                <w:szCs w:val="20"/>
              </w:rPr>
              <w:lastRenderedPageBreak/>
              <w:t>1573.59</w:t>
            </w:r>
          </w:p>
        </w:tc>
        <w:tc>
          <w:tcPr>
            <w:tcW w:w="885" w:type="dxa"/>
            <w:vAlign w:val="center"/>
          </w:tcPr>
          <w:p w:rsidR="00975084" w:rsidRDefault="00DE394B">
            <w:pPr>
              <w:spacing w:line="600" w:lineRule="exact"/>
              <w:jc w:val="center"/>
              <w:rPr>
                <w:rFonts w:ascii="宋体" w:hAnsi="宋体" w:cs="宋体"/>
                <w:bCs/>
                <w:kern w:val="0"/>
                <w:sz w:val="20"/>
                <w:szCs w:val="20"/>
              </w:rPr>
            </w:pPr>
            <w:r>
              <w:rPr>
                <w:rFonts w:ascii="宋体" w:hAnsi="宋体" w:cs="宋体" w:hint="eastAsia"/>
                <w:bCs/>
                <w:kern w:val="0"/>
                <w:sz w:val="20"/>
                <w:szCs w:val="20"/>
              </w:rPr>
              <w:t>1573.59</w:t>
            </w:r>
          </w:p>
        </w:tc>
        <w:tc>
          <w:tcPr>
            <w:tcW w:w="890" w:type="dxa"/>
            <w:vAlign w:val="center"/>
          </w:tcPr>
          <w:p w:rsidR="00975084" w:rsidRDefault="00975084">
            <w:pPr>
              <w:widowControl/>
              <w:spacing w:line="280" w:lineRule="exact"/>
              <w:jc w:val="center"/>
              <w:rPr>
                <w:rFonts w:ascii="宋体" w:hAnsi="宋体" w:cs="宋体"/>
                <w:b/>
                <w:bCs/>
                <w:kern w:val="0"/>
                <w:sz w:val="20"/>
                <w:szCs w:val="20"/>
              </w:rPr>
            </w:pPr>
          </w:p>
        </w:tc>
        <w:tc>
          <w:tcPr>
            <w:tcW w:w="714" w:type="dxa"/>
            <w:vAlign w:val="center"/>
          </w:tcPr>
          <w:p w:rsidR="00975084" w:rsidRDefault="00975084">
            <w:pPr>
              <w:widowControl/>
              <w:spacing w:line="280" w:lineRule="exact"/>
              <w:jc w:val="center"/>
              <w:rPr>
                <w:rFonts w:ascii="宋体" w:hAnsi="宋体" w:cs="宋体"/>
                <w:b/>
                <w:bCs/>
                <w:kern w:val="0"/>
                <w:sz w:val="20"/>
                <w:szCs w:val="20"/>
              </w:rPr>
            </w:pPr>
          </w:p>
        </w:tc>
        <w:tc>
          <w:tcPr>
            <w:tcW w:w="1061" w:type="dxa"/>
            <w:vAlign w:val="center"/>
          </w:tcPr>
          <w:p w:rsidR="00975084" w:rsidRDefault="00DE394B">
            <w:pPr>
              <w:spacing w:line="600" w:lineRule="exact"/>
              <w:jc w:val="center"/>
              <w:rPr>
                <w:rFonts w:ascii="宋体" w:hAnsi="宋体" w:cs="宋体"/>
                <w:bCs/>
                <w:kern w:val="0"/>
                <w:sz w:val="20"/>
                <w:szCs w:val="20"/>
              </w:rPr>
            </w:pPr>
            <w:r>
              <w:rPr>
                <w:rFonts w:ascii="宋体" w:hAnsi="宋体" w:cs="宋体" w:hint="eastAsia"/>
                <w:bCs/>
                <w:kern w:val="0"/>
                <w:sz w:val="20"/>
                <w:szCs w:val="20"/>
              </w:rPr>
              <w:t>1573.59</w:t>
            </w:r>
          </w:p>
        </w:tc>
        <w:tc>
          <w:tcPr>
            <w:tcW w:w="947" w:type="dxa"/>
            <w:vAlign w:val="center"/>
          </w:tcPr>
          <w:p w:rsidR="00975084" w:rsidRDefault="00975084">
            <w:pPr>
              <w:spacing w:line="600" w:lineRule="exact"/>
              <w:jc w:val="center"/>
              <w:rPr>
                <w:rFonts w:ascii="宋体" w:hAnsi="宋体" w:cs="宋体"/>
                <w:bCs/>
                <w:kern w:val="0"/>
                <w:sz w:val="20"/>
                <w:szCs w:val="20"/>
              </w:rPr>
            </w:pPr>
          </w:p>
        </w:tc>
        <w:tc>
          <w:tcPr>
            <w:tcW w:w="723" w:type="dxa"/>
            <w:vAlign w:val="center"/>
          </w:tcPr>
          <w:p w:rsidR="00975084" w:rsidRDefault="00975084">
            <w:pPr>
              <w:spacing w:line="600" w:lineRule="exact"/>
              <w:jc w:val="center"/>
              <w:rPr>
                <w:rFonts w:ascii="宋体" w:hAnsi="宋体" w:cs="宋体"/>
                <w:bCs/>
                <w:kern w:val="0"/>
                <w:sz w:val="20"/>
                <w:szCs w:val="20"/>
              </w:rPr>
            </w:pPr>
          </w:p>
        </w:tc>
        <w:tc>
          <w:tcPr>
            <w:tcW w:w="881" w:type="dxa"/>
            <w:vAlign w:val="center"/>
          </w:tcPr>
          <w:p w:rsidR="00975084" w:rsidRDefault="00975084">
            <w:pPr>
              <w:spacing w:line="600" w:lineRule="exact"/>
              <w:jc w:val="center"/>
              <w:rPr>
                <w:rFonts w:ascii="宋体" w:hAnsi="宋体" w:cs="宋体"/>
                <w:bCs/>
                <w:kern w:val="0"/>
                <w:sz w:val="20"/>
                <w:szCs w:val="20"/>
              </w:rPr>
            </w:pPr>
          </w:p>
        </w:tc>
        <w:tc>
          <w:tcPr>
            <w:tcW w:w="1211" w:type="dxa"/>
            <w:vAlign w:val="center"/>
          </w:tcPr>
          <w:p w:rsidR="00975084" w:rsidRDefault="00975084">
            <w:pPr>
              <w:spacing w:line="600" w:lineRule="exact"/>
              <w:jc w:val="center"/>
              <w:rPr>
                <w:rFonts w:ascii="宋体" w:hAnsi="宋体" w:cs="宋体"/>
                <w:bCs/>
                <w:kern w:val="0"/>
                <w:sz w:val="20"/>
                <w:szCs w:val="20"/>
              </w:rPr>
            </w:pPr>
          </w:p>
        </w:tc>
      </w:tr>
      <w:tr w:rsidR="00975084">
        <w:trPr>
          <w:trHeight w:val="618"/>
        </w:trPr>
        <w:tc>
          <w:tcPr>
            <w:tcW w:w="1480" w:type="dxa"/>
            <w:vAlign w:val="center"/>
          </w:tcPr>
          <w:p w:rsidR="00975084" w:rsidRDefault="00DE394B">
            <w:pPr>
              <w:spacing w:line="600" w:lineRule="exact"/>
              <w:jc w:val="center"/>
              <w:rPr>
                <w:rFonts w:ascii="宋体" w:hAnsi="宋体" w:cs="宋体"/>
                <w:bCs/>
                <w:kern w:val="0"/>
                <w:sz w:val="20"/>
                <w:szCs w:val="20"/>
              </w:rPr>
            </w:pPr>
            <w:r>
              <w:rPr>
                <w:rFonts w:ascii="宋体" w:hAnsi="宋体" w:cs="宋体" w:hint="eastAsia"/>
                <w:bCs/>
                <w:kern w:val="0"/>
                <w:sz w:val="20"/>
                <w:szCs w:val="20"/>
              </w:rPr>
              <w:t>2024年自治区第十批地方政府债券转贷资金—呼图壁县五工台镇骨干渠系续建配套与节水改造工程</w:t>
            </w:r>
          </w:p>
        </w:tc>
        <w:tc>
          <w:tcPr>
            <w:tcW w:w="826" w:type="dxa"/>
            <w:vAlign w:val="center"/>
          </w:tcPr>
          <w:p w:rsidR="00975084" w:rsidRDefault="00DE394B">
            <w:pPr>
              <w:spacing w:line="600" w:lineRule="exact"/>
              <w:jc w:val="center"/>
              <w:rPr>
                <w:rFonts w:ascii="宋体" w:hAnsi="宋体" w:cs="宋体"/>
                <w:bCs/>
                <w:kern w:val="0"/>
                <w:sz w:val="20"/>
                <w:szCs w:val="20"/>
              </w:rPr>
            </w:pPr>
            <w:r>
              <w:rPr>
                <w:rFonts w:ascii="宋体" w:hAnsi="宋体" w:cs="宋体" w:hint="eastAsia"/>
                <w:bCs/>
                <w:kern w:val="0"/>
                <w:sz w:val="20"/>
                <w:szCs w:val="20"/>
              </w:rPr>
              <w:t>4231.64</w:t>
            </w:r>
          </w:p>
        </w:tc>
        <w:tc>
          <w:tcPr>
            <w:tcW w:w="885" w:type="dxa"/>
            <w:vAlign w:val="center"/>
          </w:tcPr>
          <w:p w:rsidR="00975084" w:rsidRDefault="00DE394B">
            <w:pPr>
              <w:spacing w:line="600" w:lineRule="exact"/>
              <w:jc w:val="center"/>
              <w:rPr>
                <w:rFonts w:ascii="宋体" w:hAnsi="宋体" w:cs="宋体"/>
                <w:bCs/>
                <w:kern w:val="0"/>
                <w:sz w:val="20"/>
                <w:szCs w:val="20"/>
              </w:rPr>
            </w:pPr>
            <w:r>
              <w:rPr>
                <w:rFonts w:ascii="宋体" w:hAnsi="宋体" w:cs="宋体" w:hint="eastAsia"/>
                <w:bCs/>
                <w:kern w:val="0"/>
                <w:sz w:val="20"/>
                <w:szCs w:val="20"/>
              </w:rPr>
              <w:t>4231.64</w:t>
            </w:r>
          </w:p>
        </w:tc>
        <w:tc>
          <w:tcPr>
            <w:tcW w:w="890" w:type="dxa"/>
            <w:vAlign w:val="center"/>
          </w:tcPr>
          <w:p w:rsidR="00975084" w:rsidRDefault="00975084">
            <w:pPr>
              <w:widowControl/>
              <w:spacing w:line="280" w:lineRule="exact"/>
              <w:jc w:val="center"/>
              <w:rPr>
                <w:rFonts w:ascii="宋体" w:hAnsi="宋体" w:cs="宋体"/>
                <w:b/>
                <w:bCs/>
                <w:kern w:val="0"/>
                <w:sz w:val="20"/>
                <w:szCs w:val="20"/>
              </w:rPr>
            </w:pPr>
          </w:p>
        </w:tc>
        <w:tc>
          <w:tcPr>
            <w:tcW w:w="714" w:type="dxa"/>
            <w:vAlign w:val="center"/>
          </w:tcPr>
          <w:p w:rsidR="00975084" w:rsidRDefault="00975084">
            <w:pPr>
              <w:widowControl/>
              <w:spacing w:line="280" w:lineRule="exact"/>
              <w:jc w:val="center"/>
              <w:rPr>
                <w:rFonts w:ascii="宋体" w:hAnsi="宋体" w:cs="宋体"/>
                <w:b/>
                <w:bCs/>
                <w:kern w:val="0"/>
                <w:sz w:val="20"/>
                <w:szCs w:val="20"/>
              </w:rPr>
            </w:pPr>
          </w:p>
        </w:tc>
        <w:tc>
          <w:tcPr>
            <w:tcW w:w="1061" w:type="dxa"/>
            <w:vAlign w:val="center"/>
          </w:tcPr>
          <w:p w:rsidR="00975084" w:rsidRDefault="00DE394B">
            <w:pPr>
              <w:spacing w:line="600" w:lineRule="exact"/>
              <w:jc w:val="center"/>
              <w:rPr>
                <w:rFonts w:ascii="宋体" w:hAnsi="宋体" w:cs="宋体"/>
                <w:bCs/>
                <w:kern w:val="0"/>
                <w:sz w:val="20"/>
                <w:szCs w:val="20"/>
              </w:rPr>
            </w:pPr>
            <w:r>
              <w:rPr>
                <w:rFonts w:ascii="宋体" w:hAnsi="宋体" w:cs="宋体" w:hint="eastAsia"/>
                <w:bCs/>
                <w:kern w:val="0"/>
                <w:sz w:val="20"/>
                <w:szCs w:val="20"/>
              </w:rPr>
              <w:t>4231.64</w:t>
            </w:r>
          </w:p>
        </w:tc>
        <w:tc>
          <w:tcPr>
            <w:tcW w:w="947" w:type="dxa"/>
            <w:vAlign w:val="center"/>
          </w:tcPr>
          <w:p w:rsidR="00975084" w:rsidRDefault="00975084">
            <w:pPr>
              <w:spacing w:line="600" w:lineRule="exact"/>
              <w:jc w:val="center"/>
              <w:rPr>
                <w:rFonts w:ascii="宋体" w:hAnsi="宋体" w:cs="宋体"/>
                <w:bCs/>
                <w:kern w:val="0"/>
                <w:sz w:val="20"/>
                <w:szCs w:val="20"/>
              </w:rPr>
            </w:pPr>
          </w:p>
        </w:tc>
        <w:tc>
          <w:tcPr>
            <w:tcW w:w="723" w:type="dxa"/>
            <w:vAlign w:val="center"/>
          </w:tcPr>
          <w:p w:rsidR="00975084" w:rsidRDefault="00975084">
            <w:pPr>
              <w:spacing w:line="600" w:lineRule="exact"/>
              <w:jc w:val="center"/>
              <w:rPr>
                <w:rFonts w:ascii="宋体" w:hAnsi="宋体" w:cs="宋体"/>
                <w:bCs/>
                <w:kern w:val="0"/>
                <w:sz w:val="20"/>
                <w:szCs w:val="20"/>
              </w:rPr>
            </w:pPr>
          </w:p>
        </w:tc>
        <w:tc>
          <w:tcPr>
            <w:tcW w:w="881" w:type="dxa"/>
            <w:vAlign w:val="center"/>
          </w:tcPr>
          <w:p w:rsidR="00975084" w:rsidRDefault="00975084">
            <w:pPr>
              <w:spacing w:line="600" w:lineRule="exact"/>
              <w:jc w:val="center"/>
              <w:rPr>
                <w:rFonts w:ascii="宋体" w:hAnsi="宋体" w:cs="宋体"/>
                <w:bCs/>
                <w:kern w:val="0"/>
                <w:sz w:val="20"/>
                <w:szCs w:val="20"/>
              </w:rPr>
            </w:pPr>
          </w:p>
        </w:tc>
        <w:tc>
          <w:tcPr>
            <w:tcW w:w="1211" w:type="dxa"/>
            <w:vAlign w:val="center"/>
          </w:tcPr>
          <w:p w:rsidR="00975084" w:rsidRDefault="00975084">
            <w:pPr>
              <w:spacing w:line="600" w:lineRule="exact"/>
              <w:jc w:val="center"/>
              <w:rPr>
                <w:rFonts w:ascii="宋体" w:hAnsi="宋体" w:cs="宋体"/>
                <w:bCs/>
                <w:kern w:val="0"/>
                <w:sz w:val="20"/>
                <w:szCs w:val="20"/>
              </w:rPr>
            </w:pPr>
          </w:p>
        </w:tc>
      </w:tr>
      <w:tr w:rsidR="00975084">
        <w:trPr>
          <w:trHeight w:val="650"/>
        </w:trPr>
        <w:tc>
          <w:tcPr>
            <w:tcW w:w="1480" w:type="dxa"/>
            <w:vAlign w:val="center"/>
          </w:tcPr>
          <w:p w:rsidR="00975084" w:rsidRDefault="00975084">
            <w:pPr>
              <w:spacing w:line="600" w:lineRule="exact"/>
              <w:jc w:val="center"/>
              <w:rPr>
                <w:rFonts w:ascii="仿宋" w:eastAsia="仿宋" w:hAnsi="仿宋" w:cs="仿宋_GB2312"/>
                <w:bCs/>
                <w:kern w:val="0"/>
                <w:sz w:val="28"/>
                <w:szCs w:val="28"/>
              </w:rPr>
            </w:pPr>
          </w:p>
        </w:tc>
        <w:tc>
          <w:tcPr>
            <w:tcW w:w="826" w:type="dxa"/>
            <w:vAlign w:val="center"/>
          </w:tcPr>
          <w:p w:rsidR="00975084" w:rsidRDefault="00DE394B">
            <w:pPr>
              <w:spacing w:line="600" w:lineRule="exact"/>
              <w:jc w:val="center"/>
              <w:rPr>
                <w:rFonts w:ascii="仿宋" w:eastAsia="仿宋" w:hAnsi="仿宋" w:cs="仿宋_GB2312"/>
                <w:bCs/>
                <w:kern w:val="0"/>
                <w:sz w:val="28"/>
                <w:szCs w:val="28"/>
              </w:rPr>
            </w:pPr>
            <w:r>
              <w:rPr>
                <w:rFonts w:ascii="仿宋_GB2312" w:eastAsia="仿宋_GB2312" w:hAnsi="宋体" w:cs="宋体" w:hint="eastAsia"/>
                <w:b/>
                <w:bCs/>
                <w:kern w:val="0"/>
                <w:sz w:val="20"/>
                <w:szCs w:val="20"/>
              </w:rPr>
              <w:t>总计</w:t>
            </w:r>
          </w:p>
        </w:tc>
        <w:tc>
          <w:tcPr>
            <w:tcW w:w="885" w:type="dxa"/>
            <w:vAlign w:val="center"/>
          </w:tcPr>
          <w:p w:rsidR="00975084" w:rsidRDefault="00DE394B">
            <w:pPr>
              <w:widowControl/>
              <w:spacing w:line="280" w:lineRule="exact"/>
              <w:jc w:val="right"/>
              <w:rPr>
                <w:rFonts w:ascii="仿宋_GB2312" w:eastAsia="仿宋_GB2312" w:hAnsi="宋体" w:cs="宋体"/>
                <w:b/>
                <w:bCs/>
                <w:kern w:val="0"/>
                <w:sz w:val="24"/>
              </w:rPr>
            </w:pPr>
            <w:r>
              <w:rPr>
                <w:rFonts w:ascii="仿宋_GB2312" w:eastAsia="仿宋_GB2312" w:hAnsi="宋体" w:cs="宋体" w:hint="eastAsia"/>
                <w:b/>
                <w:bCs/>
                <w:kern w:val="0"/>
                <w:sz w:val="24"/>
              </w:rPr>
              <w:t>8104.66</w:t>
            </w:r>
          </w:p>
        </w:tc>
        <w:tc>
          <w:tcPr>
            <w:tcW w:w="890" w:type="dxa"/>
            <w:vAlign w:val="center"/>
          </w:tcPr>
          <w:p w:rsidR="00975084" w:rsidRDefault="00975084">
            <w:pPr>
              <w:widowControl/>
              <w:spacing w:line="280" w:lineRule="exact"/>
              <w:jc w:val="right"/>
              <w:rPr>
                <w:rFonts w:ascii="仿宋_GB2312" w:eastAsia="仿宋_GB2312" w:hAnsi="宋体" w:cs="宋体"/>
                <w:b/>
                <w:bCs/>
                <w:kern w:val="0"/>
                <w:sz w:val="24"/>
              </w:rPr>
            </w:pPr>
          </w:p>
        </w:tc>
        <w:tc>
          <w:tcPr>
            <w:tcW w:w="714" w:type="dxa"/>
            <w:vAlign w:val="center"/>
          </w:tcPr>
          <w:p w:rsidR="00975084" w:rsidRDefault="00975084">
            <w:pPr>
              <w:widowControl/>
              <w:spacing w:line="280" w:lineRule="exact"/>
              <w:jc w:val="right"/>
              <w:rPr>
                <w:rFonts w:ascii="仿宋_GB2312" w:eastAsia="仿宋_GB2312" w:hAnsi="宋体" w:cs="宋体"/>
                <w:b/>
                <w:bCs/>
                <w:kern w:val="0"/>
                <w:sz w:val="24"/>
              </w:rPr>
            </w:pPr>
          </w:p>
        </w:tc>
        <w:tc>
          <w:tcPr>
            <w:tcW w:w="1061" w:type="dxa"/>
            <w:vAlign w:val="center"/>
          </w:tcPr>
          <w:p w:rsidR="00975084" w:rsidRDefault="00DE394B">
            <w:pPr>
              <w:widowControl/>
              <w:spacing w:line="280" w:lineRule="exact"/>
              <w:jc w:val="right"/>
              <w:rPr>
                <w:rFonts w:ascii="仿宋_GB2312" w:eastAsia="仿宋_GB2312" w:hAnsi="宋体" w:cs="宋体"/>
                <w:b/>
                <w:bCs/>
                <w:kern w:val="0"/>
                <w:sz w:val="24"/>
              </w:rPr>
            </w:pPr>
            <w:r>
              <w:rPr>
                <w:rFonts w:ascii="仿宋_GB2312" w:eastAsia="仿宋_GB2312" w:hAnsi="宋体" w:cs="宋体" w:hint="eastAsia"/>
                <w:b/>
                <w:bCs/>
                <w:kern w:val="0"/>
                <w:sz w:val="24"/>
              </w:rPr>
              <w:t>8104.66</w:t>
            </w:r>
          </w:p>
        </w:tc>
        <w:tc>
          <w:tcPr>
            <w:tcW w:w="947" w:type="dxa"/>
            <w:vAlign w:val="center"/>
          </w:tcPr>
          <w:p w:rsidR="00975084" w:rsidRDefault="00975084">
            <w:pPr>
              <w:spacing w:line="600" w:lineRule="exact"/>
              <w:jc w:val="center"/>
              <w:rPr>
                <w:rFonts w:ascii="仿宋" w:eastAsia="仿宋" w:hAnsi="仿宋" w:cs="仿宋_GB2312"/>
                <w:bCs/>
                <w:kern w:val="0"/>
                <w:sz w:val="28"/>
                <w:szCs w:val="28"/>
              </w:rPr>
            </w:pPr>
          </w:p>
        </w:tc>
        <w:tc>
          <w:tcPr>
            <w:tcW w:w="723" w:type="dxa"/>
            <w:vAlign w:val="center"/>
          </w:tcPr>
          <w:p w:rsidR="00975084" w:rsidRDefault="00975084">
            <w:pPr>
              <w:spacing w:line="600" w:lineRule="exact"/>
              <w:jc w:val="center"/>
              <w:rPr>
                <w:rFonts w:ascii="仿宋" w:eastAsia="仿宋" w:hAnsi="仿宋" w:cs="仿宋_GB2312"/>
                <w:bCs/>
                <w:kern w:val="0"/>
                <w:sz w:val="28"/>
                <w:szCs w:val="28"/>
              </w:rPr>
            </w:pPr>
          </w:p>
        </w:tc>
        <w:tc>
          <w:tcPr>
            <w:tcW w:w="881" w:type="dxa"/>
            <w:vAlign w:val="center"/>
          </w:tcPr>
          <w:p w:rsidR="00975084" w:rsidRDefault="00975084">
            <w:pPr>
              <w:spacing w:line="600" w:lineRule="exact"/>
              <w:jc w:val="center"/>
              <w:rPr>
                <w:rFonts w:ascii="仿宋" w:eastAsia="仿宋" w:hAnsi="仿宋" w:cs="仿宋_GB2312"/>
                <w:bCs/>
                <w:kern w:val="0"/>
                <w:sz w:val="28"/>
                <w:szCs w:val="28"/>
              </w:rPr>
            </w:pPr>
          </w:p>
          <w:p w:rsidR="00975084" w:rsidRDefault="00975084"/>
        </w:tc>
        <w:tc>
          <w:tcPr>
            <w:tcW w:w="1211" w:type="dxa"/>
            <w:vAlign w:val="center"/>
          </w:tcPr>
          <w:p w:rsidR="00975084" w:rsidRDefault="00975084">
            <w:pPr>
              <w:spacing w:line="600" w:lineRule="exact"/>
              <w:jc w:val="center"/>
              <w:rPr>
                <w:rFonts w:ascii="仿宋" w:eastAsia="仿宋" w:hAnsi="仿宋" w:cs="仿宋_GB2312"/>
                <w:bCs/>
                <w:kern w:val="0"/>
                <w:sz w:val="28"/>
                <w:szCs w:val="28"/>
              </w:rPr>
            </w:pPr>
          </w:p>
        </w:tc>
      </w:tr>
    </w:tbl>
    <w:p w:rsidR="00975084" w:rsidRDefault="00975084">
      <w:pPr>
        <w:widowControl/>
        <w:spacing w:line="280" w:lineRule="exact"/>
        <w:jc w:val="left"/>
        <w:outlineLvl w:val="1"/>
        <w:rPr>
          <w:rFonts w:ascii="仿宋_GB2312" w:eastAsia="仿宋_GB2312" w:hAnsi="宋体"/>
          <w:color w:val="FF0000"/>
          <w:kern w:val="0"/>
          <w:sz w:val="32"/>
          <w:szCs w:val="32"/>
        </w:rPr>
      </w:pPr>
    </w:p>
    <w:p w:rsidR="00975084" w:rsidRDefault="00975084">
      <w:pPr>
        <w:widowControl/>
        <w:spacing w:line="280" w:lineRule="exact"/>
        <w:jc w:val="left"/>
        <w:outlineLvl w:val="1"/>
        <w:rPr>
          <w:rFonts w:ascii="仿宋_GB2312" w:eastAsia="仿宋_GB2312" w:hAnsi="宋体"/>
          <w:color w:val="FF0000"/>
          <w:kern w:val="0"/>
          <w:sz w:val="32"/>
          <w:szCs w:val="32"/>
        </w:rPr>
        <w:sectPr w:rsidR="00975084">
          <w:pgSz w:w="11906" w:h="16838"/>
          <w:pgMar w:top="2098" w:right="1531" w:bottom="1984" w:left="1531" w:header="851" w:footer="992" w:gutter="0"/>
          <w:pgNumType w:fmt="numberInDash"/>
          <w:cols w:space="720"/>
          <w:docGrid w:linePitch="312"/>
        </w:sectPr>
      </w:pPr>
    </w:p>
    <w:p w:rsidR="00975084" w:rsidRDefault="00DE394B">
      <w:pPr>
        <w:spacing w:line="600" w:lineRule="exact"/>
        <w:jc w:val="center"/>
        <w:rPr>
          <w:rFonts w:ascii="黑体" w:eastAsia="黑体" w:hAnsi="黑体"/>
          <w:kern w:val="0"/>
          <w:sz w:val="32"/>
          <w:szCs w:val="32"/>
        </w:rPr>
      </w:pPr>
      <w:r>
        <w:rPr>
          <w:rFonts w:ascii="黑体" w:eastAsia="黑体" w:hAnsi="黑体" w:hint="eastAsia"/>
          <w:kern w:val="0"/>
          <w:sz w:val="32"/>
          <w:szCs w:val="32"/>
        </w:rPr>
        <w:lastRenderedPageBreak/>
        <w:t>第三部分  2025年部门预算情况说明</w:t>
      </w:r>
    </w:p>
    <w:p w:rsidR="00975084" w:rsidRDefault="00975084">
      <w:pPr>
        <w:spacing w:line="600" w:lineRule="exact"/>
        <w:ind w:firstLineChars="200" w:firstLine="640"/>
        <w:rPr>
          <w:rFonts w:ascii="黑体" w:eastAsia="黑体" w:hAnsi="黑体"/>
          <w:kern w:val="0"/>
          <w:sz w:val="32"/>
          <w:szCs w:val="32"/>
        </w:rPr>
      </w:pPr>
    </w:p>
    <w:p w:rsidR="00975084" w:rsidRDefault="00DE394B">
      <w:pPr>
        <w:spacing w:line="600" w:lineRule="exact"/>
        <w:ind w:firstLineChars="200" w:firstLine="643"/>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一、关于呼图壁县水利管理站2025年收支预算情况的总体说明</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按照全口径预算的原则，呼图壁县水利管理站2025年所有收入和支出均纳入部门预算管理。收支总预算20833.22万元。</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收入预算包括：一般公共预算，政府性基金预算、单位资金、财政拨款结转结余。</w:t>
      </w:r>
    </w:p>
    <w:p w:rsidR="00975084" w:rsidRDefault="00DE394B">
      <w:pPr>
        <w:spacing w:line="600" w:lineRule="exact"/>
        <w:ind w:firstLineChars="200" w:firstLine="640"/>
        <w:rPr>
          <w:rFonts w:ascii="仿宋_GB2312" w:eastAsia="仿宋_GB2312" w:hAnsi="宋体" w:cs="宋体"/>
          <w:color w:val="FF0000"/>
          <w:kern w:val="0"/>
          <w:sz w:val="32"/>
          <w:szCs w:val="32"/>
        </w:rPr>
      </w:pPr>
      <w:r>
        <w:rPr>
          <w:rFonts w:ascii="仿宋_GB2312" w:eastAsia="仿宋_GB2312" w:hAnsi="宋体" w:cs="宋体" w:hint="eastAsia"/>
          <w:kern w:val="0"/>
          <w:sz w:val="32"/>
          <w:szCs w:val="32"/>
        </w:rPr>
        <w:t>支出预算包括：社会保障和就业支出，卫生健康支出、农林水支出、住房保障支出，其他支出。</w:t>
      </w:r>
    </w:p>
    <w:p w:rsidR="00975084" w:rsidRDefault="00DE394B">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二、关于</w:t>
      </w:r>
      <w:r>
        <w:rPr>
          <w:rFonts w:ascii="楷体_GB2312" w:eastAsia="楷体_GB2312" w:hAnsi="楷体_GB2312" w:cs="楷体_GB2312" w:hint="eastAsia"/>
          <w:b/>
          <w:kern w:val="0"/>
          <w:sz w:val="32"/>
          <w:szCs w:val="32"/>
        </w:rPr>
        <w:t>呼图壁县水利管理站2025</w:t>
      </w:r>
      <w:r>
        <w:rPr>
          <w:rFonts w:ascii="楷体_GB2312" w:eastAsia="楷体_GB2312" w:hAnsi="楷体_GB2312" w:cs="楷体_GB2312" w:hint="eastAsia"/>
          <w:b/>
          <w:bCs/>
          <w:kern w:val="0"/>
          <w:sz w:val="32"/>
          <w:szCs w:val="32"/>
        </w:rPr>
        <w:t>年收入预算情况说明</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呼图壁县水利管理站收入预算20833.22万元，其中：</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一般公共预算2933.44万元，占14.08%，比上年预算增加1669.70万元，增长132.12%，主要原因是一般公共预算项目增加，2025年增加了上级一般公共预算安排的转移支付新疆呼图壁县雀儿沟河哈族坟3号桥至乌伊公路桥段中小河流治理项目及山洪灾害防治项目等。</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上级</w:t>
      </w: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lang w:eastAsia="zh-Hans"/>
        </w:rPr>
        <w:t>安排的转移支付资金</w:t>
      </w:r>
      <w:r>
        <w:rPr>
          <w:rFonts w:ascii="仿宋_GB2312" w:eastAsia="仿宋_GB2312" w:hAnsi="宋体" w:cs="宋体" w:hint="eastAsia"/>
          <w:kern w:val="0"/>
          <w:sz w:val="32"/>
          <w:szCs w:val="32"/>
        </w:rPr>
        <w:t>1628万元。占7.81%，比上年预算增加1628万元，增长100%，主要原因是2025年增加了上级一般公共预算安排的转移支付新疆呼图</w:t>
      </w:r>
      <w:r>
        <w:rPr>
          <w:rFonts w:ascii="仿宋_GB2312" w:eastAsia="仿宋_GB2312" w:hAnsi="宋体" w:cs="宋体" w:hint="eastAsia"/>
          <w:kern w:val="0"/>
          <w:sz w:val="32"/>
          <w:szCs w:val="32"/>
        </w:rPr>
        <w:lastRenderedPageBreak/>
        <w:t>壁县雀儿沟河哈族坟3号桥至乌伊公路桥段中小河流治理项目及山洪灾害防治项目。</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政府性基金预算67.78万元，占0.33%，比上年预算增加37万元，增长120.21%，主要原因是增加了移民项目五工台镇西树窝子村自来水改造工程。</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上级政府性基金安排的转移支付资金</w:t>
      </w:r>
      <w:r>
        <w:rPr>
          <w:rFonts w:ascii="仿宋_GB2312" w:eastAsia="仿宋_GB2312" w:hAnsi="宋体" w:cs="宋体" w:hint="eastAsia"/>
          <w:kern w:val="0"/>
          <w:sz w:val="32"/>
          <w:szCs w:val="32"/>
        </w:rPr>
        <w:t>67.78万元，占0.33%，比上年预算增加67.78万元，增长100%，主要原因是增加了移民项目五工台镇西树窝子村自来水改造工程。</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国有资本经营预算未安排。</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上级国有资本经营预算安排的转移支付资金</w:t>
      </w:r>
      <w:r>
        <w:rPr>
          <w:rFonts w:ascii="仿宋_GB2312" w:eastAsia="仿宋_GB2312" w:hAnsi="宋体" w:cs="宋体" w:hint="eastAsia"/>
          <w:kern w:val="0"/>
          <w:sz w:val="32"/>
          <w:szCs w:val="32"/>
        </w:rPr>
        <w:t>未安排。</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财政专户（教育收费）资金0万元，占0%，比上年预算减少5030万元，下降100%，主要原因是财政专户资金未安排。</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单位资金</w:t>
      </w:r>
      <w:r>
        <w:rPr>
          <w:rFonts w:ascii="仿宋_GB2312" w:eastAsia="仿宋_GB2312" w:hAnsi="宋体" w:cs="宋体" w:hint="eastAsia"/>
          <w:kern w:val="0"/>
          <w:sz w:val="32"/>
          <w:szCs w:val="32"/>
        </w:rPr>
        <w:t>9727.35万元，占46.69%，比上年预算减少794.45万元，下降7.55%，主要原因是2025年推行了费改税政策，减少上缴财政水资源费及应急抢险工程款支出。</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财政拨款结转</w:t>
      </w:r>
      <w:r>
        <w:rPr>
          <w:rFonts w:ascii="仿宋_GB2312" w:eastAsia="仿宋_GB2312" w:hAnsi="宋体" w:cs="宋体" w:hint="eastAsia"/>
          <w:kern w:val="0"/>
          <w:sz w:val="32"/>
          <w:szCs w:val="32"/>
        </w:rPr>
        <w:t>8104.66万元，占38.90%，比上年预算增加8104.66万元，增长100%，主要原因是结转呼图壁县阿苇滩渠首除险加固工程；大丰镇及五工台镇骨干渠系续建配套与节水改造工程。</w:t>
      </w:r>
    </w:p>
    <w:p w:rsidR="00975084" w:rsidRDefault="00DE394B">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三、关于呼图壁县水利管理站2025年支出预算情况说明</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呼图壁县水利管理站2025年支出预算20833.22万元，其中：</w:t>
      </w:r>
    </w:p>
    <w:p w:rsidR="00975084" w:rsidRDefault="00DE394B">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基本支出2892.79万元，占13.89%，比上年预算增加1185.25万元，增长69.41%，主要原因是2025年度新招录在职人员1名，由于在职人员工资基数调高，因此社保医疗工资支出加大，基本支出增大。</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项目支出17940.44万元，占86.11%，比上年预算增加2801.66万元，增长18.51%，主要原因是新增阿苇滩渠首除险加固工程；大丰镇及五工台镇骨干渠系续建配套与节水改造工程等项目的核算。</w:t>
      </w:r>
    </w:p>
    <w:p w:rsidR="00975084" w:rsidRDefault="00DE394B">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四、关于呼图壁县水利管理站2025年财政拨款收支预算情况的总体说明</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2025年财政拨款收支总预算3001.22万元。</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收入预算包括：一般公共预算拨款2933.44万元，政府性基金预算拨款67.78万元。</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一般公共预算支出包括：社会保障和就业支出143.93万元，主要用于单位职工社会保险缴费；卫生健康支出78.13万元，主要用于支付人员医疗费用；农林水支出2695.35万元，主要用于单位日常经费支出和基层站电费、水利工程保险及呼图壁县农田水灌溉有效利用系数及灌溉用水定额测算分析报告（非定额）项目支出；住房保障支出83.31万元；主要用于缴纳单位人员住房公积金支出。</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政府性基金预算支出包括：农林水支出67.78万元，主要用于大中型水库移民后期扶持基金支出。</w:t>
      </w:r>
    </w:p>
    <w:p w:rsidR="00975084" w:rsidRDefault="00DE394B">
      <w:pPr>
        <w:spacing w:line="600" w:lineRule="exact"/>
        <w:ind w:firstLineChars="200" w:firstLine="640"/>
        <w:rPr>
          <w:rFonts w:ascii="仿宋_GB2312" w:eastAsia="仿宋_GB2312" w:hAnsi="宋体" w:cs="宋体"/>
          <w:kern w:val="0"/>
          <w:sz w:val="32"/>
          <w:szCs w:val="32"/>
          <w:lang w:eastAsia="zh-Hans"/>
        </w:rPr>
      </w:pPr>
      <w:r>
        <w:rPr>
          <w:rFonts w:ascii="仿宋_GB2312" w:eastAsia="仿宋_GB2312" w:hAnsi="宋体" w:cs="宋体" w:hint="eastAsia"/>
          <w:kern w:val="0"/>
          <w:sz w:val="32"/>
          <w:szCs w:val="32"/>
          <w:lang w:eastAsia="zh-Hans"/>
        </w:rPr>
        <w:t>国有资本经营预算</w:t>
      </w:r>
      <w:r>
        <w:rPr>
          <w:rFonts w:ascii="仿宋_GB2312" w:eastAsia="仿宋_GB2312" w:hAnsi="宋体" w:cs="宋体" w:hint="eastAsia"/>
          <w:kern w:val="0"/>
          <w:sz w:val="32"/>
          <w:szCs w:val="32"/>
        </w:rPr>
        <w:t>支出未安排。</w:t>
      </w:r>
    </w:p>
    <w:p w:rsidR="00975084" w:rsidRDefault="00DE394B">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五、关于呼图壁县水利管理站2025年一般公共预算当年拨款情况说明</w:t>
      </w:r>
    </w:p>
    <w:p w:rsidR="00975084" w:rsidRDefault="00DE394B">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（一）一般公共预算当年拨款规模变化情况</w:t>
      </w:r>
    </w:p>
    <w:p w:rsidR="00975084" w:rsidRDefault="00DE394B">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呼图壁县水利管理站2025年一般公共预算拨款合计2933.43万元，其中：基本支出1165.44万元，占39.73%，比上年预算增加109.70万元，增长10.39%。主要原因是：本年度有新招录人员1人以及在职人员工资调整基数，基数调高社保费用增加，单位日常公用经费等。</w:t>
      </w:r>
    </w:p>
    <w:p w:rsidR="00975084" w:rsidRDefault="00DE394B">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项目支出1768万元，占60.27%，比上年预算增加1560万元，增长750%。主要原因是：本年增加了上级一般公共预算安排的转移支付新疆呼图壁县雀儿沟河哈族坟3号桥至乌伊公路桥段中小河流治理项目及山洪灾害防治项目一般公共预算项目支出的金额。</w:t>
      </w:r>
    </w:p>
    <w:p w:rsidR="00975084" w:rsidRDefault="00DE394B">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（二）一般公共预算当年拨款结构情况</w:t>
      </w:r>
    </w:p>
    <w:p w:rsidR="00975084" w:rsidRDefault="00DE394B">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1.社会保障和就业支出（208类）143.93万元，占4.91%；</w:t>
      </w:r>
    </w:p>
    <w:p w:rsidR="00975084" w:rsidRDefault="00DE394B">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2.卫生健康支出（210类）78.13万元，占2.66%</w:t>
      </w:r>
    </w:p>
    <w:p w:rsidR="00975084" w:rsidRDefault="00DE394B">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3.农林水支出（213类）2627.57万元，占89.57%</w:t>
      </w:r>
    </w:p>
    <w:p w:rsidR="00975084" w:rsidRDefault="00DE394B">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4.住房保障支出（221类）83.81万元，占2.86%；</w:t>
      </w:r>
    </w:p>
    <w:p w:rsidR="00975084" w:rsidRDefault="00DE394B">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（二）一般公共预算当年拨款结构情况</w:t>
      </w:r>
    </w:p>
    <w:p w:rsidR="00975084" w:rsidRDefault="00DE394B">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1.社会保障和就业支出（208类）143.93万元，占4.91%；</w:t>
      </w:r>
    </w:p>
    <w:p w:rsidR="00975084" w:rsidRDefault="00DE394B">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2.卫生健康支出（210类）78.13万元，占2.66%</w:t>
      </w:r>
    </w:p>
    <w:p w:rsidR="00975084" w:rsidRDefault="00DE394B">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3.农林水支出（213类）2627.57万元，占89.57%</w:t>
      </w:r>
    </w:p>
    <w:p w:rsidR="00975084" w:rsidRDefault="00DE394B">
      <w:pPr>
        <w:spacing w:line="560" w:lineRule="exact"/>
        <w:ind w:firstLineChars="200" w:firstLine="640"/>
        <w:rPr>
          <w:rFonts w:ascii="仿宋_GB2312" w:eastAsia="仿宋_GB2312"/>
          <w:sz w:val="32"/>
          <w:szCs w:val="32"/>
        </w:rPr>
      </w:pPr>
      <w:r>
        <w:rPr>
          <w:rFonts w:ascii="仿宋_GB2312" w:eastAsia="仿宋_GB2312" w:hAnsi="宋体" w:cs="宋体" w:hint="eastAsia"/>
          <w:kern w:val="0"/>
          <w:sz w:val="32"/>
          <w:szCs w:val="32"/>
        </w:rPr>
        <w:t>4.住房保障支出（221类）83.81万元，占2.86%；</w:t>
      </w:r>
    </w:p>
    <w:p w:rsidR="00975084" w:rsidRDefault="00DE394B">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（三）一般公共预算当年拨款具体使用情况</w:t>
      </w:r>
    </w:p>
    <w:p w:rsidR="00975084" w:rsidRDefault="00DE394B">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1.社会保障和就业支出（类）行政事业单位养老支出（款）事业</w:t>
      </w:r>
      <w:r>
        <w:rPr>
          <w:rFonts w:ascii="仿宋_GB2312" w:eastAsia="仿宋_GB2312" w:hint="eastAsia"/>
          <w:sz w:val="32"/>
          <w:szCs w:val="32"/>
        </w:rPr>
        <w:t>单位离退休</w:t>
      </w:r>
      <w:r>
        <w:rPr>
          <w:rFonts w:ascii="仿宋_GB2312" w:eastAsia="仿宋_GB2312" w:hAnsi="宋体" w:cs="宋体" w:hint="eastAsia"/>
          <w:kern w:val="0"/>
          <w:sz w:val="32"/>
          <w:szCs w:val="32"/>
        </w:rPr>
        <w:t>（项）42.14万元，比上年预算减少13.93万元，下降24.84%，主要原因是：2025年退休人员支出减少。</w:t>
      </w:r>
    </w:p>
    <w:p w:rsidR="00975084" w:rsidRDefault="00DE394B">
      <w:pPr>
        <w:pStyle w:val="2"/>
        <w:ind w:leftChars="0" w:left="0" w:firstLine="640"/>
      </w:pPr>
      <w:r>
        <w:rPr>
          <w:rFonts w:ascii="仿宋_GB2312" w:eastAsia="仿宋_GB2312" w:hAnsi="宋体" w:cs="宋体" w:hint="eastAsia"/>
          <w:kern w:val="0"/>
          <w:sz w:val="32"/>
          <w:szCs w:val="32"/>
        </w:rPr>
        <w:t>2.社会保障和就业支出（类）行政事业单位养老支出（款）</w:t>
      </w:r>
      <w:r>
        <w:rPr>
          <w:rFonts w:ascii="仿宋_GB2312" w:eastAsia="仿宋_GB2312" w:hint="eastAsia"/>
          <w:sz w:val="32"/>
          <w:szCs w:val="32"/>
        </w:rPr>
        <w:t>机关事业单位基本养老保险缴费支出</w:t>
      </w:r>
      <w:r>
        <w:rPr>
          <w:rFonts w:ascii="仿宋_GB2312" w:eastAsia="仿宋_GB2312" w:hAnsi="宋体" w:cs="宋体" w:hint="eastAsia"/>
          <w:kern w:val="0"/>
          <w:sz w:val="32"/>
          <w:szCs w:val="32"/>
        </w:rPr>
        <w:t>（项）101.79</w:t>
      </w:r>
      <w:r>
        <w:rPr>
          <w:rFonts w:ascii="仿宋_GB2312" w:eastAsia="仿宋_GB2312" w:hint="eastAsia"/>
          <w:sz w:val="32"/>
          <w:szCs w:val="32"/>
        </w:rPr>
        <w:t>万元</w:t>
      </w:r>
      <w:r>
        <w:rPr>
          <w:rFonts w:ascii="仿宋_GB2312" w:eastAsia="仿宋_GB2312" w:hAnsi="宋体" w:cs="宋体" w:hint="eastAsia"/>
          <w:kern w:val="0"/>
          <w:sz w:val="32"/>
          <w:szCs w:val="32"/>
        </w:rPr>
        <w:t>，比上年预算减少0.63万元，下降0.62%，主要原因是：2025年在职人员较2024年减少2人。</w:t>
      </w:r>
    </w:p>
    <w:p w:rsidR="00975084" w:rsidRDefault="00DE394B">
      <w:pPr>
        <w:spacing w:line="560" w:lineRule="exact"/>
        <w:ind w:firstLineChars="200" w:firstLine="640"/>
      </w:pPr>
      <w:r>
        <w:rPr>
          <w:rFonts w:ascii="仿宋_GB2312" w:eastAsia="仿宋_GB2312" w:hAnsi="宋体" w:cs="宋体" w:hint="eastAsia"/>
          <w:kern w:val="0"/>
          <w:sz w:val="32"/>
          <w:szCs w:val="32"/>
        </w:rPr>
        <w:t>3.卫生健康支出（类）行政事业单位医疗（款）事业单位医疗（项）51.78万元，比上年预算增加0.57万元，增长1.11%，主要原因是:2025年度事业医疗基数提高，比率提高。</w:t>
      </w:r>
    </w:p>
    <w:p w:rsidR="00975084" w:rsidRDefault="00DE394B">
      <w:pPr>
        <w:spacing w:line="560" w:lineRule="exact"/>
        <w:ind w:firstLineChars="200" w:firstLine="640"/>
      </w:pPr>
      <w:r>
        <w:rPr>
          <w:rFonts w:ascii="仿宋_GB2312" w:eastAsia="仿宋_GB2312" w:hAnsi="宋体" w:cs="宋体" w:hint="eastAsia"/>
          <w:kern w:val="0"/>
          <w:sz w:val="32"/>
          <w:szCs w:val="32"/>
        </w:rPr>
        <w:t>4.卫生健康支出（类）行政事业单位医疗（款）公务员医疗补助（项）25.71万元，比上年预算增加11.63万元，增长82.60%，主要原因是：2025年公务员医疗缴费比例提高，从2024年的2.2%调为4%。</w:t>
      </w:r>
    </w:p>
    <w:p w:rsidR="00975084" w:rsidRDefault="00DE394B">
      <w:pPr>
        <w:spacing w:line="560" w:lineRule="exact"/>
        <w:ind w:firstLineChars="200" w:firstLine="640"/>
      </w:pPr>
      <w:r>
        <w:rPr>
          <w:rFonts w:ascii="仿宋_GB2312" w:eastAsia="仿宋_GB2312" w:hAnsi="宋体" w:cs="宋体" w:hint="eastAsia"/>
          <w:kern w:val="0"/>
          <w:sz w:val="32"/>
          <w:szCs w:val="32"/>
        </w:rPr>
        <w:t>5.卫生健康支出（类）行政事业单位医疗（款）</w:t>
      </w:r>
      <w:r>
        <w:rPr>
          <w:rFonts w:ascii="仿宋_GB2312" w:eastAsia="仿宋_GB2312" w:hint="eastAsia"/>
          <w:sz w:val="32"/>
          <w:szCs w:val="32"/>
        </w:rPr>
        <w:t>其他行政事业单位医疗</w:t>
      </w:r>
      <w:r>
        <w:rPr>
          <w:rFonts w:ascii="仿宋_GB2312" w:eastAsia="仿宋_GB2312" w:hAnsi="宋体" w:cs="宋体" w:hint="eastAsia"/>
          <w:kern w:val="0"/>
          <w:sz w:val="32"/>
          <w:szCs w:val="32"/>
        </w:rPr>
        <w:t>（项）</w:t>
      </w:r>
      <w:r>
        <w:rPr>
          <w:rFonts w:ascii="仿宋_GB2312" w:eastAsia="仿宋_GB2312" w:hint="eastAsia"/>
          <w:sz w:val="32"/>
          <w:szCs w:val="32"/>
        </w:rPr>
        <w:t>0.64</w:t>
      </w:r>
      <w:r>
        <w:rPr>
          <w:rFonts w:ascii="仿宋_GB2312" w:eastAsia="仿宋_GB2312" w:hAnsi="宋体" w:cs="宋体" w:hint="eastAsia"/>
          <w:kern w:val="0"/>
          <w:sz w:val="32"/>
          <w:szCs w:val="32"/>
        </w:rPr>
        <w:t>万元，比上年预算增加</w:t>
      </w:r>
      <w:r>
        <w:rPr>
          <w:rFonts w:ascii="仿宋_GB2312" w:eastAsia="仿宋_GB2312" w:hint="eastAsia"/>
          <w:sz w:val="32"/>
          <w:szCs w:val="32"/>
        </w:rPr>
        <w:t>0.29</w:t>
      </w:r>
      <w:r>
        <w:rPr>
          <w:rFonts w:ascii="仿宋_GB2312" w:eastAsia="仿宋_GB2312" w:hAnsi="宋体" w:cs="宋体" w:hint="eastAsia"/>
          <w:kern w:val="0"/>
          <w:sz w:val="32"/>
          <w:szCs w:val="32"/>
        </w:rPr>
        <w:t>万元，增长82.86%，主要原因是：2025年度社保基数提高，缴费比率较去年提高。</w:t>
      </w:r>
    </w:p>
    <w:p w:rsidR="00975084" w:rsidRDefault="00DE394B">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6.农林水支出（类）水利（款）水利行业业务管理（项）869.57万元，比上年预算增加869.57万元，增长100%，主要原因是2024年预算人员类和公用类经费使用的是2130301行政运行，项目支出增加。</w:t>
      </w:r>
    </w:p>
    <w:p w:rsidR="00975084" w:rsidRDefault="00DE394B">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7.农林水支出（类）水利（款）防汛（项）15万元，比上年预算增加15万元，增长100%，主要原因是2025年增加防汛抗旱物资储备资金和山洪灾害防治项目。</w:t>
      </w:r>
    </w:p>
    <w:p w:rsidR="00975084" w:rsidRDefault="00DE394B">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8.农林水支出（类）水利（款）农村水利（项）120万元，比上年预算增加120万元，增长100%，主要原因是2025年增加水利工程财产保险项目。</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宋体" w:cs="宋体" w:hint="eastAsia"/>
          <w:kern w:val="0"/>
          <w:sz w:val="32"/>
          <w:szCs w:val="32"/>
        </w:rPr>
        <w:t>9.农林水支出（类）水利（款）江河湖库水系综合治理（项）1623万元，比上年预算增加1623万元，增长100%，主要原因是2025年增加新疆呼图壁县雀儿沟河哈族坟3号桥至乌伊公路桥段中小河流治理项目及山洪灾害防治项目</w:t>
      </w:r>
      <w:r>
        <w:rPr>
          <w:rFonts w:ascii="仿宋_GB2312" w:eastAsia="仿宋_GB2312" w:hAnsi="仿宋_GB2312" w:cs="仿宋_GB2312" w:hint="eastAsia"/>
          <w:kern w:val="0"/>
          <w:sz w:val="32"/>
          <w:szCs w:val="32"/>
        </w:rPr>
        <w:t>。</w:t>
      </w:r>
    </w:p>
    <w:p w:rsidR="00975084" w:rsidRDefault="00DE394B">
      <w:pPr>
        <w:spacing w:line="560" w:lineRule="exact"/>
        <w:ind w:firstLineChars="200" w:firstLine="640"/>
      </w:pPr>
      <w:r>
        <w:rPr>
          <w:rFonts w:ascii="仿宋_GB2312" w:eastAsia="仿宋_GB2312" w:hAnsi="宋体" w:cs="宋体" w:hint="eastAsia"/>
          <w:kern w:val="0"/>
          <w:sz w:val="32"/>
          <w:szCs w:val="32"/>
        </w:rPr>
        <w:t>10.住房保障支出（类）住房改革支出（款）住房公积金（项）83.81万元，比上年预算减少0.61万元，下降0.72%，主要原因是：在职人员较2024年减少2人，住房公积金预算减少。</w:t>
      </w:r>
    </w:p>
    <w:p w:rsidR="00975084" w:rsidRDefault="00DE394B">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六、</w:t>
      </w:r>
      <w:r>
        <w:rPr>
          <w:rFonts w:ascii="楷体_GB2312" w:eastAsia="楷体_GB2312" w:hAnsi="楷体_GB2312" w:cs="楷体_GB2312" w:hint="eastAsia"/>
          <w:b/>
          <w:bCs/>
          <w:spacing w:val="-6"/>
          <w:kern w:val="0"/>
          <w:sz w:val="32"/>
          <w:szCs w:val="32"/>
        </w:rPr>
        <w:t>关于呼图壁县水利管理站2025年一般公共预算基本支出情况说明</w:t>
      </w:r>
    </w:p>
    <w:p w:rsidR="00975084" w:rsidRDefault="00DE394B">
      <w:pPr>
        <w:spacing w:line="600" w:lineRule="exact"/>
        <w:ind w:firstLineChars="200" w:firstLine="616"/>
        <w:rPr>
          <w:rFonts w:ascii="仿宋_GB2312" w:eastAsia="仿宋_GB2312" w:hAnsi="宋体" w:cs="宋体"/>
          <w:spacing w:val="-6"/>
          <w:kern w:val="0"/>
          <w:sz w:val="32"/>
          <w:szCs w:val="32"/>
        </w:rPr>
      </w:pPr>
      <w:r>
        <w:rPr>
          <w:rFonts w:ascii="仿宋_GB2312" w:eastAsia="仿宋_GB2312" w:hAnsi="宋体" w:cs="宋体" w:hint="eastAsia"/>
          <w:spacing w:val="-6"/>
          <w:kern w:val="0"/>
          <w:sz w:val="32"/>
          <w:szCs w:val="32"/>
        </w:rPr>
        <w:t>呼图壁县水利管理站2025年一般公共预算基本支出1165.44万元，其中：</w:t>
      </w:r>
    </w:p>
    <w:p w:rsidR="00975084" w:rsidRDefault="00DE394B">
      <w:pPr>
        <w:pStyle w:val="a8"/>
        <w:widowControl/>
        <w:ind w:firstLineChars="200" w:firstLine="640"/>
        <w:rPr>
          <w:rFonts w:ascii="仿宋_GB2312" w:eastAsia="仿宋_GB2312" w:hAnsi="宋体" w:cs="宋体"/>
          <w:sz w:val="32"/>
          <w:szCs w:val="32"/>
        </w:rPr>
      </w:pPr>
      <w:r>
        <w:rPr>
          <w:rFonts w:ascii="仿宋_GB2312" w:eastAsia="仿宋_GB2312" w:hAnsi="宋体" w:cs="宋体" w:hint="eastAsia"/>
          <w:sz w:val="32"/>
          <w:szCs w:val="32"/>
        </w:rPr>
        <w:lastRenderedPageBreak/>
        <w:t>人员经费1013.49万元，主要包括：基本工资、津贴补贴、奖金、绩效工资、机关事业单位基本养老保险缴费、职工基本医疗保险缴费、公务员医疗补助缴费、其他社会保障缴费、住房公积金、退休费、生活补助、奖励金。</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公用经费151.95万元，主要包括：办公费、印刷费、水费、电费、邮电费、差旅费、维修（护）费、劳务费、工会经费、公务用车运行维护费、其他交通费用。</w:t>
      </w:r>
    </w:p>
    <w:p w:rsidR="00975084" w:rsidRDefault="00975084">
      <w:pPr>
        <w:spacing w:line="600" w:lineRule="exact"/>
        <w:ind w:firstLineChars="200" w:firstLine="640"/>
        <w:rPr>
          <w:rFonts w:ascii="仿宋_GB2312" w:eastAsia="仿宋_GB2312" w:hAnsi="宋体" w:cs="宋体"/>
          <w:color w:val="FF0000"/>
          <w:kern w:val="0"/>
          <w:sz w:val="32"/>
          <w:szCs w:val="32"/>
        </w:rPr>
      </w:pPr>
    </w:p>
    <w:p w:rsidR="00975084" w:rsidRDefault="00DE394B">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七、</w:t>
      </w:r>
      <w:r>
        <w:rPr>
          <w:rFonts w:ascii="楷体_GB2312" w:eastAsia="楷体_GB2312" w:hAnsi="楷体_GB2312" w:cs="楷体_GB2312" w:hint="eastAsia"/>
          <w:b/>
          <w:bCs/>
          <w:spacing w:val="-6"/>
          <w:kern w:val="0"/>
          <w:sz w:val="32"/>
          <w:szCs w:val="32"/>
        </w:rPr>
        <w:t>关于呼图壁县水利管理站2025年一般公共预算项目支出情况说明</w:t>
      </w:r>
    </w:p>
    <w:p w:rsidR="00975084" w:rsidRDefault="00DE394B">
      <w:pPr>
        <w:numPr>
          <w:ilvl w:val="0"/>
          <w:numId w:val="1"/>
        </w:numPr>
        <w:spacing w:line="600" w:lineRule="exact"/>
        <w:ind w:left="0" w:firstLineChars="200" w:firstLine="640"/>
        <w:rPr>
          <w:rFonts w:ascii="仿宋_GB2312" w:eastAsia="仿宋_GB2312" w:hAnsi="黑体"/>
          <w:sz w:val="32"/>
          <w:szCs w:val="32"/>
        </w:rPr>
      </w:pPr>
      <w:r>
        <w:rPr>
          <w:rFonts w:ascii="仿宋_GB2312" w:eastAsia="仿宋_GB2312" w:hAnsi="黑体" w:hint="eastAsia"/>
          <w:sz w:val="32"/>
          <w:szCs w:val="32"/>
        </w:rPr>
        <w:t>项目名称：水利工程财产保险（非定额）</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：呼水字【2025】10号-《关于拨付呼图壁县2025年度水利工程保险保费的请示》</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预算安排规模</w:t>
      </w:r>
      <w:r>
        <w:rPr>
          <w:rFonts w:ascii="仿宋_GB2312" w:eastAsia="仿宋_GB2312" w:hAnsi="黑体" w:hint="eastAsia"/>
          <w:sz w:val="32"/>
          <w:szCs w:val="32"/>
        </w:rPr>
        <w:t>：120万</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项目承担单位</w:t>
      </w:r>
      <w:r>
        <w:rPr>
          <w:rFonts w:ascii="仿宋_GB2312" w:eastAsia="仿宋_GB2312" w:hAnsi="黑体" w:hint="eastAsia"/>
          <w:sz w:val="32"/>
          <w:szCs w:val="32"/>
        </w:rPr>
        <w:t>；呼图壁县水利管理站灌溉办</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：根据呼图壁县水利管理站2025年至2026年全县水利工程保险服务项目采购合同书需在保险期限自2025年5月23日至2026年5月22日内支付给中华联合财产保险股份有限公司昌吉州分公司水利工程保险费120万元。</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：2025年1月1日-2025年12月31日</w:t>
      </w:r>
    </w:p>
    <w:p w:rsidR="00975084" w:rsidRDefault="00DE394B">
      <w:pPr>
        <w:numPr>
          <w:ilvl w:val="0"/>
          <w:numId w:val="1"/>
        </w:numPr>
        <w:spacing w:line="600" w:lineRule="exact"/>
        <w:ind w:left="0" w:firstLineChars="200" w:firstLine="640"/>
        <w:rPr>
          <w:rFonts w:ascii="仿宋_GB2312" w:eastAsia="仿宋_GB2312" w:hAnsi="黑体"/>
          <w:sz w:val="32"/>
          <w:szCs w:val="32"/>
        </w:rPr>
      </w:pPr>
      <w:r>
        <w:rPr>
          <w:rFonts w:ascii="仿宋_GB2312" w:eastAsia="仿宋_GB2312" w:hAnsi="黑体" w:hint="eastAsia"/>
          <w:sz w:val="32"/>
          <w:szCs w:val="32"/>
        </w:rPr>
        <w:t>项目名称：呼图壁县农田灌溉水有效利用系数及灌</w:t>
      </w:r>
      <w:r>
        <w:rPr>
          <w:rFonts w:ascii="仿宋_GB2312" w:eastAsia="仿宋_GB2312" w:hAnsi="黑体" w:hint="eastAsia"/>
          <w:sz w:val="32"/>
          <w:szCs w:val="32"/>
        </w:rPr>
        <w:lastRenderedPageBreak/>
        <w:t>溉水定额测算分析报告（非定额）</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：昌州水字【2023】32号-《关于印发&lt;昌吉州农田灌溉水有效利用系数测算分析工作方案&gt;的通知》</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预算安排规模</w:t>
      </w:r>
      <w:r>
        <w:rPr>
          <w:rFonts w:ascii="仿宋_GB2312" w:eastAsia="仿宋_GB2312" w:hAnsi="黑体" w:hint="eastAsia"/>
          <w:sz w:val="32"/>
          <w:szCs w:val="32"/>
        </w:rPr>
        <w:t>：10万元</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项目承担单位</w:t>
      </w:r>
      <w:r>
        <w:rPr>
          <w:rFonts w:ascii="仿宋_GB2312" w:eastAsia="仿宋_GB2312" w:hAnsi="黑体" w:hint="eastAsia"/>
          <w:sz w:val="32"/>
          <w:szCs w:val="32"/>
        </w:rPr>
        <w:t>；呼图壁县水利管理站灌溉办</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根据昌州水字【2023】32号-《关于印发&lt;昌吉州农田灌溉水有效利用系数测算分析工作方案&gt;的通知》，呼图壁县水利管理站聘请新疆农业大学水利与土木工程学院开展系数测算工作，于2025年底前支付测算工作经费10万元。</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：2025年1月1日-2025年12月31日</w:t>
      </w:r>
    </w:p>
    <w:p w:rsidR="00975084" w:rsidRDefault="00DE394B">
      <w:pPr>
        <w:numPr>
          <w:ilvl w:val="0"/>
          <w:numId w:val="1"/>
        </w:numPr>
        <w:spacing w:line="600" w:lineRule="exact"/>
        <w:ind w:left="0" w:firstLineChars="200" w:firstLine="640"/>
        <w:rPr>
          <w:rFonts w:ascii="仿宋_GB2312" w:eastAsia="仿宋_GB2312" w:hAnsi="黑体"/>
          <w:sz w:val="32"/>
          <w:szCs w:val="32"/>
        </w:rPr>
      </w:pPr>
      <w:r>
        <w:rPr>
          <w:rFonts w:ascii="仿宋_GB2312" w:eastAsia="仿宋_GB2312" w:hAnsi="黑体" w:hint="eastAsia"/>
          <w:sz w:val="32"/>
          <w:szCs w:val="32"/>
        </w:rPr>
        <w:t>项目名称：防汛抗旱物资储备经费（非定额）</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：《中华人民共和国防汛条例》第三十九条 由财政部门安排的防汛经费，按照分级管理的原则，分别列入中央财政和地方财政预算。</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预算安排规模</w:t>
      </w:r>
      <w:r>
        <w:rPr>
          <w:rFonts w:ascii="仿宋_GB2312" w:eastAsia="仿宋_GB2312" w:hAnsi="黑体" w:hint="eastAsia"/>
          <w:sz w:val="32"/>
          <w:szCs w:val="32"/>
        </w:rPr>
        <w:t>：10万元</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项目承担单位</w:t>
      </w:r>
      <w:r>
        <w:rPr>
          <w:rFonts w:ascii="仿宋_GB2312" w:eastAsia="仿宋_GB2312" w:hAnsi="黑体" w:hint="eastAsia"/>
          <w:sz w:val="32"/>
          <w:szCs w:val="32"/>
        </w:rPr>
        <w:t>：呼图壁县水利管理站防洪办</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：防汛抗旱经费主要用于应急铲车挖机等机械作业，其中：储备应急铲车5工日（0.2万元/工日），计1万元；应急挖机20工日（0.3万元/工日），计6万元；柴油500升计0.34万元、汽油3325升计2.66万元，合计10万元。</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lastRenderedPageBreak/>
        <w:t>资金执行时间</w:t>
      </w:r>
      <w:r>
        <w:rPr>
          <w:rFonts w:ascii="仿宋_GB2312" w:eastAsia="仿宋_GB2312" w:hAnsi="黑体" w:hint="eastAsia"/>
          <w:sz w:val="32"/>
          <w:szCs w:val="32"/>
        </w:rPr>
        <w:t>：2025年1月1日-2025年12月31日</w:t>
      </w:r>
    </w:p>
    <w:p w:rsidR="00975084" w:rsidRDefault="00DE394B">
      <w:pPr>
        <w:numPr>
          <w:ilvl w:val="0"/>
          <w:numId w:val="1"/>
        </w:numPr>
        <w:spacing w:line="600" w:lineRule="exact"/>
        <w:ind w:left="0" w:firstLineChars="200" w:firstLine="640"/>
        <w:rPr>
          <w:rFonts w:ascii="仿宋_GB2312" w:eastAsia="仿宋_GB2312" w:hAnsi="黑体"/>
          <w:sz w:val="32"/>
          <w:szCs w:val="32"/>
        </w:rPr>
      </w:pPr>
      <w:r>
        <w:rPr>
          <w:rFonts w:ascii="仿宋_GB2312" w:eastAsia="仿宋_GB2312" w:hAnsi="黑体" w:hint="eastAsia"/>
          <w:sz w:val="32"/>
          <w:szCs w:val="32"/>
        </w:rPr>
        <w:t>项目名称：提前下达2025年中央水利发展资金（山洪灾害防治项目） -群测群防体系建设</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：昌州财农【2024】49号-《关于提前下达2025年中央水利发展资金预算的通知》</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预算安排规模</w:t>
      </w:r>
      <w:r>
        <w:rPr>
          <w:rFonts w:ascii="仿宋_GB2312" w:eastAsia="仿宋_GB2312" w:hAnsi="黑体" w:hint="eastAsia"/>
          <w:sz w:val="32"/>
          <w:szCs w:val="32"/>
        </w:rPr>
        <w:t>：中央资金5万元</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项目承担单位</w:t>
      </w:r>
      <w:r>
        <w:rPr>
          <w:rFonts w:ascii="仿宋_GB2312" w:eastAsia="仿宋_GB2312" w:hAnsi="黑体" w:hint="eastAsia"/>
          <w:sz w:val="32"/>
          <w:szCs w:val="32"/>
        </w:rPr>
        <w:t>：呼图壁县水利管理站防洪办</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：现地预警发布装置1套，外部预警接收装置100套，合计资金5万元。</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资金执行时间</w:t>
      </w:r>
      <w:r>
        <w:rPr>
          <w:rFonts w:ascii="仿宋_GB2312" w:eastAsia="仿宋_GB2312" w:hAnsi="黑体" w:hint="eastAsia"/>
          <w:sz w:val="32"/>
          <w:szCs w:val="32"/>
        </w:rPr>
        <w:t>：2025年1月1日-2025年12月31日</w:t>
      </w:r>
    </w:p>
    <w:p w:rsidR="00975084" w:rsidRDefault="00DE394B">
      <w:pPr>
        <w:numPr>
          <w:ilvl w:val="0"/>
          <w:numId w:val="1"/>
        </w:numPr>
        <w:spacing w:line="600" w:lineRule="exact"/>
        <w:ind w:left="0" w:firstLineChars="200" w:firstLine="640"/>
        <w:rPr>
          <w:rFonts w:ascii="仿宋_GB2312" w:eastAsia="仿宋_GB2312" w:hAnsi="黑体"/>
          <w:sz w:val="32"/>
          <w:szCs w:val="32"/>
        </w:rPr>
      </w:pPr>
      <w:r>
        <w:rPr>
          <w:rFonts w:ascii="仿宋_GB2312" w:eastAsia="仿宋_GB2312" w:hAnsi="黑体" w:hint="eastAsia"/>
          <w:sz w:val="32"/>
          <w:szCs w:val="32"/>
        </w:rPr>
        <w:t>项目名称：</w:t>
      </w:r>
      <w:r>
        <w:rPr>
          <w:rFonts w:ascii="宋体" w:hAnsi="宋体" w:cs="宋体" w:hint="eastAsia"/>
          <w:kern w:val="0"/>
          <w:sz w:val="16"/>
          <w:szCs w:val="16"/>
        </w:rPr>
        <w:t xml:space="preserve">　</w:t>
      </w:r>
      <w:r>
        <w:rPr>
          <w:rFonts w:ascii="仿宋_GB2312" w:eastAsia="仿宋_GB2312" w:hAnsi="黑体" w:hint="eastAsia"/>
          <w:sz w:val="32"/>
          <w:szCs w:val="32"/>
        </w:rPr>
        <w:t xml:space="preserve">关于提前下达2025年中央水利发展资金预算的通知-新疆呼图壁县雀尔沟河哈族坟3号桥至乌伊公路桥段中小河段治理项目　</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：昌州财农【2024】49号-《关于提前下达2025年中央水利发展资金预算的通知》</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预算安排规模</w:t>
      </w:r>
      <w:r>
        <w:rPr>
          <w:rFonts w:ascii="仿宋_GB2312" w:eastAsia="仿宋_GB2312" w:hAnsi="黑体" w:hint="eastAsia"/>
          <w:sz w:val="32"/>
          <w:szCs w:val="32"/>
        </w:rPr>
        <w:t>：1623万</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项目承担单位</w:t>
      </w:r>
      <w:r>
        <w:rPr>
          <w:rFonts w:ascii="仿宋_GB2312" w:eastAsia="仿宋_GB2312" w:hAnsi="黑体" w:hint="eastAsia"/>
          <w:sz w:val="32"/>
          <w:szCs w:val="32"/>
        </w:rPr>
        <w:t>；呼图壁县水利管理站工程办</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：总投资2578.4万元，其中：中央预算内资金1623万元，地方财政配套资金955.4万元。</w:t>
      </w:r>
    </w:p>
    <w:p w:rsidR="00975084" w:rsidRDefault="00DE394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：2025年1月1日-2025年12月31日</w:t>
      </w:r>
    </w:p>
    <w:p w:rsidR="00975084" w:rsidRDefault="00DE394B">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八、关于呼图壁县水利管理站2025年政府性基金预算拨款情况说明</w:t>
      </w:r>
    </w:p>
    <w:p w:rsidR="00975084" w:rsidRDefault="00DE394B">
      <w:pPr>
        <w:spacing w:line="560" w:lineRule="exact"/>
        <w:ind w:firstLineChars="200" w:firstLine="640"/>
        <w:rPr>
          <w:rFonts w:ascii="仿宋_GB2312" w:eastAsia="仿宋_GB2312" w:hAnsi="宋体" w:cs="宋体"/>
          <w:kern w:val="0"/>
          <w:sz w:val="32"/>
          <w:szCs w:val="32"/>
          <w:shd w:val="clear" w:color="auto" w:fill="FFFF00"/>
        </w:rPr>
      </w:pPr>
      <w:r>
        <w:rPr>
          <w:rFonts w:ascii="仿宋_GB2312" w:eastAsia="仿宋_GB2312" w:hAnsi="仿宋_GB2312" w:cs="仿宋_GB2312" w:hint="eastAsia"/>
          <w:kern w:val="0"/>
          <w:sz w:val="32"/>
          <w:szCs w:val="32"/>
        </w:rPr>
        <w:lastRenderedPageBreak/>
        <w:t>呼图壁县水利管理站2025年政府性基金支出预算支出67.78万元。与上年预算相比增加37万元，增长120.21%。主要原因是增加五工台镇西树窝子村自来水改造工程</w:t>
      </w:r>
      <w:r>
        <w:rPr>
          <w:rFonts w:ascii="仿宋_GB2312" w:eastAsia="仿宋_GB2312" w:hAnsi="宋体" w:cs="宋体" w:hint="eastAsia"/>
          <w:kern w:val="0"/>
          <w:sz w:val="32"/>
          <w:szCs w:val="32"/>
        </w:rPr>
        <w:t>。其中：</w:t>
      </w:r>
    </w:p>
    <w:p w:rsidR="00975084" w:rsidRDefault="00DE394B">
      <w:pPr>
        <w:spacing w:line="560" w:lineRule="exact"/>
        <w:ind w:firstLineChars="200" w:firstLine="640"/>
        <w:rPr>
          <w:rFonts w:ascii="仿宋_GB2312" w:eastAsia="仿宋_GB2312" w:hAnsi="仿宋_GB2312" w:cs="仿宋_GB2312"/>
          <w:sz w:val="32"/>
          <w:szCs w:val="32"/>
        </w:rPr>
      </w:pPr>
      <w:r>
        <w:rPr>
          <w:rFonts w:ascii="仿宋_GB2312" w:eastAsia="仿宋_GB2312" w:hAnsi="宋体" w:cs="宋体" w:hint="eastAsia"/>
          <w:kern w:val="0"/>
          <w:sz w:val="32"/>
          <w:szCs w:val="32"/>
        </w:rPr>
        <w:t>1.农林水支出（213类）大中型水库移民后期扶持基金支出（72款）移民补助（01项）：2025年预算</w:t>
      </w:r>
      <w:r>
        <w:rPr>
          <w:rFonts w:ascii="仿宋_GB2312" w:eastAsia="仿宋_GB2312" w:hAnsi="宋体" w:cs="宋体"/>
          <w:kern w:val="0"/>
          <w:sz w:val="32"/>
          <w:szCs w:val="32"/>
        </w:rPr>
        <w:t>数为</w:t>
      </w:r>
      <w:r>
        <w:rPr>
          <w:rFonts w:ascii="仿宋_GB2312" w:eastAsia="仿宋_GB2312" w:hAnsi="宋体" w:cs="宋体" w:hint="eastAsia"/>
          <w:kern w:val="0"/>
          <w:sz w:val="32"/>
          <w:szCs w:val="32"/>
        </w:rPr>
        <w:t>30.78万元，与上年预算一致，主要是用于：</w:t>
      </w:r>
      <w:r>
        <w:rPr>
          <w:rFonts w:ascii="仿宋_GB2312" w:eastAsia="仿宋_GB2312" w:hAnsi="仿宋_GB2312" w:cs="仿宋_GB2312" w:hint="eastAsia"/>
          <w:sz w:val="32"/>
          <w:szCs w:val="32"/>
        </w:rPr>
        <w:t>2025年水库移民一卡通发放补贴15.48万元及五工台镇五工台村健身器材及场地硬化项目15.30万元。</w:t>
      </w:r>
    </w:p>
    <w:p w:rsidR="00975084" w:rsidRDefault="00DE394B">
      <w:pPr>
        <w:spacing w:line="560" w:lineRule="exact"/>
        <w:ind w:firstLineChars="200" w:firstLine="640"/>
        <w:rPr>
          <w:rFonts w:ascii="仿宋_GB2312" w:eastAsia="仿宋_GB2312" w:hAnsi="仿宋_GB2312" w:cs="仿宋_GB2312"/>
          <w:sz w:val="32"/>
          <w:szCs w:val="32"/>
        </w:rPr>
      </w:pPr>
      <w:r>
        <w:rPr>
          <w:rFonts w:ascii="仿宋_GB2312" w:eastAsia="仿宋_GB2312" w:hAnsi="宋体" w:cs="宋体" w:hint="eastAsia"/>
          <w:kern w:val="0"/>
          <w:sz w:val="32"/>
          <w:szCs w:val="32"/>
        </w:rPr>
        <w:t>2.农林水支出（213类）大中型水库移民后期扶持基金支出（72款）基础设施建设和经济发展（02项）：2025年预算</w:t>
      </w:r>
      <w:r>
        <w:rPr>
          <w:rFonts w:ascii="仿宋_GB2312" w:eastAsia="仿宋_GB2312" w:hAnsi="宋体" w:cs="宋体"/>
          <w:kern w:val="0"/>
          <w:sz w:val="32"/>
          <w:szCs w:val="32"/>
        </w:rPr>
        <w:t>数为</w:t>
      </w:r>
      <w:r>
        <w:rPr>
          <w:rFonts w:ascii="仿宋_GB2312" w:eastAsia="仿宋_GB2312" w:hAnsi="宋体" w:cs="宋体" w:hint="eastAsia"/>
          <w:kern w:val="0"/>
          <w:sz w:val="32"/>
          <w:szCs w:val="32"/>
        </w:rPr>
        <w:t>37万元，</w:t>
      </w:r>
      <w:r>
        <w:rPr>
          <w:rFonts w:ascii="仿宋_GB2312" w:eastAsia="仿宋_GB2312" w:hAnsi="仿宋_GB2312" w:cs="仿宋_GB2312" w:hint="eastAsia"/>
          <w:kern w:val="0"/>
          <w:sz w:val="32"/>
          <w:szCs w:val="32"/>
        </w:rPr>
        <w:t>与上年预算相比增加37万元，增长100%。</w:t>
      </w:r>
      <w:r>
        <w:rPr>
          <w:rFonts w:ascii="仿宋_GB2312" w:eastAsia="仿宋_GB2312" w:hAnsi="宋体" w:cs="宋体" w:hint="eastAsia"/>
          <w:kern w:val="0"/>
          <w:sz w:val="32"/>
          <w:szCs w:val="32"/>
        </w:rPr>
        <w:t>比上年主要是用于：</w:t>
      </w:r>
      <w:r>
        <w:rPr>
          <w:rFonts w:ascii="仿宋_GB2312" w:eastAsia="仿宋_GB2312" w:hAnsi="仿宋_GB2312" w:cs="仿宋_GB2312" w:hint="eastAsia"/>
          <w:kern w:val="0"/>
          <w:sz w:val="32"/>
          <w:szCs w:val="32"/>
        </w:rPr>
        <w:t>五工台镇西树窝子村自来水改造工程</w:t>
      </w:r>
      <w:r>
        <w:rPr>
          <w:rFonts w:ascii="仿宋_GB2312" w:eastAsia="仿宋_GB2312" w:hAnsi="仿宋_GB2312" w:cs="仿宋_GB2312" w:hint="eastAsia"/>
          <w:sz w:val="32"/>
          <w:szCs w:val="32"/>
        </w:rPr>
        <w:t>。</w:t>
      </w:r>
    </w:p>
    <w:p w:rsidR="00975084" w:rsidRDefault="00DE394B">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九、</w:t>
      </w:r>
      <w:r>
        <w:rPr>
          <w:rFonts w:ascii="楷体_GB2312" w:eastAsia="楷体_GB2312" w:hAnsi="楷体_GB2312" w:cs="楷体_GB2312" w:hint="eastAsia"/>
          <w:b/>
          <w:bCs/>
          <w:kern w:val="0"/>
          <w:sz w:val="32"/>
          <w:szCs w:val="32"/>
        </w:rPr>
        <w:t>关于呼图壁县水利管理站2025年国有资本经营预算拨款情况说明</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呼图壁县水利管理站2025年没有使用国有资本经营预算拨款安排的支出，国有资本经营预算支出情况表为空表。</w:t>
      </w:r>
    </w:p>
    <w:p w:rsidR="00975084" w:rsidRDefault="00DE394B">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、关于呼图壁县水利管理站2025年</w:t>
      </w:r>
      <w:r>
        <w:rPr>
          <w:rFonts w:ascii="楷体_GB2312" w:eastAsia="楷体_GB2312" w:hAnsi="楷体_GB2312" w:cs="楷体_GB2312" w:hint="eastAsia"/>
          <w:b/>
          <w:bCs/>
          <w:kern w:val="0"/>
          <w:sz w:val="32"/>
          <w:szCs w:val="32"/>
          <w:lang w:eastAsia="zh-Hans"/>
        </w:rPr>
        <w:t>财政拨款</w:t>
      </w:r>
      <w:r>
        <w:rPr>
          <w:rFonts w:ascii="楷体_GB2312" w:eastAsia="楷体_GB2312" w:hAnsi="楷体_GB2312" w:cs="楷体_GB2312" w:hint="eastAsia"/>
          <w:b/>
          <w:bCs/>
          <w:kern w:val="0"/>
          <w:sz w:val="32"/>
          <w:szCs w:val="32"/>
        </w:rPr>
        <w:t>“三公”经费预算情况说明</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呼图壁县水利管理站2025年</w:t>
      </w:r>
      <w:r>
        <w:rPr>
          <w:rFonts w:ascii="仿宋_GB2312" w:eastAsia="仿宋_GB2312" w:hAnsi="宋体" w:cs="宋体" w:hint="eastAsia"/>
          <w:kern w:val="0"/>
          <w:sz w:val="32"/>
          <w:szCs w:val="32"/>
          <w:lang w:eastAsia="zh-Hans"/>
        </w:rPr>
        <w:t>财政拨款</w:t>
      </w:r>
      <w:r>
        <w:rPr>
          <w:rFonts w:ascii="仿宋_GB2312" w:eastAsia="仿宋_GB2312" w:hAnsi="宋体" w:cs="宋体" w:hint="eastAsia"/>
          <w:kern w:val="0"/>
          <w:sz w:val="32"/>
          <w:szCs w:val="32"/>
        </w:rPr>
        <w:t>“三公”经费数为0.6万元，其中：因公出国（境）费0万元，公务用车购置0万元，公务用车运行费0.6万元，公务接待费0万元。</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2025年</w:t>
      </w:r>
      <w:r>
        <w:rPr>
          <w:rFonts w:ascii="仿宋_GB2312" w:eastAsia="仿宋_GB2312" w:hAnsi="宋体" w:cs="宋体" w:hint="eastAsia"/>
          <w:kern w:val="0"/>
          <w:sz w:val="32"/>
          <w:szCs w:val="32"/>
          <w:lang w:eastAsia="zh-Hans"/>
        </w:rPr>
        <w:t>财政拨款</w:t>
      </w:r>
      <w:r>
        <w:rPr>
          <w:rFonts w:ascii="仿宋_GB2312" w:eastAsia="仿宋_GB2312" w:hAnsi="宋体" w:cs="宋体" w:hint="eastAsia"/>
          <w:kern w:val="0"/>
          <w:sz w:val="32"/>
          <w:szCs w:val="32"/>
        </w:rPr>
        <w:t>“三公”经费比上年</w:t>
      </w:r>
      <w:r>
        <w:rPr>
          <w:rFonts w:ascii="仿宋_GB2312" w:eastAsia="仿宋_GB2312" w:hAnsi="宋体" w:cs="宋体" w:hint="eastAsia"/>
          <w:kern w:val="0"/>
          <w:sz w:val="32"/>
          <w:szCs w:val="32"/>
          <w:lang w:eastAsia="zh-Hans"/>
        </w:rPr>
        <w:t>预算</w:t>
      </w:r>
      <w:r>
        <w:rPr>
          <w:rFonts w:ascii="仿宋_GB2312" w:eastAsia="仿宋_GB2312" w:hAnsi="宋体" w:cs="宋体" w:hint="eastAsia"/>
          <w:kern w:val="0"/>
          <w:sz w:val="32"/>
          <w:szCs w:val="32"/>
        </w:rPr>
        <w:t>减少5.8万元，下降90.63%，其中：因公出国（境）费增加0万元，增长</w:t>
      </w:r>
      <w:r>
        <w:rPr>
          <w:rFonts w:ascii="仿宋_GB2312" w:eastAsia="仿宋_GB2312" w:hAnsi="宋体" w:cs="宋体" w:hint="eastAsia"/>
          <w:kern w:val="0"/>
          <w:sz w:val="32"/>
          <w:szCs w:val="32"/>
        </w:rPr>
        <w:lastRenderedPageBreak/>
        <w:t>0%，主要原因是2024、2025年均未安排预算；公务用车购置费增加0万元，增长0%，主要原因是2024年和2025年均未安排预算；公务用车运行费减少5.8万元，下降90.63%，主要原因是按照三公经费逐年递减的要求，严格控制公务用车的各项支出，历行节减；公务接待费增加0万元，增长0%，主要原因是2024、2025年均未安排预算。</w:t>
      </w:r>
    </w:p>
    <w:p w:rsidR="00975084" w:rsidRDefault="00DE394B">
      <w:pPr>
        <w:spacing w:line="600" w:lineRule="exact"/>
        <w:ind w:firstLineChars="200" w:firstLine="643"/>
        <w:rPr>
          <w:rFonts w:ascii="仿宋_GB2312" w:eastAsia="仿宋_GB2312" w:hAnsi="仿宋_GB2312" w:cs="仿宋_GB2312"/>
          <w:b/>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一、关于呼图壁县水利管理站2025年上年结转结余预算情况说明</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呼图壁县水利管理站2025年上年结转结余8104.66万元，包括：财政拨款8104.66万元，非财政拨款0万元，其中：</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1.2024年自治区第十批地方债券转贷资金—呼图壁县大丰镇骨干渠系续建配套与节水改在工程，2299.43万元，主要用于通过区域内渠道及附属设施等基础设施建设，提升灌溉输水渠系完整度，保障农业用水效能，强化水资源高效利用。</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下达新疆、西藏、四省涉藏州县建设专项2024年第一批中央基建投资预算资金—呼图壁县阿苇滩渠首除险加固工程，1573.59万元，主要用于通过渠首引水枢纽的改建，提升渠首的科学管理，达到高效有序利用水资源及保障石梯子灌区的农业用水、强化水工程安全运行。</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3.2024年自治区第十批地方政府债券转贷资金—呼图</w:t>
      </w:r>
      <w:r>
        <w:rPr>
          <w:rFonts w:ascii="仿宋_GB2312" w:eastAsia="仿宋_GB2312" w:hAnsi="仿宋_GB2312" w:cs="仿宋_GB2312" w:hint="eastAsia"/>
          <w:kern w:val="0"/>
          <w:sz w:val="32"/>
          <w:szCs w:val="32"/>
        </w:rPr>
        <w:lastRenderedPageBreak/>
        <w:t>壁县五工台镇骨干渠系续建配套与节水改造工程4231.64万元，主要用于通过区域内渠道及附属设施等基础设施建设，提升灌溉输水渠系完整度，保障农业用水效能，强化水资源高效利用。</w:t>
      </w:r>
    </w:p>
    <w:p w:rsidR="00975084" w:rsidRDefault="00975084">
      <w:pPr>
        <w:spacing w:line="600" w:lineRule="exact"/>
        <w:ind w:leftChars="200" w:left="420"/>
        <w:rPr>
          <w:rFonts w:ascii="仿宋_GB2312" w:eastAsia="仿宋_GB2312" w:hAnsi="仿宋_GB2312" w:cs="仿宋_GB2312"/>
          <w:kern w:val="0"/>
          <w:sz w:val="32"/>
          <w:szCs w:val="32"/>
        </w:rPr>
      </w:pPr>
    </w:p>
    <w:p w:rsidR="00975084" w:rsidRDefault="00DE394B">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二、其他重要事项的情况说明</w:t>
      </w:r>
    </w:p>
    <w:p w:rsidR="00975084" w:rsidRDefault="00DE394B">
      <w:pPr>
        <w:spacing w:line="60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（一）单位运行经费情况</w:t>
      </w:r>
    </w:p>
    <w:p w:rsidR="00975084" w:rsidRDefault="00DE394B">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呼图壁县水利管理站2025年本级及下属事业单位的机关运行经费财政拨款预算151.95万元，比上年预算增加122.15万元，增长409.90</w:t>
      </w:r>
      <w:r>
        <w:rPr>
          <w:rFonts w:ascii="仿宋_GB2312" w:eastAsia="仿宋_GB2312" w:hAnsi="仿宋_GB2312" w:cs="仿宋_GB2312" w:hint="eastAsia"/>
          <w:sz w:val="32"/>
          <w:szCs w:val="32"/>
        </w:rPr>
        <w:t>%</w:t>
      </w:r>
      <w:r>
        <w:rPr>
          <w:rFonts w:ascii="仿宋_GB2312" w:eastAsia="仿宋_GB2312" w:hAnsi="宋体" w:cs="宋体" w:hint="eastAsia"/>
          <w:kern w:val="0"/>
          <w:sz w:val="32"/>
          <w:szCs w:val="32"/>
        </w:rPr>
        <w:t>。主要原因是工作业务需要本年度</w:t>
      </w:r>
      <w:r>
        <w:rPr>
          <w:rFonts w:ascii="仿宋_GB2312" w:eastAsia="仿宋_GB2312" w:hAnsi="宋体" w:cs="宋体"/>
          <w:kern w:val="0"/>
          <w:sz w:val="32"/>
          <w:szCs w:val="32"/>
        </w:rPr>
        <w:t>增加</w:t>
      </w:r>
      <w:r>
        <w:rPr>
          <w:rFonts w:ascii="仿宋_GB2312" w:eastAsia="仿宋_GB2312" w:hAnsi="宋体" w:cs="宋体" w:hint="eastAsia"/>
          <w:kern w:val="0"/>
          <w:sz w:val="32"/>
          <w:szCs w:val="32"/>
        </w:rPr>
        <w:t>了</w:t>
      </w:r>
      <w:r>
        <w:rPr>
          <w:rFonts w:ascii="仿宋_GB2312" w:eastAsia="仿宋_GB2312" w:hAnsi="宋体" w:cs="宋体"/>
          <w:kern w:val="0"/>
          <w:sz w:val="32"/>
          <w:szCs w:val="32"/>
        </w:rPr>
        <w:t>按规定开支的各项公用经费支出</w:t>
      </w:r>
      <w:r>
        <w:rPr>
          <w:rFonts w:ascii="仿宋_GB2312" w:eastAsia="仿宋_GB2312" w:hAnsi="宋体" w:cs="宋体" w:hint="eastAsia"/>
          <w:kern w:val="0"/>
          <w:sz w:val="32"/>
          <w:szCs w:val="32"/>
        </w:rPr>
        <w:t>及工会经费拨款列入2025年预算里，新增偿还专项债利息。</w:t>
      </w:r>
    </w:p>
    <w:p w:rsidR="00975084" w:rsidRDefault="00DE394B">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（二）政府采购情况</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2025年，呼图壁县水利管理站政府采购预算1316.08万元，其中：政府采购货物预算8.17万元，政府采购工程预算0万元，政府采购服务预算1307.91万元。</w:t>
      </w:r>
    </w:p>
    <w:p w:rsidR="00975084" w:rsidRDefault="00DE394B">
      <w:pPr>
        <w:spacing w:line="600" w:lineRule="exact"/>
        <w:ind w:firstLineChars="200" w:firstLine="640"/>
        <w:rPr>
          <w:rFonts w:ascii="仿宋_GB2312" w:eastAsia="仿宋_GB2312" w:hAnsi="仿宋_GB2312" w:cs="仿宋_GB2312"/>
          <w:sz w:val="32"/>
        </w:rPr>
      </w:pPr>
      <w:r>
        <w:rPr>
          <w:rFonts w:ascii="仿宋_GB2312" w:eastAsia="仿宋_GB2312" w:hAnsi="仿宋_GB2312" w:cs="仿宋_GB2312" w:hint="eastAsia"/>
          <w:kern w:val="0"/>
          <w:sz w:val="32"/>
          <w:szCs w:val="32"/>
        </w:rPr>
        <w:t>2025年，呼图壁县水利管理站</w:t>
      </w:r>
      <w:r>
        <w:rPr>
          <w:rFonts w:ascii="仿宋_GB2312" w:eastAsia="仿宋_GB2312" w:hAnsi="仿宋_GB2312" w:cs="仿宋_GB2312" w:hint="eastAsia"/>
          <w:sz w:val="32"/>
        </w:rPr>
        <w:t>面向中小企业预留政府采购项目预算金额1316.08万元，小微企业预留政府采购项目预算金额1316.08万元。</w:t>
      </w:r>
    </w:p>
    <w:p w:rsidR="00975084" w:rsidRDefault="00DE394B">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（三）国有资产占用使用情况</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截至2024年底，呼图壁县水利管理站占用使用国有资产总体情况为：</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1.房屋1441.69平方米，价值130.17万元。</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2.车辆5辆，价值41.19万元；其中：一般公务用车5辆，价值41.19万元；执法执勤用车0辆，价值0万元；其他车辆0辆，价值0万元。</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3.办公家具价值5.75万元。</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4.其他资产价值311.11万元。</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部门价值50万元以上大型设备0台，部门价值100万元以上大型设备0台。</w:t>
      </w:r>
    </w:p>
    <w:p w:rsidR="00975084" w:rsidRDefault="00DE394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2025年部门预算未安排购置车辆经费，安排购置50万元以上大型设备0台，单位价值100万元以上大型设备0台。</w:t>
      </w:r>
    </w:p>
    <w:p w:rsidR="00975084" w:rsidRDefault="00DE394B">
      <w:pPr>
        <w:spacing w:line="60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lang w:eastAsia="zh-Hans"/>
        </w:rPr>
        <w:t>（四）</w:t>
      </w:r>
      <w:r>
        <w:rPr>
          <w:rFonts w:ascii="仿宋_GB2312" w:eastAsia="仿宋_GB2312" w:hAnsi="仿宋_GB2312" w:cs="仿宋_GB2312" w:hint="eastAsia"/>
          <w:b/>
          <w:kern w:val="0"/>
          <w:sz w:val="32"/>
          <w:szCs w:val="32"/>
        </w:rPr>
        <w:t>预算绩效情况</w:t>
      </w:r>
    </w:p>
    <w:p w:rsidR="00975084" w:rsidRDefault="00DE394B">
      <w:pPr>
        <w:spacing w:line="600" w:lineRule="exact"/>
        <w:ind w:firstLineChars="200" w:firstLine="640"/>
        <w:rPr>
          <w:rFonts w:ascii="仿宋_GB2312" w:eastAsia="仿宋_GB2312" w:hAnsi="仿宋_GB2312" w:cs="仿宋_GB2312"/>
          <w:kern w:val="0"/>
          <w:sz w:val="32"/>
          <w:szCs w:val="32"/>
        </w:rPr>
      </w:pPr>
      <w:bookmarkStart w:id="0" w:name="OLE_LINK1"/>
      <w:r>
        <w:rPr>
          <w:rFonts w:eastAsia="仿宋_GB2312"/>
          <w:kern w:val="0"/>
          <w:sz w:val="32"/>
          <w:szCs w:val="32"/>
        </w:rPr>
        <w:t>2025</w:t>
      </w:r>
      <w:r>
        <w:rPr>
          <w:rFonts w:ascii="仿宋_GB2312" w:eastAsia="仿宋_GB2312" w:hAnsi="仿宋_GB2312" w:cs="仿宋_GB2312" w:hint="eastAsia"/>
          <w:kern w:val="0"/>
          <w:sz w:val="32"/>
          <w:szCs w:val="32"/>
        </w:rPr>
        <w:t>年，本部门预算绩效管理整体预算绩效目标1个，涉及预算金额20833.22万元；当年预算安排项目共8个，其中:</w:t>
      </w:r>
      <w:r>
        <w:rPr>
          <w:rFonts w:ascii="仿宋_GB2312" w:eastAsia="仿宋_GB2312" w:hAnsi="仿宋_GB2312" w:cs="仿宋_GB2312" w:hint="eastAsia"/>
          <w:kern w:val="0"/>
          <w:sz w:val="32"/>
          <w:szCs w:val="32"/>
          <w:lang w:eastAsia="zh-Hans"/>
        </w:rPr>
        <w:t>财政拨款</w:t>
      </w:r>
      <w:r>
        <w:rPr>
          <w:rFonts w:ascii="仿宋_GB2312" w:eastAsia="仿宋_GB2312" w:hAnsi="仿宋_GB2312" w:cs="仿宋_GB2312" w:hint="eastAsia"/>
          <w:kern w:val="0"/>
          <w:sz w:val="32"/>
          <w:szCs w:val="32"/>
        </w:rPr>
        <w:t>项目涉及预算金额1835.78万元；</w:t>
      </w:r>
      <w:r>
        <w:rPr>
          <w:rFonts w:ascii="仿宋_GB2312" w:eastAsia="仿宋_GB2312" w:hAnsi="仿宋_GB2312" w:cs="仿宋_GB2312" w:hint="eastAsia"/>
          <w:kern w:val="0"/>
          <w:sz w:val="32"/>
          <w:szCs w:val="32"/>
          <w:lang w:eastAsia="zh-Hans"/>
        </w:rPr>
        <w:t>非财政拨款项目</w:t>
      </w:r>
      <w:r>
        <w:rPr>
          <w:rFonts w:ascii="仿宋_GB2312" w:eastAsia="仿宋_GB2312" w:hAnsi="仿宋_GB2312" w:cs="仿宋_GB2312" w:hint="eastAsia"/>
          <w:kern w:val="0"/>
          <w:sz w:val="32"/>
          <w:szCs w:val="32"/>
        </w:rPr>
        <w:t>涉及预算金额0万元。具体情况见下表：</w:t>
      </w:r>
    </w:p>
    <w:bookmarkEnd w:id="0"/>
    <w:p w:rsidR="00975084" w:rsidRDefault="00975084">
      <w:pPr>
        <w:spacing w:line="600" w:lineRule="exact"/>
        <w:ind w:firstLineChars="200" w:firstLine="640"/>
        <w:rPr>
          <w:rFonts w:ascii="仿宋_GB2312" w:eastAsia="仿宋_GB2312" w:hAnsi="仿宋_GB2312" w:cs="仿宋_GB2312"/>
          <w:kern w:val="0"/>
          <w:sz w:val="32"/>
          <w:szCs w:val="32"/>
        </w:rPr>
      </w:pPr>
    </w:p>
    <w:tbl>
      <w:tblPr>
        <w:tblpPr w:leftFromText="180" w:rightFromText="180" w:vertAnchor="text" w:horzAnchor="page" w:tblpX="1210" w:tblpY="-1043"/>
        <w:tblOverlap w:val="never"/>
        <w:tblW w:w="9340" w:type="dxa"/>
        <w:tblLayout w:type="fixed"/>
        <w:tblLook w:val="04A0" w:firstRow="1" w:lastRow="0" w:firstColumn="1" w:lastColumn="0" w:noHBand="0" w:noVBand="1"/>
      </w:tblPr>
      <w:tblGrid>
        <w:gridCol w:w="1122"/>
        <w:gridCol w:w="1367"/>
        <w:gridCol w:w="1657"/>
        <w:gridCol w:w="1271"/>
        <w:gridCol w:w="2114"/>
        <w:gridCol w:w="1809"/>
      </w:tblGrid>
      <w:tr w:rsidR="00975084">
        <w:trPr>
          <w:trHeight w:val="668"/>
        </w:trPr>
        <w:tc>
          <w:tcPr>
            <w:tcW w:w="9340" w:type="dxa"/>
            <w:gridSpan w:val="6"/>
            <w:tcBorders>
              <w:top w:val="nil"/>
              <w:left w:val="nil"/>
              <w:bottom w:val="nil"/>
              <w:right w:val="nil"/>
            </w:tcBorders>
            <w:vAlign w:val="center"/>
          </w:tcPr>
          <w:p w:rsidR="00975084" w:rsidRDefault="00975084">
            <w:pPr>
              <w:widowControl/>
              <w:jc w:val="center"/>
              <w:textAlignment w:val="center"/>
              <w:rPr>
                <w:rFonts w:ascii="仿宋_GB2312" w:eastAsia="仿宋_GB2312" w:hAnsi="宋体" w:cs="仿宋_GB2312"/>
                <w:b/>
                <w:color w:val="000000"/>
                <w:kern w:val="0"/>
                <w:sz w:val="32"/>
                <w:szCs w:val="32"/>
                <w:lang w:bidi="ar"/>
              </w:rPr>
            </w:pPr>
          </w:p>
          <w:p w:rsidR="00975084" w:rsidRDefault="00DE394B">
            <w:pPr>
              <w:widowControl/>
              <w:jc w:val="center"/>
              <w:textAlignment w:val="center"/>
              <w:rPr>
                <w:rFonts w:ascii="仿宋_GB2312" w:eastAsia="仿宋_GB2312" w:hAnsi="宋体" w:cs="仿宋_GB2312"/>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c>
      </w:tr>
      <w:tr w:rsidR="00975084">
        <w:trPr>
          <w:trHeight w:val="516"/>
        </w:trPr>
        <w:tc>
          <w:tcPr>
            <w:tcW w:w="9340" w:type="dxa"/>
            <w:gridSpan w:val="6"/>
            <w:tcBorders>
              <w:top w:val="nil"/>
              <w:left w:val="nil"/>
              <w:bottom w:val="nil"/>
              <w:right w:val="nil"/>
            </w:tcBorders>
            <w:vAlign w:val="center"/>
          </w:tcPr>
          <w:p w:rsidR="00975084" w:rsidRDefault="00DE394B">
            <w:pPr>
              <w:widowControl/>
              <w:jc w:val="center"/>
              <w:textAlignment w:val="center"/>
              <w:rPr>
                <w:rFonts w:ascii="仿宋_GB2312" w:eastAsia="仿宋_GB2312" w:hAnsi="宋体" w:cs="仿宋_GB2312"/>
                <w:b/>
                <w:color w:val="000000"/>
                <w:kern w:val="0"/>
                <w:sz w:val="32"/>
                <w:szCs w:val="32"/>
                <w:lang w:bidi="ar"/>
              </w:rPr>
            </w:pPr>
            <w:r>
              <w:rPr>
                <w:rFonts w:ascii="宋体" w:hAnsi="宋体" w:cs="宋体" w:hint="eastAsia"/>
                <w:color w:val="000000"/>
                <w:sz w:val="24"/>
              </w:rPr>
              <w:t>（2025年）</w:t>
            </w:r>
          </w:p>
        </w:tc>
      </w:tr>
      <w:tr w:rsidR="00975084">
        <w:trPr>
          <w:trHeight w:val="719"/>
        </w:trPr>
        <w:tc>
          <w:tcPr>
            <w:tcW w:w="2489"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单位名称（盖章）</w:t>
            </w:r>
          </w:p>
        </w:tc>
        <w:tc>
          <w:tcPr>
            <w:tcW w:w="6851" w:type="dxa"/>
            <w:gridSpan w:val="4"/>
            <w:tcBorders>
              <w:top w:val="single" w:sz="4" w:space="0" w:color="000000"/>
              <w:left w:val="single" w:sz="4" w:space="0" w:color="000000"/>
              <w:bottom w:val="single" w:sz="4" w:space="0" w:color="000000"/>
              <w:right w:val="single" w:sz="4" w:space="0" w:color="000000"/>
            </w:tcBorders>
            <w:vAlign w:val="center"/>
          </w:tcPr>
          <w:p w:rsidR="00975084" w:rsidRDefault="00DE394B">
            <w:pPr>
              <w:ind w:firstLineChars="600" w:firstLine="1200"/>
              <w:jc w:val="left"/>
              <w:rPr>
                <w:rFonts w:ascii="宋体" w:hAnsi="宋体" w:cs="宋体"/>
                <w:color w:val="000000"/>
                <w:sz w:val="20"/>
                <w:szCs w:val="20"/>
              </w:rPr>
            </w:pPr>
            <w:r>
              <w:rPr>
                <w:rFonts w:ascii="宋体" w:hAnsi="宋体" w:cs="宋体" w:hint="eastAsia"/>
                <w:color w:val="000000"/>
                <w:sz w:val="20"/>
                <w:szCs w:val="20"/>
              </w:rPr>
              <w:t>呼图壁县水利管理站</w:t>
            </w:r>
          </w:p>
        </w:tc>
      </w:tr>
      <w:tr w:rsidR="00975084">
        <w:trPr>
          <w:trHeight w:val="719"/>
        </w:trPr>
        <w:tc>
          <w:tcPr>
            <w:tcW w:w="2489"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单位联系人</w:t>
            </w:r>
          </w:p>
        </w:tc>
        <w:tc>
          <w:tcPr>
            <w:tcW w:w="2928"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jc w:val="left"/>
              <w:rPr>
                <w:rFonts w:ascii="宋体" w:hAnsi="宋体" w:cs="宋体"/>
                <w:color w:val="000000"/>
                <w:sz w:val="20"/>
                <w:szCs w:val="20"/>
              </w:rPr>
            </w:pPr>
            <w:r>
              <w:rPr>
                <w:rFonts w:ascii="宋体" w:hAnsi="宋体" w:cs="宋体" w:hint="eastAsia"/>
                <w:color w:val="000000"/>
                <w:sz w:val="20"/>
                <w:szCs w:val="20"/>
              </w:rPr>
              <w:t>陶章华</w:t>
            </w:r>
          </w:p>
        </w:tc>
        <w:tc>
          <w:tcPr>
            <w:tcW w:w="21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联系电话：</w:t>
            </w:r>
          </w:p>
        </w:tc>
        <w:tc>
          <w:tcPr>
            <w:tcW w:w="1809"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20"/>
                <w:szCs w:val="20"/>
              </w:rPr>
            </w:pPr>
            <w:r>
              <w:rPr>
                <w:rFonts w:ascii="宋体" w:hAnsi="宋体" w:cs="宋体" w:hint="eastAsia"/>
                <w:color w:val="000000"/>
                <w:sz w:val="20"/>
                <w:szCs w:val="20"/>
              </w:rPr>
              <w:t>13565363945</w:t>
            </w:r>
          </w:p>
        </w:tc>
      </w:tr>
      <w:tr w:rsidR="00975084">
        <w:trPr>
          <w:trHeight w:val="1344"/>
        </w:trPr>
        <w:tc>
          <w:tcPr>
            <w:tcW w:w="2489" w:type="dxa"/>
            <w:gridSpan w:val="2"/>
            <w:tcBorders>
              <w:top w:val="single" w:sz="4" w:space="0" w:color="000000"/>
              <w:left w:val="single" w:sz="4" w:space="0" w:color="000000"/>
              <w:bottom w:val="single" w:sz="4" w:space="0" w:color="000000"/>
              <w:right w:val="single" w:sz="4" w:space="0" w:color="000000"/>
            </w:tcBorders>
          </w:tcPr>
          <w:p w:rsidR="00975084" w:rsidRDefault="00DE394B">
            <w:pPr>
              <w:widowControl/>
              <w:jc w:val="center"/>
              <w:textAlignment w:val="top"/>
              <w:rPr>
                <w:rFonts w:ascii="宋体" w:hAnsi="宋体" w:cs="宋体"/>
                <w:color w:val="000000"/>
                <w:sz w:val="20"/>
                <w:szCs w:val="20"/>
              </w:rPr>
            </w:pPr>
            <w:r>
              <w:rPr>
                <w:rFonts w:ascii="宋体" w:hAnsi="宋体" w:cs="宋体" w:hint="eastAsia"/>
                <w:color w:val="000000"/>
                <w:kern w:val="0"/>
                <w:sz w:val="20"/>
                <w:szCs w:val="20"/>
                <w:lang w:bidi="ar"/>
              </w:rPr>
              <w:br/>
              <w:t>年度绩效目标</w:t>
            </w:r>
          </w:p>
        </w:tc>
        <w:tc>
          <w:tcPr>
            <w:tcW w:w="6851" w:type="dxa"/>
            <w:gridSpan w:val="4"/>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防洪防止或减轻洪水泛滥造成的危害，保障人民生命财产安全和社会经济发展的一系列措施和活动、地表水灌溉利用河流、湖泊、水库等地表水体作为水源，通过灌溉系统将水输送到农田、园林等区域，以满足农作物生长和生态环境等用水续需求的灌溉方式、水库移民水利水电工程建设需要，为了给水库蓄水等工程实施腾出空间，而从原居住地迁移到其他地方居住和生活的人群。</w:t>
            </w:r>
          </w:p>
        </w:tc>
      </w:tr>
      <w:tr w:rsidR="00975084">
        <w:trPr>
          <w:trHeight w:val="676"/>
        </w:trPr>
        <w:tc>
          <w:tcPr>
            <w:tcW w:w="2489" w:type="dxa"/>
            <w:gridSpan w:val="2"/>
            <w:vMerge w:val="restart"/>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年度预算（万元）</w:t>
            </w:r>
          </w:p>
        </w:tc>
        <w:tc>
          <w:tcPr>
            <w:tcW w:w="2928"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资金来源</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资金总额（万元）</w:t>
            </w:r>
          </w:p>
        </w:tc>
      </w:tr>
      <w:tr w:rsidR="00975084">
        <w:trPr>
          <w:trHeight w:val="684"/>
        </w:trPr>
        <w:tc>
          <w:tcPr>
            <w:tcW w:w="2489" w:type="dxa"/>
            <w:gridSpan w:val="2"/>
            <w:vMerge/>
            <w:tcBorders>
              <w:top w:val="single" w:sz="4" w:space="0" w:color="000000"/>
              <w:left w:val="single" w:sz="4" w:space="0" w:color="000000"/>
              <w:bottom w:val="single" w:sz="4" w:space="0" w:color="000000"/>
              <w:right w:val="single" w:sz="4" w:space="0" w:color="000000"/>
            </w:tcBorders>
            <w:vAlign w:val="center"/>
          </w:tcPr>
          <w:p w:rsidR="00975084" w:rsidRDefault="00975084">
            <w:pPr>
              <w:jc w:val="center"/>
              <w:rPr>
                <w:rFonts w:ascii="宋体" w:hAnsi="宋体" w:cs="宋体"/>
                <w:color w:val="000000"/>
                <w:sz w:val="20"/>
                <w:szCs w:val="20"/>
              </w:rPr>
            </w:pPr>
          </w:p>
        </w:tc>
        <w:tc>
          <w:tcPr>
            <w:tcW w:w="1657" w:type="dxa"/>
            <w:vMerge w:val="restart"/>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财政资金（万元）</w:t>
            </w:r>
          </w:p>
        </w:tc>
        <w:tc>
          <w:tcPr>
            <w:tcW w:w="127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上级安排</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jc w:val="left"/>
              <w:rPr>
                <w:rFonts w:ascii="宋体" w:hAnsi="宋体" w:cs="宋体"/>
                <w:color w:val="000000"/>
                <w:sz w:val="20"/>
                <w:szCs w:val="20"/>
              </w:rPr>
            </w:pPr>
            <w:r>
              <w:rPr>
                <w:rFonts w:ascii="宋体" w:hAnsi="宋体" w:cs="宋体" w:hint="eastAsia"/>
                <w:color w:val="000000"/>
                <w:sz w:val="20"/>
                <w:szCs w:val="20"/>
              </w:rPr>
              <w:t>1695.78</w:t>
            </w:r>
          </w:p>
        </w:tc>
      </w:tr>
      <w:tr w:rsidR="00975084">
        <w:trPr>
          <w:trHeight w:val="689"/>
        </w:trPr>
        <w:tc>
          <w:tcPr>
            <w:tcW w:w="2489" w:type="dxa"/>
            <w:gridSpan w:val="2"/>
            <w:vMerge/>
            <w:tcBorders>
              <w:top w:val="single" w:sz="4" w:space="0" w:color="000000"/>
              <w:left w:val="single" w:sz="4" w:space="0" w:color="000000"/>
              <w:bottom w:val="single" w:sz="4" w:space="0" w:color="000000"/>
              <w:right w:val="single" w:sz="4" w:space="0" w:color="000000"/>
            </w:tcBorders>
            <w:vAlign w:val="center"/>
          </w:tcPr>
          <w:p w:rsidR="00975084" w:rsidRDefault="00975084">
            <w:pPr>
              <w:jc w:val="center"/>
              <w:rPr>
                <w:rFonts w:ascii="宋体" w:hAnsi="宋体" w:cs="宋体"/>
                <w:color w:val="000000"/>
                <w:sz w:val="20"/>
                <w:szCs w:val="20"/>
              </w:rPr>
            </w:pPr>
          </w:p>
        </w:tc>
        <w:tc>
          <w:tcPr>
            <w:tcW w:w="1657" w:type="dxa"/>
            <w:vMerge/>
            <w:tcBorders>
              <w:top w:val="single" w:sz="4" w:space="0" w:color="000000"/>
              <w:left w:val="single" w:sz="4" w:space="0" w:color="000000"/>
              <w:bottom w:val="single" w:sz="4" w:space="0" w:color="000000"/>
              <w:right w:val="single" w:sz="4" w:space="0" w:color="000000"/>
            </w:tcBorders>
            <w:vAlign w:val="center"/>
          </w:tcPr>
          <w:p w:rsidR="00975084" w:rsidRDefault="00975084">
            <w:pPr>
              <w:jc w:val="center"/>
              <w:rPr>
                <w:rFonts w:ascii="宋体" w:hAnsi="宋体" w:cs="宋体"/>
                <w:color w:val="000000"/>
                <w:sz w:val="20"/>
                <w:szCs w:val="20"/>
              </w:rPr>
            </w:pPr>
          </w:p>
        </w:tc>
        <w:tc>
          <w:tcPr>
            <w:tcW w:w="127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本级安排</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jc w:val="left"/>
              <w:rPr>
                <w:rFonts w:ascii="宋体" w:hAnsi="宋体" w:cs="宋体"/>
                <w:color w:val="000000"/>
                <w:sz w:val="20"/>
                <w:szCs w:val="20"/>
              </w:rPr>
            </w:pPr>
            <w:r>
              <w:rPr>
                <w:rFonts w:ascii="宋体" w:hAnsi="宋体" w:cs="宋体" w:hint="eastAsia"/>
                <w:color w:val="000000"/>
                <w:sz w:val="20"/>
                <w:szCs w:val="20"/>
              </w:rPr>
              <w:t>9410.1</w:t>
            </w:r>
          </w:p>
        </w:tc>
      </w:tr>
      <w:tr w:rsidR="00975084">
        <w:trPr>
          <w:trHeight w:val="689"/>
        </w:trPr>
        <w:tc>
          <w:tcPr>
            <w:tcW w:w="2489" w:type="dxa"/>
            <w:gridSpan w:val="2"/>
            <w:vMerge/>
            <w:tcBorders>
              <w:top w:val="single" w:sz="4" w:space="0" w:color="000000"/>
              <w:left w:val="single" w:sz="4" w:space="0" w:color="000000"/>
              <w:bottom w:val="single" w:sz="4" w:space="0" w:color="000000"/>
              <w:right w:val="single" w:sz="4" w:space="0" w:color="000000"/>
            </w:tcBorders>
            <w:vAlign w:val="center"/>
          </w:tcPr>
          <w:p w:rsidR="00975084" w:rsidRDefault="00975084">
            <w:pPr>
              <w:jc w:val="center"/>
              <w:rPr>
                <w:rFonts w:ascii="宋体" w:hAnsi="宋体" w:cs="宋体"/>
                <w:color w:val="000000"/>
                <w:sz w:val="20"/>
                <w:szCs w:val="20"/>
              </w:rPr>
            </w:pPr>
          </w:p>
        </w:tc>
        <w:tc>
          <w:tcPr>
            <w:tcW w:w="165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其他资金（万元）</w:t>
            </w:r>
          </w:p>
        </w:tc>
        <w:tc>
          <w:tcPr>
            <w:tcW w:w="127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其他</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jc w:val="left"/>
              <w:rPr>
                <w:rFonts w:ascii="宋体" w:hAnsi="宋体" w:cs="宋体"/>
                <w:color w:val="000000"/>
                <w:sz w:val="20"/>
                <w:szCs w:val="20"/>
              </w:rPr>
            </w:pPr>
            <w:r>
              <w:rPr>
                <w:rFonts w:ascii="宋体" w:hAnsi="宋体" w:cs="宋体" w:hint="eastAsia"/>
                <w:color w:val="000000"/>
                <w:sz w:val="20"/>
                <w:szCs w:val="20"/>
              </w:rPr>
              <w:t>9727.35</w:t>
            </w:r>
          </w:p>
        </w:tc>
      </w:tr>
      <w:tr w:rsidR="00975084">
        <w:trPr>
          <w:trHeight w:val="1064"/>
        </w:trPr>
        <w:tc>
          <w:tcPr>
            <w:tcW w:w="1122"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一级指标</w:t>
            </w:r>
          </w:p>
        </w:tc>
        <w:tc>
          <w:tcPr>
            <w:tcW w:w="136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二级指标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三级指标</w:t>
            </w:r>
          </w:p>
        </w:tc>
        <w:tc>
          <w:tcPr>
            <w:tcW w:w="127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指标值</w:t>
            </w:r>
          </w:p>
        </w:tc>
        <w:tc>
          <w:tcPr>
            <w:tcW w:w="21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指标设定依据</w:t>
            </w:r>
          </w:p>
        </w:tc>
        <w:tc>
          <w:tcPr>
            <w:tcW w:w="1809"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分值权重</w:t>
            </w:r>
          </w:p>
        </w:tc>
      </w:tr>
      <w:tr w:rsidR="00975084">
        <w:trPr>
          <w:trHeight w:val="547"/>
        </w:trPr>
        <w:tc>
          <w:tcPr>
            <w:tcW w:w="1122"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运行成本</w:t>
            </w:r>
          </w:p>
        </w:tc>
        <w:tc>
          <w:tcPr>
            <w:tcW w:w="1367" w:type="dxa"/>
            <w:tcBorders>
              <w:top w:val="single" w:sz="4" w:space="0" w:color="000000"/>
              <w:left w:val="single" w:sz="4" w:space="0" w:color="000000"/>
              <w:bottom w:val="single" w:sz="4" w:space="0" w:color="000000"/>
              <w:right w:val="single" w:sz="4" w:space="0" w:color="000000"/>
            </w:tcBorders>
            <w:vAlign w:val="center"/>
          </w:tcPr>
          <w:p w:rsidR="00975084" w:rsidRDefault="00975084">
            <w:pPr>
              <w:jc w:val="center"/>
              <w:rPr>
                <w:rFonts w:ascii="宋体" w:hAnsi="宋体" w:cs="宋体"/>
                <w:color w:val="000000"/>
                <w:sz w:val="20"/>
                <w:szCs w:val="20"/>
              </w:rPr>
            </w:pPr>
          </w:p>
        </w:tc>
        <w:tc>
          <w:tcPr>
            <w:tcW w:w="1657"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20"/>
                <w:szCs w:val="20"/>
              </w:rPr>
            </w:pPr>
          </w:p>
        </w:tc>
        <w:tc>
          <w:tcPr>
            <w:tcW w:w="1271"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20"/>
                <w:szCs w:val="20"/>
              </w:rPr>
            </w:pPr>
          </w:p>
        </w:tc>
        <w:tc>
          <w:tcPr>
            <w:tcW w:w="2114" w:type="dxa"/>
            <w:tcBorders>
              <w:top w:val="single" w:sz="4" w:space="0" w:color="000000"/>
              <w:left w:val="single" w:sz="4" w:space="0" w:color="000000"/>
              <w:bottom w:val="single" w:sz="4" w:space="0" w:color="000000"/>
              <w:right w:val="single" w:sz="4" w:space="0" w:color="000000"/>
            </w:tcBorders>
            <w:vAlign w:val="center"/>
          </w:tcPr>
          <w:p w:rsidR="00975084" w:rsidRDefault="00975084">
            <w:pPr>
              <w:jc w:val="center"/>
              <w:rPr>
                <w:rFonts w:ascii="宋体" w:hAnsi="宋体" w:cs="宋体"/>
                <w:color w:val="000000"/>
                <w:sz w:val="20"/>
                <w:szCs w:val="20"/>
              </w:rPr>
            </w:pPr>
          </w:p>
        </w:tc>
        <w:tc>
          <w:tcPr>
            <w:tcW w:w="1809"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24"/>
              </w:rPr>
            </w:pPr>
          </w:p>
        </w:tc>
      </w:tr>
      <w:tr w:rsidR="00975084">
        <w:trPr>
          <w:trHeight w:val="547"/>
        </w:trPr>
        <w:tc>
          <w:tcPr>
            <w:tcW w:w="1122"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履职效能</w:t>
            </w:r>
          </w:p>
        </w:tc>
        <w:tc>
          <w:tcPr>
            <w:tcW w:w="1367"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20"/>
                <w:szCs w:val="20"/>
              </w:rPr>
            </w:pPr>
            <w:r>
              <w:rPr>
                <w:rFonts w:ascii="宋体" w:hAnsi="宋体" w:cs="宋体" w:hint="eastAsia"/>
                <w:color w:val="000000"/>
                <w:sz w:val="20"/>
                <w:szCs w:val="20"/>
              </w:rPr>
              <w:t>时效指标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20"/>
                <w:szCs w:val="20"/>
              </w:rPr>
            </w:pPr>
            <w:r>
              <w:rPr>
                <w:rFonts w:ascii="宋体" w:hAnsi="宋体" w:cs="宋体" w:hint="eastAsia"/>
                <w:color w:val="000000"/>
                <w:sz w:val="20"/>
                <w:szCs w:val="20"/>
              </w:rPr>
              <w:t>防洪减灾防治及时率</w:t>
            </w:r>
          </w:p>
        </w:tc>
        <w:tc>
          <w:tcPr>
            <w:tcW w:w="1271"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20"/>
                <w:szCs w:val="20"/>
              </w:rPr>
            </w:pPr>
            <w:r>
              <w:rPr>
                <w:rFonts w:ascii="宋体" w:hAnsi="宋体" w:cs="宋体" w:hint="eastAsia"/>
                <w:color w:val="000000"/>
                <w:sz w:val="20"/>
                <w:szCs w:val="20"/>
              </w:rPr>
              <w:t>&gt;=80%</w:t>
            </w:r>
          </w:p>
        </w:tc>
        <w:tc>
          <w:tcPr>
            <w:tcW w:w="2114" w:type="dxa"/>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20"/>
                <w:szCs w:val="20"/>
              </w:rPr>
            </w:pPr>
            <w:r>
              <w:rPr>
                <w:rFonts w:ascii="宋体" w:hAnsi="宋体" w:cs="宋体" w:hint="eastAsia"/>
                <w:color w:val="000000"/>
                <w:sz w:val="20"/>
                <w:szCs w:val="20"/>
              </w:rPr>
              <w:t>2025 水利工作谋划情况</w:t>
            </w:r>
          </w:p>
        </w:tc>
        <w:tc>
          <w:tcPr>
            <w:tcW w:w="1809"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24"/>
              </w:rPr>
            </w:pPr>
            <w:r>
              <w:rPr>
                <w:rFonts w:ascii="宋体" w:hAnsi="宋体" w:cs="宋体" w:hint="eastAsia"/>
                <w:color w:val="000000"/>
                <w:sz w:val="24"/>
              </w:rPr>
              <w:t>30</w:t>
            </w:r>
          </w:p>
        </w:tc>
      </w:tr>
      <w:tr w:rsidR="00975084">
        <w:trPr>
          <w:trHeight w:val="702"/>
        </w:trPr>
        <w:tc>
          <w:tcPr>
            <w:tcW w:w="1122"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履职效能</w:t>
            </w:r>
          </w:p>
        </w:tc>
        <w:tc>
          <w:tcPr>
            <w:tcW w:w="136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数量指标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地表水灌溉用水总量</w:t>
            </w:r>
          </w:p>
        </w:tc>
        <w:tc>
          <w:tcPr>
            <w:tcW w:w="127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&gt;=90263万方</w:t>
            </w:r>
          </w:p>
        </w:tc>
        <w:tc>
          <w:tcPr>
            <w:tcW w:w="21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sz w:val="20"/>
                <w:szCs w:val="20"/>
              </w:rPr>
              <w:t>2025 水利工作谋划情况</w:t>
            </w:r>
          </w:p>
        </w:tc>
        <w:tc>
          <w:tcPr>
            <w:tcW w:w="1809"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24"/>
              </w:rPr>
            </w:pPr>
            <w:r>
              <w:rPr>
                <w:rFonts w:ascii="宋体" w:hAnsi="宋体" w:cs="宋体" w:hint="eastAsia"/>
                <w:color w:val="000000"/>
                <w:sz w:val="24"/>
              </w:rPr>
              <w:t>25</w:t>
            </w:r>
          </w:p>
        </w:tc>
      </w:tr>
      <w:tr w:rsidR="00975084">
        <w:trPr>
          <w:trHeight w:val="547"/>
        </w:trPr>
        <w:tc>
          <w:tcPr>
            <w:tcW w:w="1122"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履职效能</w:t>
            </w:r>
          </w:p>
        </w:tc>
        <w:tc>
          <w:tcPr>
            <w:tcW w:w="1367"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20"/>
                <w:szCs w:val="20"/>
              </w:rPr>
            </w:pPr>
            <w:r>
              <w:rPr>
                <w:rFonts w:ascii="宋体" w:hAnsi="宋体" w:cs="宋体" w:hint="eastAsia"/>
                <w:color w:val="000000"/>
                <w:sz w:val="20"/>
                <w:szCs w:val="20"/>
              </w:rPr>
              <w:t>数量指标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20"/>
                <w:szCs w:val="20"/>
              </w:rPr>
            </w:pPr>
            <w:r>
              <w:rPr>
                <w:rFonts w:ascii="宋体" w:hAnsi="宋体" w:cs="宋体" w:hint="eastAsia"/>
                <w:color w:val="000000"/>
                <w:sz w:val="20"/>
                <w:szCs w:val="20"/>
              </w:rPr>
              <w:t>水法宣传次数</w:t>
            </w:r>
          </w:p>
        </w:tc>
        <w:tc>
          <w:tcPr>
            <w:tcW w:w="1271"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20"/>
                <w:szCs w:val="20"/>
              </w:rPr>
            </w:pPr>
            <w:r>
              <w:rPr>
                <w:rFonts w:ascii="宋体" w:hAnsi="宋体" w:cs="宋体" w:hint="eastAsia"/>
                <w:color w:val="000000"/>
                <w:sz w:val="20"/>
                <w:szCs w:val="20"/>
              </w:rPr>
              <w:t>&gt;=6次</w:t>
            </w:r>
          </w:p>
        </w:tc>
        <w:tc>
          <w:tcPr>
            <w:tcW w:w="2114" w:type="dxa"/>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20"/>
                <w:szCs w:val="20"/>
              </w:rPr>
            </w:pPr>
            <w:r>
              <w:rPr>
                <w:rFonts w:ascii="宋体" w:hAnsi="宋体" w:cs="宋体" w:hint="eastAsia"/>
                <w:color w:val="000000"/>
                <w:sz w:val="20"/>
                <w:szCs w:val="20"/>
              </w:rPr>
              <w:t>2025 水利工作谋划情况</w:t>
            </w:r>
          </w:p>
        </w:tc>
        <w:tc>
          <w:tcPr>
            <w:tcW w:w="1809"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24"/>
              </w:rPr>
            </w:pPr>
            <w:r>
              <w:rPr>
                <w:rFonts w:ascii="宋体" w:hAnsi="宋体" w:cs="宋体" w:hint="eastAsia"/>
                <w:color w:val="000000"/>
                <w:sz w:val="24"/>
              </w:rPr>
              <w:t>20</w:t>
            </w:r>
          </w:p>
        </w:tc>
      </w:tr>
      <w:tr w:rsidR="00975084">
        <w:trPr>
          <w:trHeight w:val="689"/>
        </w:trPr>
        <w:tc>
          <w:tcPr>
            <w:tcW w:w="1122"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履职效能</w:t>
            </w:r>
          </w:p>
        </w:tc>
        <w:tc>
          <w:tcPr>
            <w:tcW w:w="1367"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20"/>
                <w:szCs w:val="20"/>
              </w:rPr>
            </w:pPr>
            <w:r>
              <w:rPr>
                <w:rFonts w:ascii="宋体" w:hAnsi="宋体" w:cs="宋体" w:hint="eastAsia"/>
                <w:color w:val="000000"/>
                <w:sz w:val="20"/>
                <w:szCs w:val="20"/>
              </w:rPr>
              <w:t>质量指标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20"/>
                <w:szCs w:val="20"/>
              </w:rPr>
            </w:pPr>
            <w:r>
              <w:rPr>
                <w:rFonts w:ascii="宋体" w:hAnsi="宋体" w:cs="宋体" w:hint="eastAsia"/>
                <w:color w:val="000000"/>
                <w:sz w:val="20"/>
                <w:szCs w:val="20"/>
              </w:rPr>
              <w:t>洪水灾害发生率</w:t>
            </w:r>
          </w:p>
        </w:tc>
        <w:tc>
          <w:tcPr>
            <w:tcW w:w="1271"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20"/>
                <w:szCs w:val="20"/>
              </w:rPr>
            </w:pPr>
            <w:r>
              <w:rPr>
                <w:rFonts w:ascii="宋体" w:hAnsi="宋体" w:cs="宋体" w:hint="eastAsia"/>
                <w:color w:val="000000"/>
                <w:sz w:val="20"/>
                <w:szCs w:val="20"/>
              </w:rPr>
              <w:t>&lt;=0%</w:t>
            </w:r>
          </w:p>
        </w:tc>
        <w:tc>
          <w:tcPr>
            <w:tcW w:w="21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20"/>
                <w:szCs w:val="20"/>
              </w:rPr>
            </w:pPr>
            <w:r>
              <w:rPr>
                <w:rFonts w:ascii="宋体" w:hAnsi="宋体" w:cs="宋体" w:hint="eastAsia"/>
                <w:color w:val="000000"/>
                <w:sz w:val="20"/>
                <w:szCs w:val="20"/>
              </w:rPr>
              <w:t>2025 水利工作谋划情况</w:t>
            </w:r>
          </w:p>
        </w:tc>
        <w:tc>
          <w:tcPr>
            <w:tcW w:w="1809"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24"/>
              </w:rPr>
            </w:pPr>
            <w:r>
              <w:rPr>
                <w:rFonts w:ascii="宋体" w:hAnsi="宋体" w:cs="宋体" w:hint="eastAsia"/>
                <w:color w:val="000000"/>
                <w:sz w:val="24"/>
              </w:rPr>
              <w:t>15</w:t>
            </w:r>
          </w:p>
        </w:tc>
      </w:tr>
      <w:tr w:rsidR="00975084">
        <w:trPr>
          <w:trHeight w:val="710"/>
        </w:trPr>
        <w:tc>
          <w:tcPr>
            <w:tcW w:w="1122" w:type="dxa"/>
            <w:tcBorders>
              <w:top w:val="nil"/>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服务对象满意度</w:t>
            </w:r>
          </w:p>
        </w:tc>
        <w:tc>
          <w:tcPr>
            <w:tcW w:w="1367" w:type="dxa"/>
            <w:tcBorders>
              <w:top w:val="single" w:sz="4" w:space="0" w:color="000000"/>
              <w:left w:val="single" w:sz="4" w:space="0" w:color="000000"/>
              <w:bottom w:val="single" w:sz="4" w:space="0" w:color="000000"/>
              <w:right w:val="single" w:sz="4" w:space="0" w:color="000000"/>
            </w:tcBorders>
            <w:vAlign w:val="center"/>
          </w:tcPr>
          <w:p w:rsidR="00975084" w:rsidRDefault="00975084">
            <w:pPr>
              <w:widowControl/>
              <w:jc w:val="left"/>
              <w:textAlignment w:val="center"/>
              <w:rPr>
                <w:rFonts w:ascii="宋体" w:hAnsi="宋体" w:cs="宋体"/>
                <w:color w:val="000000"/>
                <w:sz w:val="20"/>
                <w:szCs w:val="20"/>
              </w:rPr>
            </w:pPr>
          </w:p>
        </w:tc>
        <w:tc>
          <w:tcPr>
            <w:tcW w:w="1657" w:type="dxa"/>
            <w:tcBorders>
              <w:top w:val="single" w:sz="4" w:space="0" w:color="000000"/>
              <w:left w:val="single" w:sz="4" w:space="0" w:color="000000"/>
              <w:bottom w:val="single" w:sz="4" w:space="0" w:color="000000"/>
              <w:right w:val="single" w:sz="4" w:space="0" w:color="000000"/>
            </w:tcBorders>
            <w:vAlign w:val="center"/>
          </w:tcPr>
          <w:p w:rsidR="00975084" w:rsidRDefault="00975084">
            <w:pPr>
              <w:widowControl/>
              <w:jc w:val="left"/>
              <w:textAlignment w:val="center"/>
              <w:rPr>
                <w:rFonts w:ascii="宋体" w:hAnsi="宋体" w:cs="宋体"/>
                <w:color w:val="000000"/>
                <w:sz w:val="20"/>
                <w:szCs w:val="20"/>
              </w:rPr>
            </w:pPr>
          </w:p>
        </w:tc>
        <w:tc>
          <w:tcPr>
            <w:tcW w:w="1271" w:type="dxa"/>
            <w:tcBorders>
              <w:top w:val="single" w:sz="4" w:space="0" w:color="000000"/>
              <w:left w:val="single" w:sz="4" w:space="0" w:color="000000"/>
              <w:bottom w:val="single" w:sz="4" w:space="0" w:color="000000"/>
              <w:right w:val="single" w:sz="4" w:space="0" w:color="000000"/>
            </w:tcBorders>
            <w:vAlign w:val="center"/>
          </w:tcPr>
          <w:p w:rsidR="00975084" w:rsidRDefault="00975084">
            <w:pPr>
              <w:widowControl/>
              <w:jc w:val="left"/>
              <w:textAlignment w:val="center"/>
              <w:rPr>
                <w:rFonts w:ascii="宋体" w:hAnsi="宋体" w:cs="宋体"/>
                <w:color w:val="000000"/>
                <w:sz w:val="20"/>
                <w:szCs w:val="20"/>
              </w:rPr>
            </w:pPr>
          </w:p>
        </w:tc>
        <w:tc>
          <w:tcPr>
            <w:tcW w:w="2114" w:type="dxa"/>
            <w:tcBorders>
              <w:top w:val="single" w:sz="4" w:space="0" w:color="000000"/>
              <w:left w:val="single" w:sz="4" w:space="0" w:color="000000"/>
              <w:bottom w:val="single" w:sz="4" w:space="0" w:color="000000"/>
              <w:right w:val="single" w:sz="4" w:space="0" w:color="000000"/>
            </w:tcBorders>
            <w:vAlign w:val="center"/>
          </w:tcPr>
          <w:p w:rsidR="00975084" w:rsidRDefault="00975084">
            <w:pPr>
              <w:widowControl/>
              <w:jc w:val="center"/>
              <w:textAlignment w:val="center"/>
              <w:rPr>
                <w:rFonts w:ascii="宋体" w:hAnsi="宋体" w:cs="宋体"/>
                <w:color w:val="000000"/>
                <w:sz w:val="20"/>
                <w:szCs w:val="20"/>
              </w:rPr>
            </w:pPr>
          </w:p>
        </w:tc>
        <w:tc>
          <w:tcPr>
            <w:tcW w:w="1809"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24"/>
              </w:rPr>
            </w:pPr>
          </w:p>
        </w:tc>
      </w:tr>
    </w:tbl>
    <w:p w:rsidR="00975084" w:rsidRDefault="00975084">
      <w:pPr>
        <w:spacing w:line="600" w:lineRule="exact"/>
        <w:rPr>
          <w:rFonts w:ascii="仿宋_GB2312" w:eastAsia="仿宋_GB2312" w:hAnsi="仿宋_GB2312" w:cs="仿宋_GB2312"/>
          <w:b/>
          <w:kern w:val="0"/>
          <w:sz w:val="32"/>
          <w:szCs w:val="32"/>
        </w:rPr>
      </w:pPr>
    </w:p>
    <w:p w:rsidR="00975084" w:rsidRDefault="00975084">
      <w:pPr>
        <w:spacing w:line="600" w:lineRule="exact"/>
        <w:rPr>
          <w:rFonts w:ascii="仿宋_GB2312" w:eastAsia="仿宋_GB2312" w:hAnsi="仿宋_GB2312" w:cs="仿宋_GB2312"/>
          <w:b/>
          <w:kern w:val="0"/>
          <w:sz w:val="32"/>
          <w:szCs w:val="32"/>
        </w:rPr>
      </w:pPr>
    </w:p>
    <w:tbl>
      <w:tblPr>
        <w:tblpPr w:leftFromText="180" w:rightFromText="180" w:vertAnchor="text" w:horzAnchor="page" w:tblpX="1103" w:tblpY="515"/>
        <w:tblOverlap w:val="never"/>
        <w:tblW w:w="9260" w:type="dxa"/>
        <w:tblLayout w:type="fixed"/>
        <w:tblLook w:val="04A0" w:firstRow="1" w:lastRow="0" w:firstColumn="1" w:lastColumn="0" w:noHBand="0" w:noVBand="1"/>
      </w:tblPr>
      <w:tblGrid>
        <w:gridCol w:w="811"/>
        <w:gridCol w:w="1200"/>
        <w:gridCol w:w="1307"/>
        <w:gridCol w:w="861"/>
        <w:gridCol w:w="1455"/>
        <w:gridCol w:w="1081"/>
        <w:gridCol w:w="917"/>
        <w:gridCol w:w="714"/>
        <w:gridCol w:w="914"/>
      </w:tblGrid>
      <w:tr w:rsidR="00975084">
        <w:trPr>
          <w:trHeight w:val="631"/>
        </w:trPr>
        <w:tc>
          <w:tcPr>
            <w:tcW w:w="9260" w:type="dxa"/>
            <w:gridSpan w:val="9"/>
            <w:tcBorders>
              <w:top w:val="nil"/>
              <w:left w:val="nil"/>
              <w:bottom w:val="nil"/>
              <w:right w:val="nil"/>
            </w:tcBorders>
            <w:vAlign w:val="center"/>
          </w:tcPr>
          <w:p w:rsidR="00975084" w:rsidRDefault="00DE394B">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lastRenderedPageBreak/>
              <w:t>项目支出绩效目标表</w:t>
            </w:r>
          </w:p>
        </w:tc>
      </w:tr>
      <w:tr w:rsidR="00975084">
        <w:trPr>
          <w:trHeight w:val="360"/>
        </w:trPr>
        <w:tc>
          <w:tcPr>
            <w:tcW w:w="9260" w:type="dxa"/>
            <w:gridSpan w:val="9"/>
            <w:tcBorders>
              <w:top w:val="nil"/>
              <w:left w:val="nil"/>
              <w:bottom w:val="nil"/>
              <w:right w:val="nil"/>
            </w:tcBorders>
            <w:vAlign w:val="center"/>
          </w:tcPr>
          <w:p w:rsidR="00975084" w:rsidRDefault="00DE394B">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975084">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呼图壁县水利管理站</w:t>
            </w:r>
          </w:p>
        </w:tc>
      </w:tr>
      <w:tr w:rsidR="00975084">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水库移民一卡通补贴项目</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刘伟</w:t>
            </w:r>
          </w:p>
        </w:tc>
      </w:tr>
      <w:tr w:rsidR="00975084">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15.48</w:t>
            </w:r>
          </w:p>
        </w:tc>
        <w:tc>
          <w:tcPr>
            <w:tcW w:w="1455" w:type="dxa"/>
            <w:tcBorders>
              <w:top w:val="single" w:sz="4" w:space="0" w:color="000000"/>
              <w:left w:val="nil"/>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15.48</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0</w:t>
            </w:r>
          </w:p>
        </w:tc>
      </w:tr>
      <w:tr w:rsidR="00975084">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根据《关于提前下达2025年中央水库移民扶持基金预算的通知》文件附带的区域目标，结合呼图壁县实际情况，本项目计划投入15.48万元用于完成水库移民直补资金的发放内容，通过项目的实施，促进移民安置区的经济的发展以资金注入激活消费市场，完善了民生保障体系，为移民提供了稳定的经济来源，改善移民生活质量，让他们在新家园安心生活，融入当地社会。</w:t>
            </w:r>
          </w:p>
        </w:tc>
      </w:tr>
      <w:tr w:rsidR="00975084">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975084">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后期扶持受益移民人口</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&gt;=258人</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=259人</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14</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975084" w:rsidRDefault="00975084">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补贴对象精准识别率</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&gt;=100%</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975084" w:rsidRDefault="00975084">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975084" w:rsidRDefault="00DE394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补贴发放完整率</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&gt;=100%</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=100%</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6</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工作资料</w:t>
            </w:r>
          </w:p>
        </w:tc>
      </w:tr>
      <w:tr w:rsidR="00975084">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975084" w:rsidRDefault="00975084">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补贴到位及时率</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&gt;=100%</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7</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kern w:val="0"/>
                <w:sz w:val="20"/>
                <w:szCs w:val="20"/>
                <w:lang w:bidi="ar"/>
              </w:rPr>
              <w:t>工作资料</w:t>
            </w:r>
          </w:p>
        </w:tc>
      </w:tr>
      <w:tr w:rsidR="00975084">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水库移民直补资金发放标准</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&lt;=600元/人</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=600元/人</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kern w:val="0"/>
                <w:sz w:val="20"/>
                <w:szCs w:val="20"/>
                <w:lang w:bidi="ar"/>
              </w:rPr>
              <w:t>工作资料</w:t>
            </w:r>
          </w:p>
        </w:tc>
      </w:tr>
      <w:tr w:rsidR="00975084">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975084" w:rsidRDefault="00975084">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r>
      <w:tr w:rsidR="00975084">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975084" w:rsidRDefault="00975084">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r>
      <w:tr w:rsidR="00975084">
        <w:trPr>
          <w:trHeight w:val="619"/>
        </w:trPr>
        <w:tc>
          <w:tcPr>
            <w:tcW w:w="811" w:type="dxa"/>
            <w:vMerge w:val="restart"/>
            <w:tcBorders>
              <w:top w:val="single" w:sz="4" w:space="0" w:color="000000"/>
              <w:left w:val="single" w:sz="4" w:space="0" w:color="000000"/>
              <w:bottom w:val="nil"/>
              <w:right w:val="single" w:sz="4" w:space="0" w:color="000000"/>
            </w:tcBorders>
            <w:vAlign w:val="center"/>
          </w:tcPr>
          <w:p w:rsidR="00975084" w:rsidRDefault="00975084">
            <w:pPr>
              <w:widowControl/>
              <w:textAlignment w:val="center"/>
              <w:rPr>
                <w:rFonts w:ascii="宋体" w:hAnsi="宋体" w:cs="宋体"/>
                <w:color w:val="000000"/>
                <w:kern w:val="0"/>
                <w:sz w:val="18"/>
                <w:szCs w:val="18"/>
                <w:lang w:bidi="ar"/>
              </w:rPr>
            </w:pPr>
          </w:p>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r>
      <w:tr w:rsidR="00975084">
        <w:trPr>
          <w:trHeight w:val="619"/>
        </w:trPr>
        <w:tc>
          <w:tcPr>
            <w:tcW w:w="811" w:type="dxa"/>
            <w:vMerge/>
            <w:tcBorders>
              <w:top w:val="single" w:sz="4" w:space="0" w:color="000000"/>
              <w:left w:val="single" w:sz="4" w:space="0" w:color="000000"/>
              <w:bottom w:val="nil"/>
              <w:right w:val="single" w:sz="4" w:space="0" w:color="000000"/>
            </w:tcBorders>
            <w:vAlign w:val="center"/>
          </w:tcPr>
          <w:p w:rsidR="00975084" w:rsidRDefault="00975084">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改善移民生活质量</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有效改善</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有效改善</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按评判等级赋分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587"/>
        </w:trPr>
        <w:tc>
          <w:tcPr>
            <w:tcW w:w="811" w:type="dxa"/>
            <w:vMerge/>
            <w:tcBorders>
              <w:top w:val="single" w:sz="4" w:space="0" w:color="000000"/>
              <w:left w:val="single" w:sz="4" w:space="0" w:color="000000"/>
              <w:bottom w:val="nil"/>
              <w:right w:val="single" w:sz="4" w:space="0" w:color="000000"/>
            </w:tcBorders>
            <w:vAlign w:val="center"/>
          </w:tcPr>
          <w:p w:rsidR="00975084" w:rsidRDefault="00975084">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975084">
            <w:pPr>
              <w:rPr>
                <w:rFonts w:ascii="宋体" w:hAnsi="宋体" w:cs="宋体"/>
                <w:color w:val="000000"/>
                <w:sz w:val="18"/>
                <w:szCs w:val="18"/>
              </w:rPr>
            </w:pPr>
          </w:p>
        </w:tc>
      </w:tr>
      <w:tr w:rsidR="00975084">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移民对后期扶持政策实施满意度</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=95%</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631"/>
        </w:trPr>
        <w:tc>
          <w:tcPr>
            <w:tcW w:w="9260" w:type="dxa"/>
            <w:gridSpan w:val="9"/>
            <w:tcBorders>
              <w:top w:val="nil"/>
              <w:left w:val="nil"/>
              <w:bottom w:val="nil"/>
              <w:right w:val="nil"/>
            </w:tcBorders>
            <w:vAlign w:val="center"/>
          </w:tcPr>
          <w:p w:rsidR="00975084" w:rsidRDefault="00DE394B">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975084">
        <w:trPr>
          <w:trHeight w:val="360"/>
        </w:trPr>
        <w:tc>
          <w:tcPr>
            <w:tcW w:w="9260" w:type="dxa"/>
            <w:gridSpan w:val="9"/>
            <w:tcBorders>
              <w:top w:val="nil"/>
              <w:left w:val="nil"/>
              <w:bottom w:val="nil"/>
              <w:right w:val="nil"/>
            </w:tcBorders>
            <w:vAlign w:val="center"/>
          </w:tcPr>
          <w:p w:rsidR="00975084" w:rsidRDefault="00DE394B">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975084">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呼图壁县水利管理站</w:t>
            </w:r>
          </w:p>
        </w:tc>
      </w:tr>
      <w:tr w:rsidR="00975084">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2025年中央水库移民扶持基金预算-五工台镇五工台村健身器材及场地硬化项目</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闫丽</w:t>
            </w:r>
          </w:p>
        </w:tc>
      </w:tr>
      <w:tr w:rsidR="00975084">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15.42</w:t>
            </w:r>
          </w:p>
        </w:tc>
        <w:tc>
          <w:tcPr>
            <w:tcW w:w="1455" w:type="dxa"/>
            <w:tcBorders>
              <w:top w:val="single" w:sz="4" w:space="0" w:color="000000"/>
              <w:left w:val="nil"/>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15.42</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0</w:t>
            </w:r>
          </w:p>
        </w:tc>
      </w:tr>
      <w:tr w:rsidR="00975084">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在呼图壁县五工台镇五工台村采购10套健身器材，并进行安装，将其安装区域的200平方米的地面进行硬化处理，在其周围建设一系列如长廊等附属设施形成健身活动中心，丰富水库移民的生活。通过实施该项目，适当的体育锻炼可以帮助他们缓解压力、增强体质。健身器材的安装可以让移民进行有规律的锻炼，场地硬化则确保了锻炼环境的安全性和舒适性，有利于促进移民的身心健康，使得移民点的人居环境、文化生活得到改善，进一步增强移民的幸福感、获得感。</w:t>
            </w:r>
          </w:p>
        </w:tc>
      </w:tr>
      <w:tr w:rsidR="00975084">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975084">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场地硬化面积</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&gt;=200平方米</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975084" w:rsidRDefault="00975084">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采购健身器材的合格率</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&gt;=100%</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18</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975084" w:rsidRDefault="00975084">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场地硬化的及时性</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&gt;=100%</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12</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kern w:val="0"/>
                <w:sz w:val="20"/>
                <w:szCs w:val="20"/>
                <w:lang w:bidi="ar"/>
              </w:rPr>
              <w:t>按照完成</w:t>
            </w:r>
            <w:r>
              <w:rPr>
                <w:rFonts w:ascii="宋体" w:hAnsi="宋体" w:cs="宋体" w:hint="eastAsia"/>
                <w:color w:val="000000"/>
                <w:kern w:val="0"/>
                <w:sz w:val="20"/>
                <w:szCs w:val="20"/>
                <w:lang w:bidi="ar"/>
              </w:rPr>
              <w:lastRenderedPageBreak/>
              <w:t>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kern w:val="0"/>
                <w:sz w:val="20"/>
                <w:szCs w:val="20"/>
                <w:lang w:bidi="ar"/>
              </w:rPr>
              <w:lastRenderedPageBreak/>
              <w:t>工作资料</w:t>
            </w:r>
          </w:p>
        </w:tc>
      </w:tr>
      <w:tr w:rsidR="00975084">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场地硬化费</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&lt;=7万元</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8</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原始凭证</w:t>
            </w:r>
          </w:p>
        </w:tc>
      </w:tr>
      <w:tr w:rsidR="00975084">
        <w:trPr>
          <w:trHeight w:val="619"/>
        </w:trPr>
        <w:tc>
          <w:tcPr>
            <w:tcW w:w="811" w:type="dxa"/>
            <w:vMerge/>
            <w:tcBorders>
              <w:left w:val="single" w:sz="4" w:space="0" w:color="000000"/>
              <w:right w:val="single" w:sz="4" w:space="0" w:color="000000"/>
            </w:tcBorders>
            <w:vAlign w:val="center"/>
          </w:tcPr>
          <w:p w:rsidR="00975084" w:rsidRDefault="00975084">
            <w:pPr>
              <w:widowControl/>
              <w:jc w:val="center"/>
              <w:textAlignment w:val="center"/>
              <w:rPr>
                <w:rFonts w:ascii="宋体" w:hAnsi="宋体" w:cs="宋体"/>
                <w:color w:val="000000"/>
                <w:kern w:val="0"/>
                <w:sz w:val="18"/>
                <w:szCs w:val="18"/>
                <w:lang w:bidi="ar"/>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健身器材的采购款</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&lt;=4万元</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6</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原始凭证</w:t>
            </w:r>
          </w:p>
        </w:tc>
      </w:tr>
      <w:tr w:rsidR="00975084">
        <w:trPr>
          <w:trHeight w:val="619"/>
        </w:trPr>
        <w:tc>
          <w:tcPr>
            <w:tcW w:w="811" w:type="dxa"/>
            <w:vMerge/>
            <w:tcBorders>
              <w:left w:val="single" w:sz="4" w:space="0" w:color="000000"/>
              <w:right w:val="single" w:sz="4" w:space="0" w:color="000000"/>
            </w:tcBorders>
            <w:vAlign w:val="center"/>
          </w:tcPr>
          <w:p w:rsidR="00975084" w:rsidRDefault="00975084">
            <w:pPr>
              <w:widowControl/>
              <w:jc w:val="center"/>
              <w:textAlignment w:val="center"/>
              <w:rPr>
                <w:rFonts w:ascii="宋体" w:hAnsi="宋体" w:cs="宋体"/>
                <w:color w:val="000000"/>
                <w:kern w:val="0"/>
                <w:sz w:val="18"/>
                <w:szCs w:val="18"/>
                <w:lang w:bidi="ar"/>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附属设施建设费</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&lt;=4.2万元</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6</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原始凭证</w:t>
            </w:r>
          </w:p>
        </w:tc>
      </w:tr>
      <w:tr w:rsidR="00975084">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975084" w:rsidRDefault="00975084">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改善移民后居民的生活</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良好</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20</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工作资料</w:t>
            </w:r>
          </w:p>
        </w:tc>
      </w:tr>
      <w:tr w:rsidR="00975084">
        <w:trPr>
          <w:trHeight w:val="619"/>
        </w:trPr>
        <w:tc>
          <w:tcPr>
            <w:tcW w:w="811" w:type="dxa"/>
            <w:vMerge/>
            <w:tcBorders>
              <w:top w:val="single" w:sz="4" w:space="0" w:color="000000"/>
              <w:left w:val="single" w:sz="4" w:space="0" w:color="000000"/>
              <w:bottom w:val="nil"/>
              <w:right w:val="single" w:sz="4" w:space="0" w:color="000000"/>
            </w:tcBorders>
            <w:vAlign w:val="center"/>
          </w:tcPr>
          <w:p w:rsidR="00975084" w:rsidRDefault="00975084">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改善移民生活质量</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有效改善</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有效改善</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按评判等级赋分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移民满意度</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&gt;=90%</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满意度赋分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631"/>
        </w:trPr>
        <w:tc>
          <w:tcPr>
            <w:tcW w:w="9260" w:type="dxa"/>
            <w:gridSpan w:val="9"/>
            <w:tcBorders>
              <w:top w:val="nil"/>
              <w:left w:val="nil"/>
              <w:bottom w:val="nil"/>
              <w:right w:val="nil"/>
            </w:tcBorders>
            <w:vAlign w:val="center"/>
          </w:tcPr>
          <w:p w:rsidR="00975084" w:rsidRDefault="00DE394B">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975084">
        <w:trPr>
          <w:trHeight w:val="360"/>
        </w:trPr>
        <w:tc>
          <w:tcPr>
            <w:tcW w:w="9260" w:type="dxa"/>
            <w:gridSpan w:val="9"/>
            <w:tcBorders>
              <w:top w:val="nil"/>
              <w:left w:val="nil"/>
              <w:bottom w:val="nil"/>
              <w:right w:val="nil"/>
            </w:tcBorders>
            <w:vAlign w:val="center"/>
          </w:tcPr>
          <w:p w:rsidR="00975084" w:rsidRDefault="00DE394B">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bl>
    <w:p w:rsidR="00975084" w:rsidRDefault="00975084">
      <w:pPr>
        <w:spacing w:line="600" w:lineRule="exact"/>
        <w:rPr>
          <w:rFonts w:ascii="楷体_GB2312" w:eastAsia="楷体_GB2312" w:hAnsi="宋体" w:cs="宋体"/>
          <w:b/>
          <w:kern w:val="0"/>
          <w:sz w:val="32"/>
          <w:szCs w:val="32"/>
        </w:rPr>
      </w:pPr>
    </w:p>
    <w:p w:rsidR="00975084" w:rsidRDefault="00975084">
      <w:pPr>
        <w:rPr>
          <w:rFonts w:ascii="楷体_GB2312" w:eastAsia="楷体_GB2312" w:hAnsi="宋体" w:cs="宋体"/>
          <w:b/>
          <w:kern w:val="0"/>
          <w:sz w:val="32"/>
          <w:szCs w:val="32"/>
        </w:rPr>
      </w:pPr>
    </w:p>
    <w:tbl>
      <w:tblPr>
        <w:tblpPr w:leftFromText="180" w:rightFromText="180" w:vertAnchor="text" w:horzAnchor="page" w:tblpX="1103" w:tblpY="515"/>
        <w:tblOverlap w:val="never"/>
        <w:tblW w:w="9260" w:type="dxa"/>
        <w:tblLayout w:type="fixed"/>
        <w:tblLook w:val="04A0" w:firstRow="1" w:lastRow="0" w:firstColumn="1" w:lastColumn="0" w:noHBand="0" w:noVBand="1"/>
      </w:tblPr>
      <w:tblGrid>
        <w:gridCol w:w="785"/>
        <w:gridCol w:w="1149"/>
        <w:gridCol w:w="1268"/>
        <w:gridCol w:w="1116"/>
        <w:gridCol w:w="1399"/>
        <w:gridCol w:w="1066"/>
        <w:gridCol w:w="895"/>
        <w:gridCol w:w="695"/>
        <w:gridCol w:w="887"/>
      </w:tblGrid>
      <w:tr w:rsidR="00975084">
        <w:trPr>
          <w:trHeight w:val="631"/>
        </w:trPr>
        <w:tc>
          <w:tcPr>
            <w:tcW w:w="9260" w:type="dxa"/>
            <w:gridSpan w:val="9"/>
            <w:tcBorders>
              <w:top w:val="nil"/>
              <w:left w:val="nil"/>
              <w:bottom w:val="nil"/>
              <w:right w:val="nil"/>
            </w:tcBorders>
            <w:vAlign w:val="center"/>
          </w:tcPr>
          <w:p w:rsidR="00975084" w:rsidRDefault="00DE394B">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975084">
        <w:trPr>
          <w:trHeight w:val="360"/>
        </w:trPr>
        <w:tc>
          <w:tcPr>
            <w:tcW w:w="9260" w:type="dxa"/>
            <w:gridSpan w:val="9"/>
            <w:tcBorders>
              <w:top w:val="nil"/>
              <w:left w:val="nil"/>
              <w:bottom w:val="nil"/>
              <w:right w:val="nil"/>
            </w:tcBorders>
            <w:vAlign w:val="center"/>
          </w:tcPr>
          <w:p w:rsidR="00975084" w:rsidRDefault="00DE394B">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975084">
        <w:trPr>
          <w:trHeight w:val="619"/>
        </w:trPr>
        <w:tc>
          <w:tcPr>
            <w:tcW w:w="1934"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326" w:type="dxa"/>
            <w:gridSpan w:val="7"/>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呼图壁县水利管理站</w:t>
            </w:r>
          </w:p>
        </w:tc>
      </w:tr>
      <w:tr w:rsidR="00975084">
        <w:trPr>
          <w:trHeight w:val="619"/>
        </w:trPr>
        <w:tc>
          <w:tcPr>
            <w:tcW w:w="1934"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783" w:type="dxa"/>
            <w:gridSpan w:val="3"/>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呼图壁县雀尔沟河哈族坟3号桥至乌伊公路桥段中小河流治理项目</w:t>
            </w:r>
          </w:p>
        </w:tc>
        <w:tc>
          <w:tcPr>
            <w:tcW w:w="1961"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582"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库尔班</w:t>
            </w:r>
          </w:p>
        </w:tc>
      </w:tr>
      <w:tr w:rsidR="00975084">
        <w:trPr>
          <w:trHeight w:val="699"/>
        </w:trPr>
        <w:tc>
          <w:tcPr>
            <w:tcW w:w="1934"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lastRenderedPageBreak/>
              <w:t>项目资金（万元）</w:t>
            </w:r>
          </w:p>
        </w:tc>
        <w:tc>
          <w:tcPr>
            <w:tcW w:w="1268"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116" w:type="dxa"/>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1623</w:t>
            </w:r>
          </w:p>
        </w:tc>
        <w:tc>
          <w:tcPr>
            <w:tcW w:w="1399" w:type="dxa"/>
            <w:tcBorders>
              <w:top w:val="single" w:sz="4" w:space="0" w:color="000000"/>
              <w:left w:val="nil"/>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66" w:type="dxa"/>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1623</w:t>
            </w:r>
          </w:p>
        </w:tc>
        <w:tc>
          <w:tcPr>
            <w:tcW w:w="89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582"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0</w:t>
            </w:r>
          </w:p>
        </w:tc>
      </w:tr>
      <w:tr w:rsidR="00975084">
        <w:trPr>
          <w:trHeight w:val="1018"/>
        </w:trPr>
        <w:tc>
          <w:tcPr>
            <w:tcW w:w="1934"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326" w:type="dxa"/>
            <w:gridSpan w:val="7"/>
            <w:tcBorders>
              <w:top w:val="single" w:sz="4" w:space="0" w:color="000000"/>
              <w:left w:val="nil"/>
              <w:bottom w:val="single" w:sz="4" w:space="0" w:color="000000"/>
              <w:right w:val="single" w:sz="4" w:space="0" w:color="000000"/>
            </w:tcBorders>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本项目总投资1623万元，主要用于雀尔沟河防洪治理工程，其中，主体工程费1533.735万元，主要用于新建左岸防洪堤2.93千米、右岸防洪堤3.22千米，完成河道疏浚7.27千米，重点保护上段（哈族坟3号桥至红山水库段）的雀尔沟镇镇政府、小学、县道X146及两岸农田，以及下段（红山水库至乌伊公路桥段）的联丰村、大土古里村、红山村、大丰镇水厂及铁路桥等核心民生与基础设施；前期专项费89.265万元，主要用于项目规划、勘察设计及审批等前期工作。工程通过堤防加固与河道疏浚协同推进，全面提升河道行洪能力，保障两岸3镇6村超万群众生命财产安全，筑牢农业、交通、供水设施安全屏障，助力区域防灾减灾体系与可持续发展能力建设。通过项目的实施，保障行洪通道的畅通和保障河道正常行洪能力，提高河道防洪能力。</w:t>
            </w:r>
          </w:p>
        </w:tc>
      </w:tr>
      <w:tr w:rsidR="00975084">
        <w:trPr>
          <w:trHeight w:val="643"/>
        </w:trPr>
        <w:tc>
          <w:tcPr>
            <w:tcW w:w="78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149"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268"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116"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399"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66"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89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69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88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975084">
        <w:trPr>
          <w:trHeight w:val="619"/>
        </w:trPr>
        <w:tc>
          <w:tcPr>
            <w:tcW w:w="785" w:type="dxa"/>
            <w:vMerge w:val="restart"/>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149"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268"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新建左岸防洪堤</w:t>
            </w:r>
          </w:p>
        </w:tc>
        <w:tc>
          <w:tcPr>
            <w:tcW w:w="1116"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&lt;=2.93千米</w:t>
            </w:r>
          </w:p>
        </w:tc>
        <w:tc>
          <w:tcPr>
            <w:tcW w:w="1399"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66"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w:t>
            </w:r>
          </w:p>
        </w:tc>
        <w:tc>
          <w:tcPr>
            <w:tcW w:w="89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4</w:t>
            </w:r>
          </w:p>
        </w:tc>
        <w:tc>
          <w:tcPr>
            <w:tcW w:w="69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88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619"/>
        </w:trPr>
        <w:tc>
          <w:tcPr>
            <w:tcW w:w="785" w:type="dxa"/>
            <w:vMerge/>
            <w:tcBorders>
              <w:left w:val="single" w:sz="4" w:space="0" w:color="000000"/>
              <w:right w:val="single" w:sz="4" w:space="0" w:color="000000"/>
            </w:tcBorders>
            <w:vAlign w:val="center"/>
          </w:tcPr>
          <w:p w:rsidR="00975084" w:rsidRDefault="00975084">
            <w:pPr>
              <w:widowControl/>
              <w:jc w:val="center"/>
              <w:textAlignment w:val="center"/>
              <w:rPr>
                <w:rFonts w:ascii="宋体" w:hAnsi="宋体" w:cs="宋体"/>
                <w:color w:val="000000"/>
                <w:kern w:val="0"/>
                <w:sz w:val="18"/>
                <w:szCs w:val="18"/>
                <w:lang w:bidi="ar"/>
              </w:rPr>
            </w:pPr>
          </w:p>
        </w:tc>
        <w:tc>
          <w:tcPr>
            <w:tcW w:w="1149"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数量指标</w:t>
            </w:r>
          </w:p>
        </w:tc>
        <w:tc>
          <w:tcPr>
            <w:tcW w:w="1268"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新建右岸防洪堤</w:t>
            </w:r>
          </w:p>
        </w:tc>
        <w:tc>
          <w:tcPr>
            <w:tcW w:w="1116"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kern w:val="0"/>
                <w:sz w:val="20"/>
                <w:szCs w:val="20"/>
                <w:lang w:bidi="ar"/>
              </w:rPr>
              <w:t>&lt;=3.22千米</w:t>
            </w:r>
          </w:p>
        </w:tc>
        <w:tc>
          <w:tcPr>
            <w:tcW w:w="1399"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计划标准</w:t>
            </w:r>
          </w:p>
        </w:tc>
        <w:tc>
          <w:tcPr>
            <w:tcW w:w="1066"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18"/>
                <w:szCs w:val="18"/>
              </w:rPr>
            </w:pPr>
            <w:r>
              <w:rPr>
                <w:rFonts w:ascii="宋体" w:hAnsi="宋体" w:cs="宋体" w:hint="eastAsia"/>
                <w:color w:val="000000"/>
                <w:sz w:val="18"/>
                <w:szCs w:val="18"/>
              </w:rPr>
              <w:t>/</w:t>
            </w:r>
          </w:p>
        </w:tc>
        <w:tc>
          <w:tcPr>
            <w:tcW w:w="89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4</w:t>
            </w:r>
          </w:p>
        </w:tc>
        <w:tc>
          <w:tcPr>
            <w:tcW w:w="69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按照完成比例赋分</w:t>
            </w:r>
          </w:p>
        </w:tc>
        <w:tc>
          <w:tcPr>
            <w:tcW w:w="88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工作资料</w:t>
            </w:r>
          </w:p>
        </w:tc>
      </w:tr>
      <w:tr w:rsidR="00975084">
        <w:trPr>
          <w:trHeight w:val="619"/>
        </w:trPr>
        <w:tc>
          <w:tcPr>
            <w:tcW w:w="785" w:type="dxa"/>
            <w:vMerge/>
            <w:tcBorders>
              <w:left w:val="single" w:sz="4" w:space="0" w:color="000000"/>
              <w:right w:val="single" w:sz="4" w:space="0" w:color="000000"/>
            </w:tcBorders>
            <w:vAlign w:val="center"/>
          </w:tcPr>
          <w:p w:rsidR="00975084" w:rsidRDefault="00975084">
            <w:pPr>
              <w:widowControl/>
              <w:jc w:val="center"/>
              <w:textAlignment w:val="center"/>
              <w:rPr>
                <w:rFonts w:ascii="宋体" w:hAnsi="宋体" w:cs="宋体"/>
                <w:color w:val="000000"/>
                <w:kern w:val="0"/>
                <w:sz w:val="18"/>
                <w:szCs w:val="18"/>
                <w:lang w:bidi="ar"/>
              </w:rPr>
            </w:pPr>
          </w:p>
        </w:tc>
        <w:tc>
          <w:tcPr>
            <w:tcW w:w="1149"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数量指标</w:t>
            </w:r>
          </w:p>
        </w:tc>
        <w:tc>
          <w:tcPr>
            <w:tcW w:w="1268"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完成河道疏浚</w:t>
            </w:r>
          </w:p>
        </w:tc>
        <w:tc>
          <w:tcPr>
            <w:tcW w:w="1116"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kern w:val="0"/>
                <w:sz w:val="20"/>
                <w:szCs w:val="20"/>
                <w:lang w:bidi="ar"/>
              </w:rPr>
            </w:pPr>
            <w:r>
              <w:rPr>
                <w:rFonts w:ascii="宋体" w:hAnsi="宋体" w:cs="宋体" w:hint="eastAsia"/>
                <w:color w:val="000000"/>
                <w:kern w:val="0"/>
                <w:sz w:val="20"/>
                <w:szCs w:val="20"/>
                <w:lang w:bidi="ar"/>
              </w:rPr>
              <w:t>&lt;=7.27千米</w:t>
            </w:r>
          </w:p>
        </w:tc>
        <w:tc>
          <w:tcPr>
            <w:tcW w:w="1399"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计划标准</w:t>
            </w:r>
          </w:p>
        </w:tc>
        <w:tc>
          <w:tcPr>
            <w:tcW w:w="1066"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18"/>
                <w:szCs w:val="18"/>
              </w:rPr>
            </w:pPr>
            <w:r>
              <w:rPr>
                <w:rFonts w:ascii="宋体" w:hAnsi="宋体" w:cs="宋体" w:hint="eastAsia"/>
                <w:color w:val="000000"/>
                <w:sz w:val="18"/>
                <w:szCs w:val="18"/>
              </w:rPr>
              <w:t>/</w:t>
            </w:r>
          </w:p>
        </w:tc>
        <w:tc>
          <w:tcPr>
            <w:tcW w:w="89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8</w:t>
            </w:r>
          </w:p>
        </w:tc>
        <w:tc>
          <w:tcPr>
            <w:tcW w:w="69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按照完成比例赋分</w:t>
            </w:r>
          </w:p>
        </w:tc>
        <w:tc>
          <w:tcPr>
            <w:tcW w:w="88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工作资料</w:t>
            </w:r>
          </w:p>
        </w:tc>
      </w:tr>
      <w:tr w:rsidR="00975084">
        <w:trPr>
          <w:trHeight w:val="619"/>
        </w:trPr>
        <w:tc>
          <w:tcPr>
            <w:tcW w:w="785" w:type="dxa"/>
            <w:vMerge/>
            <w:tcBorders>
              <w:top w:val="single" w:sz="4" w:space="0" w:color="000000"/>
              <w:left w:val="single" w:sz="4" w:space="0" w:color="000000"/>
              <w:bottom w:val="single" w:sz="4" w:space="0" w:color="000000"/>
              <w:right w:val="single" w:sz="4" w:space="0" w:color="000000"/>
            </w:tcBorders>
            <w:vAlign w:val="center"/>
          </w:tcPr>
          <w:p w:rsidR="00975084" w:rsidRDefault="00975084">
            <w:pPr>
              <w:jc w:val="center"/>
              <w:rPr>
                <w:rFonts w:ascii="宋体" w:hAnsi="宋体" w:cs="宋体"/>
                <w:color w:val="000000"/>
                <w:sz w:val="18"/>
                <w:szCs w:val="18"/>
              </w:rPr>
            </w:pPr>
          </w:p>
        </w:tc>
        <w:tc>
          <w:tcPr>
            <w:tcW w:w="1149" w:type="dxa"/>
            <w:tcBorders>
              <w:top w:val="single" w:sz="4" w:space="0" w:color="000000"/>
              <w:left w:val="single" w:sz="4" w:space="0" w:color="000000"/>
              <w:bottom w:val="nil"/>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268"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项目验收合格率（%）</w:t>
            </w:r>
          </w:p>
        </w:tc>
        <w:tc>
          <w:tcPr>
            <w:tcW w:w="1116"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1399"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66"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w:t>
            </w:r>
          </w:p>
        </w:tc>
        <w:tc>
          <w:tcPr>
            <w:tcW w:w="89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69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88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619"/>
        </w:trPr>
        <w:tc>
          <w:tcPr>
            <w:tcW w:w="785" w:type="dxa"/>
            <w:vMerge/>
            <w:tcBorders>
              <w:top w:val="single" w:sz="4" w:space="0" w:color="000000"/>
              <w:left w:val="single" w:sz="4" w:space="0" w:color="000000"/>
              <w:bottom w:val="single" w:sz="4" w:space="0" w:color="000000"/>
              <w:right w:val="single" w:sz="4" w:space="0" w:color="000000"/>
            </w:tcBorders>
            <w:vAlign w:val="center"/>
          </w:tcPr>
          <w:p w:rsidR="00975084" w:rsidRDefault="00975084">
            <w:pPr>
              <w:jc w:val="center"/>
              <w:rPr>
                <w:rFonts w:ascii="宋体" w:hAnsi="宋体" w:cs="宋体"/>
                <w:color w:val="000000"/>
                <w:sz w:val="18"/>
                <w:szCs w:val="18"/>
              </w:rPr>
            </w:pPr>
          </w:p>
        </w:tc>
        <w:tc>
          <w:tcPr>
            <w:tcW w:w="1149"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268"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防洪堤建设及时率（%）</w:t>
            </w:r>
          </w:p>
        </w:tc>
        <w:tc>
          <w:tcPr>
            <w:tcW w:w="1116"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&gt;=100%</w:t>
            </w:r>
          </w:p>
        </w:tc>
        <w:tc>
          <w:tcPr>
            <w:tcW w:w="1399"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66"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w:t>
            </w:r>
          </w:p>
        </w:tc>
        <w:tc>
          <w:tcPr>
            <w:tcW w:w="895"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12</w:t>
            </w:r>
          </w:p>
        </w:tc>
        <w:tc>
          <w:tcPr>
            <w:tcW w:w="695"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887"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kern w:val="0"/>
                <w:sz w:val="20"/>
                <w:szCs w:val="20"/>
                <w:lang w:bidi="ar"/>
              </w:rPr>
              <w:t>工作资料</w:t>
            </w:r>
          </w:p>
        </w:tc>
      </w:tr>
      <w:tr w:rsidR="00975084">
        <w:trPr>
          <w:trHeight w:val="619"/>
        </w:trPr>
        <w:tc>
          <w:tcPr>
            <w:tcW w:w="785" w:type="dxa"/>
            <w:vMerge w:val="restart"/>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149"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268"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前期费</w:t>
            </w:r>
          </w:p>
        </w:tc>
        <w:tc>
          <w:tcPr>
            <w:tcW w:w="1116"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&lt;=89.27万元</w:t>
            </w:r>
          </w:p>
        </w:tc>
        <w:tc>
          <w:tcPr>
            <w:tcW w:w="1399"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66"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w:t>
            </w:r>
          </w:p>
        </w:tc>
        <w:tc>
          <w:tcPr>
            <w:tcW w:w="89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8</w:t>
            </w:r>
          </w:p>
        </w:tc>
        <w:tc>
          <w:tcPr>
            <w:tcW w:w="695"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按照完成比例赋分</w:t>
            </w:r>
          </w:p>
        </w:tc>
        <w:tc>
          <w:tcPr>
            <w:tcW w:w="887"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原始凭证,工作资料</w:t>
            </w:r>
          </w:p>
        </w:tc>
      </w:tr>
      <w:tr w:rsidR="00975084">
        <w:trPr>
          <w:trHeight w:val="619"/>
        </w:trPr>
        <w:tc>
          <w:tcPr>
            <w:tcW w:w="785" w:type="dxa"/>
            <w:vMerge/>
            <w:tcBorders>
              <w:left w:val="single" w:sz="4" w:space="0" w:color="000000"/>
              <w:right w:val="single" w:sz="4" w:space="0" w:color="000000"/>
            </w:tcBorders>
            <w:vAlign w:val="center"/>
          </w:tcPr>
          <w:p w:rsidR="00975084" w:rsidRDefault="00975084">
            <w:pPr>
              <w:widowControl/>
              <w:jc w:val="center"/>
              <w:textAlignment w:val="center"/>
              <w:rPr>
                <w:rFonts w:ascii="宋体" w:hAnsi="宋体" w:cs="宋体"/>
                <w:color w:val="000000"/>
                <w:kern w:val="0"/>
                <w:sz w:val="18"/>
                <w:szCs w:val="18"/>
                <w:lang w:bidi="ar"/>
              </w:rPr>
            </w:pPr>
          </w:p>
        </w:tc>
        <w:tc>
          <w:tcPr>
            <w:tcW w:w="1149"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经济成本指标</w:t>
            </w:r>
          </w:p>
        </w:tc>
        <w:tc>
          <w:tcPr>
            <w:tcW w:w="1268"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工程款</w:t>
            </w:r>
          </w:p>
        </w:tc>
        <w:tc>
          <w:tcPr>
            <w:tcW w:w="1116"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&lt;=1533.73万元</w:t>
            </w:r>
          </w:p>
        </w:tc>
        <w:tc>
          <w:tcPr>
            <w:tcW w:w="1399"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计划标准</w:t>
            </w:r>
          </w:p>
        </w:tc>
        <w:tc>
          <w:tcPr>
            <w:tcW w:w="1066"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w:t>
            </w:r>
          </w:p>
        </w:tc>
        <w:tc>
          <w:tcPr>
            <w:tcW w:w="89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12</w:t>
            </w:r>
          </w:p>
        </w:tc>
        <w:tc>
          <w:tcPr>
            <w:tcW w:w="695"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按照完成比例赋分</w:t>
            </w:r>
          </w:p>
        </w:tc>
        <w:tc>
          <w:tcPr>
            <w:tcW w:w="887"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原始凭证,工作资料</w:t>
            </w:r>
          </w:p>
        </w:tc>
      </w:tr>
      <w:tr w:rsidR="00975084">
        <w:trPr>
          <w:trHeight w:val="619"/>
        </w:trPr>
        <w:tc>
          <w:tcPr>
            <w:tcW w:w="785" w:type="dxa"/>
            <w:vMerge/>
            <w:tcBorders>
              <w:top w:val="single" w:sz="4" w:space="0" w:color="000000"/>
              <w:left w:val="single" w:sz="4" w:space="0" w:color="000000"/>
              <w:bottom w:val="nil"/>
              <w:right w:val="single" w:sz="4" w:space="0" w:color="000000"/>
            </w:tcBorders>
            <w:vAlign w:val="center"/>
          </w:tcPr>
          <w:p w:rsidR="00975084" w:rsidRDefault="00975084">
            <w:pPr>
              <w:jc w:val="center"/>
              <w:rPr>
                <w:rFonts w:ascii="宋体" w:hAnsi="宋体" w:cs="宋体"/>
                <w:color w:val="000000"/>
                <w:sz w:val="18"/>
                <w:szCs w:val="18"/>
              </w:rPr>
            </w:pPr>
          </w:p>
        </w:tc>
        <w:tc>
          <w:tcPr>
            <w:tcW w:w="1149"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268"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减轻当地人民政府和人民的负担</w:t>
            </w:r>
          </w:p>
        </w:tc>
        <w:tc>
          <w:tcPr>
            <w:tcW w:w="1116"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良好</w:t>
            </w:r>
          </w:p>
        </w:tc>
        <w:tc>
          <w:tcPr>
            <w:tcW w:w="1399"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行业标准</w:t>
            </w:r>
          </w:p>
        </w:tc>
        <w:tc>
          <w:tcPr>
            <w:tcW w:w="1066"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良好</w:t>
            </w:r>
          </w:p>
        </w:tc>
        <w:tc>
          <w:tcPr>
            <w:tcW w:w="89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69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按评判等级赋分</w:t>
            </w:r>
          </w:p>
        </w:tc>
        <w:tc>
          <w:tcPr>
            <w:tcW w:w="88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651"/>
        </w:trPr>
        <w:tc>
          <w:tcPr>
            <w:tcW w:w="78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149"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68"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防洪对象满意度（%）</w:t>
            </w:r>
          </w:p>
        </w:tc>
        <w:tc>
          <w:tcPr>
            <w:tcW w:w="1116"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&gt;=90%</w:t>
            </w:r>
          </w:p>
        </w:tc>
        <w:tc>
          <w:tcPr>
            <w:tcW w:w="1399"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66"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=90%</w:t>
            </w:r>
          </w:p>
        </w:tc>
        <w:tc>
          <w:tcPr>
            <w:tcW w:w="89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69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满意度赋分</w:t>
            </w:r>
          </w:p>
        </w:tc>
        <w:tc>
          <w:tcPr>
            <w:tcW w:w="88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bl>
    <w:p w:rsidR="00975084" w:rsidRDefault="00975084">
      <w:pPr>
        <w:spacing w:line="600" w:lineRule="exact"/>
        <w:rPr>
          <w:rFonts w:ascii="楷体_GB2312" w:eastAsia="楷体_GB2312" w:hAnsi="宋体" w:cs="宋体"/>
          <w:b/>
          <w:kern w:val="0"/>
          <w:sz w:val="32"/>
          <w:szCs w:val="32"/>
        </w:rPr>
      </w:pPr>
    </w:p>
    <w:tbl>
      <w:tblPr>
        <w:tblpPr w:leftFromText="180" w:rightFromText="180" w:vertAnchor="text" w:horzAnchor="page" w:tblpX="1092" w:tblpY="666"/>
        <w:tblOverlap w:val="never"/>
        <w:tblW w:w="9285" w:type="dxa"/>
        <w:tblLook w:val="04A0" w:firstRow="1" w:lastRow="0" w:firstColumn="1" w:lastColumn="0" w:noHBand="0" w:noVBand="1"/>
      </w:tblPr>
      <w:tblGrid>
        <w:gridCol w:w="1155"/>
        <w:gridCol w:w="1080"/>
        <w:gridCol w:w="1080"/>
        <w:gridCol w:w="1080"/>
        <w:gridCol w:w="1080"/>
        <w:gridCol w:w="1080"/>
        <w:gridCol w:w="1080"/>
        <w:gridCol w:w="1080"/>
        <w:gridCol w:w="570"/>
      </w:tblGrid>
      <w:tr w:rsidR="00975084">
        <w:trPr>
          <w:trHeight w:val="405"/>
        </w:trPr>
        <w:tc>
          <w:tcPr>
            <w:tcW w:w="9285" w:type="dxa"/>
            <w:gridSpan w:val="9"/>
            <w:tcBorders>
              <w:top w:val="nil"/>
              <w:left w:val="nil"/>
              <w:bottom w:val="nil"/>
              <w:right w:val="nil"/>
            </w:tcBorders>
            <w:shd w:val="clear" w:color="auto" w:fill="auto"/>
            <w:vAlign w:val="center"/>
          </w:tcPr>
          <w:p w:rsidR="00975084" w:rsidRDefault="00DE394B">
            <w:pPr>
              <w:widowControl/>
              <w:jc w:val="center"/>
              <w:textAlignment w:val="center"/>
              <w:rPr>
                <w:rFonts w:ascii="宋体" w:hAnsi="宋体" w:cs="宋体"/>
                <w:b/>
                <w:bCs/>
                <w:color w:val="000000"/>
                <w:sz w:val="32"/>
                <w:szCs w:val="32"/>
              </w:rPr>
            </w:pPr>
            <w:r>
              <w:rPr>
                <w:rFonts w:ascii="宋体" w:hAnsi="宋体" w:cs="宋体" w:hint="eastAsia"/>
                <w:b/>
                <w:bCs/>
                <w:color w:val="000000"/>
                <w:kern w:val="0"/>
                <w:sz w:val="32"/>
                <w:szCs w:val="32"/>
                <w:lang w:bidi="ar"/>
              </w:rPr>
              <w:t>项  目  支  出  绩  效  目  标  表</w:t>
            </w:r>
          </w:p>
        </w:tc>
      </w:tr>
      <w:tr w:rsidR="00975084">
        <w:trPr>
          <w:trHeight w:val="450"/>
        </w:trPr>
        <w:tc>
          <w:tcPr>
            <w:tcW w:w="9285" w:type="dxa"/>
            <w:gridSpan w:val="9"/>
            <w:tcBorders>
              <w:top w:val="nil"/>
              <w:left w:val="nil"/>
              <w:bottom w:val="nil"/>
              <w:right w:val="nil"/>
            </w:tcBorders>
            <w:shd w:val="clear" w:color="auto" w:fill="auto"/>
            <w:vAlign w:val="center"/>
          </w:tcPr>
          <w:p w:rsidR="00975084" w:rsidRDefault="00DE394B">
            <w:pPr>
              <w:widowControl/>
              <w:jc w:val="center"/>
              <w:textAlignment w:val="center"/>
              <w:rPr>
                <w:rFonts w:ascii="宋体" w:hAnsi="宋体" w:cs="宋体"/>
                <w:color w:val="000000"/>
                <w:sz w:val="24"/>
              </w:rPr>
            </w:pPr>
            <w:r>
              <w:rPr>
                <w:rFonts w:ascii="宋体" w:hAnsi="宋体" w:cs="宋体" w:hint="eastAsia"/>
                <w:color w:val="000000"/>
                <w:kern w:val="0"/>
                <w:sz w:val="24"/>
                <w:lang w:bidi="ar"/>
              </w:rPr>
              <w:t>(2025年)</w:t>
            </w:r>
          </w:p>
        </w:tc>
      </w:tr>
      <w:tr w:rsidR="00975084">
        <w:trPr>
          <w:trHeight w:val="450"/>
        </w:trPr>
        <w:tc>
          <w:tcPr>
            <w:tcW w:w="22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05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呼图壁县水利管理站</w:t>
            </w:r>
          </w:p>
        </w:tc>
      </w:tr>
      <w:tr w:rsidR="00975084">
        <w:trPr>
          <w:trHeight w:val="450"/>
        </w:trPr>
        <w:tc>
          <w:tcPr>
            <w:tcW w:w="22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水利工程财产保险（非定额）</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冯刚</w:t>
            </w:r>
          </w:p>
        </w:tc>
      </w:tr>
      <w:tr w:rsidR="00975084">
        <w:trPr>
          <w:trHeight w:val="450"/>
        </w:trPr>
        <w:tc>
          <w:tcPr>
            <w:tcW w:w="22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120</w:t>
            </w:r>
          </w:p>
        </w:tc>
        <w:tc>
          <w:tcPr>
            <w:tcW w:w="1080" w:type="dxa"/>
            <w:tcBorders>
              <w:top w:val="single" w:sz="4" w:space="0" w:color="000000"/>
              <w:left w:val="nil"/>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w:t>
            </w:r>
          </w:p>
        </w:tc>
      </w:tr>
      <w:tr w:rsidR="00975084">
        <w:trPr>
          <w:trHeight w:val="2090"/>
        </w:trPr>
        <w:tc>
          <w:tcPr>
            <w:tcW w:w="22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050" w:type="dxa"/>
            <w:gridSpan w:val="7"/>
            <w:tcBorders>
              <w:top w:val="single" w:sz="4" w:space="0" w:color="000000"/>
              <w:left w:val="nil"/>
              <w:bottom w:val="single" w:sz="4" w:space="0" w:color="000000"/>
              <w:right w:val="single" w:sz="4" w:space="0" w:color="000000"/>
            </w:tcBorders>
            <w:shd w:val="clear" w:color="auto" w:fill="auto"/>
          </w:tcPr>
          <w:p w:rsidR="00975084" w:rsidRDefault="00DE394B">
            <w:pPr>
              <w:widowControl/>
              <w:jc w:val="center"/>
              <w:textAlignment w:val="top"/>
              <w:rPr>
                <w:rFonts w:ascii="宋体" w:hAnsi="宋体" w:cs="宋体"/>
                <w:color w:val="000000"/>
                <w:sz w:val="18"/>
                <w:szCs w:val="18"/>
              </w:rPr>
            </w:pPr>
            <w:r>
              <w:rPr>
                <w:rFonts w:ascii="宋体" w:hAnsi="宋体" w:cs="宋体" w:hint="eastAsia"/>
                <w:color w:val="000000"/>
                <w:kern w:val="0"/>
                <w:sz w:val="18"/>
                <w:szCs w:val="18"/>
                <w:lang w:bidi="ar"/>
              </w:rPr>
              <w:t>本项目总投资120万元，主要用于呼图壁县水利工程设施风险防控体系建设，其中，保险费120万元，统一为全县水库、水厂、水闸、渠首、骨干渠系、防洪堤等关键水利设施投保水利工程财产险（覆盖1个设施）及公共责任险（覆盖1个设施），全面防范因自然灾害、意外事故导致的工程损毁及第三方责任风险。通过保险兜底机制，强化水利设施抗风险能力，保障工程安全运行与供水稳定，维护灌区农业生产安全及公共利益，筑牢水利民生安全屏障</w:t>
            </w:r>
          </w:p>
        </w:tc>
      </w:tr>
      <w:tr w:rsidR="00975084">
        <w:trPr>
          <w:trHeight w:val="450"/>
        </w:trPr>
        <w:tc>
          <w:tcPr>
            <w:tcW w:w="1155" w:type="dxa"/>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080" w:type="dxa"/>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080" w:type="dxa"/>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080" w:type="dxa"/>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080" w:type="dxa"/>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0" w:type="dxa"/>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1080" w:type="dxa"/>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1080" w:type="dxa"/>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570" w:type="dxa"/>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975084">
        <w:trPr>
          <w:trHeight w:val="450"/>
        </w:trPr>
        <w:tc>
          <w:tcPr>
            <w:tcW w:w="11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产出指标</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数量指标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全县水利工程设施财保险投保数</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&gt;=1项</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=1项</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450"/>
        </w:trPr>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全县水利工程设施公共责任险投保数</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&gt;=1项</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=1项</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450"/>
        </w:trPr>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质量指标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水利工程保险覆盖率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450"/>
        </w:trPr>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时效指标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水利工程保险购买时限</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2025年12月10日前</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2024年12月10日</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直接赋分</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450"/>
        </w:trPr>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成本指标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经济成本指标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保险费金额</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&lt;=120万元/年</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=112万元/年</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原始凭证</w:t>
            </w:r>
          </w:p>
        </w:tc>
      </w:tr>
      <w:tr w:rsidR="00975084">
        <w:trPr>
          <w:trHeight w:val="450"/>
        </w:trPr>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效益指标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社会效益指标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降低工程风险，促进经济发展</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良好</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良好</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按评判等级赋分</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450"/>
        </w:trPr>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水利设施运行人员满意程度</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=95%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满意度赋分</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bl>
    <w:tbl>
      <w:tblPr>
        <w:tblW w:w="9795" w:type="dxa"/>
        <w:tblInd w:w="-769" w:type="dxa"/>
        <w:tblLayout w:type="fixed"/>
        <w:tblLook w:val="04A0" w:firstRow="1" w:lastRow="0" w:firstColumn="1" w:lastColumn="0" w:noHBand="0" w:noVBand="1"/>
      </w:tblPr>
      <w:tblGrid>
        <w:gridCol w:w="960"/>
        <w:gridCol w:w="645"/>
        <w:gridCol w:w="1935"/>
        <w:gridCol w:w="1642"/>
        <w:gridCol w:w="743"/>
        <w:gridCol w:w="1005"/>
        <w:gridCol w:w="1035"/>
        <w:gridCol w:w="1335"/>
        <w:gridCol w:w="495"/>
      </w:tblGrid>
      <w:tr w:rsidR="00975084">
        <w:trPr>
          <w:trHeight w:val="405"/>
        </w:trPr>
        <w:tc>
          <w:tcPr>
            <w:tcW w:w="9795" w:type="dxa"/>
            <w:gridSpan w:val="9"/>
            <w:tcBorders>
              <w:top w:val="nil"/>
              <w:left w:val="nil"/>
              <w:bottom w:val="nil"/>
              <w:right w:val="nil"/>
            </w:tcBorders>
            <w:shd w:val="clear" w:color="auto" w:fill="auto"/>
            <w:vAlign w:val="center"/>
          </w:tcPr>
          <w:p w:rsidR="00975084" w:rsidRDefault="00DE394B">
            <w:pPr>
              <w:widowControl/>
              <w:jc w:val="center"/>
              <w:textAlignment w:val="center"/>
              <w:rPr>
                <w:rFonts w:ascii="宋体" w:hAnsi="宋体" w:cs="宋体"/>
                <w:b/>
                <w:bCs/>
                <w:color w:val="000000"/>
                <w:sz w:val="32"/>
                <w:szCs w:val="32"/>
              </w:rPr>
            </w:pPr>
            <w:r>
              <w:rPr>
                <w:rFonts w:ascii="宋体" w:hAnsi="宋体" w:cs="宋体" w:hint="eastAsia"/>
                <w:b/>
                <w:bCs/>
                <w:color w:val="000000"/>
                <w:kern w:val="0"/>
                <w:sz w:val="32"/>
                <w:szCs w:val="32"/>
                <w:lang w:bidi="ar"/>
              </w:rPr>
              <w:t>项  目  支  出  绩  效  目  标  表</w:t>
            </w:r>
          </w:p>
        </w:tc>
      </w:tr>
      <w:tr w:rsidR="00975084">
        <w:trPr>
          <w:trHeight w:val="450"/>
        </w:trPr>
        <w:tc>
          <w:tcPr>
            <w:tcW w:w="9795" w:type="dxa"/>
            <w:gridSpan w:val="9"/>
            <w:tcBorders>
              <w:top w:val="nil"/>
              <w:left w:val="nil"/>
              <w:bottom w:val="nil"/>
              <w:right w:val="nil"/>
            </w:tcBorders>
            <w:shd w:val="clear" w:color="auto" w:fill="auto"/>
            <w:vAlign w:val="center"/>
          </w:tcPr>
          <w:p w:rsidR="00975084" w:rsidRDefault="00DE394B">
            <w:pPr>
              <w:widowControl/>
              <w:jc w:val="center"/>
              <w:textAlignment w:val="center"/>
              <w:rPr>
                <w:rFonts w:ascii="宋体" w:hAnsi="宋体" w:cs="宋体"/>
                <w:color w:val="000000"/>
                <w:sz w:val="24"/>
              </w:rPr>
            </w:pPr>
            <w:r>
              <w:rPr>
                <w:rFonts w:ascii="宋体" w:hAnsi="宋体" w:cs="宋体" w:hint="eastAsia"/>
                <w:color w:val="000000"/>
                <w:kern w:val="0"/>
                <w:sz w:val="24"/>
                <w:lang w:bidi="ar"/>
              </w:rPr>
              <w:t>(2025年)</w:t>
            </w:r>
          </w:p>
        </w:tc>
      </w:tr>
      <w:tr w:rsidR="00975084">
        <w:trPr>
          <w:trHeight w:val="450"/>
        </w:trPr>
        <w:tc>
          <w:tcPr>
            <w:tcW w:w="16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819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呼图壁县水利管理站</w:t>
            </w:r>
          </w:p>
        </w:tc>
      </w:tr>
      <w:tr w:rsidR="00975084">
        <w:trPr>
          <w:trHeight w:val="450"/>
        </w:trPr>
        <w:tc>
          <w:tcPr>
            <w:tcW w:w="16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43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2025年中央水库移民扶持基金预算—五工台镇西树窝子村自来水改造工程</w:t>
            </w:r>
          </w:p>
        </w:tc>
        <w:tc>
          <w:tcPr>
            <w:tcW w:w="20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闫丽</w:t>
            </w:r>
          </w:p>
        </w:tc>
      </w:tr>
      <w:tr w:rsidR="00975084">
        <w:trPr>
          <w:trHeight w:val="450"/>
        </w:trPr>
        <w:tc>
          <w:tcPr>
            <w:tcW w:w="16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6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37</w:t>
            </w:r>
          </w:p>
        </w:tc>
        <w:tc>
          <w:tcPr>
            <w:tcW w:w="743" w:type="dxa"/>
            <w:tcBorders>
              <w:top w:val="single" w:sz="4" w:space="0" w:color="000000"/>
              <w:left w:val="nil"/>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37</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w:t>
            </w:r>
          </w:p>
        </w:tc>
      </w:tr>
      <w:tr w:rsidR="00975084">
        <w:trPr>
          <w:trHeight w:val="840"/>
        </w:trPr>
        <w:tc>
          <w:tcPr>
            <w:tcW w:w="16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8190" w:type="dxa"/>
            <w:gridSpan w:val="7"/>
            <w:tcBorders>
              <w:top w:val="single" w:sz="4" w:space="0" w:color="000000"/>
              <w:left w:val="nil"/>
              <w:bottom w:val="single" w:sz="4" w:space="0" w:color="000000"/>
              <w:right w:val="single" w:sz="4" w:space="0" w:color="000000"/>
            </w:tcBorders>
            <w:shd w:val="clear" w:color="auto" w:fill="auto"/>
          </w:tcPr>
          <w:p w:rsidR="00975084" w:rsidRDefault="00DE394B">
            <w:pPr>
              <w:widowControl/>
              <w:jc w:val="center"/>
              <w:textAlignment w:val="top"/>
              <w:rPr>
                <w:rFonts w:ascii="宋体" w:hAnsi="宋体" w:cs="宋体"/>
                <w:color w:val="000000"/>
                <w:sz w:val="18"/>
                <w:szCs w:val="18"/>
              </w:rPr>
            </w:pPr>
            <w:r>
              <w:rPr>
                <w:rFonts w:ascii="宋体" w:hAnsi="宋体" w:cs="宋体" w:hint="eastAsia"/>
                <w:color w:val="000000"/>
                <w:kern w:val="0"/>
                <w:sz w:val="18"/>
                <w:szCs w:val="18"/>
                <w:lang w:bidi="ar"/>
              </w:rPr>
              <w:t>本项目拟投入37万元，采购1300米的自来水管，并在五工台镇西树窝子村进行铺设，在水管主管线的附近进行配套设施的建设，对五工台镇西树窝子村的110块水表和23组水井进行检查，通过实施该项目，提高移民生活水平，改善用水环境。</w:t>
            </w:r>
          </w:p>
        </w:tc>
      </w:tr>
      <w:tr w:rsidR="00975084">
        <w:trPr>
          <w:trHeight w:val="450"/>
        </w:trPr>
        <w:tc>
          <w:tcPr>
            <w:tcW w:w="960" w:type="dxa"/>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645" w:type="dxa"/>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935" w:type="dxa"/>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642" w:type="dxa"/>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743" w:type="dxa"/>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05" w:type="dxa"/>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1035" w:type="dxa"/>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1335" w:type="dxa"/>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495" w:type="dxa"/>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975084">
        <w:trPr>
          <w:trHeight w:val="450"/>
        </w:trPr>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产出指标</w:t>
            </w:r>
          </w:p>
        </w:tc>
        <w:tc>
          <w:tcPr>
            <w:tcW w:w="6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数量指标</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新建自来水管线主管网长度</w:t>
            </w:r>
          </w:p>
        </w:tc>
        <w:tc>
          <w:tcPr>
            <w:tcW w:w="16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&gt;=1.30公里</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9</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45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检查井个数</w:t>
            </w:r>
          </w:p>
        </w:tc>
        <w:tc>
          <w:tcPr>
            <w:tcW w:w="16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&gt;=23组</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45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安装自来水表个数</w:t>
            </w:r>
          </w:p>
        </w:tc>
        <w:tc>
          <w:tcPr>
            <w:tcW w:w="16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&gt;=110个</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w:t>
            </w:r>
            <w:r>
              <w:rPr>
                <w:rFonts w:ascii="宋体" w:hAnsi="宋体" w:cs="宋体" w:hint="eastAsia"/>
                <w:color w:val="000000"/>
                <w:kern w:val="0"/>
                <w:sz w:val="20"/>
                <w:szCs w:val="20"/>
                <w:lang w:bidi="ar"/>
              </w:rPr>
              <w:lastRenderedPageBreak/>
              <w:t>标准</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w:t>
            </w:r>
            <w:r>
              <w:rPr>
                <w:rFonts w:ascii="宋体" w:hAnsi="宋体" w:cs="宋体" w:hint="eastAsia"/>
                <w:color w:val="000000"/>
                <w:kern w:val="0"/>
                <w:sz w:val="20"/>
                <w:szCs w:val="20"/>
                <w:lang w:bidi="ar"/>
              </w:rPr>
              <w:lastRenderedPageBreak/>
              <w:t>例赋分</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工</w:t>
            </w:r>
            <w:r>
              <w:rPr>
                <w:rFonts w:ascii="宋体" w:hAnsi="宋体" w:cs="宋体" w:hint="eastAsia"/>
                <w:color w:val="000000"/>
                <w:kern w:val="0"/>
                <w:sz w:val="20"/>
                <w:szCs w:val="20"/>
                <w:lang w:bidi="ar"/>
              </w:rPr>
              <w:lastRenderedPageBreak/>
              <w:t>作资料</w:t>
            </w:r>
          </w:p>
        </w:tc>
      </w:tr>
      <w:tr w:rsidR="00975084">
        <w:trPr>
          <w:trHeight w:val="45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质量指标</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新建自来水管线验收合格率</w:t>
            </w:r>
          </w:p>
        </w:tc>
        <w:tc>
          <w:tcPr>
            <w:tcW w:w="16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&gt;=100%</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45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时效指标</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自来水管线铺设时限</w:t>
            </w:r>
          </w:p>
        </w:tc>
        <w:tc>
          <w:tcPr>
            <w:tcW w:w="16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2025年12月10日前</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直接赋分</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450"/>
        </w:trPr>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成本指标</w:t>
            </w:r>
          </w:p>
        </w:tc>
        <w:tc>
          <w:tcPr>
            <w:tcW w:w="6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经济成本指标</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自来水管线主管网铺设费</w:t>
            </w:r>
          </w:p>
        </w:tc>
        <w:tc>
          <w:tcPr>
            <w:tcW w:w="16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&lt;=27.52万元</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原始凭证</w:t>
            </w:r>
          </w:p>
        </w:tc>
      </w:tr>
      <w:tr w:rsidR="00975084">
        <w:trPr>
          <w:trHeight w:val="45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水表井费用</w:t>
            </w:r>
          </w:p>
        </w:tc>
        <w:tc>
          <w:tcPr>
            <w:tcW w:w="16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&lt;=9.48万元</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原始凭证</w:t>
            </w:r>
          </w:p>
        </w:tc>
      </w:tr>
      <w:tr w:rsidR="00975084">
        <w:trPr>
          <w:trHeight w:val="450"/>
        </w:trPr>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效益指标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社会效益指标</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保障用水安全</w:t>
            </w:r>
          </w:p>
        </w:tc>
        <w:tc>
          <w:tcPr>
            <w:tcW w:w="16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良好</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按评判等级赋分</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450"/>
        </w:trPr>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移民满意度</w:t>
            </w:r>
          </w:p>
        </w:tc>
        <w:tc>
          <w:tcPr>
            <w:tcW w:w="16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&gt;=90%</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满意度赋分</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bl>
    <w:tbl>
      <w:tblPr>
        <w:tblpPr w:leftFromText="180" w:rightFromText="180" w:vertAnchor="text" w:horzAnchor="page" w:tblpX="1103" w:tblpY="515"/>
        <w:tblOverlap w:val="never"/>
        <w:tblW w:w="9260" w:type="dxa"/>
        <w:tblLayout w:type="fixed"/>
        <w:tblLook w:val="04A0" w:firstRow="1" w:lastRow="0" w:firstColumn="1" w:lastColumn="0" w:noHBand="0" w:noVBand="1"/>
      </w:tblPr>
      <w:tblGrid>
        <w:gridCol w:w="811"/>
        <w:gridCol w:w="1200"/>
        <w:gridCol w:w="1307"/>
        <w:gridCol w:w="861"/>
        <w:gridCol w:w="1455"/>
        <w:gridCol w:w="1081"/>
        <w:gridCol w:w="917"/>
        <w:gridCol w:w="714"/>
        <w:gridCol w:w="914"/>
      </w:tblGrid>
      <w:tr w:rsidR="00975084">
        <w:trPr>
          <w:trHeight w:val="631"/>
        </w:trPr>
        <w:tc>
          <w:tcPr>
            <w:tcW w:w="9260" w:type="dxa"/>
            <w:gridSpan w:val="9"/>
            <w:tcBorders>
              <w:top w:val="nil"/>
              <w:left w:val="nil"/>
              <w:bottom w:val="nil"/>
              <w:right w:val="nil"/>
            </w:tcBorders>
            <w:vAlign w:val="center"/>
          </w:tcPr>
          <w:p w:rsidR="00975084" w:rsidRDefault="00DE394B">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975084">
        <w:trPr>
          <w:trHeight w:val="360"/>
        </w:trPr>
        <w:tc>
          <w:tcPr>
            <w:tcW w:w="9260" w:type="dxa"/>
            <w:gridSpan w:val="9"/>
            <w:tcBorders>
              <w:top w:val="nil"/>
              <w:left w:val="nil"/>
              <w:bottom w:val="nil"/>
              <w:right w:val="nil"/>
            </w:tcBorders>
            <w:vAlign w:val="center"/>
          </w:tcPr>
          <w:p w:rsidR="00975084" w:rsidRDefault="00DE394B">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975084">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呼图壁县水利管理站</w:t>
            </w:r>
          </w:p>
        </w:tc>
      </w:tr>
      <w:tr w:rsidR="00975084">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pPr>
            <w:r>
              <w:rPr>
                <w:rFonts w:hint="eastAsia"/>
              </w:rPr>
              <w:t>2025</w:t>
            </w:r>
            <w:r>
              <w:rPr>
                <w:rFonts w:hint="eastAsia"/>
              </w:rPr>
              <w:t>年度中央水利发展资金山洪灾害防治项目</w:t>
            </w:r>
            <w:r>
              <w:rPr>
                <w:rFonts w:hint="eastAsia"/>
              </w:rPr>
              <w:t>-</w:t>
            </w:r>
            <w:r>
              <w:rPr>
                <w:rFonts w:hint="eastAsia"/>
              </w:rPr>
              <w:t>群测群防体系建设</w:t>
            </w:r>
          </w:p>
          <w:p w:rsidR="00975084" w:rsidRDefault="00975084">
            <w:pPr>
              <w:jc w:val="center"/>
            </w:pP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刘长涛</w:t>
            </w:r>
          </w:p>
        </w:tc>
      </w:tr>
      <w:tr w:rsidR="00975084">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5</w:t>
            </w:r>
          </w:p>
        </w:tc>
        <w:tc>
          <w:tcPr>
            <w:tcW w:w="1455" w:type="dxa"/>
            <w:tcBorders>
              <w:top w:val="single" w:sz="4" w:space="0" w:color="000000"/>
              <w:left w:val="nil"/>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5</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0</w:t>
            </w:r>
          </w:p>
        </w:tc>
      </w:tr>
      <w:tr w:rsidR="00975084">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975084" w:rsidRDefault="00DE394B">
            <w:pPr>
              <w:jc w:val="center"/>
              <w:rPr>
                <w:rFonts w:ascii="宋体" w:hAnsi="宋体" w:cs="宋体"/>
                <w:color w:val="000000"/>
                <w:sz w:val="18"/>
                <w:szCs w:val="18"/>
              </w:rPr>
            </w:pPr>
            <w:r>
              <w:rPr>
                <w:rFonts w:ascii="宋体" w:hAnsi="宋体" w:cs="宋体" w:hint="eastAsia"/>
                <w:color w:val="000000"/>
                <w:sz w:val="18"/>
                <w:szCs w:val="18"/>
              </w:rPr>
              <w:t>按照水利部和自治区水利厅关于山洪灾害防治有关工作部署，做好我县监测能力和小流域山洪灾害“四预”能力提升。</w:t>
            </w:r>
          </w:p>
        </w:tc>
      </w:tr>
      <w:tr w:rsidR="00975084">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lastRenderedPageBreak/>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975084">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山洪灾害防治非工程措施建设、监测能力提升、“四预”能力建设群防群策。</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=1个</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975084" w:rsidRDefault="00975084">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工程验收合格率</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&gt;=100%</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975084" w:rsidRDefault="00975084">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项目建设完成时间</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2025年6月15日</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5</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kern w:val="0"/>
                <w:sz w:val="20"/>
                <w:szCs w:val="20"/>
                <w:lang w:bidi="ar"/>
              </w:rPr>
              <w:t>工作资料</w:t>
            </w:r>
          </w:p>
        </w:tc>
      </w:tr>
      <w:tr w:rsidR="00975084">
        <w:trPr>
          <w:trHeight w:val="619"/>
        </w:trPr>
        <w:tc>
          <w:tcPr>
            <w:tcW w:w="81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工程投资额</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=5万元</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sz w:val="20"/>
                <w:szCs w:val="20"/>
              </w:rPr>
              <w:t>0</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kern w:val="0"/>
                <w:sz w:val="20"/>
                <w:szCs w:val="20"/>
                <w:lang w:bidi="ar"/>
              </w:rPr>
              <w:t>工作资料</w:t>
            </w:r>
          </w:p>
        </w:tc>
      </w:tr>
      <w:tr w:rsidR="00975084">
        <w:trPr>
          <w:trHeight w:val="619"/>
        </w:trPr>
        <w:tc>
          <w:tcPr>
            <w:tcW w:w="811" w:type="dxa"/>
            <w:vMerge w:val="restart"/>
            <w:tcBorders>
              <w:top w:val="single" w:sz="4" w:space="0" w:color="000000"/>
              <w:left w:val="single" w:sz="4" w:space="0" w:color="000000"/>
              <w:bottom w:val="nil"/>
              <w:right w:val="single" w:sz="4" w:space="0" w:color="000000"/>
            </w:tcBorders>
            <w:vAlign w:val="center"/>
          </w:tcPr>
          <w:p w:rsidR="00975084" w:rsidRDefault="00975084">
            <w:pPr>
              <w:widowControl/>
              <w:textAlignment w:val="center"/>
              <w:rPr>
                <w:rFonts w:ascii="宋体" w:hAnsi="宋体" w:cs="宋体"/>
                <w:color w:val="000000"/>
                <w:kern w:val="0"/>
                <w:sz w:val="18"/>
                <w:szCs w:val="18"/>
                <w:lang w:bidi="ar"/>
              </w:rPr>
            </w:pPr>
          </w:p>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防汛减灾直接经济效益</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kern w:val="0"/>
                <w:sz w:val="20"/>
                <w:szCs w:val="20"/>
                <w:lang w:bidi="ar"/>
              </w:rPr>
              <w:t>&gt;=100万元</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0</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10</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kern w:val="0"/>
                <w:sz w:val="20"/>
                <w:szCs w:val="20"/>
                <w:lang w:bidi="ar"/>
              </w:rPr>
              <w:t>工作资料</w:t>
            </w:r>
          </w:p>
        </w:tc>
      </w:tr>
      <w:tr w:rsidR="00975084">
        <w:trPr>
          <w:trHeight w:val="619"/>
        </w:trPr>
        <w:tc>
          <w:tcPr>
            <w:tcW w:w="811" w:type="dxa"/>
            <w:vMerge/>
            <w:tcBorders>
              <w:top w:val="single" w:sz="4" w:space="0" w:color="000000"/>
              <w:left w:val="single" w:sz="4" w:space="0" w:color="000000"/>
              <w:bottom w:val="nil"/>
              <w:right w:val="single" w:sz="4" w:space="0" w:color="000000"/>
            </w:tcBorders>
            <w:vAlign w:val="center"/>
          </w:tcPr>
          <w:p w:rsidR="00975084" w:rsidRDefault="00975084">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防洪安全覆盖人口</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=1000人</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975084">
        <w:trPr>
          <w:trHeight w:val="587"/>
        </w:trPr>
        <w:tc>
          <w:tcPr>
            <w:tcW w:w="811" w:type="dxa"/>
            <w:vMerge/>
            <w:tcBorders>
              <w:top w:val="single" w:sz="4" w:space="0" w:color="000000"/>
              <w:left w:val="single" w:sz="4" w:space="0" w:color="000000"/>
              <w:bottom w:val="nil"/>
              <w:right w:val="single" w:sz="4" w:space="0" w:color="000000"/>
            </w:tcBorders>
            <w:vAlign w:val="center"/>
          </w:tcPr>
          <w:p w:rsidR="00975084" w:rsidRDefault="00975084">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控制施工区水土流失面积</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=0公顷</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0</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sz w:val="18"/>
                <w:szCs w:val="18"/>
              </w:rPr>
              <w:t>10</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rPr>
                <w:rFonts w:ascii="宋体" w:hAnsi="宋体" w:cs="宋体"/>
                <w:color w:val="000000"/>
                <w:sz w:val="18"/>
                <w:szCs w:val="18"/>
              </w:rPr>
            </w:pPr>
            <w:r>
              <w:rPr>
                <w:rFonts w:ascii="宋体" w:hAnsi="宋体" w:cs="宋体" w:hint="eastAsia"/>
                <w:color w:val="000000"/>
                <w:kern w:val="0"/>
                <w:sz w:val="20"/>
                <w:szCs w:val="20"/>
                <w:lang w:bidi="ar"/>
              </w:rPr>
              <w:t>工作资料</w:t>
            </w:r>
          </w:p>
        </w:tc>
      </w:tr>
      <w:tr w:rsidR="00975084">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服务群众满意度</w:t>
            </w:r>
          </w:p>
        </w:tc>
        <w:tc>
          <w:tcPr>
            <w:tcW w:w="86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&gt;=90%</w:t>
            </w:r>
          </w:p>
        </w:tc>
        <w:tc>
          <w:tcPr>
            <w:tcW w:w="1455"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917"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7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975084" w:rsidRDefault="00DE394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bl>
    <w:tbl>
      <w:tblPr>
        <w:tblW w:w="5411" w:type="pct"/>
        <w:tblInd w:w="-702" w:type="dxa"/>
        <w:tblLook w:val="04A0" w:firstRow="1" w:lastRow="0" w:firstColumn="1" w:lastColumn="0" w:noHBand="0" w:noVBand="1"/>
      </w:tblPr>
      <w:tblGrid>
        <w:gridCol w:w="1676"/>
        <w:gridCol w:w="80"/>
        <w:gridCol w:w="704"/>
        <w:gridCol w:w="41"/>
        <w:gridCol w:w="741"/>
        <w:gridCol w:w="447"/>
        <w:gridCol w:w="465"/>
        <w:gridCol w:w="152"/>
        <w:gridCol w:w="930"/>
        <w:gridCol w:w="92"/>
        <w:gridCol w:w="761"/>
        <w:gridCol w:w="56"/>
        <w:gridCol w:w="576"/>
        <w:gridCol w:w="258"/>
        <w:gridCol w:w="160"/>
        <w:gridCol w:w="603"/>
        <w:gridCol w:w="1481"/>
      </w:tblGrid>
      <w:tr w:rsidR="00975084">
        <w:trPr>
          <w:trHeight w:val="405"/>
        </w:trPr>
        <w:tc>
          <w:tcPr>
            <w:tcW w:w="5000" w:type="pct"/>
            <w:gridSpan w:val="17"/>
            <w:tcBorders>
              <w:top w:val="nil"/>
              <w:left w:val="nil"/>
              <w:bottom w:val="nil"/>
              <w:right w:val="nil"/>
            </w:tcBorders>
            <w:shd w:val="clear" w:color="auto" w:fill="auto"/>
            <w:vAlign w:val="center"/>
          </w:tcPr>
          <w:p w:rsidR="00975084" w:rsidRDefault="00DE394B">
            <w:pPr>
              <w:widowControl/>
              <w:jc w:val="center"/>
              <w:textAlignment w:val="center"/>
              <w:rPr>
                <w:rFonts w:ascii="宋体" w:hAnsi="宋体" w:cs="宋体"/>
                <w:b/>
                <w:bCs/>
                <w:color w:val="000000"/>
                <w:sz w:val="32"/>
                <w:szCs w:val="32"/>
              </w:rPr>
            </w:pPr>
            <w:r>
              <w:rPr>
                <w:rFonts w:ascii="宋体" w:hAnsi="宋体" w:cs="宋体" w:hint="eastAsia"/>
                <w:b/>
                <w:bCs/>
                <w:color w:val="000000"/>
                <w:kern w:val="0"/>
                <w:sz w:val="32"/>
                <w:szCs w:val="32"/>
                <w:lang w:bidi="ar"/>
              </w:rPr>
              <w:t>项  目  支  出  绩  效  目  标  表</w:t>
            </w:r>
          </w:p>
        </w:tc>
      </w:tr>
      <w:tr w:rsidR="00975084">
        <w:trPr>
          <w:trHeight w:val="450"/>
        </w:trPr>
        <w:tc>
          <w:tcPr>
            <w:tcW w:w="5000" w:type="pct"/>
            <w:gridSpan w:val="17"/>
            <w:tcBorders>
              <w:top w:val="nil"/>
              <w:left w:val="nil"/>
              <w:bottom w:val="nil"/>
              <w:right w:val="nil"/>
            </w:tcBorders>
            <w:shd w:val="clear" w:color="auto" w:fill="auto"/>
            <w:vAlign w:val="center"/>
          </w:tcPr>
          <w:p w:rsidR="00975084" w:rsidRDefault="00DE394B">
            <w:pPr>
              <w:widowControl/>
              <w:jc w:val="center"/>
              <w:textAlignment w:val="center"/>
              <w:rPr>
                <w:rFonts w:ascii="宋体" w:hAnsi="宋体" w:cs="宋体"/>
                <w:color w:val="000000"/>
                <w:sz w:val="24"/>
              </w:rPr>
            </w:pPr>
            <w:r>
              <w:rPr>
                <w:rFonts w:ascii="宋体" w:hAnsi="宋体" w:cs="宋体" w:hint="eastAsia"/>
                <w:color w:val="000000"/>
                <w:kern w:val="0"/>
                <w:sz w:val="24"/>
                <w:lang w:bidi="ar"/>
              </w:rPr>
              <w:t>(2025年)</w:t>
            </w:r>
          </w:p>
        </w:tc>
      </w:tr>
      <w:tr w:rsidR="00975084">
        <w:trPr>
          <w:trHeight w:val="600"/>
        </w:trPr>
        <w:tc>
          <w:tcPr>
            <w:tcW w:w="1358"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3641" w:type="pct"/>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呼图壁县水利管理站</w:t>
            </w:r>
          </w:p>
        </w:tc>
      </w:tr>
      <w:tr w:rsidR="00975084">
        <w:trPr>
          <w:trHeight w:val="580"/>
        </w:trPr>
        <w:tc>
          <w:tcPr>
            <w:tcW w:w="1358"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lastRenderedPageBreak/>
              <w:t>项目名称</w:t>
            </w:r>
          </w:p>
        </w:tc>
        <w:tc>
          <w:tcPr>
            <w:tcW w:w="1532"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呼图壁县农田灌溉水有效利用系数及灌溉用水定额测算分析报告（2025年度）</w:t>
            </w:r>
          </w:p>
        </w:tc>
        <w:tc>
          <w:tcPr>
            <w:tcW w:w="75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354"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刘杰</w:t>
            </w:r>
          </w:p>
        </w:tc>
      </w:tr>
      <w:tr w:rsidR="00975084">
        <w:trPr>
          <w:trHeight w:val="660"/>
        </w:trPr>
        <w:tc>
          <w:tcPr>
            <w:tcW w:w="1358"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64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3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552" w:type="pct"/>
            <w:gridSpan w:val="2"/>
            <w:tcBorders>
              <w:top w:val="single" w:sz="4" w:space="0" w:color="000000"/>
              <w:left w:val="nil"/>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4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3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354"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w:t>
            </w:r>
          </w:p>
        </w:tc>
      </w:tr>
      <w:tr w:rsidR="00975084">
        <w:trPr>
          <w:trHeight w:val="1080"/>
        </w:trPr>
        <w:tc>
          <w:tcPr>
            <w:tcW w:w="1358"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3641" w:type="pct"/>
            <w:gridSpan w:val="13"/>
            <w:tcBorders>
              <w:top w:val="single" w:sz="4" w:space="0" w:color="000000"/>
              <w:left w:val="nil"/>
              <w:bottom w:val="single" w:sz="4" w:space="0" w:color="000000"/>
              <w:right w:val="single" w:sz="4" w:space="0" w:color="000000"/>
            </w:tcBorders>
            <w:shd w:val="clear" w:color="auto" w:fill="auto"/>
          </w:tcPr>
          <w:p w:rsidR="00975084" w:rsidRDefault="00DE394B">
            <w:pPr>
              <w:widowControl/>
              <w:jc w:val="center"/>
              <w:textAlignment w:val="top"/>
              <w:rPr>
                <w:rFonts w:ascii="宋体" w:hAnsi="宋体" w:cs="宋体"/>
                <w:color w:val="000000"/>
                <w:sz w:val="18"/>
                <w:szCs w:val="18"/>
              </w:rPr>
            </w:pPr>
            <w:r>
              <w:rPr>
                <w:rFonts w:ascii="宋体" w:hAnsi="宋体" w:cs="宋体" w:hint="eastAsia"/>
                <w:color w:val="000000"/>
                <w:kern w:val="0"/>
                <w:sz w:val="18"/>
                <w:szCs w:val="18"/>
                <w:lang w:bidi="ar"/>
              </w:rPr>
              <w:t>根据《关于印发昌吉州农田灌溉水有效利用系数测算分析工作方案的通知》（昌州水字〔2023〕32号）工作要求，对呼图壁县灌区典型田块、典型作物，开展灌溉用水量观测工作，完成2025年度呼图壁县农田灌溉水有效利用系数及灌溉用水定额测算分析报告。</w:t>
            </w:r>
          </w:p>
        </w:tc>
      </w:tr>
      <w:tr w:rsidR="00975084">
        <w:trPr>
          <w:trHeight w:val="270"/>
        </w:trPr>
        <w:tc>
          <w:tcPr>
            <w:tcW w:w="953"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975084">
            <w:pPr>
              <w:jc w:val="center"/>
              <w:rPr>
                <w:rFonts w:ascii="宋体" w:hAnsi="宋体" w:cs="宋体"/>
                <w:b/>
                <w:bCs/>
                <w:color w:val="000000"/>
                <w:sz w:val="18"/>
                <w:szCs w:val="18"/>
              </w:rPr>
            </w:pPr>
          </w:p>
        </w:tc>
        <w:tc>
          <w:tcPr>
            <w:tcW w:w="404"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975084">
            <w:pPr>
              <w:jc w:val="center"/>
              <w:rPr>
                <w:rFonts w:ascii="宋体" w:hAnsi="宋体" w:cs="宋体"/>
                <w:b/>
                <w:bCs/>
                <w:color w:val="000000"/>
                <w:sz w:val="18"/>
                <w:szCs w:val="18"/>
              </w:rPr>
            </w:pPr>
          </w:p>
        </w:tc>
        <w:tc>
          <w:tcPr>
            <w:tcW w:w="645" w:type="pct"/>
            <w:gridSpan w:val="2"/>
            <w:tcBorders>
              <w:top w:val="single" w:sz="4" w:space="0" w:color="000000"/>
              <w:left w:val="nil"/>
              <w:bottom w:val="nil"/>
              <w:right w:val="nil"/>
            </w:tcBorders>
            <w:shd w:val="clear" w:color="auto" w:fill="auto"/>
          </w:tcPr>
          <w:p w:rsidR="00975084" w:rsidRDefault="00975084">
            <w:pPr>
              <w:jc w:val="center"/>
              <w:rPr>
                <w:rFonts w:ascii="宋体" w:hAnsi="宋体" w:cs="宋体"/>
                <w:color w:val="000000"/>
                <w:sz w:val="18"/>
                <w:szCs w:val="18"/>
              </w:rPr>
            </w:pPr>
          </w:p>
        </w:tc>
        <w:tc>
          <w:tcPr>
            <w:tcW w:w="333" w:type="pct"/>
            <w:gridSpan w:val="2"/>
            <w:tcBorders>
              <w:top w:val="single" w:sz="4" w:space="0" w:color="000000"/>
              <w:left w:val="nil"/>
              <w:bottom w:val="nil"/>
              <w:right w:val="nil"/>
            </w:tcBorders>
            <w:shd w:val="clear" w:color="auto" w:fill="auto"/>
          </w:tcPr>
          <w:p w:rsidR="00975084" w:rsidRDefault="00975084">
            <w:pPr>
              <w:jc w:val="center"/>
              <w:rPr>
                <w:rFonts w:ascii="宋体" w:hAnsi="宋体" w:cs="宋体"/>
                <w:color w:val="000000"/>
                <w:sz w:val="18"/>
                <w:szCs w:val="18"/>
              </w:rPr>
            </w:pPr>
          </w:p>
        </w:tc>
        <w:tc>
          <w:tcPr>
            <w:tcW w:w="552" w:type="pct"/>
            <w:gridSpan w:val="2"/>
            <w:tcBorders>
              <w:top w:val="single" w:sz="4" w:space="0" w:color="000000"/>
              <w:left w:val="nil"/>
              <w:bottom w:val="nil"/>
              <w:right w:val="nil"/>
            </w:tcBorders>
            <w:shd w:val="clear" w:color="auto" w:fill="auto"/>
          </w:tcPr>
          <w:p w:rsidR="00975084" w:rsidRDefault="00975084">
            <w:pPr>
              <w:jc w:val="center"/>
              <w:rPr>
                <w:rFonts w:ascii="宋体" w:hAnsi="宋体" w:cs="宋体"/>
                <w:color w:val="000000"/>
                <w:sz w:val="18"/>
                <w:szCs w:val="18"/>
              </w:rPr>
            </w:pPr>
          </w:p>
        </w:tc>
        <w:tc>
          <w:tcPr>
            <w:tcW w:w="442" w:type="pct"/>
            <w:gridSpan w:val="2"/>
            <w:tcBorders>
              <w:top w:val="single" w:sz="4" w:space="0" w:color="000000"/>
              <w:left w:val="nil"/>
              <w:bottom w:val="nil"/>
              <w:right w:val="nil"/>
            </w:tcBorders>
            <w:shd w:val="clear" w:color="auto" w:fill="auto"/>
          </w:tcPr>
          <w:p w:rsidR="00975084" w:rsidRDefault="00975084">
            <w:pPr>
              <w:jc w:val="center"/>
              <w:rPr>
                <w:rFonts w:ascii="宋体" w:hAnsi="宋体" w:cs="宋体"/>
                <w:color w:val="000000"/>
                <w:sz w:val="18"/>
                <w:szCs w:val="18"/>
              </w:rPr>
            </w:pPr>
          </w:p>
        </w:tc>
        <w:tc>
          <w:tcPr>
            <w:tcW w:w="312" w:type="pct"/>
            <w:tcBorders>
              <w:top w:val="single" w:sz="4" w:space="0" w:color="000000"/>
              <w:left w:val="nil"/>
              <w:bottom w:val="nil"/>
              <w:right w:val="nil"/>
            </w:tcBorders>
            <w:shd w:val="clear" w:color="auto" w:fill="auto"/>
          </w:tcPr>
          <w:p w:rsidR="00975084" w:rsidRDefault="00975084">
            <w:pPr>
              <w:jc w:val="center"/>
              <w:rPr>
                <w:rFonts w:ascii="宋体" w:hAnsi="宋体" w:cs="宋体"/>
                <w:color w:val="000000"/>
                <w:sz w:val="18"/>
                <w:szCs w:val="18"/>
              </w:rPr>
            </w:pPr>
          </w:p>
        </w:tc>
        <w:tc>
          <w:tcPr>
            <w:tcW w:w="226" w:type="pct"/>
            <w:gridSpan w:val="2"/>
            <w:tcBorders>
              <w:top w:val="single" w:sz="4" w:space="0" w:color="000000"/>
              <w:left w:val="nil"/>
              <w:bottom w:val="nil"/>
              <w:right w:val="nil"/>
            </w:tcBorders>
            <w:shd w:val="clear" w:color="auto" w:fill="auto"/>
          </w:tcPr>
          <w:p w:rsidR="00975084" w:rsidRDefault="00975084">
            <w:pPr>
              <w:jc w:val="center"/>
              <w:rPr>
                <w:rFonts w:ascii="宋体" w:hAnsi="宋体" w:cs="宋体"/>
                <w:color w:val="000000"/>
                <w:sz w:val="18"/>
                <w:szCs w:val="18"/>
              </w:rPr>
            </w:pPr>
          </w:p>
        </w:tc>
        <w:tc>
          <w:tcPr>
            <w:tcW w:w="1128" w:type="pct"/>
            <w:gridSpan w:val="2"/>
            <w:tcBorders>
              <w:top w:val="single" w:sz="4" w:space="0" w:color="000000"/>
              <w:left w:val="nil"/>
              <w:bottom w:val="nil"/>
              <w:right w:val="single" w:sz="4" w:space="0" w:color="000000"/>
            </w:tcBorders>
            <w:shd w:val="clear" w:color="auto" w:fill="auto"/>
          </w:tcPr>
          <w:p w:rsidR="00975084" w:rsidRDefault="00975084">
            <w:pPr>
              <w:jc w:val="center"/>
              <w:rPr>
                <w:rFonts w:ascii="宋体" w:hAnsi="宋体" w:cs="宋体"/>
                <w:color w:val="000000"/>
                <w:sz w:val="18"/>
                <w:szCs w:val="18"/>
              </w:rPr>
            </w:pPr>
          </w:p>
        </w:tc>
      </w:tr>
      <w:tr w:rsidR="00975084">
        <w:trPr>
          <w:trHeight w:val="450"/>
        </w:trPr>
        <w:tc>
          <w:tcPr>
            <w:tcW w:w="953"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404"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645"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333"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552"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442"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312" w:type="pct"/>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226"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1128"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975084">
        <w:trPr>
          <w:trHeight w:val="1100"/>
        </w:trPr>
        <w:tc>
          <w:tcPr>
            <w:tcW w:w="953"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产出指标</w:t>
            </w:r>
          </w:p>
        </w:tc>
        <w:tc>
          <w:tcPr>
            <w:tcW w:w="40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数量指标</w:t>
            </w:r>
          </w:p>
        </w:tc>
        <w:tc>
          <w:tcPr>
            <w:tcW w:w="64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测算分析报告</w:t>
            </w:r>
          </w:p>
        </w:tc>
        <w:tc>
          <w:tcPr>
            <w:tcW w:w="3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1份</w:t>
            </w:r>
          </w:p>
        </w:tc>
        <w:tc>
          <w:tcPr>
            <w:tcW w:w="55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《关于印发昌吉州农田灌溉水有效利用系数测算分析工作方案的通知》（昌州水字〔2023〕32号）</w:t>
            </w:r>
          </w:p>
        </w:tc>
        <w:tc>
          <w:tcPr>
            <w:tcW w:w="4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0%（2024年测算报告正在编制中，项目未结束）</w:t>
            </w:r>
          </w:p>
        </w:tc>
        <w:tc>
          <w:tcPr>
            <w:tcW w:w="3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2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定量指标评分规则</w:t>
            </w:r>
          </w:p>
        </w:tc>
        <w:tc>
          <w:tcPr>
            <w:tcW w:w="112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呼图壁县农田灌溉水有效利用系数及灌溉用水定额测算分析报告（2025年度）</w:t>
            </w:r>
          </w:p>
        </w:tc>
      </w:tr>
      <w:tr w:rsidR="00975084">
        <w:trPr>
          <w:trHeight w:val="960"/>
        </w:trPr>
        <w:tc>
          <w:tcPr>
            <w:tcW w:w="95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40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质量指标</w:t>
            </w:r>
          </w:p>
        </w:tc>
        <w:tc>
          <w:tcPr>
            <w:tcW w:w="64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测算分析报告完成率</w:t>
            </w:r>
          </w:p>
        </w:tc>
        <w:tc>
          <w:tcPr>
            <w:tcW w:w="3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55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《关于印发昌吉州农田灌溉水有效利用系数测算分析工作方案的通知》（昌州水字〔2023〕32号）</w:t>
            </w:r>
          </w:p>
        </w:tc>
        <w:tc>
          <w:tcPr>
            <w:tcW w:w="4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3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2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定量指标评分规则</w:t>
            </w:r>
          </w:p>
        </w:tc>
        <w:tc>
          <w:tcPr>
            <w:tcW w:w="112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呼图壁县农田灌溉水有效利用系数及灌溉用水定额测算分析报告（2025年度）</w:t>
            </w:r>
          </w:p>
        </w:tc>
      </w:tr>
      <w:tr w:rsidR="00975084">
        <w:trPr>
          <w:trHeight w:val="1280"/>
        </w:trPr>
        <w:tc>
          <w:tcPr>
            <w:tcW w:w="95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40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64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测算分析报告完成时间</w:t>
            </w:r>
          </w:p>
        </w:tc>
        <w:tc>
          <w:tcPr>
            <w:tcW w:w="3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2025年11月30日前</w:t>
            </w:r>
          </w:p>
        </w:tc>
        <w:tc>
          <w:tcPr>
            <w:tcW w:w="55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《关于印发昌吉州农田灌溉水有效利用系数测算分析工作方案的通知》（昌州水字〔2023〕32号）</w:t>
            </w:r>
          </w:p>
        </w:tc>
        <w:tc>
          <w:tcPr>
            <w:tcW w:w="4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2024年9月19日</w:t>
            </w:r>
          </w:p>
        </w:tc>
        <w:tc>
          <w:tcPr>
            <w:tcW w:w="3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2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定量指标评分规则</w:t>
            </w:r>
          </w:p>
        </w:tc>
        <w:tc>
          <w:tcPr>
            <w:tcW w:w="112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呼图壁县农田灌溉水有效利用系数及灌溉用水定额测算分析报告（2025年度）完成时间</w:t>
            </w:r>
          </w:p>
        </w:tc>
      </w:tr>
      <w:tr w:rsidR="00975084">
        <w:trPr>
          <w:trHeight w:val="1240"/>
        </w:trPr>
        <w:tc>
          <w:tcPr>
            <w:tcW w:w="95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40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时效指标</w:t>
            </w:r>
          </w:p>
        </w:tc>
        <w:tc>
          <w:tcPr>
            <w:tcW w:w="64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农田灌溉水有效利用系数及灌溉用水定额测算分析报告完成及时率</w:t>
            </w:r>
          </w:p>
        </w:tc>
        <w:tc>
          <w:tcPr>
            <w:tcW w:w="3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55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《关于印发昌吉州农田灌溉水有效利用系数测算分析工作方案的通知》（昌州水字〔2023〕32号）</w:t>
            </w:r>
          </w:p>
        </w:tc>
        <w:tc>
          <w:tcPr>
            <w:tcW w:w="4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3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2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定量指标评分规则</w:t>
            </w:r>
          </w:p>
        </w:tc>
        <w:tc>
          <w:tcPr>
            <w:tcW w:w="112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呼图壁县农田灌溉水有效利用系数及灌溉用水定额测算分析报告（2025年度）报送及时率</w:t>
            </w:r>
          </w:p>
        </w:tc>
      </w:tr>
      <w:tr w:rsidR="00975084">
        <w:trPr>
          <w:trHeight w:val="1320"/>
        </w:trPr>
        <w:tc>
          <w:tcPr>
            <w:tcW w:w="95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成本指标</w:t>
            </w:r>
          </w:p>
        </w:tc>
        <w:tc>
          <w:tcPr>
            <w:tcW w:w="40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经济成本指标</w:t>
            </w:r>
          </w:p>
        </w:tc>
        <w:tc>
          <w:tcPr>
            <w:tcW w:w="64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农田灌溉水有效利用系数及灌溉用水定额测算分析工作支付成本控制率</w:t>
            </w:r>
          </w:p>
        </w:tc>
        <w:tc>
          <w:tcPr>
            <w:tcW w:w="3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55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《关于印发昌吉州农田灌溉水有效利用系数测算分析工作方案的通知》（昌州水字〔2023〕32号）</w:t>
            </w:r>
          </w:p>
        </w:tc>
        <w:tc>
          <w:tcPr>
            <w:tcW w:w="4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3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2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定量指标评分规则</w:t>
            </w:r>
          </w:p>
        </w:tc>
        <w:tc>
          <w:tcPr>
            <w:tcW w:w="112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呼图壁县农田灌溉水有效利用系数及灌溉用水定额测算分析（2025年度）支付成本控制率</w:t>
            </w:r>
          </w:p>
        </w:tc>
      </w:tr>
      <w:tr w:rsidR="00975084">
        <w:trPr>
          <w:trHeight w:val="1060"/>
        </w:trPr>
        <w:tc>
          <w:tcPr>
            <w:tcW w:w="95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效益指标</w:t>
            </w:r>
          </w:p>
        </w:tc>
        <w:tc>
          <w:tcPr>
            <w:tcW w:w="40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社会效益指标</w:t>
            </w:r>
          </w:p>
        </w:tc>
        <w:tc>
          <w:tcPr>
            <w:tcW w:w="64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科学评价全县农田灌溉用水水平，是水资源配置和灌溉用水管理的</w:t>
            </w:r>
            <w:bookmarkStart w:id="1" w:name="_GoBack"/>
            <w:bookmarkEnd w:id="1"/>
            <w:r>
              <w:rPr>
                <w:rFonts w:ascii="宋体" w:hAnsi="宋体" w:cs="宋体" w:hint="eastAsia"/>
                <w:color w:val="000000"/>
                <w:kern w:val="0"/>
                <w:sz w:val="20"/>
                <w:szCs w:val="20"/>
                <w:lang w:bidi="ar"/>
              </w:rPr>
              <w:t>主要控制指标。</w:t>
            </w:r>
          </w:p>
        </w:tc>
        <w:tc>
          <w:tcPr>
            <w:tcW w:w="3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55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《关于印发昌吉州农田灌溉水有效利用系数测算分析工作方案的通知》（昌州水字〔2023〕</w:t>
            </w:r>
            <w:r>
              <w:rPr>
                <w:rFonts w:ascii="宋体" w:hAnsi="宋体" w:cs="宋体" w:hint="eastAsia"/>
                <w:color w:val="000000"/>
                <w:kern w:val="0"/>
                <w:sz w:val="20"/>
                <w:szCs w:val="20"/>
                <w:lang w:bidi="ar"/>
              </w:rPr>
              <w:lastRenderedPageBreak/>
              <w:t>32号）</w:t>
            </w:r>
          </w:p>
        </w:tc>
        <w:tc>
          <w:tcPr>
            <w:tcW w:w="4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0%</w:t>
            </w:r>
          </w:p>
        </w:tc>
        <w:tc>
          <w:tcPr>
            <w:tcW w:w="3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2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定量指标评分规则</w:t>
            </w:r>
          </w:p>
        </w:tc>
        <w:tc>
          <w:tcPr>
            <w:tcW w:w="112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呼图壁县农田灌溉水有效利用系数及灌溉用水定额测算分析报告（2025年度）</w:t>
            </w:r>
          </w:p>
        </w:tc>
      </w:tr>
      <w:tr w:rsidR="00975084">
        <w:trPr>
          <w:trHeight w:val="1160"/>
        </w:trPr>
        <w:tc>
          <w:tcPr>
            <w:tcW w:w="95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40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64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受益群众的满意度</w:t>
            </w:r>
          </w:p>
        </w:tc>
        <w:tc>
          <w:tcPr>
            <w:tcW w:w="3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≥90%</w:t>
            </w:r>
          </w:p>
        </w:tc>
        <w:tc>
          <w:tcPr>
            <w:tcW w:w="55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《关于印发昌吉州农田灌溉水有效利用系数测算分析工作方案的通知》（昌州水字〔2023〕32号）</w:t>
            </w:r>
          </w:p>
        </w:tc>
        <w:tc>
          <w:tcPr>
            <w:tcW w:w="4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3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2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定量指标评分规则</w:t>
            </w:r>
          </w:p>
        </w:tc>
        <w:tc>
          <w:tcPr>
            <w:tcW w:w="112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呼图壁县农田灌溉水有效利用系数及灌溉用水定额测算分析工作收益群众的满意度</w:t>
            </w:r>
          </w:p>
        </w:tc>
      </w:tr>
      <w:tr w:rsidR="00975084">
        <w:trPr>
          <w:trHeight w:val="405"/>
        </w:trPr>
        <w:tc>
          <w:tcPr>
            <w:tcW w:w="4998" w:type="pct"/>
            <w:gridSpan w:val="17"/>
            <w:tcBorders>
              <w:top w:val="nil"/>
              <w:left w:val="nil"/>
              <w:bottom w:val="nil"/>
              <w:right w:val="nil"/>
            </w:tcBorders>
            <w:shd w:val="clear" w:color="auto" w:fill="auto"/>
            <w:vAlign w:val="center"/>
          </w:tcPr>
          <w:p w:rsidR="00975084" w:rsidRDefault="00DE394B">
            <w:pPr>
              <w:widowControl/>
              <w:jc w:val="center"/>
              <w:textAlignment w:val="center"/>
              <w:rPr>
                <w:rFonts w:ascii="宋体" w:hAnsi="宋体" w:cs="宋体"/>
                <w:b/>
                <w:bCs/>
                <w:color w:val="000000"/>
                <w:sz w:val="32"/>
                <w:szCs w:val="32"/>
              </w:rPr>
            </w:pPr>
            <w:r>
              <w:rPr>
                <w:rFonts w:ascii="宋体" w:hAnsi="宋体" w:cs="宋体" w:hint="eastAsia"/>
                <w:b/>
                <w:bCs/>
                <w:color w:val="000000"/>
                <w:kern w:val="0"/>
                <w:sz w:val="32"/>
                <w:szCs w:val="32"/>
                <w:lang w:bidi="ar"/>
              </w:rPr>
              <w:t>项  目  支  出  绩  效  目  标  表</w:t>
            </w:r>
          </w:p>
        </w:tc>
      </w:tr>
      <w:tr w:rsidR="00975084">
        <w:trPr>
          <w:trHeight w:val="450"/>
        </w:trPr>
        <w:tc>
          <w:tcPr>
            <w:tcW w:w="4998" w:type="pct"/>
            <w:gridSpan w:val="17"/>
            <w:tcBorders>
              <w:top w:val="nil"/>
              <w:left w:val="nil"/>
              <w:bottom w:val="nil"/>
              <w:right w:val="nil"/>
            </w:tcBorders>
            <w:shd w:val="clear" w:color="auto" w:fill="auto"/>
            <w:vAlign w:val="center"/>
          </w:tcPr>
          <w:p w:rsidR="00975084" w:rsidRDefault="00DE394B">
            <w:pPr>
              <w:widowControl/>
              <w:jc w:val="center"/>
              <w:textAlignment w:val="center"/>
              <w:rPr>
                <w:rFonts w:ascii="宋体" w:hAnsi="宋体" w:cs="宋体"/>
                <w:color w:val="000000"/>
                <w:sz w:val="24"/>
              </w:rPr>
            </w:pPr>
            <w:r>
              <w:rPr>
                <w:rFonts w:ascii="宋体" w:hAnsi="宋体" w:cs="宋体" w:hint="eastAsia"/>
                <w:color w:val="000000"/>
                <w:kern w:val="0"/>
                <w:sz w:val="24"/>
                <w:lang w:bidi="ar"/>
              </w:rPr>
              <w:t>(2025年)</w:t>
            </w:r>
          </w:p>
        </w:tc>
      </w:tr>
      <w:tr w:rsidR="00975084">
        <w:trPr>
          <w:trHeight w:val="640"/>
        </w:trPr>
        <w:tc>
          <w:tcPr>
            <w:tcW w:w="133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3663" w:type="pct"/>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呼图壁县水利管理站</w:t>
            </w:r>
          </w:p>
        </w:tc>
      </w:tr>
      <w:tr w:rsidR="00975084">
        <w:trPr>
          <w:trHeight w:val="660"/>
        </w:trPr>
        <w:tc>
          <w:tcPr>
            <w:tcW w:w="133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1505"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呼图壁县防汛物资储备</w:t>
            </w:r>
          </w:p>
        </w:tc>
        <w:tc>
          <w:tcPr>
            <w:tcW w:w="94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213"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18"/>
                <w:szCs w:val="18"/>
              </w:rPr>
            </w:pPr>
          </w:p>
        </w:tc>
      </w:tr>
      <w:tr w:rsidR="00975084">
        <w:trPr>
          <w:trHeight w:val="600"/>
        </w:trPr>
        <w:tc>
          <w:tcPr>
            <w:tcW w:w="133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4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585" w:type="pct"/>
            <w:gridSpan w:val="2"/>
            <w:tcBorders>
              <w:top w:val="single" w:sz="4" w:space="0" w:color="000000"/>
              <w:left w:val="nil"/>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481"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213"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18"/>
                <w:szCs w:val="18"/>
              </w:rPr>
            </w:pPr>
          </w:p>
        </w:tc>
      </w:tr>
      <w:tr w:rsidR="00975084">
        <w:trPr>
          <w:trHeight w:val="840"/>
        </w:trPr>
        <w:tc>
          <w:tcPr>
            <w:tcW w:w="133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3663" w:type="pct"/>
            <w:gridSpan w:val="14"/>
            <w:tcBorders>
              <w:top w:val="single" w:sz="4" w:space="0" w:color="000000"/>
              <w:left w:val="nil"/>
              <w:bottom w:val="single" w:sz="4" w:space="0" w:color="000000"/>
              <w:right w:val="single" w:sz="4" w:space="0" w:color="000000"/>
            </w:tcBorders>
            <w:shd w:val="clear" w:color="auto" w:fill="auto"/>
          </w:tcPr>
          <w:p w:rsidR="00975084" w:rsidRDefault="00DE394B">
            <w:pPr>
              <w:widowControl/>
              <w:jc w:val="center"/>
              <w:textAlignment w:val="top"/>
              <w:rPr>
                <w:rFonts w:ascii="宋体" w:hAnsi="宋体" w:cs="宋体"/>
                <w:color w:val="000000"/>
                <w:sz w:val="18"/>
                <w:szCs w:val="18"/>
              </w:rPr>
            </w:pPr>
            <w:r>
              <w:rPr>
                <w:rFonts w:ascii="宋体" w:hAnsi="宋体" w:cs="宋体" w:hint="eastAsia"/>
                <w:color w:val="000000"/>
                <w:kern w:val="0"/>
                <w:sz w:val="18"/>
                <w:szCs w:val="18"/>
                <w:lang w:bidi="ar"/>
              </w:rPr>
              <w:t>按照“分级负责、分级储备、分级管理”的原则，加强全县防汛抗旱物资储备、多元保障应急队伍建设。</w:t>
            </w:r>
          </w:p>
        </w:tc>
      </w:tr>
      <w:tr w:rsidR="00975084">
        <w:trPr>
          <w:trHeight w:val="660"/>
        </w:trPr>
        <w:tc>
          <w:tcPr>
            <w:tcW w:w="909" w:type="pct"/>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425"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425"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494"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585"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462"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481" w:type="pct"/>
            <w:gridSpan w:val="3"/>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413"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800" w:type="pct"/>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975084">
        <w:trPr>
          <w:trHeight w:val="560"/>
        </w:trPr>
        <w:tc>
          <w:tcPr>
            <w:tcW w:w="90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产出指标</w:t>
            </w:r>
          </w:p>
        </w:tc>
        <w:tc>
          <w:tcPr>
            <w:tcW w:w="425"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数量指标</w:t>
            </w:r>
          </w:p>
        </w:tc>
        <w:tc>
          <w:tcPr>
            <w:tcW w:w="4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应急铲车储备</w:t>
            </w:r>
          </w:p>
        </w:tc>
        <w:tc>
          <w:tcPr>
            <w:tcW w:w="494"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5工日</w:t>
            </w:r>
          </w:p>
        </w:tc>
        <w:tc>
          <w:tcPr>
            <w:tcW w:w="585"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以往防汛消耗量</w:t>
            </w:r>
          </w:p>
        </w:tc>
        <w:tc>
          <w:tcPr>
            <w:tcW w:w="462"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10</w:t>
            </w:r>
          </w:p>
        </w:tc>
        <w:tc>
          <w:tcPr>
            <w:tcW w:w="481" w:type="pct"/>
            <w:gridSpan w:val="3"/>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10</w:t>
            </w:r>
          </w:p>
        </w:tc>
        <w:tc>
          <w:tcPr>
            <w:tcW w:w="413"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对实现总目标影响程度</w:t>
            </w:r>
          </w:p>
        </w:tc>
        <w:tc>
          <w:tcPr>
            <w:tcW w:w="800" w:type="pct"/>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实际结算资料</w:t>
            </w:r>
          </w:p>
        </w:tc>
      </w:tr>
      <w:tr w:rsidR="00975084">
        <w:trPr>
          <w:trHeight w:val="450"/>
        </w:trPr>
        <w:tc>
          <w:tcPr>
            <w:tcW w:w="9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425"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4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应急挖机</w:t>
            </w:r>
          </w:p>
        </w:tc>
        <w:tc>
          <w:tcPr>
            <w:tcW w:w="494"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20工日</w:t>
            </w:r>
          </w:p>
        </w:tc>
        <w:tc>
          <w:tcPr>
            <w:tcW w:w="585"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以往防汛消耗量</w:t>
            </w:r>
          </w:p>
        </w:tc>
        <w:tc>
          <w:tcPr>
            <w:tcW w:w="462"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15</w:t>
            </w:r>
          </w:p>
        </w:tc>
        <w:tc>
          <w:tcPr>
            <w:tcW w:w="481" w:type="pct"/>
            <w:gridSpan w:val="3"/>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15</w:t>
            </w:r>
          </w:p>
        </w:tc>
        <w:tc>
          <w:tcPr>
            <w:tcW w:w="413"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对实现总目标影响程度</w:t>
            </w:r>
          </w:p>
        </w:tc>
        <w:tc>
          <w:tcPr>
            <w:tcW w:w="800" w:type="pct"/>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实际结算资料</w:t>
            </w:r>
          </w:p>
        </w:tc>
      </w:tr>
      <w:tr w:rsidR="00975084">
        <w:trPr>
          <w:trHeight w:val="450"/>
        </w:trPr>
        <w:tc>
          <w:tcPr>
            <w:tcW w:w="9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425"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4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柴油储备</w:t>
            </w:r>
          </w:p>
        </w:tc>
        <w:tc>
          <w:tcPr>
            <w:tcW w:w="494"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500升</w:t>
            </w:r>
          </w:p>
        </w:tc>
        <w:tc>
          <w:tcPr>
            <w:tcW w:w="585"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以往防汛消耗量</w:t>
            </w:r>
          </w:p>
        </w:tc>
        <w:tc>
          <w:tcPr>
            <w:tcW w:w="462"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10</w:t>
            </w:r>
          </w:p>
        </w:tc>
        <w:tc>
          <w:tcPr>
            <w:tcW w:w="481" w:type="pct"/>
            <w:gridSpan w:val="3"/>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10</w:t>
            </w:r>
          </w:p>
        </w:tc>
        <w:tc>
          <w:tcPr>
            <w:tcW w:w="413"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对实现总目标影响程度</w:t>
            </w:r>
          </w:p>
        </w:tc>
        <w:tc>
          <w:tcPr>
            <w:tcW w:w="800" w:type="pct"/>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实际结算资料</w:t>
            </w:r>
          </w:p>
        </w:tc>
      </w:tr>
      <w:tr w:rsidR="00975084">
        <w:trPr>
          <w:trHeight w:val="450"/>
        </w:trPr>
        <w:tc>
          <w:tcPr>
            <w:tcW w:w="9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425"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4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汽油</w:t>
            </w:r>
          </w:p>
        </w:tc>
        <w:tc>
          <w:tcPr>
            <w:tcW w:w="494"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2000升</w:t>
            </w:r>
          </w:p>
        </w:tc>
        <w:tc>
          <w:tcPr>
            <w:tcW w:w="585"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以往防汛消耗量</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481" w:type="pct"/>
            <w:gridSpan w:val="3"/>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15</w:t>
            </w:r>
          </w:p>
        </w:tc>
        <w:tc>
          <w:tcPr>
            <w:tcW w:w="413"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对实现总目标影响程度</w:t>
            </w:r>
          </w:p>
        </w:tc>
        <w:tc>
          <w:tcPr>
            <w:tcW w:w="800" w:type="pct"/>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实际结算资料</w:t>
            </w:r>
          </w:p>
        </w:tc>
      </w:tr>
      <w:tr w:rsidR="00975084">
        <w:trPr>
          <w:trHeight w:val="700"/>
        </w:trPr>
        <w:tc>
          <w:tcPr>
            <w:tcW w:w="9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4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质量指标</w:t>
            </w:r>
          </w:p>
        </w:tc>
        <w:tc>
          <w:tcPr>
            <w:tcW w:w="4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物资储备充足</w:t>
            </w:r>
          </w:p>
        </w:tc>
        <w:tc>
          <w:tcPr>
            <w:tcW w:w="494"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2小时内到位</w:t>
            </w:r>
          </w:p>
        </w:tc>
        <w:tc>
          <w:tcPr>
            <w:tcW w:w="585"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应急需要</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481" w:type="pct"/>
            <w:gridSpan w:val="3"/>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5</w:t>
            </w:r>
          </w:p>
        </w:tc>
        <w:tc>
          <w:tcPr>
            <w:tcW w:w="413"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对实现总目标影响程度</w:t>
            </w:r>
          </w:p>
        </w:tc>
        <w:tc>
          <w:tcPr>
            <w:tcW w:w="800" w:type="pct"/>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情况说明</w:t>
            </w:r>
          </w:p>
        </w:tc>
      </w:tr>
      <w:tr w:rsidR="00975084">
        <w:trPr>
          <w:trHeight w:val="960"/>
        </w:trPr>
        <w:tc>
          <w:tcPr>
            <w:tcW w:w="9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975084">
            <w:pPr>
              <w:jc w:val="center"/>
              <w:rPr>
                <w:rFonts w:ascii="宋体" w:hAnsi="宋体" w:cs="宋体"/>
                <w:color w:val="000000"/>
                <w:sz w:val="20"/>
                <w:szCs w:val="20"/>
              </w:rPr>
            </w:pPr>
          </w:p>
        </w:tc>
        <w:tc>
          <w:tcPr>
            <w:tcW w:w="4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时效指标</w:t>
            </w:r>
          </w:p>
        </w:tc>
        <w:tc>
          <w:tcPr>
            <w:tcW w:w="4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物资储备满足2025年度防汛度汛需要</w:t>
            </w:r>
          </w:p>
        </w:tc>
        <w:tc>
          <w:tcPr>
            <w:tcW w:w="494"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2025年度</w:t>
            </w:r>
          </w:p>
        </w:tc>
        <w:tc>
          <w:tcPr>
            <w:tcW w:w="585"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应急需要</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481" w:type="pct"/>
            <w:gridSpan w:val="3"/>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5</w:t>
            </w:r>
          </w:p>
        </w:tc>
        <w:tc>
          <w:tcPr>
            <w:tcW w:w="413"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对实现总目标影响程度</w:t>
            </w:r>
          </w:p>
        </w:tc>
        <w:tc>
          <w:tcPr>
            <w:tcW w:w="800" w:type="pct"/>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情况说明</w:t>
            </w:r>
          </w:p>
        </w:tc>
      </w:tr>
      <w:tr w:rsidR="00975084">
        <w:trPr>
          <w:trHeight w:val="720"/>
        </w:trPr>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成本指标</w:t>
            </w:r>
          </w:p>
        </w:tc>
        <w:tc>
          <w:tcPr>
            <w:tcW w:w="4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经济成本指标</w:t>
            </w:r>
          </w:p>
        </w:tc>
        <w:tc>
          <w:tcPr>
            <w:tcW w:w="4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预算额度</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10万元</w:t>
            </w:r>
          </w:p>
        </w:tc>
        <w:tc>
          <w:tcPr>
            <w:tcW w:w="585"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应急需要</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481" w:type="pct"/>
            <w:gridSpan w:val="3"/>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20</w:t>
            </w:r>
          </w:p>
        </w:tc>
        <w:tc>
          <w:tcPr>
            <w:tcW w:w="413"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对实现总目标影响程度</w:t>
            </w:r>
          </w:p>
        </w:tc>
        <w:tc>
          <w:tcPr>
            <w:tcW w:w="800" w:type="pct"/>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实际结算资料</w:t>
            </w:r>
          </w:p>
        </w:tc>
      </w:tr>
      <w:tr w:rsidR="00975084">
        <w:trPr>
          <w:trHeight w:val="700"/>
        </w:trPr>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效益指标</w:t>
            </w:r>
          </w:p>
        </w:tc>
        <w:tc>
          <w:tcPr>
            <w:tcW w:w="4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社会效益指标</w:t>
            </w:r>
          </w:p>
        </w:tc>
        <w:tc>
          <w:tcPr>
            <w:tcW w:w="4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提高全县洪水应对能力</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提高全县洪水应对能力</w:t>
            </w:r>
          </w:p>
        </w:tc>
        <w:tc>
          <w:tcPr>
            <w:tcW w:w="585"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应急需要</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481" w:type="pct"/>
            <w:gridSpan w:val="3"/>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10</w:t>
            </w:r>
          </w:p>
        </w:tc>
        <w:tc>
          <w:tcPr>
            <w:tcW w:w="413" w:type="pct"/>
            <w:gridSpan w:val="2"/>
            <w:tcBorders>
              <w:top w:val="single" w:sz="4" w:space="0" w:color="000000"/>
              <w:left w:val="single" w:sz="4" w:space="0" w:color="000000"/>
              <w:bottom w:val="nil"/>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对实现总目标影响程度</w:t>
            </w:r>
          </w:p>
        </w:tc>
        <w:tc>
          <w:tcPr>
            <w:tcW w:w="8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情况说明</w:t>
            </w:r>
          </w:p>
        </w:tc>
      </w:tr>
      <w:tr w:rsidR="00975084">
        <w:trPr>
          <w:trHeight w:val="920"/>
        </w:trPr>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4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4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防汛满意度</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群众对防汛满意度达到90%以上</w:t>
            </w:r>
          </w:p>
        </w:tc>
        <w:tc>
          <w:tcPr>
            <w:tcW w:w="58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应急需要</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481"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10</w:t>
            </w:r>
          </w:p>
        </w:tc>
        <w:tc>
          <w:tcPr>
            <w:tcW w:w="41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对实现总目标影响程度</w:t>
            </w:r>
          </w:p>
        </w:tc>
        <w:tc>
          <w:tcPr>
            <w:tcW w:w="8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情况说明</w:t>
            </w:r>
          </w:p>
        </w:tc>
      </w:tr>
      <w:tr w:rsidR="00975084">
        <w:trPr>
          <w:trHeight w:val="920"/>
        </w:trPr>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4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42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防汛满意度</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群众对防汛满意度达到90%以上</w:t>
            </w:r>
          </w:p>
        </w:tc>
        <w:tc>
          <w:tcPr>
            <w:tcW w:w="58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应急需要</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481"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10</w:t>
            </w:r>
          </w:p>
        </w:tc>
        <w:tc>
          <w:tcPr>
            <w:tcW w:w="41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对实现总目标影响程度</w:t>
            </w:r>
          </w:p>
        </w:tc>
        <w:tc>
          <w:tcPr>
            <w:tcW w:w="8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5084" w:rsidRDefault="00DE394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情况说明</w:t>
            </w:r>
          </w:p>
        </w:tc>
      </w:tr>
    </w:tbl>
    <w:p w:rsidR="00975084" w:rsidRDefault="00975084">
      <w:pPr>
        <w:spacing w:line="600" w:lineRule="exact"/>
        <w:rPr>
          <w:rFonts w:ascii="楷体_GB2312" w:eastAsia="楷体_GB2312" w:hAnsi="宋体" w:cs="宋体"/>
          <w:b/>
          <w:kern w:val="0"/>
          <w:sz w:val="32"/>
          <w:szCs w:val="32"/>
        </w:rPr>
      </w:pPr>
    </w:p>
    <w:p w:rsidR="00975084" w:rsidRDefault="00DE394B">
      <w:pPr>
        <w:numPr>
          <w:ilvl w:val="0"/>
          <w:numId w:val="2"/>
        </w:numPr>
        <w:spacing w:line="600" w:lineRule="exact"/>
        <w:rPr>
          <w:rFonts w:ascii="楷体_GB2312" w:eastAsia="楷体_GB2312" w:hAnsi="宋体" w:cs="宋体"/>
          <w:b/>
          <w:kern w:val="0"/>
          <w:sz w:val="32"/>
          <w:szCs w:val="32"/>
        </w:rPr>
      </w:pPr>
      <w:r>
        <w:rPr>
          <w:rFonts w:ascii="楷体_GB2312" w:eastAsia="楷体_GB2312" w:hAnsi="宋体" w:cs="宋体" w:hint="eastAsia"/>
          <w:b/>
          <w:kern w:val="0"/>
          <w:sz w:val="32"/>
          <w:szCs w:val="32"/>
        </w:rPr>
        <w:t>其他需说明的事项</w:t>
      </w:r>
    </w:p>
    <w:p w:rsidR="00975084" w:rsidRDefault="00DE394B">
      <w:pPr>
        <w:spacing w:line="600" w:lineRule="exact"/>
        <w:ind w:firstLineChars="200" w:firstLine="640"/>
        <w:rPr>
          <w:rFonts w:ascii="黑体" w:eastAsia="黑体" w:hAnsi="黑体"/>
          <w:kern w:val="0"/>
          <w:sz w:val="32"/>
          <w:szCs w:val="32"/>
        </w:rPr>
      </w:pPr>
      <w:r>
        <w:rPr>
          <w:rFonts w:ascii="黑体" w:eastAsia="黑体" w:hAnsi="黑体" w:hint="eastAsia"/>
          <w:kern w:val="0"/>
          <w:sz w:val="32"/>
          <w:szCs w:val="32"/>
        </w:rPr>
        <w:t>无</w:t>
      </w:r>
    </w:p>
    <w:p w:rsidR="00975084" w:rsidRDefault="00975084">
      <w:pPr>
        <w:spacing w:line="600" w:lineRule="exact"/>
        <w:rPr>
          <w:rFonts w:ascii="楷体_GB2312" w:eastAsia="楷体_GB2312" w:hAnsi="宋体" w:cs="宋体"/>
          <w:b/>
          <w:kern w:val="0"/>
          <w:sz w:val="32"/>
          <w:szCs w:val="32"/>
        </w:rPr>
      </w:pPr>
    </w:p>
    <w:p w:rsidR="00975084" w:rsidRDefault="00975084">
      <w:pPr>
        <w:spacing w:line="600" w:lineRule="exact"/>
        <w:rPr>
          <w:rFonts w:ascii="楷体_GB2312" w:eastAsia="楷体_GB2312" w:hAnsi="宋体" w:cs="宋体"/>
          <w:b/>
          <w:kern w:val="0"/>
          <w:sz w:val="32"/>
          <w:szCs w:val="32"/>
        </w:rPr>
      </w:pPr>
    </w:p>
    <w:p w:rsidR="00975084" w:rsidRDefault="00975084">
      <w:pPr>
        <w:spacing w:line="600" w:lineRule="exact"/>
        <w:rPr>
          <w:rFonts w:ascii="楷体_GB2312" w:eastAsia="楷体_GB2312" w:hAnsi="宋体" w:cs="宋体"/>
          <w:b/>
          <w:kern w:val="0"/>
          <w:sz w:val="32"/>
          <w:szCs w:val="32"/>
        </w:rPr>
      </w:pPr>
    </w:p>
    <w:p w:rsidR="00975084" w:rsidRDefault="00975084">
      <w:pPr>
        <w:spacing w:line="600" w:lineRule="exact"/>
        <w:rPr>
          <w:rFonts w:ascii="楷体_GB2312" w:eastAsia="楷体_GB2312" w:hAnsi="宋体" w:cs="宋体"/>
          <w:b/>
          <w:kern w:val="0"/>
          <w:sz w:val="32"/>
          <w:szCs w:val="32"/>
        </w:rPr>
      </w:pPr>
    </w:p>
    <w:p w:rsidR="00975084" w:rsidRDefault="00975084">
      <w:pPr>
        <w:spacing w:line="600" w:lineRule="exact"/>
        <w:rPr>
          <w:rFonts w:ascii="楷体_GB2312" w:eastAsia="楷体_GB2312" w:hAnsi="宋体" w:cs="宋体"/>
          <w:b/>
          <w:kern w:val="0"/>
          <w:sz w:val="32"/>
          <w:szCs w:val="32"/>
        </w:rPr>
      </w:pPr>
    </w:p>
    <w:p w:rsidR="00975084" w:rsidRDefault="00975084">
      <w:pPr>
        <w:spacing w:line="600" w:lineRule="exact"/>
        <w:rPr>
          <w:rFonts w:ascii="楷体_GB2312" w:eastAsia="楷体_GB2312" w:hAnsi="宋体" w:cs="宋体"/>
          <w:b/>
          <w:kern w:val="0"/>
          <w:sz w:val="32"/>
          <w:szCs w:val="32"/>
        </w:rPr>
      </w:pPr>
    </w:p>
    <w:p w:rsidR="00975084" w:rsidRDefault="00975084">
      <w:pPr>
        <w:spacing w:line="600" w:lineRule="exact"/>
        <w:rPr>
          <w:rFonts w:ascii="楷体_GB2312" w:eastAsia="楷体_GB2312" w:hAnsi="宋体" w:cs="宋体"/>
          <w:b/>
          <w:kern w:val="0"/>
          <w:sz w:val="32"/>
          <w:szCs w:val="32"/>
        </w:rPr>
      </w:pPr>
    </w:p>
    <w:p w:rsidR="00975084" w:rsidRDefault="00975084">
      <w:pPr>
        <w:spacing w:line="600" w:lineRule="exact"/>
        <w:rPr>
          <w:rFonts w:ascii="楷体_GB2312" w:eastAsia="楷体_GB2312" w:hAnsi="宋体" w:cs="宋体"/>
          <w:b/>
          <w:kern w:val="0"/>
          <w:sz w:val="32"/>
          <w:szCs w:val="32"/>
        </w:rPr>
      </w:pPr>
    </w:p>
    <w:p w:rsidR="00975084" w:rsidRDefault="00DE394B">
      <w:pPr>
        <w:spacing w:line="600" w:lineRule="exact"/>
        <w:jc w:val="center"/>
        <w:rPr>
          <w:rFonts w:ascii="黑体" w:eastAsia="黑体" w:hAnsi="黑体"/>
          <w:kern w:val="0"/>
          <w:sz w:val="32"/>
          <w:szCs w:val="32"/>
        </w:rPr>
      </w:pPr>
      <w:r>
        <w:rPr>
          <w:rFonts w:ascii="黑体" w:eastAsia="黑体" w:hAnsi="黑体" w:hint="eastAsia"/>
          <w:kern w:val="0"/>
          <w:sz w:val="32"/>
          <w:szCs w:val="32"/>
        </w:rPr>
        <w:t>第四部分  名词解释</w:t>
      </w:r>
    </w:p>
    <w:p w:rsidR="00975084" w:rsidRDefault="00975084">
      <w:pPr>
        <w:spacing w:line="600" w:lineRule="exact"/>
        <w:ind w:firstLineChars="200" w:firstLine="640"/>
        <w:rPr>
          <w:rFonts w:ascii="黑体" w:eastAsia="黑体" w:hAnsi="黑体"/>
          <w:sz w:val="32"/>
          <w:szCs w:val="32"/>
        </w:rPr>
      </w:pPr>
    </w:p>
    <w:p w:rsidR="00975084" w:rsidRDefault="00DE394B">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一、财政拨款：</w:t>
      </w:r>
      <w:r>
        <w:rPr>
          <w:rFonts w:ascii="仿宋_GB2312" w:eastAsia="仿宋_GB2312" w:hint="eastAsia"/>
          <w:sz w:val="32"/>
          <w:szCs w:val="32"/>
        </w:rPr>
        <w:t>指由一般公共预算、政府性基金预算、国有资本经营预算安排的财政拨款数。</w:t>
      </w:r>
    </w:p>
    <w:p w:rsidR="00975084" w:rsidRDefault="00DE394B">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二、一般公共预算：</w:t>
      </w:r>
      <w:r>
        <w:rPr>
          <w:rFonts w:ascii="仿宋_GB2312" w:eastAsia="仿宋_GB2312" w:hint="eastAsia"/>
          <w:spacing w:val="-6"/>
          <w:sz w:val="32"/>
          <w:szCs w:val="32"/>
        </w:rPr>
        <w:t>包括公共财政拨款（补助）资金、专项收入。</w:t>
      </w:r>
    </w:p>
    <w:p w:rsidR="00975084" w:rsidRDefault="00DE394B">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三、财政专户管理资金：</w:t>
      </w:r>
      <w:r>
        <w:rPr>
          <w:rFonts w:ascii="仿宋_GB2312" w:eastAsia="仿宋_GB2312" w:hint="eastAsia"/>
          <w:sz w:val="32"/>
          <w:szCs w:val="32"/>
        </w:rPr>
        <w:t>包括专户管理行政事业性收费（主要是教育收费）、其他非税收入。</w:t>
      </w:r>
    </w:p>
    <w:p w:rsidR="00975084" w:rsidRDefault="00DE394B">
      <w:pPr>
        <w:spacing w:line="600" w:lineRule="exact"/>
        <w:ind w:firstLineChars="200" w:firstLine="643"/>
        <w:rPr>
          <w:rFonts w:ascii="仿宋_GB2312" w:eastAsia="仿宋_GB2312"/>
          <w:spacing w:val="-17"/>
          <w:sz w:val="32"/>
          <w:szCs w:val="32"/>
        </w:rPr>
      </w:pPr>
      <w:r>
        <w:rPr>
          <w:rFonts w:ascii="楷体_GB2312" w:eastAsia="楷体_GB2312" w:hAnsi="楷体_GB2312" w:cs="楷体_GB2312" w:hint="eastAsia"/>
          <w:b/>
          <w:bCs/>
          <w:sz w:val="32"/>
          <w:szCs w:val="32"/>
        </w:rPr>
        <w:t>四、其他资金：</w:t>
      </w:r>
      <w:r>
        <w:rPr>
          <w:rFonts w:ascii="仿宋_GB2312" w:eastAsia="仿宋_GB2312" w:hint="eastAsia"/>
          <w:spacing w:val="-17"/>
          <w:sz w:val="32"/>
          <w:szCs w:val="32"/>
        </w:rPr>
        <w:t>包括事业收入、事业经营收入、其他收入等。</w:t>
      </w:r>
    </w:p>
    <w:p w:rsidR="00975084" w:rsidRDefault="00DE394B">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五、基本支出：</w:t>
      </w:r>
      <w:r>
        <w:rPr>
          <w:rFonts w:ascii="仿宋_GB2312" w:eastAsia="仿宋_GB2312" w:hint="eastAsia"/>
          <w:sz w:val="32"/>
          <w:szCs w:val="32"/>
        </w:rPr>
        <w:t>包括人员经费、公用经费（定额）。其中，人员经费包括工资福利支出、对个人和家庭的补助。</w:t>
      </w:r>
    </w:p>
    <w:p w:rsidR="00975084" w:rsidRDefault="00DE394B">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六、项目支出：</w:t>
      </w:r>
      <w:r>
        <w:rPr>
          <w:rFonts w:ascii="仿宋_GB2312" w:eastAsia="仿宋_GB2312" w:hint="eastAsia"/>
          <w:sz w:val="32"/>
          <w:szCs w:val="32"/>
        </w:rPr>
        <w:t>部门（单位）支出预算的组成部分，是</w:t>
      </w:r>
      <w:r>
        <w:rPr>
          <w:rFonts w:ascii="仿宋_GB2312" w:eastAsia="仿宋_GB2312" w:hint="eastAsia"/>
          <w:sz w:val="32"/>
          <w:szCs w:val="32"/>
          <w:lang w:eastAsia="zh-Hans"/>
        </w:rPr>
        <w:t>各</w:t>
      </w:r>
      <w:r>
        <w:rPr>
          <w:rFonts w:ascii="仿宋_GB2312" w:eastAsia="仿宋_GB2312" w:hint="eastAsia"/>
          <w:sz w:val="32"/>
          <w:szCs w:val="32"/>
        </w:rPr>
        <w:t>部门为完成其特定的行政任务或事业发展目标，在基本支出预算之外编制的年度项目支出计划。</w:t>
      </w:r>
    </w:p>
    <w:p w:rsidR="00975084" w:rsidRDefault="00DE394B">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七、“三公”经费：</w:t>
      </w:r>
      <w:r>
        <w:rPr>
          <w:rFonts w:ascii="仿宋_GB2312" w:eastAsia="仿宋_GB2312" w:hint="eastAsia"/>
          <w:sz w:val="32"/>
          <w:szCs w:val="32"/>
        </w:rPr>
        <w:t>指部门（单位）因公出国（境）费、</w:t>
      </w:r>
      <w:r>
        <w:rPr>
          <w:rFonts w:ascii="仿宋_GB2312" w:eastAsia="仿宋_GB2312" w:hint="eastAsia"/>
          <w:sz w:val="32"/>
          <w:szCs w:val="32"/>
        </w:rPr>
        <w:lastRenderedPageBreak/>
        <w:t>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rsidR="00975084" w:rsidRDefault="00DE394B">
      <w:pPr>
        <w:spacing w:line="600" w:lineRule="exact"/>
        <w:ind w:firstLineChars="200" w:firstLine="643"/>
        <w:rPr>
          <w:rFonts w:ascii="仿宋_GB2312" w:eastAsia="仿宋_GB2312"/>
          <w:spacing w:val="-11"/>
          <w:sz w:val="32"/>
          <w:szCs w:val="32"/>
        </w:rPr>
      </w:pPr>
      <w:r>
        <w:rPr>
          <w:rFonts w:ascii="楷体_GB2312" w:eastAsia="楷体_GB2312" w:hAnsi="楷体_GB2312" w:cs="楷体_GB2312" w:hint="eastAsia"/>
          <w:b/>
          <w:bCs/>
          <w:sz w:val="32"/>
          <w:szCs w:val="32"/>
        </w:rPr>
        <w:t>八、机关运行经费</w:t>
      </w:r>
      <w:r>
        <w:rPr>
          <w:rFonts w:ascii="仿宋_GB2312" w:eastAsia="仿宋_GB2312" w:hint="eastAsia"/>
          <w:sz w:val="32"/>
          <w:szCs w:val="32"/>
        </w:rPr>
        <w:t>：指行政单位（含参照公务员法管理事业单位）的公用经费，包括办公及印刷费、邮电费、差旅费、会议费、福利费、日常维修费、专用材料及一般设备购置费、办公用房水电费、办公用房</w:t>
      </w:r>
      <w:r>
        <w:rPr>
          <w:rFonts w:ascii="仿宋_GB2312" w:eastAsia="仿宋_GB2312" w:hint="eastAsia"/>
          <w:spacing w:val="-11"/>
          <w:sz w:val="32"/>
          <w:szCs w:val="32"/>
        </w:rPr>
        <w:t>取暖费、办公用房物业管理费、公务用车运行维护费及其他费用。</w:t>
      </w:r>
    </w:p>
    <w:p w:rsidR="00975084" w:rsidRDefault="00975084">
      <w:pPr>
        <w:spacing w:line="600" w:lineRule="exact"/>
        <w:ind w:firstLineChars="300" w:firstLine="964"/>
        <w:rPr>
          <w:rFonts w:ascii="仿宋_GB2312" w:eastAsia="仿宋_GB2312"/>
          <w:b/>
          <w:color w:val="FF0000"/>
          <w:sz w:val="32"/>
          <w:szCs w:val="32"/>
          <w:lang w:eastAsia="zh-Hans"/>
        </w:rPr>
      </w:pPr>
    </w:p>
    <w:p w:rsidR="00975084" w:rsidRDefault="00975084">
      <w:pPr>
        <w:spacing w:line="600" w:lineRule="exact"/>
        <w:ind w:firstLineChars="200" w:firstLine="640"/>
        <w:rPr>
          <w:rFonts w:ascii="仿宋_GB2312" w:eastAsia="仿宋_GB2312" w:hAnsi="宋体" w:cs="宋体"/>
          <w:kern w:val="0"/>
          <w:sz w:val="32"/>
          <w:szCs w:val="32"/>
        </w:rPr>
      </w:pP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呼图壁县水利管理站</w:t>
      </w:r>
    </w:p>
    <w:p w:rsidR="00975084" w:rsidRDefault="00DE394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2025</w:t>
      </w:r>
      <w:r>
        <w:rPr>
          <w:rFonts w:ascii="仿宋_GB2312" w:eastAsia="仿宋_GB2312" w:hAnsi="宋体" w:cs="宋体"/>
          <w:kern w:val="0"/>
          <w:sz w:val="32"/>
          <w:szCs w:val="32"/>
        </w:rPr>
        <w:t>年</w:t>
      </w:r>
      <w:r>
        <w:rPr>
          <w:rFonts w:ascii="仿宋_GB2312" w:eastAsia="仿宋_GB2312" w:hAnsi="宋体" w:cs="宋体" w:hint="eastAsia"/>
          <w:kern w:val="0"/>
          <w:sz w:val="32"/>
          <w:szCs w:val="32"/>
        </w:rPr>
        <w:t>2</w:t>
      </w:r>
      <w:r>
        <w:rPr>
          <w:rFonts w:ascii="仿宋_GB2312" w:eastAsia="仿宋_GB2312" w:hAnsi="宋体" w:cs="宋体"/>
          <w:kern w:val="0"/>
          <w:sz w:val="32"/>
          <w:szCs w:val="32"/>
        </w:rPr>
        <w:t>月</w:t>
      </w:r>
      <w:r>
        <w:rPr>
          <w:rFonts w:ascii="仿宋_GB2312" w:eastAsia="仿宋_GB2312" w:hAnsi="宋体" w:cs="宋体" w:hint="eastAsia"/>
          <w:kern w:val="0"/>
          <w:sz w:val="32"/>
          <w:szCs w:val="32"/>
        </w:rPr>
        <w:t>12</w:t>
      </w:r>
      <w:r>
        <w:rPr>
          <w:rFonts w:ascii="仿宋_GB2312" w:eastAsia="仿宋_GB2312" w:hAnsi="宋体" w:cs="宋体"/>
          <w:kern w:val="0"/>
          <w:sz w:val="32"/>
          <w:szCs w:val="32"/>
        </w:rPr>
        <w:t>日</w:t>
      </w:r>
    </w:p>
    <w:p w:rsidR="00975084" w:rsidRDefault="00975084"/>
    <w:p w:rsidR="00975084" w:rsidRDefault="00975084"/>
    <w:sectPr w:rsidR="00975084">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2C5F" w:rsidRDefault="00062C5F">
      <w:r>
        <w:separator/>
      </w:r>
    </w:p>
  </w:endnote>
  <w:endnote w:type="continuationSeparator" w:id="0">
    <w:p w:rsidR="00062C5F" w:rsidRDefault="00062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084" w:rsidRDefault="00DE394B">
    <w:pPr>
      <w:pStyle w:val="a5"/>
      <w:jc w:val="right"/>
      <w:rPr>
        <w:rFonts w:ascii="宋体" w:eastAsia="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75084" w:rsidRDefault="00DE394B">
                          <w:pPr>
                            <w:pStyle w:val="a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975084" w:rsidRDefault="00DE394B">
                    <w:pPr>
                      <w:pStyle w:val="a5"/>
                    </w:pPr>
                    <w:r>
                      <w:fldChar w:fldCharType="begin"/>
                    </w:r>
                    <w:r>
                      <w:instrText xml:space="preserve"> PAGE  \* MERGEFORMAT </w:instrText>
                    </w:r>
                    <w:r>
                      <w:fldChar w:fldCharType="separate"/>
                    </w:r>
                    <w:r>
                      <w:t>- 1 -</w:t>
                    </w:r>
                    <w:r>
                      <w:fldChar w:fldCharType="end"/>
                    </w:r>
                  </w:p>
                </w:txbxContent>
              </v:textbox>
              <w10:wrap anchorx="margin"/>
            </v:shape>
          </w:pict>
        </mc:Fallback>
      </mc:AlternateContent>
    </w:r>
  </w:p>
  <w:p w:rsidR="00975084" w:rsidRDefault="009750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084" w:rsidRDefault="00DE394B">
    <w:pPr>
      <w:pStyle w:val="a5"/>
      <w:jc w:val="right"/>
      <w:rPr>
        <w:rFonts w:ascii="宋体" w:eastAsia="宋体" w:hAnsi="宋体"/>
        <w:sz w:val="28"/>
        <w:szCs w:val="28"/>
      </w:rPr>
    </w:pPr>
    <w:r>
      <w:rPr>
        <w:noProof/>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75084" w:rsidRDefault="00DE394B">
                          <w:pPr>
                            <w:pStyle w:val="a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7"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e8pWMCAAARBQAADgAAAAAAAAAAAAAAAAAuAgAAZHJzL2Uyb0RvYy54&#10;bWxQSwECLQAUAAYACAAAACEAcarRudcAAAAFAQAADwAAAAAAAAAAAAAAAAC9BAAAZHJzL2Rvd25y&#10;ZXYueG1sUEsFBgAAAAAEAAQA8wAAAMEFAAAAAA==&#10;" filled="f" stroked="f" strokeweight=".5pt">
              <v:textbox style="mso-fit-shape-to-text:t" inset="0,0,0,0">
                <w:txbxContent>
                  <w:p w:rsidR="00975084" w:rsidRDefault="00DE394B">
                    <w:pPr>
                      <w:pStyle w:val="a5"/>
                    </w:pPr>
                    <w:r>
                      <w:fldChar w:fldCharType="begin"/>
                    </w:r>
                    <w:r>
                      <w:instrText xml:space="preserve"> PAGE  \* MERGEFORMAT </w:instrText>
                    </w:r>
                    <w:r>
                      <w:fldChar w:fldCharType="separate"/>
                    </w:r>
                    <w:r>
                      <w:t>2</w:t>
                    </w:r>
                    <w:r>
                      <w:fldChar w:fldCharType="end"/>
                    </w:r>
                  </w:p>
                </w:txbxContent>
              </v:textbox>
              <w10:wrap anchorx="margin"/>
            </v:shape>
          </w:pict>
        </mc:Fallback>
      </mc:AlternateContent>
    </w:r>
  </w:p>
  <w:p w:rsidR="00975084" w:rsidRDefault="0097508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084" w:rsidRDefault="00DE394B">
    <w:pPr>
      <w:pStyle w:val="a5"/>
      <w:jc w:val="right"/>
      <w:rPr>
        <w:rFonts w:ascii="宋体" w:eastAsia="宋体" w:hAnsi="宋体"/>
        <w:sz w:val="28"/>
        <w:szCs w:val="28"/>
      </w:rPr>
    </w:pPr>
    <w:r>
      <w:rPr>
        <w:noProof/>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75084" w:rsidRDefault="00975084">
                          <w:pPr>
                            <w:pStyle w:val="a5"/>
                          </w:pPr>
                        </w:p>
                        <w:p w:rsidR="00975084" w:rsidRDefault="00DE394B">
                          <w:pPr>
                            <w:pStyle w:val="a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lVO+9kAgAAEQUAAA4AAAAAAAAAAAAAAAAALgIAAGRycy9lMm9Eb2Mu&#10;eG1sUEsBAi0AFAAGAAgAAAAhAHGq0bnXAAAABQEAAA8AAAAAAAAAAAAAAAAAvgQAAGRycy9kb3du&#10;cmV2LnhtbFBLBQYAAAAABAAEAPMAAADCBQAAAAA=&#10;" filled="f" stroked="f" strokeweight=".5pt">
              <v:textbox style="mso-fit-shape-to-text:t" inset="0,0,0,0">
                <w:txbxContent>
                  <w:p w:rsidR="00975084" w:rsidRDefault="00975084">
                    <w:pPr>
                      <w:pStyle w:val="a5"/>
                    </w:pPr>
                  </w:p>
                  <w:p w:rsidR="00975084" w:rsidRDefault="00DE394B">
                    <w:pPr>
                      <w:pStyle w:val="a5"/>
                    </w:pPr>
                    <w:r>
                      <w:fldChar w:fldCharType="begin"/>
                    </w:r>
                    <w:r>
                      <w:instrText xml:space="preserve"> PAGE  \* MERGEFORMAT </w:instrText>
                    </w:r>
                    <w:r>
                      <w:fldChar w:fldCharType="separate"/>
                    </w:r>
                    <w:r>
                      <w:t>4</w:t>
                    </w:r>
                    <w:r>
                      <w:fldChar w:fldCharType="end"/>
                    </w:r>
                  </w:p>
                </w:txbxContent>
              </v:textbox>
              <w10:wrap anchorx="margin"/>
            </v:shape>
          </w:pict>
        </mc:Fallback>
      </mc:AlternateContent>
    </w:r>
  </w:p>
  <w:p w:rsidR="00975084" w:rsidRDefault="00975084">
    <w:pPr>
      <w:pStyle w:val="a5"/>
      <w:jc w:val="right"/>
      <w:rPr>
        <w:rFonts w:ascii="宋体" w:eastAsia="宋体" w:hAnsi="宋体"/>
        <w:sz w:val="28"/>
        <w:szCs w:val="28"/>
      </w:rPr>
    </w:pPr>
  </w:p>
  <w:p w:rsidR="00975084" w:rsidRDefault="009750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2C5F" w:rsidRDefault="00062C5F">
      <w:r>
        <w:separator/>
      </w:r>
    </w:p>
  </w:footnote>
  <w:footnote w:type="continuationSeparator" w:id="0">
    <w:p w:rsidR="00062C5F" w:rsidRDefault="00062C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7D2973F"/>
    <w:multiLevelType w:val="singleLevel"/>
    <w:tmpl w:val="A7D2973F"/>
    <w:lvl w:ilvl="0">
      <w:start w:val="5"/>
      <w:numFmt w:val="chineseCounting"/>
      <w:suff w:val="nothing"/>
      <w:lvlText w:val="（%1）"/>
      <w:lvlJc w:val="left"/>
      <w:pPr>
        <w:ind w:left="210"/>
      </w:pPr>
      <w:rPr>
        <w:rFonts w:hint="eastAsia"/>
      </w:rPr>
    </w:lvl>
  </w:abstractNum>
  <w:abstractNum w:abstractNumId="1" w15:restartNumberingAfterBreak="0">
    <w:nsid w:val="17AB9F83"/>
    <w:multiLevelType w:val="singleLevel"/>
    <w:tmpl w:val="17AB9F83"/>
    <w:lvl w:ilvl="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RhM2ViYTE3MzhkZmRkNmE2ZjNmZGYxZGJhMzQzYzUifQ=="/>
  </w:docVars>
  <w:rsids>
    <w:rsidRoot w:val="00172A27"/>
    <w:rsid w:val="00062C5F"/>
    <w:rsid w:val="00066EBC"/>
    <w:rsid w:val="000D61A5"/>
    <w:rsid w:val="001437C2"/>
    <w:rsid w:val="00150EAD"/>
    <w:rsid w:val="00172A27"/>
    <w:rsid w:val="001F7F7E"/>
    <w:rsid w:val="003D21B2"/>
    <w:rsid w:val="004B0D73"/>
    <w:rsid w:val="0058523E"/>
    <w:rsid w:val="005C4D2E"/>
    <w:rsid w:val="00675481"/>
    <w:rsid w:val="007718EC"/>
    <w:rsid w:val="00893649"/>
    <w:rsid w:val="00975084"/>
    <w:rsid w:val="00B32434"/>
    <w:rsid w:val="00B82847"/>
    <w:rsid w:val="00BE32F3"/>
    <w:rsid w:val="00C34DAD"/>
    <w:rsid w:val="00C621A8"/>
    <w:rsid w:val="00C91C98"/>
    <w:rsid w:val="00D348C5"/>
    <w:rsid w:val="00DE394B"/>
    <w:rsid w:val="00E41A1F"/>
    <w:rsid w:val="01145609"/>
    <w:rsid w:val="01205D5C"/>
    <w:rsid w:val="017936BE"/>
    <w:rsid w:val="017B2F92"/>
    <w:rsid w:val="019C1076"/>
    <w:rsid w:val="01A56261"/>
    <w:rsid w:val="01B6221C"/>
    <w:rsid w:val="01BA61B0"/>
    <w:rsid w:val="01BF37C7"/>
    <w:rsid w:val="01CA5CC8"/>
    <w:rsid w:val="01CF7782"/>
    <w:rsid w:val="01D152A8"/>
    <w:rsid w:val="01E66FA5"/>
    <w:rsid w:val="01EC5C3E"/>
    <w:rsid w:val="01ED6439"/>
    <w:rsid w:val="01FB0577"/>
    <w:rsid w:val="020E507E"/>
    <w:rsid w:val="0227311A"/>
    <w:rsid w:val="02274EC8"/>
    <w:rsid w:val="0236335D"/>
    <w:rsid w:val="023D75EF"/>
    <w:rsid w:val="023D77D3"/>
    <w:rsid w:val="02443CCC"/>
    <w:rsid w:val="024912E2"/>
    <w:rsid w:val="026003DA"/>
    <w:rsid w:val="02663C42"/>
    <w:rsid w:val="02732F8E"/>
    <w:rsid w:val="027520D7"/>
    <w:rsid w:val="0281282A"/>
    <w:rsid w:val="02867E41"/>
    <w:rsid w:val="02A12ECC"/>
    <w:rsid w:val="02A604E3"/>
    <w:rsid w:val="02BA5D3C"/>
    <w:rsid w:val="02CB7F49"/>
    <w:rsid w:val="02CE17E8"/>
    <w:rsid w:val="02DA018C"/>
    <w:rsid w:val="02DD1A2B"/>
    <w:rsid w:val="02DF39F5"/>
    <w:rsid w:val="02F23728"/>
    <w:rsid w:val="02FE20CD"/>
    <w:rsid w:val="030D40BE"/>
    <w:rsid w:val="03142982"/>
    <w:rsid w:val="032B09E8"/>
    <w:rsid w:val="033F6241"/>
    <w:rsid w:val="0354076C"/>
    <w:rsid w:val="03607D0F"/>
    <w:rsid w:val="036363D4"/>
    <w:rsid w:val="0364275B"/>
    <w:rsid w:val="0365214C"/>
    <w:rsid w:val="037800D1"/>
    <w:rsid w:val="03936CB9"/>
    <w:rsid w:val="03A964DC"/>
    <w:rsid w:val="03BB6210"/>
    <w:rsid w:val="03C36E72"/>
    <w:rsid w:val="03C54999"/>
    <w:rsid w:val="03D01519"/>
    <w:rsid w:val="03D1158F"/>
    <w:rsid w:val="03E017D2"/>
    <w:rsid w:val="0409485F"/>
    <w:rsid w:val="040A09EA"/>
    <w:rsid w:val="040A684F"/>
    <w:rsid w:val="040D00EE"/>
    <w:rsid w:val="041D2A27"/>
    <w:rsid w:val="04267087"/>
    <w:rsid w:val="04267B2D"/>
    <w:rsid w:val="042A441D"/>
    <w:rsid w:val="04310280"/>
    <w:rsid w:val="043B10FF"/>
    <w:rsid w:val="04463D2B"/>
    <w:rsid w:val="044C330C"/>
    <w:rsid w:val="0451447E"/>
    <w:rsid w:val="04583A5F"/>
    <w:rsid w:val="046917C8"/>
    <w:rsid w:val="04854128"/>
    <w:rsid w:val="04AB3B8E"/>
    <w:rsid w:val="04B30C95"/>
    <w:rsid w:val="04BD1B14"/>
    <w:rsid w:val="04C05F2D"/>
    <w:rsid w:val="04D359A5"/>
    <w:rsid w:val="04D806FC"/>
    <w:rsid w:val="04DF7CDC"/>
    <w:rsid w:val="04E2157A"/>
    <w:rsid w:val="04E35A1E"/>
    <w:rsid w:val="04E62E18"/>
    <w:rsid w:val="04EA6DAD"/>
    <w:rsid w:val="04FA2D68"/>
    <w:rsid w:val="05057A56"/>
    <w:rsid w:val="051060E7"/>
    <w:rsid w:val="05241B93"/>
    <w:rsid w:val="05300538"/>
    <w:rsid w:val="05397FD9"/>
    <w:rsid w:val="053E0EA6"/>
    <w:rsid w:val="053E4A03"/>
    <w:rsid w:val="05500BDA"/>
    <w:rsid w:val="055C30DB"/>
    <w:rsid w:val="056A1C9B"/>
    <w:rsid w:val="057523EE"/>
    <w:rsid w:val="057A5F58"/>
    <w:rsid w:val="05956642"/>
    <w:rsid w:val="059A3C03"/>
    <w:rsid w:val="059B00A7"/>
    <w:rsid w:val="05B44CC5"/>
    <w:rsid w:val="05B65305"/>
    <w:rsid w:val="05B66C8F"/>
    <w:rsid w:val="05B8311D"/>
    <w:rsid w:val="05C55124"/>
    <w:rsid w:val="05CA273A"/>
    <w:rsid w:val="05DE1D42"/>
    <w:rsid w:val="05E11C8A"/>
    <w:rsid w:val="05F832F3"/>
    <w:rsid w:val="05F9301F"/>
    <w:rsid w:val="060317A8"/>
    <w:rsid w:val="060A2B37"/>
    <w:rsid w:val="0616772D"/>
    <w:rsid w:val="061E2550"/>
    <w:rsid w:val="063B7194"/>
    <w:rsid w:val="06532730"/>
    <w:rsid w:val="06562220"/>
    <w:rsid w:val="066E30C6"/>
    <w:rsid w:val="066E57BB"/>
    <w:rsid w:val="06725687"/>
    <w:rsid w:val="0673692E"/>
    <w:rsid w:val="068F128E"/>
    <w:rsid w:val="06AE3E0A"/>
    <w:rsid w:val="06B84C89"/>
    <w:rsid w:val="06D118A6"/>
    <w:rsid w:val="06D66EBD"/>
    <w:rsid w:val="06E11AE9"/>
    <w:rsid w:val="06E57385"/>
    <w:rsid w:val="06EB6E0C"/>
    <w:rsid w:val="06F7130D"/>
    <w:rsid w:val="06FF4665"/>
    <w:rsid w:val="070E6657"/>
    <w:rsid w:val="071A4FFB"/>
    <w:rsid w:val="072F4F4B"/>
    <w:rsid w:val="07320597"/>
    <w:rsid w:val="07372051"/>
    <w:rsid w:val="07462294"/>
    <w:rsid w:val="074F739B"/>
    <w:rsid w:val="0765096C"/>
    <w:rsid w:val="076A5F83"/>
    <w:rsid w:val="07702E6D"/>
    <w:rsid w:val="07723089"/>
    <w:rsid w:val="07801099"/>
    <w:rsid w:val="0780681B"/>
    <w:rsid w:val="0785622D"/>
    <w:rsid w:val="079B438E"/>
    <w:rsid w:val="079E5C2C"/>
    <w:rsid w:val="07C136C9"/>
    <w:rsid w:val="07CD6512"/>
    <w:rsid w:val="07D94EB6"/>
    <w:rsid w:val="07EA0E72"/>
    <w:rsid w:val="07ED0624"/>
    <w:rsid w:val="08000695"/>
    <w:rsid w:val="080D2DB2"/>
    <w:rsid w:val="080E3E4F"/>
    <w:rsid w:val="081128A2"/>
    <w:rsid w:val="08202AE5"/>
    <w:rsid w:val="08204893"/>
    <w:rsid w:val="082305FF"/>
    <w:rsid w:val="0828199A"/>
    <w:rsid w:val="082C148A"/>
    <w:rsid w:val="082F0F7A"/>
    <w:rsid w:val="08316AA1"/>
    <w:rsid w:val="0834033F"/>
    <w:rsid w:val="083420ED"/>
    <w:rsid w:val="083B347B"/>
    <w:rsid w:val="08400A92"/>
    <w:rsid w:val="084451C2"/>
    <w:rsid w:val="08450B28"/>
    <w:rsid w:val="08564759"/>
    <w:rsid w:val="086F1438"/>
    <w:rsid w:val="08762705"/>
    <w:rsid w:val="08886206"/>
    <w:rsid w:val="088E3EF3"/>
    <w:rsid w:val="088F5575"/>
    <w:rsid w:val="08935065"/>
    <w:rsid w:val="08955281"/>
    <w:rsid w:val="089F7EAE"/>
    <w:rsid w:val="08B51480"/>
    <w:rsid w:val="08C07E24"/>
    <w:rsid w:val="08C47696"/>
    <w:rsid w:val="08C6543B"/>
    <w:rsid w:val="08C94F2B"/>
    <w:rsid w:val="08CA47FF"/>
    <w:rsid w:val="08CE42EF"/>
    <w:rsid w:val="08D631A4"/>
    <w:rsid w:val="08DA4EC5"/>
    <w:rsid w:val="08DF64FD"/>
    <w:rsid w:val="08E81855"/>
    <w:rsid w:val="08E91129"/>
    <w:rsid w:val="08EB4EA1"/>
    <w:rsid w:val="08EC0C19"/>
    <w:rsid w:val="08FA6E92"/>
    <w:rsid w:val="091343F8"/>
    <w:rsid w:val="091A12E3"/>
    <w:rsid w:val="09297778"/>
    <w:rsid w:val="092B34F0"/>
    <w:rsid w:val="0938662F"/>
    <w:rsid w:val="09525E58"/>
    <w:rsid w:val="09581E0B"/>
    <w:rsid w:val="095A2027"/>
    <w:rsid w:val="09606916"/>
    <w:rsid w:val="096609CC"/>
    <w:rsid w:val="096B65E3"/>
    <w:rsid w:val="0972111F"/>
    <w:rsid w:val="097529BD"/>
    <w:rsid w:val="097A7FD3"/>
    <w:rsid w:val="09862E1C"/>
    <w:rsid w:val="098B21E0"/>
    <w:rsid w:val="098B712F"/>
    <w:rsid w:val="098D7D07"/>
    <w:rsid w:val="09907AC0"/>
    <w:rsid w:val="099512B1"/>
    <w:rsid w:val="099C43EE"/>
    <w:rsid w:val="099C619C"/>
    <w:rsid w:val="09AF030D"/>
    <w:rsid w:val="09D65B51"/>
    <w:rsid w:val="09D92F4C"/>
    <w:rsid w:val="09E0077E"/>
    <w:rsid w:val="09E12944"/>
    <w:rsid w:val="09E55D95"/>
    <w:rsid w:val="09ED69F7"/>
    <w:rsid w:val="09FA1CCE"/>
    <w:rsid w:val="0A0D482C"/>
    <w:rsid w:val="0A0E1979"/>
    <w:rsid w:val="0A0F696E"/>
    <w:rsid w:val="0A1E4E03"/>
    <w:rsid w:val="0A23066B"/>
    <w:rsid w:val="0A2A7E43"/>
    <w:rsid w:val="0A2F7010"/>
    <w:rsid w:val="0A4168EC"/>
    <w:rsid w:val="0A424F95"/>
    <w:rsid w:val="0A430D0D"/>
    <w:rsid w:val="0A432ABB"/>
    <w:rsid w:val="0A6C3DC0"/>
    <w:rsid w:val="0A6F38B0"/>
    <w:rsid w:val="0A8009D7"/>
    <w:rsid w:val="0A801619"/>
    <w:rsid w:val="0A80786B"/>
    <w:rsid w:val="0A8455AD"/>
    <w:rsid w:val="0A9F23E7"/>
    <w:rsid w:val="0AA07F0D"/>
    <w:rsid w:val="0AA277E2"/>
    <w:rsid w:val="0AA51080"/>
    <w:rsid w:val="0AC57974"/>
    <w:rsid w:val="0AD007F3"/>
    <w:rsid w:val="0AD672A7"/>
    <w:rsid w:val="0ADB0F46"/>
    <w:rsid w:val="0AE42508"/>
    <w:rsid w:val="0AF3628F"/>
    <w:rsid w:val="0B04049C"/>
    <w:rsid w:val="0B12527D"/>
    <w:rsid w:val="0B1773AE"/>
    <w:rsid w:val="0B247F12"/>
    <w:rsid w:val="0B2D79F3"/>
    <w:rsid w:val="0B4E1717"/>
    <w:rsid w:val="0B4E2698"/>
    <w:rsid w:val="0B554854"/>
    <w:rsid w:val="0B6131F9"/>
    <w:rsid w:val="0B7C3034"/>
    <w:rsid w:val="0B841FFD"/>
    <w:rsid w:val="0B896BF3"/>
    <w:rsid w:val="0BBF2615"/>
    <w:rsid w:val="0BCB4B16"/>
    <w:rsid w:val="0BCB720C"/>
    <w:rsid w:val="0BD0037E"/>
    <w:rsid w:val="0BD31C1D"/>
    <w:rsid w:val="0BD56A2F"/>
    <w:rsid w:val="0BD7795F"/>
    <w:rsid w:val="0BEB76EF"/>
    <w:rsid w:val="0BF027CF"/>
    <w:rsid w:val="0BFF2A12"/>
    <w:rsid w:val="0C040028"/>
    <w:rsid w:val="0C0A3890"/>
    <w:rsid w:val="0C325AFD"/>
    <w:rsid w:val="0C3D1EB8"/>
    <w:rsid w:val="0C3E353A"/>
    <w:rsid w:val="0C436DA2"/>
    <w:rsid w:val="0C4C5C3E"/>
    <w:rsid w:val="0C5C35DE"/>
    <w:rsid w:val="0C605BA6"/>
    <w:rsid w:val="0C8961A9"/>
    <w:rsid w:val="0C9F66CF"/>
    <w:rsid w:val="0CAF268A"/>
    <w:rsid w:val="0CAF4438"/>
    <w:rsid w:val="0CAF61E6"/>
    <w:rsid w:val="0CD20198"/>
    <w:rsid w:val="0CD619C5"/>
    <w:rsid w:val="0CE560AB"/>
    <w:rsid w:val="0CE71E24"/>
    <w:rsid w:val="0CEB1914"/>
    <w:rsid w:val="0CEC568C"/>
    <w:rsid w:val="0CF06F2A"/>
    <w:rsid w:val="0CF12CA2"/>
    <w:rsid w:val="0D044784"/>
    <w:rsid w:val="0D0522AA"/>
    <w:rsid w:val="0D0B5B12"/>
    <w:rsid w:val="0D0E73B0"/>
    <w:rsid w:val="0D215336"/>
    <w:rsid w:val="0D2A3ABE"/>
    <w:rsid w:val="0D464D9C"/>
    <w:rsid w:val="0D4C612B"/>
    <w:rsid w:val="0D650100"/>
    <w:rsid w:val="0D690A8B"/>
    <w:rsid w:val="0D696CDD"/>
    <w:rsid w:val="0D6E5FD0"/>
    <w:rsid w:val="0D7116ED"/>
    <w:rsid w:val="0D7F467A"/>
    <w:rsid w:val="0DAB2E51"/>
    <w:rsid w:val="0DB55A7E"/>
    <w:rsid w:val="0DB77A48"/>
    <w:rsid w:val="0DBA12E6"/>
    <w:rsid w:val="0DF50570"/>
    <w:rsid w:val="0E06277D"/>
    <w:rsid w:val="0E0B1B42"/>
    <w:rsid w:val="0E19600D"/>
    <w:rsid w:val="0E2350DD"/>
    <w:rsid w:val="0E320E7D"/>
    <w:rsid w:val="0E43308A"/>
    <w:rsid w:val="0E440BB0"/>
    <w:rsid w:val="0E5434E9"/>
    <w:rsid w:val="0E601E8E"/>
    <w:rsid w:val="0E680D42"/>
    <w:rsid w:val="0E9208E7"/>
    <w:rsid w:val="0E9C038E"/>
    <w:rsid w:val="0E9D6C3E"/>
    <w:rsid w:val="0EAF6971"/>
    <w:rsid w:val="0EB126E9"/>
    <w:rsid w:val="0EB65F51"/>
    <w:rsid w:val="0EE83C31"/>
    <w:rsid w:val="0F144A26"/>
    <w:rsid w:val="0F2C7B80"/>
    <w:rsid w:val="0F3D21CF"/>
    <w:rsid w:val="0F451083"/>
    <w:rsid w:val="0F4A0448"/>
    <w:rsid w:val="0F557518"/>
    <w:rsid w:val="0F6239E3"/>
    <w:rsid w:val="0F625791"/>
    <w:rsid w:val="0F824086"/>
    <w:rsid w:val="0F8A6A96"/>
    <w:rsid w:val="0F8B118C"/>
    <w:rsid w:val="0F916077"/>
    <w:rsid w:val="0F933B9D"/>
    <w:rsid w:val="0F9A13CF"/>
    <w:rsid w:val="0F9C5147"/>
    <w:rsid w:val="0F9F2315"/>
    <w:rsid w:val="0FAE4E7B"/>
    <w:rsid w:val="0FB00BF3"/>
    <w:rsid w:val="0FB87AA7"/>
    <w:rsid w:val="0FB97E1E"/>
    <w:rsid w:val="0FBA381F"/>
    <w:rsid w:val="0FBD50BE"/>
    <w:rsid w:val="0FBF0E36"/>
    <w:rsid w:val="0FBF2BE4"/>
    <w:rsid w:val="0FCC70AF"/>
    <w:rsid w:val="0FD41F8C"/>
    <w:rsid w:val="0FD541B5"/>
    <w:rsid w:val="0FDA5C70"/>
    <w:rsid w:val="0FDD12BC"/>
    <w:rsid w:val="0FE32D76"/>
    <w:rsid w:val="0FF87EA4"/>
    <w:rsid w:val="10022AD1"/>
    <w:rsid w:val="10141182"/>
    <w:rsid w:val="101E5B5C"/>
    <w:rsid w:val="1041184B"/>
    <w:rsid w:val="105477D0"/>
    <w:rsid w:val="10587512"/>
    <w:rsid w:val="105D0E37"/>
    <w:rsid w:val="10615A49"/>
    <w:rsid w:val="1065378B"/>
    <w:rsid w:val="1068327B"/>
    <w:rsid w:val="106A0DA2"/>
    <w:rsid w:val="106A2B50"/>
    <w:rsid w:val="107C2883"/>
    <w:rsid w:val="108300B5"/>
    <w:rsid w:val="108D2CE2"/>
    <w:rsid w:val="10916BDA"/>
    <w:rsid w:val="1092654A"/>
    <w:rsid w:val="10945E1E"/>
    <w:rsid w:val="10953945"/>
    <w:rsid w:val="10A51DDA"/>
    <w:rsid w:val="10C04E65"/>
    <w:rsid w:val="10D46F49"/>
    <w:rsid w:val="10D821AF"/>
    <w:rsid w:val="10DB1C9F"/>
    <w:rsid w:val="10FE598E"/>
    <w:rsid w:val="11036B00"/>
    <w:rsid w:val="110C00AB"/>
    <w:rsid w:val="112278CE"/>
    <w:rsid w:val="112453F4"/>
    <w:rsid w:val="11252F1A"/>
    <w:rsid w:val="11301FEB"/>
    <w:rsid w:val="1131366D"/>
    <w:rsid w:val="11401B02"/>
    <w:rsid w:val="11457119"/>
    <w:rsid w:val="114809B7"/>
    <w:rsid w:val="11537A88"/>
    <w:rsid w:val="116F23E8"/>
    <w:rsid w:val="117143B2"/>
    <w:rsid w:val="11762537"/>
    <w:rsid w:val="117874EE"/>
    <w:rsid w:val="11795FAA"/>
    <w:rsid w:val="117B2B3A"/>
    <w:rsid w:val="118539B9"/>
    <w:rsid w:val="11A958FA"/>
    <w:rsid w:val="11A970E8"/>
    <w:rsid w:val="11B147AE"/>
    <w:rsid w:val="11B60016"/>
    <w:rsid w:val="11B6451D"/>
    <w:rsid w:val="11C54D49"/>
    <w:rsid w:val="11CB5870"/>
    <w:rsid w:val="11D34905"/>
    <w:rsid w:val="11D5049D"/>
    <w:rsid w:val="11DC7A7D"/>
    <w:rsid w:val="11E73252"/>
    <w:rsid w:val="12042B30"/>
    <w:rsid w:val="120F5268"/>
    <w:rsid w:val="12110E98"/>
    <w:rsid w:val="1218482D"/>
    <w:rsid w:val="121E62E8"/>
    <w:rsid w:val="123345F5"/>
    <w:rsid w:val="123A5494"/>
    <w:rsid w:val="12411FD6"/>
    <w:rsid w:val="12443874"/>
    <w:rsid w:val="124D44D7"/>
    <w:rsid w:val="12535865"/>
    <w:rsid w:val="12555A81"/>
    <w:rsid w:val="125935EB"/>
    <w:rsid w:val="126006AE"/>
    <w:rsid w:val="12650FBB"/>
    <w:rsid w:val="12704669"/>
    <w:rsid w:val="127754F6"/>
    <w:rsid w:val="127C300E"/>
    <w:rsid w:val="1283439D"/>
    <w:rsid w:val="12865C3B"/>
    <w:rsid w:val="1299596E"/>
    <w:rsid w:val="129A3494"/>
    <w:rsid w:val="12A61E39"/>
    <w:rsid w:val="12AA5B49"/>
    <w:rsid w:val="12AF5192"/>
    <w:rsid w:val="12B10F0A"/>
    <w:rsid w:val="12B91B6C"/>
    <w:rsid w:val="12BA6D79"/>
    <w:rsid w:val="12BC340B"/>
    <w:rsid w:val="12C0739F"/>
    <w:rsid w:val="12C17203"/>
    <w:rsid w:val="12C56763"/>
    <w:rsid w:val="12CA3D79"/>
    <w:rsid w:val="12D06EB6"/>
    <w:rsid w:val="12D76496"/>
    <w:rsid w:val="12DC3AAD"/>
    <w:rsid w:val="12E52961"/>
    <w:rsid w:val="12E73097"/>
    <w:rsid w:val="12E7492B"/>
    <w:rsid w:val="12FE3A23"/>
    <w:rsid w:val="130F79DE"/>
    <w:rsid w:val="13180F89"/>
    <w:rsid w:val="1319085D"/>
    <w:rsid w:val="131C20FB"/>
    <w:rsid w:val="131D659F"/>
    <w:rsid w:val="13214DB0"/>
    <w:rsid w:val="132E255A"/>
    <w:rsid w:val="13347445"/>
    <w:rsid w:val="13561AB1"/>
    <w:rsid w:val="135B70C7"/>
    <w:rsid w:val="136442CB"/>
    <w:rsid w:val="136A10B9"/>
    <w:rsid w:val="13712447"/>
    <w:rsid w:val="13734411"/>
    <w:rsid w:val="13765CAF"/>
    <w:rsid w:val="137D5290"/>
    <w:rsid w:val="137E6912"/>
    <w:rsid w:val="13A520F1"/>
    <w:rsid w:val="13BD743A"/>
    <w:rsid w:val="13CB7DA9"/>
    <w:rsid w:val="13DF3855"/>
    <w:rsid w:val="13E23345"/>
    <w:rsid w:val="13F217DA"/>
    <w:rsid w:val="14101C60"/>
    <w:rsid w:val="141554C8"/>
    <w:rsid w:val="14171240"/>
    <w:rsid w:val="14213E6D"/>
    <w:rsid w:val="14290F74"/>
    <w:rsid w:val="1433594E"/>
    <w:rsid w:val="143A5C0D"/>
    <w:rsid w:val="144104D8"/>
    <w:rsid w:val="14445DAD"/>
    <w:rsid w:val="14627FE2"/>
    <w:rsid w:val="14694ECC"/>
    <w:rsid w:val="14777F31"/>
    <w:rsid w:val="149E54BE"/>
    <w:rsid w:val="14B7032D"/>
    <w:rsid w:val="14C56C3C"/>
    <w:rsid w:val="14D25167"/>
    <w:rsid w:val="14DD6D72"/>
    <w:rsid w:val="14DE58BA"/>
    <w:rsid w:val="14E37374"/>
    <w:rsid w:val="14E804E7"/>
    <w:rsid w:val="14EB6229"/>
    <w:rsid w:val="14EB7FD7"/>
    <w:rsid w:val="150067C2"/>
    <w:rsid w:val="150B2427"/>
    <w:rsid w:val="15115C90"/>
    <w:rsid w:val="151237B6"/>
    <w:rsid w:val="151E65FF"/>
    <w:rsid w:val="1541148C"/>
    <w:rsid w:val="154222ED"/>
    <w:rsid w:val="154520A3"/>
    <w:rsid w:val="155C2C83"/>
    <w:rsid w:val="156E30E2"/>
    <w:rsid w:val="157763A6"/>
    <w:rsid w:val="158226E9"/>
    <w:rsid w:val="158741A4"/>
    <w:rsid w:val="158F33CE"/>
    <w:rsid w:val="158F4E06"/>
    <w:rsid w:val="159266A5"/>
    <w:rsid w:val="15932B49"/>
    <w:rsid w:val="159A3ED7"/>
    <w:rsid w:val="159B7C4F"/>
    <w:rsid w:val="15B36D47"/>
    <w:rsid w:val="15BB3E4D"/>
    <w:rsid w:val="15C03212"/>
    <w:rsid w:val="15C26F8A"/>
    <w:rsid w:val="15CE1DD3"/>
    <w:rsid w:val="15FB249C"/>
    <w:rsid w:val="15FD4466"/>
    <w:rsid w:val="160C46A9"/>
    <w:rsid w:val="16124680"/>
    <w:rsid w:val="16257519"/>
    <w:rsid w:val="162949A3"/>
    <w:rsid w:val="163C4F8E"/>
    <w:rsid w:val="163D2AB4"/>
    <w:rsid w:val="1642631D"/>
    <w:rsid w:val="164756E1"/>
    <w:rsid w:val="164B51D1"/>
    <w:rsid w:val="164B6F7F"/>
    <w:rsid w:val="1658169C"/>
    <w:rsid w:val="16663DB9"/>
    <w:rsid w:val="166E0EC0"/>
    <w:rsid w:val="166F594F"/>
    <w:rsid w:val="167069E6"/>
    <w:rsid w:val="168B3804"/>
    <w:rsid w:val="168B3820"/>
    <w:rsid w:val="168B7CC4"/>
    <w:rsid w:val="1697741D"/>
    <w:rsid w:val="169A1CB5"/>
    <w:rsid w:val="169E17A5"/>
    <w:rsid w:val="16B40FC8"/>
    <w:rsid w:val="16BA4105"/>
    <w:rsid w:val="16C3745D"/>
    <w:rsid w:val="16CF7BB0"/>
    <w:rsid w:val="16DE7DF3"/>
    <w:rsid w:val="17132588"/>
    <w:rsid w:val="172D48D7"/>
    <w:rsid w:val="17343EB7"/>
    <w:rsid w:val="17487963"/>
    <w:rsid w:val="17516817"/>
    <w:rsid w:val="17680005"/>
    <w:rsid w:val="17782591"/>
    <w:rsid w:val="177E5132"/>
    <w:rsid w:val="17854713"/>
    <w:rsid w:val="17872239"/>
    <w:rsid w:val="178A3AD7"/>
    <w:rsid w:val="17914E66"/>
    <w:rsid w:val="179E57D5"/>
    <w:rsid w:val="17A24888"/>
    <w:rsid w:val="17A252C5"/>
    <w:rsid w:val="17C46166"/>
    <w:rsid w:val="17D905BB"/>
    <w:rsid w:val="180B10BC"/>
    <w:rsid w:val="181810E3"/>
    <w:rsid w:val="184C3483"/>
    <w:rsid w:val="186662F2"/>
    <w:rsid w:val="1869193F"/>
    <w:rsid w:val="186A1FE1"/>
    <w:rsid w:val="187527B1"/>
    <w:rsid w:val="18952734"/>
    <w:rsid w:val="18956BD8"/>
    <w:rsid w:val="189D5A8C"/>
    <w:rsid w:val="189E3CDE"/>
    <w:rsid w:val="18A07E2C"/>
    <w:rsid w:val="18BB5144"/>
    <w:rsid w:val="18D56FD4"/>
    <w:rsid w:val="18F03E0E"/>
    <w:rsid w:val="19306900"/>
    <w:rsid w:val="1934019F"/>
    <w:rsid w:val="193E726F"/>
    <w:rsid w:val="194523AC"/>
    <w:rsid w:val="196565AA"/>
    <w:rsid w:val="197B5DCD"/>
    <w:rsid w:val="19813079"/>
    <w:rsid w:val="1998697F"/>
    <w:rsid w:val="199C5D44"/>
    <w:rsid w:val="19A215AC"/>
    <w:rsid w:val="19A8293B"/>
    <w:rsid w:val="19A877BE"/>
    <w:rsid w:val="19BD0194"/>
    <w:rsid w:val="19BD12AE"/>
    <w:rsid w:val="19C07C84"/>
    <w:rsid w:val="19C92FDD"/>
    <w:rsid w:val="19CA456A"/>
    <w:rsid w:val="19DB686C"/>
    <w:rsid w:val="19F93196"/>
    <w:rsid w:val="1A132B78"/>
    <w:rsid w:val="1A231FC1"/>
    <w:rsid w:val="1A4A39F2"/>
    <w:rsid w:val="1A5605E9"/>
    <w:rsid w:val="1A564145"/>
    <w:rsid w:val="1A5D3725"/>
    <w:rsid w:val="1A91517D"/>
    <w:rsid w:val="1A98475D"/>
    <w:rsid w:val="1A9942B1"/>
    <w:rsid w:val="1A9A04D5"/>
    <w:rsid w:val="1A9D6217"/>
    <w:rsid w:val="1AA51C9A"/>
    <w:rsid w:val="1AAB4490"/>
    <w:rsid w:val="1ABC669E"/>
    <w:rsid w:val="1AC437A4"/>
    <w:rsid w:val="1AD55CB4"/>
    <w:rsid w:val="1ADC0AEE"/>
    <w:rsid w:val="1ADF238C"/>
    <w:rsid w:val="1AE31F81"/>
    <w:rsid w:val="1AE6196C"/>
    <w:rsid w:val="1AF851FC"/>
    <w:rsid w:val="1AFA71C6"/>
    <w:rsid w:val="1B153D26"/>
    <w:rsid w:val="1B1C713C"/>
    <w:rsid w:val="1B1E1106"/>
    <w:rsid w:val="1B216501"/>
    <w:rsid w:val="1B245FF1"/>
    <w:rsid w:val="1B2A7AAB"/>
    <w:rsid w:val="1B453AA8"/>
    <w:rsid w:val="1B4C13B2"/>
    <w:rsid w:val="1B544B28"/>
    <w:rsid w:val="1B617245"/>
    <w:rsid w:val="1B75684C"/>
    <w:rsid w:val="1B83048A"/>
    <w:rsid w:val="1B854CE1"/>
    <w:rsid w:val="1B9413C8"/>
    <w:rsid w:val="1B951483"/>
    <w:rsid w:val="1BAF6202"/>
    <w:rsid w:val="1BB2211B"/>
    <w:rsid w:val="1BB27AA1"/>
    <w:rsid w:val="1BD42946"/>
    <w:rsid w:val="1BD6378F"/>
    <w:rsid w:val="1BDE43F2"/>
    <w:rsid w:val="1BE0460E"/>
    <w:rsid w:val="1BEB54C3"/>
    <w:rsid w:val="1BF70E86"/>
    <w:rsid w:val="1BF81957"/>
    <w:rsid w:val="1BFB2F68"/>
    <w:rsid w:val="1BFD51C0"/>
    <w:rsid w:val="1C146065"/>
    <w:rsid w:val="1C3C6084"/>
    <w:rsid w:val="1C4526C3"/>
    <w:rsid w:val="1C4C57FF"/>
    <w:rsid w:val="1C4E77C9"/>
    <w:rsid w:val="1C4F52EF"/>
    <w:rsid w:val="1C556DAA"/>
    <w:rsid w:val="1C5F19D6"/>
    <w:rsid w:val="1C67088B"/>
    <w:rsid w:val="1C6B037B"/>
    <w:rsid w:val="1C730FDE"/>
    <w:rsid w:val="1C827473"/>
    <w:rsid w:val="1C876837"/>
    <w:rsid w:val="1C8C02F2"/>
    <w:rsid w:val="1C8D3DCC"/>
    <w:rsid w:val="1C962D26"/>
    <w:rsid w:val="1CB17D58"/>
    <w:rsid w:val="1CB33AD0"/>
    <w:rsid w:val="1CB810E7"/>
    <w:rsid w:val="1CBF4223"/>
    <w:rsid w:val="1CC84052"/>
    <w:rsid w:val="1CD203FA"/>
    <w:rsid w:val="1CD35F20"/>
    <w:rsid w:val="1CD81789"/>
    <w:rsid w:val="1CDD28FB"/>
    <w:rsid w:val="1CE60E15"/>
    <w:rsid w:val="1CF30371"/>
    <w:rsid w:val="1CFD2F9D"/>
    <w:rsid w:val="1D01483C"/>
    <w:rsid w:val="1D097B94"/>
    <w:rsid w:val="1D0D23D8"/>
    <w:rsid w:val="1D210A3A"/>
    <w:rsid w:val="1D214EDE"/>
    <w:rsid w:val="1D2422D8"/>
    <w:rsid w:val="1D2F75FB"/>
    <w:rsid w:val="1D3E1AFE"/>
    <w:rsid w:val="1D440BCC"/>
    <w:rsid w:val="1D61352C"/>
    <w:rsid w:val="1D631052"/>
    <w:rsid w:val="1D691ED4"/>
    <w:rsid w:val="1D6E613C"/>
    <w:rsid w:val="1D71483C"/>
    <w:rsid w:val="1D772D50"/>
    <w:rsid w:val="1D9A07EC"/>
    <w:rsid w:val="1DAF24EA"/>
    <w:rsid w:val="1DAF62DD"/>
    <w:rsid w:val="1DB93368"/>
    <w:rsid w:val="1DC35F95"/>
    <w:rsid w:val="1DED3012"/>
    <w:rsid w:val="1E086391"/>
    <w:rsid w:val="1E0A7720"/>
    <w:rsid w:val="1E186978"/>
    <w:rsid w:val="1E19315B"/>
    <w:rsid w:val="1E1C7453"/>
    <w:rsid w:val="1E2A1B70"/>
    <w:rsid w:val="1E6432D4"/>
    <w:rsid w:val="1E6A5C94"/>
    <w:rsid w:val="1E6F1C79"/>
    <w:rsid w:val="1E7B6870"/>
    <w:rsid w:val="1E89232D"/>
    <w:rsid w:val="1EB32B5C"/>
    <w:rsid w:val="1EB61656"/>
    <w:rsid w:val="1EBD4792"/>
    <w:rsid w:val="1EC73863"/>
    <w:rsid w:val="1EE066D3"/>
    <w:rsid w:val="1EF552F3"/>
    <w:rsid w:val="1EFA59E6"/>
    <w:rsid w:val="1EFA7794"/>
    <w:rsid w:val="1F0028D1"/>
    <w:rsid w:val="1F106FB8"/>
    <w:rsid w:val="1F182311"/>
    <w:rsid w:val="1F372797"/>
    <w:rsid w:val="1F3802BD"/>
    <w:rsid w:val="1F417171"/>
    <w:rsid w:val="1F486752"/>
    <w:rsid w:val="1F4D1FBA"/>
    <w:rsid w:val="1F503858"/>
    <w:rsid w:val="1F7236CA"/>
    <w:rsid w:val="1F770DE5"/>
    <w:rsid w:val="1FB43DE7"/>
    <w:rsid w:val="1FBE4C66"/>
    <w:rsid w:val="1FE31210"/>
    <w:rsid w:val="1FE521F3"/>
    <w:rsid w:val="200B777F"/>
    <w:rsid w:val="200F7270"/>
    <w:rsid w:val="20176124"/>
    <w:rsid w:val="203171E6"/>
    <w:rsid w:val="203B52AB"/>
    <w:rsid w:val="20407429"/>
    <w:rsid w:val="204131A1"/>
    <w:rsid w:val="204809D3"/>
    <w:rsid w:val="20542ED4"/>
    <w:rsid w:val="205729C5"/>
    <w:rsid w:val="205B0707"/>
    <w:rsid w:val="20605D1D"/>
    <w:rsid w:val="2062415B"/>
    <w:rsid w:val="20631369"/>
    <w:rsid w:val="20735702"/>
    <w:rsid w:val="2080016D"/>
    <w:rsid w:val="208732AA"/>
    <w:rsid w:val="20933BF0"/>
    <w:rsid w:val="20A53730"/>
    <w:rsid w:val="20C04A0E"/>
    <w:rsid w:val="20C53DD2"/>
    <w:rsid w:val="20C91B14"/>
    <w:rsid w:val="20CE63C4"/>
    <w:rsid w:val="20CF3CE4"/>
    <w:rsid w:val="20DA787E"/>
    <w:rsid w:val="20DD55C0"/>
    <w:rsid w:val="20F12E19"/>
    <w:rsid w:val="20F36B91"/>
    <w:rsid w:val="20FA1CCE"/>
    <w:rsid w:val="210963B5"/>
    <w:rsid w:val="2122550F"/>
    <w:rsid w:val="21320CD3"/>
    <w:rsid w:val="213E2781"/>
    <w:rsid w:val="21431A0F"/>
    <w:rsid w:val="21466CC1"/>
    <w:rsid w:val="2149055F"/>
    <w:rsid w:val="215533A8"/>
    <w:rsid w:val="2164183D"/>
    <w:rsid w:val="21797BB8"/>
    <w:rsid w:val="219043E0"/>
    <w:rsid w:val="219A0DBB"/>
    <w:rsid w:val="219D2D2F"/>
    <w:rsid w:val="219F2875"/>
    <w:rsid w:val="21A41C3A"/>
    <w:rsid w:val="21A63077"/>
    <w:rsid w:val="21A8797C"/>
    <w:rsid w:val="21BA300B"/>
    <w:rsid w:val="21C66054"/>
    <w:rsid w:val="21DD7FBB"/>
    <w:rsid w:val="21DE514B"/>
    <w:rsid w:val="21DF0EC4"/>
    <w:rsid w:val="21EA7DCB"/>
    <w:rsid w:val="21FC3431"/>
    <w:rsid w:val="21FC3824"/>
    <w:rsid w:val="220152DE"/>
    <w:rsid w:val="22032E04"/>
    <w:rsid w:val="221072CF"/>
    <w:rsid w:val="221515FD"/>
    <w:rsid w:val="22192627"/>
    <w:rsid w:val="22231636"/>
    <w:rsid w:val="22252D7A"/>
    <w:rsid w:val="2236180E"/>
    <w:rsid w:val="22364F87"/>
    <w:rsid w:val="223905D4"/>
    <w:rsid w:val="223C00C4"/>
    <w:rsid w:val="223C1E72"/>
    <w:rsid w:val="224376A4"/>
    <w:rsid w:val="227E06DD"/>
    <w:rsid w:val="22851A6B"/>
    <w:rsid w:val="22900EFF"/>
    <w:rsid w:val="22910410"/>
    <w:rsid w:val="22922CB8"/>
    <w:rsid w:val="22967108"/>
    <w:rsid w:val="22A04AF7"/>
    <w:rsid w:val="22B440FE"/>
    <w:rsid w:val="22B91EEB"/>
    <w:rsid w:val="22BB723B"/>
    <w:rsid w:val="22C02AA3"/>
    <w:rsid w:val="22C95DFC"/>
    <w:rsid w:val="22D64075"/>
    <w:rsid w:val="22DB78DD"/>
    <w:rsid w:val="22E449E3"/>
    <w:rsid w:val="22F15352"/>
    <w:rsid w:val="22F56BF1"/>
    <w:rsid w:val="23052BAC"/>
    <w:rsid w:val="233A2855"/>
    <w:rsid w:val="23403BE4"/>
    <w:rsid w:val="23476D20"/>
    <w:rsid w:val="235C6C70"/>
    <w:rsid w:val="236E69A3"/>
    <w:rsid w:val="23827D58"/>
    <w:rsid w:val="23906919"/>
    <w:rsid w:val="23957A8C"/>
    <w:rsid w:val="239C52BE"/>
    <w:rsid w:val="23A14683"/>
    <w:rsid w:val="23A45F21"/>
    <w:rsid w:val="23A777BF"/>
    <w:rsid w:val="23BE3486"/>
    <w:rsid w:val="23D22A8E"/>
    <w:rsid w:val="23D26F32"/>
    <w:rsid w:val="23D700A4"/>
    <w:rsid w:val="23E17175"/>
    <w:rsid w:val="23F72873"/>
    <w:rsid w:val="23F95E02"/>
    <w:rsid w:val="244119C2"/>
    <w:rsid w:val="24480FA2"/>
    <w:rsid w:val="244A2F6C"/>
    <w:rsid w:val="244D65B8"/>
    <w:rsid w:val="245E07C6"/>
    <w:rsid w:val="24612064"/>
    <w:rsid w:val="24691BD1"/>
    <w:rsid w:val="24743B45"/>
    <w:rsid w:val="247C6E9E"/>
    <w:rsid w:val="24861ACA"/>
    <w:rsid w:val="248E558D"/>
    <w:rsid w:val="249146F7"/>
    <w:rsid w:val="2492221D"/>
    <w:rsid w:val="249661B1"/>
    <w:rsid w:val="24B42D8E"/>
    <w:rsid w:val="24B91EA0"/>
    <w:rsid w:val="24C525F3"/>
    <w:rsid w:val="24C85C3F"/>
    <w:rsid w:val="24CC3981"/>
    <w:rsid w:val="24D740D4"/>
    <w:rsid w:val="24DA4104"/>
    <w:rsid w:val="24F829C8"/>
    <w:rsid w:val="25024CB7"/>
    <w:rsid w:val="25056E93"/>
    <w:rsid w:val="250855AF"/>
    <w:rsid w:val="250A26FB"/>
    <w:rsid w:val="25372908"/>
    <w:rsid w:val="25545725"/>
    <w:rsid w:val="25565941"/>
    <w:rsid w:val="255B6AB3"/>
    <w:rsid w:val="25653850"/>
    <w:rsid w:val="257162D7"/>
    <w:rsid w:val="25777D91"/>
    <w:rsid w:val="258B383C"/>
    <w:rsid w:val="25916979"/>
    <w:rsid w:val="25932348"/>
    <w:rsid w:val="25D02FFD"/>
    <w:rsid w:val="25D36F91"/>
    <w:rsid w:val="25D54AB7"/>
    <w:rsid w:val="25F34F3E"/>
    <w:rsid w:val="260B2287"/>
    <w:rsid w:val="26153106"/>
    <w:rsid w:val="26163F80"/>
    <w:rsid w:val="262E5010"/>
    <w:rsid w:val="26347A30"/>
    <w:rsid w:val="263B7010"/>
    <w:rsid w:val="264A1001"/>
    <w:rsid w:val="265005E2"/>
    <w:rsid w:val="265359DC"/>
    <w:rsid w:val="26541E80"/>
    <w:rsid w:val="26571970"/>
    <w:rsid w:val="265956E8"/>
    <w:rsid w:val="265A1896"/>
    <w:rsid w:val="265C5285"/>
    <w:rsid w:val="2661459D"/>
    <w:rsid w:val="26630315"/>
    <w:rsid w:val="266A16A4"/>
    <w:rsid w:val="26802C75"/>
    <w:rsid w:val="26A56238"/>
    <w:rsid w:val="26AB5818"/>
    <w:rsid w:val="26B40B71"/>
    <w:rsid w:val="26B4291F"/>
    <w:rsid w:val="26BD282A"/>
    <w:rsid w:val="26C37006"/>
    <w:rsid w:val="26CD39E1"/>
    <w:rsid w:val="26CF1507"/>
    <w:rsid w:val="26CF4D78"/>
    <w:rsid w:val="26E054C2"/>
    <w:rsid w:val="26E769FA"/>
    <w:rsid w:val="26ED41F4"/>
    <w:rsid w:val="26F96584"/>
    <w:rsid w:val="26FE3B9A"/>
    <w:rsid w:val="27076EF2"/>
    <w:rsid w:val="270F224B"/>
    <w:rsid w:val="27182EAE"/>
    <w:rsid w:val="27194E78"/>
    <w:rsid w:val="27257379"/>
    <w:rsid w:val="273B5CF8"/>
    <w:rsid w:val="277009E8"/>
    <w:rsid w:val="27777777"/>
    <w:rsid w:val="277D71B5"/>
    <w:rsid w:val="27846795"/>
    <w:rsid w:val="27912C60"/>
    <w:rsid w:val="27960276"/>
    <w:rsid w:val="27985D9D"/>
    <w:rsid w:val="27A44741"/>
    <w:rsid w:val="27A622B9"/>
    <w:rsid w:val="27BF3329"/>
    <w:rsid w:val="27D61A34"/>
    <w:rsid w:val="27DF39CB"/>
    <w:rsid w:val="27FD02F5"/>
    <w:rsid w:val="27FF406E"/>
    <w:rsid w:val="281C69CE"/>
    <w:rsid w:val="28245882"/>
    <w:rsid w:val="283C7070"/>
    <w:rsid w:val="283D06F2"/>
    <w:rsid w:val="28433F5A"/>
    <w:rsid w:val="284D302B"/>
    <w:rsid w:val="284D4DD9"/>
    <w:rsid w:val="285B4410"/>
    <w:rsid w:val="285C501C"/>
    <w:rsid w:val="286D65BC"/>
    <w:rsid w:val="286E4D4F"/>
    <w:rsid w:val="287E039B"/>
    <w:rsid w:val="28844573"/>
    <w:rsid w:val="28885E11"/>
    <w:rsid w:val="2899001E"/>
    <w:rsid w:val="28C055AB"/>
    <w:rsid w:val="28C11323"/>
    <w:rsid w:val="28C72DDD"/>
    <w:rsid w:val="28CA467C"/>
    <w:rsid w:val="28D64DCE"/>
    <w:rsid w:val="28D9041B"/>
    <w:rsid w:val="28F04484"/>
    <w:rsid w:val="28F32111"/>
    <w:rsid w:val="28F416F8"/>
    <w:rsid w:val="290A0860"/>
    <w:rsid w:val="2912392D"/>
    <w:rsid w:val="292C2C40"/>
    <w:rsid w:val="293926EA"/>
    <w:rsid w:val="293B10D5"/>
    <w:rsid w:val="293B2E83"/>
    <w:rsid w:val="293D462C"/>
    <w:rsid w:val="293E4722"/>
    <w:rsid w:val="294361DC"/>
    <w:rsid w:val="29437F8A"/>
    <w:rsid w:val="294F74E1"/>
    <w:rsid w:val="29695C42"/>
    <w:rsid w:val="297B3BC8"/>
    <w:rsid w:val="29824F56"/>
    <w:rsid w:val="298F31CF"/>
    <w:rsid w:val="299C456C"/>
    <w:rsid w:val="29A44ECD"/>
    <w:rsid w:val="29A70519"/>
    <w:rsid w:val="29BB3FC4"/>
    <w:rsid w:val="29CC7F7F"/>
    <w:rsid w:val="29D11A3A"/>
    <w:rsid w:val="29D37560"/>
    <w:rsid w:val="29D62BAC"/>
    <w:rsid w:val="29D67050"/>
    <w:rsid w:val="29E259F5"/>
    <w:rsid w:val="29EE6148"/>
    <w:rsid w:val="29FF65A7"/>
    <w:rsid w:val="2A1C6CCC"/>
    <w:rsid w:val="2A1D07DB"/>
    <w:rsid w:val="2A1F4553"/>
    <w:rsid w:val="2A2658E2"/>
    <w:rsid w:val="2A351FC9"/>
    <w:rsid w:val="2A3E70CF"/>
    <w:rsid w:val="2A481CFC"/>
    <w:rsid w:val="2A5663D4"/>
    <w:rsid w:val="2A5A4C03"/>
    <w:rsid w:val="2A5C7555"/>
    <w:rsid w:val="2A6D3510"/>
    <w:rsid w:val="2A720B27"/>
    <w:rsid w:val="2A750617"/>
    <w:rsid w:val="2A7556DF"/>
    <w:rsid w:val="2A75784A"/>
    <w:rsid w:val="2A893A8C"/>
    <w:rsid w:val="2A8D5961"/>
    <w:rsid w:val="2A9E7B6E"/>
    <w:rsid w:val="2AB033FD"/>
    <w:rsid w:val="2AB70C30"/>
    <w:rsid w:val="2AE65071"/>
    <w:rsid w:val="2AFC4894"/>
    <w:rsid w:val="2B0B2D29"/>
    <w:rsid w:val="2B0D6AA1"/>
    <w:rsid w:val="2B165956"/>
    <w:rsid w:val="2B1E0CAF"/>
    <w:rsid w:val="2B2067D5"/>
    <w:rsid w:val="2B2C33CC"/>
    <w:rsid w:val="2B2C517A"/>
    <w:rsid w:val="2B3A05DE"/>
    <w:rsid w:val="2B406E77"/>
    <w:rsid w:val="2B4104F9"/>
    <w:rsid w:val="2B4C71AD"/>
    <w:rsid w:val="2B604E23"/>
    <w:rsid w:val="2B6901C6"/>
    <w:rsid w:val="2B74267D"/>
    <w:rsid w:val="2BA411B4"/>
    <w:rsid w:val="2BB138D1"/>
    <w:rsid w:val="2BD17ACF"/>
    <w:rsid w:val="2BD22A05"/>
    <w:rsid w:val="2BD56793"/>
    <w:rsid w:val="2BDB094E"/>
    <w:rsid w:val="2BDE7D31"/>
    <w:rsid w:val="2BFD2672"/>
    <w:rsid w:val="2C002162"/>
    <w:rsid w:val="2C0E1A8B"/>
    <w:rsid w:val="2C271DE5"/>
    <w:rsid w:val="2C302F9E"/>
    <w:rsid w:val="2C464019"/>
    <w:rsid w:val="2C4958B7"/>
    <w:rsid w:val="2C5C383D"/>
    <w:rsid w:val="2C82701B"/>
    <w:rsid w:val="2C844B41"/>
    <w:rsid w:val="2C8763E0"/>
    <w:rsid w:val="2C9254B0"/>
    <w:rsid w:val="2C994A91"/>
    <w:rsid w:val="2C9E3E55"/>
    <w:rsid w:val="2CA451E4"/>
    <w:rsid w:val="2CAE1BBE"/>
    <w:rsid w:val="2CAE7E10"/>
    <w:rsid w:val="2CE657FC"/>
    <w:rsid w:val="2CF25F4F"/>
    <w:rsid w:val="2D067C4C"/>
    <w:rsid w:val="2D145EC5"/>
    <w:rsid w:val="2D1759B5"/>
    <w:rsid w:val="2D340315"/>
    <w:rsid w:val="2D460049"/>
    <w:rsid w:val="2D480265"/>
    <w:rsid w:val="2D4A7B39"/>
    <w:rsid w:val="2D4B38B1"/>
    <w:rsid w:val="2D4D13D7"/>
    <w:rsid w:val="2D6230D5"/>
    <w:rsid w:val="2D6C3F53"/>
    <w:rsid w:val="2D806590"/>
    <w:rsid w:val="2D8E211C"/>
    <w:rsid w:val="2D8F7C42"/>
    <w:rsid w:val="2D977453"/>
    <w:rsid w:val="2D9C5EBB"/>
    <w:rsid w:val="2DA97277"/>
    <w:rsid w:val="2DAA4A7C"/>
    <w:rsid w:val="2DAD00C8"/>
    <w:rsid w:val="2DAE631A"/>
    <w:rsid w:val="2DB33930"/>
    <w:rsid w:val="2DBD47AF"/>
    <w:rsid w:val="2DD41AF8"/>
    <w:rsid w:val="2DDD09AD"/>
    <w:rsid w:val="2DE41D3C"/>
    <w:rsid w:val="2DE55AB4"/>
    <w:rsid w:val="2DF45CF7"/>
    <w:rsid w:val="2DF857E7"/>
    <w:rsid w:val="2DF950BB"/>
    <w:rsid w:val="2DFE0923"/>
    <w:rsid w:val="2E0E6DB8"/>
    <w:rsid w:val="2E1A39AF"/>
    <w:rsid w:val="2E232138"/>
    <w:rsid w:val="2E2760CC"/>
    <w:rsid w:val="2E2943BA"/>
    <w:rsid w:val="2E2E745B"/>
    <w:rsid w:val="2E385BE3"/>
    <w:rsid w:val="2E41718E"/>
    <w:rsid w:val="2E474078"/>
    <w:rsid w:val="2E556795"/>
    <w:rsid w:val="2E56250D"/>
    <w:rsid w:val="2E5C3FC8"/>
    <w:rsid w:val="2E7C5C4E"/>
    <w:rsid w:val="2E7D7E82"/>
    <w:rsid w:val="2E9B6172"/>
    <w:rsid w:val="2EAE5EA6"/>
    <w:rsid w:val="2EBA2A9C"/>
    <w:rsid w:val="2EBA484A"/>
    <w:rsid w:val="2EBF4557"/>
    <w:rsid w:val="2EC15BD9"/>
    <w:rsid w:val="2EC21951"/>
    <w:rsid w:val="2ED0406E"/>
    <w:rsid w:val="2ED55B28"/>
    <w:rsid w:val="2EE21A82"/>
    <w:rsid w:val="2EE63891"/>
    <w:rsid w:val="2EE641DB"/>
    <w:rsid w:val="2EF22236"/>
    <w:rsid w:val="2EF53AD4"/>
    <w:rsid w:val="2EF7784D"/>
    <w:rsid w:val="2F087F98"/>
    <w:rsid w:val="2F0F103A"/>
    <w:rsid w:val="2F193C67"/>
    <w:rsid w:val="2F324D43"/>
    <w:rsid w:val="2F430CE4"/>
    <w:rsid w:val="2F544C9F"/>
    <w:rsid w:val="2F7470EF"/>
    <w:rsid w:val="2F8A10D7"/>
    <w:rsid w:val="2F8E2122"/>
    <w:rsid w:val="2F917CA1"/>
    <w:rsid w:val="2F974B8C"/>
    <w:rsid w:val="2F990904"/>
    <w:rsid w:val="2F994DA8"/>
    <w:rsid w:val="2F996B56"/>
    <w:rsid w:val="2FB15C4D"/>
    <w:rsid w:val="2FB27C17"/>
    <w:rsid w:val="2FD11395"/>
    <w:rsid w:val="2FEC137B"/>
    <w:rsid w:val="2FED29FE"/>
    <w:rsid w:val="300E1D4A"/>
    <w:rsid w:val="30240B15"/>
    <w:rsid w:val="3025488D"/>
    <w:rsid w:val="30314FE0"/>
    <w:rsid w:val="303643A5"/>
    <w:rsid w:val="30450A8C"/>
    <w:rsid w:val="304A7E50"/>
    <w:rsid w:val="306C6018"/>
    <w:rsid w:val="306E3B3E"/>
    <w:rsid w:val="30807516"/>
    <w:rsid w:val="30937A49"/>
    <w:rsid w:val="30963095"/>
    <w:rsid w:val="309A7844"/>
    <w:rsid w:val="309B06AC"/>
    <w:rsid w:val="30A27C8C"/>
    <w:rsid w:val="30B05F05"/>
    <w:rsid w:val="30B31E99"/>
    <w:rsid w:val="30B579BF"/>
    <w:rsid w:val="30BB2AFC"/>
    <w:rsid w:val="30E43E01"/>
    <w:rsid w:val="30F1472C"/>
    <w:rsid w:val="30F229C1"/>
    <w:rsid w:val="31012C04"/>
    <w:rsid w:val="310444A3"/>
    <w:rsid w:val="310F3573"/>
    <w:rsid w:val="311566B0"/>
    <w:rsid w:val="31197F4E"/>
    <w:rsid w:val="311F308B"/>
    <w:rsid w:val="312468F3"/>
    <w:rsid w:val="31350B00"/>
    <w:rsid w:val="31374878"/>
    <w:rsid w:val="31411253"/>
    <w:rsid w:val="31523460"/>
    <w:rsid w:val="316311C9"/>
    <w:rsid w:val="318178A1"/>
    <w:rsid w:val="31861C61"/>
    <w:rsid w:val="31905D36"/>
    <w:rsid w:val="3192385D"/>
    <w:rsid w:val="31B1462B"/>
    <w:rsid w:val="31DB16A7"/>
    <w:rsid w:val="31DB3455"/>
    <w:rsid w:val="32024E86"/>
    <w:rsid w:val="32036508"/>
    <w:rsid w:val="3207249C"/>
    <w:rsid w:val="321D581C"/>
    <w:rsid w:val="32222E32"/>
    <w:rsid w:val="32364B30"/>
    <w:rsid w:val="323B3EF4"/>
    <w:rsid w:val="325B4596"/>
    <w:rsid w:val="325F5E35"/>
    <w:rsid w:val="32625925"/>
    <w:rsid w:val="326A2A2B"/>
    <w:rsid w:val="32737B32"/>
    <w:rsid w:val="32891103"/>
    <w:rsid w:val="32902492"/>
    <w:rsid w:val="329F26D5"/>
    <w:rsid w:val="32A62C1E"/>
    <w:rsid w:val="32A777DC"/>
    <w:rsid w:val="32B141B6"/>
    <w:rsid w:val="32C63ADC"/>
    <w:rsid w:val="32D560F7"/>
    <w:rsid w:val="32EE0F67"/>
    <w:rsid w:val="32F72511"/>
    <w:rsid w:val="32FA5B5D"/>
    <w:rsid w:val="33010C9A"/>
    <w:rsid w:val="33092244"/>
    <w:rsid w:val="33093FF2"/>
    <w:rsid w:val="33095DA0"/>
    <w:rsid w:val="330F5B77"/>
    <w:rsid w:val="33174961"/>
    <w:rsid w:val="333C7B05"/>
    <w:rsid w:val="334B0167"/>
    <w:rsid w:val="334D2131"/>
    <w:rsid w:val="33615BDC"/>
    <w:rsid w:val="336E3E55"/>
    <w:rsid w:val="337551E4"/>
    <w:rsid w:val="33813B89"/>
    <w:rsid w:val="33995376"/>
    <w:rsid w:val="33A76F60"/>
    <w:rsid w:val="33B201E6"/>
    <w:rsid w:val="33CD3272"/>
    <w:rsid w:val="34012F1B"/>
    <w:rsid w:val="34060532"/>
    <w:rsid w:val="340C3D9A"/>
    <w:rsid w:val="341C1B03"/>
    <w:rsid w:val="341D2663"/>
    <w:rsid w:val="341E3ACD"/>
    <w:rsid w:val="341E7629"/>
    <w:rsid w:val="34264730"/>
    <w:rsid w:val="342804A8"/>
    <w:rsid w:val="34363E7A"/>
    <w:rsid w:val="34784F8C"/>
    <w:rsid w:val="34806536"/>
    <w:rsid w:val="348C4EDB"/>
    <w:rsid w:val="349D49F2"/>
    <w:rsid w:val="34A2025B"/>
    <w:rsid w:val="34AD576F"/>
    <w:rsid w:val="34B54432"/>
    <w:rsid w:val="34C74165"/>
    <w:rsid w:val="34D16D92"/>
    <w:rsid w:val="34E22D4D"/>
    <w:rsid w:val="34E83090"/>
    <w:rsid w:val="34F605A6"/>
    <w:rsid w:val="35213875"/>
    <w:rsid w:val="352B46F4"/>
    <w:rsid w:val="352E5F92"/>
    <w:rsid w:val="353F5AA9"/>
    <w:rsid w:val="35417A73"/>
    <w:rsid w:val="35496928"/>
    <w:rsid w:val="35505DEA"/>
    <w:rsid w:val="355F7EFA"/>
    <w:rsid w:val="35683252"/>
    <w:rsid w:val="35700359"/>
    <w:rsid w:val="357A2E6C"/>
    <w:rsid w:val="3586192A"/>
    <w:rsid w:val="35874262"/>
    <w:rsid w:val="3589141A"/>
    <w:rsid w:val="358D0F0B"/>
    <w:rsid w:val="358E07DF"/>
    <w:rsid w:val="35A65B28"/>
    <w:rsid w:val="35A973C7"/>
    <w:rsid w:val="35B30245"/>
    <w:rsid w:val="35CD57AB"/>
    <w:rsid w:val="35DE1766"/>
    <w:rsid w:val="35E5295E"/>
    <w:rsid w:val="35F117C8"/>
    <w:rsid w:val="35FB40C6"/>
    <w:rsid w:val="362C24D2"/>
    <w:rsid w:val="36363350"/>
    <w:rsid w:val="363870C8"/>
    <w:rsid w:val="36413AA3"/>
    <w:rsid w:val="36431951"/>
    <w:rsid w:val="364D069A"/>
    <w:rsid w:val="364F4412"/>
    <w:rsid w:val="365142BA"/>
    <w:rsid w:val="36575075"/>
    <w:rsid w:val="365E4655"/>
    <w:rsid w:val="36730100"/>
    <w:rsid w:val="36897924"/>
    <w:rsid w:val="369938DF"/>
    <w:rsid w:val="36B3674F"/>
    <w:rsid w:val="36C344B8"/>
    <w:rsid w:val="36D6243D"/>
    <w:rsid w:val="36D84407"/>
    <w:rsid w:val="36E903C3"/>
    <w:rsid w:val="36F54FB9"/>
    <w:rsid w:val="36F6488E"/>
    <w:rsid w:val="370276D6"/>
    <w:rsid w:val="371B629B"/>
    <w:rsid w:val="37294C63"/>
    <w:rsid w:val="372E2279"/>
    <w:rsid w:val="373E2222"/>
    <w:rsid w:val="373F4487"/>
    <w:rsid w:val="37462E6E"/>
    <w:rsid w:val="374B2E2B"/>
    <w:rsid w:val="374C2700"/>
    <w:rsid w:val="37506083"/>
    <w:rsid w:val="375810A4"/>
    <w:rsid w:val="376B702A"/>
    <w:rsid w:val="378219F7"/>
    <w:rsid w:val="378B3228"/>
    <w:rsid w:val="37920A5A"/>
    <w:rsid w:val="37936580"/>
    <w:rsid w:val="37985945"/>
    <w:rsid w:val="37A34A15"/>
    <w:rsid w:val="37B54749"/>
    <w:rsid w:val="37C93D50"/>
    <w:rsid w:val="37DE3C9F"/>
    <w:rsid w:val="37EE37B7"/>
    <w:rsid w:val="37F52D97"/>
    <w:rsid w:val="37FA03AE"/>
    <w:rsid w:val="38080D1C"/>
    <w:rsid w:val="38194CD8"/>
    <w:rsid w:val="38284F1B"/>
    <w:rsid w:val="382947EF"/>
    <w:rsid w:val="382A0C93"/>
    <w:rsid w:val="38637D01"/>
    <w:rsid w:val="38926838"/>
    <w:rsid w:val="389E51DD"/>
    <w:rsid w:val="38A07BD5"/>
    <w:rsid w:val="38AC78FA"/>
    <w:rsid w:val="38B60778"/>
    <w:rsid w:val="38C033A5"/>
    <w:rsid w:val="38C369F1"/>
    <w:rsid w:val="38D17360"/>
    <w:rsid w:val="38ED3A6E"/>
    <w:rsid w:val="390F1C37"/>
    <w:rsid w:val="390F7E89"/>
    <w:rsid w:val="39137979"/>
    <w:rsid w:val="39180AEB"/>
    <w:rsid w:val="39184F8F"/>
    <w:rsid w:val="391B682D"/>
    <w:rsid w:val="3929719C"/>
    <w:rsid w:val="392C4597"/>
    <w:rsid w:val="392D3A71"/>
    <w:rsid w:val="394A7FE3"/>
    <w:rsid w:val="3951224F"/>
    <w:rsid w:val="395C1A2F"/>
    <w:rsid w:val="397877DC"/>
    <w:rsid w:val="397D4DF2"/>
    <w:rsid w:val="39897C3B"/>
    <w:rsid w:val="39900FC9"/>
    <w:rsid w:val="3991089E"/>
    <w:rsid w:val="39A607ED"/>
    <w:rsid w:val="39B0409D"/>
    <w:rsid w:val="39E82BB3"/>
    <w:rsid w:val="39EC2635"/>
    <w:rsid w:val="39F350B4"/>
    <w:rsid w:val="39FA6443"/>
    <w:rsid w:val="3A0177D1"/>
    <w:rsid w:val="3A157721"/>
    <w:rsid w:val="3A192D6D"/>
    <w:rsid w:val="3A1A4D37"/>
    <w:rsid w:val="3A1C0AAF"/>
    <w:rsid w:val="3A1E65D5"/>
    <w:rsid w:val="3A233BEC"/>
    <w:rsid w:val="3A241712"/>
    <w:rsid w:val="3A287454"/>
    <w:rsid w:val="3A3758E9"/>
    <w:rsid w:val="3A445910"/>
    <w:rsid w:val="3A4F0CE6"/>
    <w:rsid w:val="3A63223A"/>
    <w:rsid w:val="3A7034A6"/>
    <w:rsid w:val="3A742699"/>
    <w:rsid w:val="3A83468A"/>
    <w:rsid w:val="3A8F1281"/>
    <w:rsid w:val="3AA34D2C"/>
    <w:rsid w:val="3AA50AA5"/>
    <w:rsid w:val="3AC56A51"/>
    <w:rsid w:val="3AC86541"/>
    <w:rsid w:val="3ACA4067"/>
    <w:rsid w:val="3ACC6031"/>
    <w:rsid w:val="3AD87D74"/>
    <w:rsid w:val="3AF61300"/>
    <w:rsid w:val="3AF92B9E"/>
    <w:rsid w:val="3AFD268F"/>
    <w:rsid w:val="3B007013"/>
    <w:rsid w:val="3B043A1D"/>
    <w:rsid w:val="3B057795"/>
    <w:rsid w:val="3B131EB2"/>
    <w:rsid w:val="3B1D4ADF"/>
    <w:rsid w:val="3B365BA1"/>
    <w:rsid w:val="3B594FF6"/>
    <w:rsid w:val="3B6444BC"/>
    <w:rsid w:val="3B653D90"/>
    <w:rsid w:val="3B673FAC"/>
    <w:rsid w:val="3B6A75F8"/>
    <w:rsid w:val="3B954675"/>
    <w:rsid w:val="3BBC60A6"/>
    <w:rsid w:val="3BC136BC"/>
    <w:rsid w:val="3BC44F5A"/>
    <w:rsid w:val="3BC9431F"/>
    <w:rsid w:val="3BD47F02"/>
    <w:rsid w:val="3BDC22A4"/>
    <w:rsid w:val="3BE45FB7"/>
    <w:rsid w:val="3BE63123"/>
    <w:rsid w:val="3BEE647B"/>
    <w:rsid w:val="3BF13876"/>
    <w:rsid w:val="3BF21AC7"/>
    <w:rsid w:val="3BFD046C"/>
    <w:rsid w:val="3BFD221A"/>
    <w:rsid w:val="3C013037"/>
    <w:rsid w:val="3C074E47"/>
    <w:rsid w:val="3C1F4887"/>
    <w:rsid w:val="3C3025F0"/>
    <w:rsid w:val="3C3A521C"/>
    <w:rsid w:val="3C3E247B"/>
    <w:rsid w:val="3C430575"/>
    <w:rsid w:val="3C5E0F0B"/>
    <w:rsid w:val="3C9B3F0D"/>
    <w:rsid w:val="3C9D5824"/>
    <w:rsid w:val="3CB44FCF"/>
    <w:rsid w:val="3CB52A94"/>
    <w:rsid w:val="3CC7590A"/>
    <w:rsid w:val="3D177FF0"/>
    <w:rsid w:val="3D2F4655"/>
    <w:rsid w:val="3D3C5A02"/>
    <w:rsid w:val="3D4225DB"/>
    <w:rsid w:val="3D4D2D2E"/>
    <w:rsid w:val="3D583BAC"/>
    <w:rsid w:val="3D5F318D"/>
    <w:rsid w:val="3D6E1622"/>
    <w:rsid w:val="3D6E1D15"/>
    <w:rsid w:val="3D7B3D3F"/>
    <w:rsid w:val="3D8726E3"/>
    <w:rsid w:val="3D891FB8"/>
    <w:rsid w:val="3D894068"/>
    <w:rsid w:val="3D8A3F82"/>
    <w:rsid w:val="3D9F5C7F"/>
    <w:rsid w:val="3DA70690"/>
    <w:rsid w:val="3DC456E6"/>
    <w:rsid w:val="3DFD29A6"/>
    <w:rsid w:val="3E063608"/>
    <w:rsid w:val="3E083824"/>
    <w:rsid w:val="3E0C4997"/>
    <w:rsid w:val="3E123E40"/>
    <w:rsid w:val="3E1D6BA4"/>
    <w:rsid w:val="3E263CAA"/>
    <w:rsid w:val="3E2B28AC"/>
    <w:rsid w:val="3E2C3FFF"/>
    <w:rsid w:val="3E6D7825"/>
    <w:rsid w:val="3EB219E2"/>
    <w:rsid w:val="3EB56DDC"/>
    <w:rsid w:val="3EBA446A"/>
    <w:rsid w:val="3ECD05CA"/>
    <w:rsid w:val="3EE576C2"/>
    <w:rsid w:val="3EEF0540"/>
    <w:rsid w:val="3EFC4A0B"/>
    <w:rsid w:val="3F19380F"/>
    <w:rsid w:val="3F23643C"/>
    <w:rsid w:val="3F300830"/>
    <w:rsid w:val="3F473ED8"/>
    <w:rsid w:val="3F485EA2"/>
    <w:rsid w:val="3F4933AC"/>
    <w:rsid w:val="3F4E170B"/>
    <w:rsid w:val="3F4F5483"/>
    <w:rsid w:val="3F542A99"/>
    <w:rsid w:val="3F5B3E28"/>
    <w:rsid w:val="3F60143E"/>
    <w:rsid w:val="3F696545"/>
    <w:rsid w:val="3F8D19C2"/>
    <w:rsid w:val="3F8E5FAB"/>
    <w:rsid w:val="3F9335C1"/>
    <w:rsid w:val="3F984734"/>
    <w:rsid w:val="3F9D61EE"/>
    <w:rsid w:val="3FAE2A19"/>
    <w:rsid w:val="3FB63143"/>
    <w:rsid w:val="3FCA43E5"/>
    <w:rsid w:val="3FCC6AD3"/>
    <w:rsid w:val="3FD6525C"/>
    <w:rsid w:val="3FDA4D4C"/>
    <w:rsid w:val="3FDD34E2"/>
    <w:rsid w:val="3FDF4D23"/>
    <w:rsid w:val="3FE1257F"/>
    <w:rsid w:val="3FEE25A6"/>
    <w:rsid w:val="3FFB2EC5"/>
    <w:rsid w:val="3FFC1167"/>
    <w:rsid w:val="3FFD4EDF"/>
    <w:rsid w:val="3FFF419B"/>
    <w:rsid w:val="401144E6"/>
    <w:rsid w:val="4012098A"/>
    <w:rsid w:val="40152228"/>
    <w:rsid w:val="403C5A07"/>
    <w:rsid w:val="40520D87"/>
    <w:rsid w:val="405745EF"/>
    <w:rsid w:val="405C7D05"/>
    <w:rsid w:val="40754A75"/>
    <w:rsid w:val="408829FA"/>
    <w:rsid w:val="4093139F"/>
    <w:rsid w:val="409E3FCC"/>
    <w:rsid w:val="40BD4B88"/>
    <w:rsid w:val="40D07EFD"/>
    <w:rsid w:val="40D914A8"/>
    <w:rsid w:val="40E13EB9"/>
    <w:rsid w:val="40F55BB6"/>
    <w:rsid w:val="41010B0F"/>
    <w:rsid w:val="41032081"/>
    <w:rsid w:val="41083B3B"/>
    <w:rsid w:val="41160006"/>
    <w:rsid w:val="411E335F"/>
    <w:rsid w:val="41270465"/>
    <w:rsid w:val="41344930"/>
    <w:rsid w:val="41377F7D"/>
    <w:rsid w:val="413E130B"/>
    <w:rsid w:val="41483F38"/>
    <w:rsid w:val="415154E2"/>
    <w:rsid w:val="415B010F"/>
    <w:rsid w:val="416B7C26"/>
    <w:rsid w:val="41717932"/>
    <w:rsid w:val="417D0085"/>
    <w:rsid w:val="41847666"/>
    <w:rsid w:val="418C02C8"/>
    <w:rsid w:val="41AD023F"/>
    <w:rsid w:val="41AF3FB7"/>
    <w:rsid w:val="41B4781F"/>
    <w:rsid w:val="41B63641"/>
    <w:rsid w:val="41DA7286"/>
    <w:rsid w:val="41DB2FFE"/>
    <w:rsid w:val="41E00614"/>
    <w:rsid w:val="41E719A3"/>
    <w:rsid w:val="41E9571B"/>
    <w:rsid w:val="41EF0857"/>
    <w:rsid w:val="41F36599"/>
    <w:rsid w:val="420460B1"/>
    <w:rsid w:val="4205007B"/>
    <w:rsid w:val="420A743F"/>
    <w:rsid w:val="422624CB"/>
    <w:rsid w:val="42293D69"/>
    <w:rsid w:val="42417305"/>
    <w:rsid w:val="42472441"/>
    <w:rsid w:val="42554B5E"/>
    <w:rsid w:val="428471F1"/>
    <w:rsid w:val="42884F34"/>
    <w:rsid w:val="4290203A"/>
    <w:rsid w:val="42AA24B3"/>
    <w:rsid w:val="42CB4E20"/>
    <w:rsid w:val="42D812EB"/>
    <w:rsid w:val="42DA5063"/>
    <w:rsid w:val="42E45EE2"/>
    <w:rsid w:val="42F73E67"/>
    <w:rsid w:val="42F779C3"/>
    <w:rsid w:val="430B7913"/>
    <w:rsid w:val="43122A4F"/>
    <w:rsid w:val="4325586F"/>
    <w:rsid w:val="433C5D1E"/>
    <w:rsid w:val="43502DA9"/>
    <w:rsid w:val="4355293C"/>
    <w:rsid w:val="435B2648"/>
    <w:rsid w:val="436C03B1"/>
    <w:rsid w:val="438020AF"/>
    <w:rsid w:val="4387343D"/>
    <w:rsid w:val="438D20D6"/>
    <w:rsid w:val="439B47F3"/>
    <w:rsid w:val="439E42E3"/>
    <w:rsid w:val="43A22025"/>
    <w:rsid w:val="43A7763B"/>
    <w:rsid w:val="43BB4E95"/>
    <w:rsid w:val="43C26223"/>
    <w:rsid w:val="43D82205"/>
    <w:rsid w:val="43D8307E"/>
    <w:rsid w:val="43D84B95"/>
    <w:rsid w:val="43DD4E0B"/>
    <w:rsid w:val="43E75C8A"/>
    <w:rsid w:val="44044A8E"/>
    <w:rsid w:val="4404683C"/>
    <w:rsid w:val="44103433"/>
    <w:rsid w:val="441709E0"/>
    <w:rsid w:val="441D16AC"/>
    <w:rsid w:val="44507CD3"/>
    <w:rsid w:val="445350CD"/>
    <w:rsid w:val="448005AA"/>
    <w:rsid w:val="44915BF6"/>
    <w:rsid w:val="449F47B6"/>
    <w:rsid w:val="44A41DCD"/>
    <w:rsid w:val="44A52A45"/>
    <w:rsid w:val="44AB6CB7"/>
    <w:rsid w:val="44AF5181"/>
    <w:rsid w:val="44B26298"/>
    <w:rsid w:val="44BA339E"/>
    <w:rsid w:val="44BC0EC5"/>
    <w:rsid w:val="44BC2C73"/>
    <w:rsid w:val="44C4421D"/>
    <w:rsid w:val="44D426B2"/>
    <w:rsid w:val="44DA759D"/>
    <w:rsid w:val="44DC1567"/>
    <w:rsid w:val="44DF2E05"/>
    <w:rsid w:val="44E16B7D"/>
    <w:rsid w:val="44E93C84"/>
    <w:rsid w:val="44F83F6E"/>
    <w:rsid w:val="45120AE5"/>
    <w:rsid w:val="45244CBC"/>
    <w:rsid w:val="453749EF"/>
    <w:rsid w:val="453C2005"/>
    <w:rsid w:val="45505AB1"/>
    <w:rsid w:val="455235D7"/>
    <w:rsid w:val="455A018C"/>
    <w:rsid w:val="45603F46"/>
    <w:rsid w:val="456A0921"/>
    <w:rsid w:val="456B28EB"/>
    <w:rsid w:val="456F5F37"/>
    <w:rsid w:val="457A2D45"/>
    <w:rsid w:val="45863281"/>
    <w:rsid w:val="4588349D"/>
    <w:rsid w:val="458A2D71"/>
    <w:rsid w:val="45992FB4"/>
    <w:rsid w:val="459E05CA"/>
    <w:rsid w:val="45B002FD"/>
    <w:rsid w:val="45B24076"/>
    <w:rsid w:val="45E83F3B"/>
    <w:rsid w:val="45F4643C"/>
    <w:rsid w:val="45F8417E"/>
    <w:rsid w:val="460074D7"/>
    <w:rsid w:val="46032B23"/>
    <w:rsid w:val="46054AED"/>
    <w:rsid w:val="460B6868"/>
    <w:rsid w:val="460D5750"/>
    <w:rsid w:val="46386C71"/>
    <w:rsid w:val="463A443C"/>
    <w:rsid w:val="46405B25"/>
    <w:rsid w:val="46592743"/>
    <w:rsid w:val="46674E60"/>
    <w:rsid w:val="466B2BA2"/>
    <w:rsid w:val="467001B9"/>
    <w:rsid w:val="46731A57"/>
    <w:rsid w:val="46794B93"/>
    <w:rsid w:val="468C0D6B"/>
    <w:rsid w:val="468C2B19"/>
    <w:rsid w:val="469C7200"/>
    <w:rsid w:val="46A61E2C"/>
    <w:rsid w:val="46AE3D7E"/>
    <w:rsid w:val="46AF1BCC"/>
    <w:rsid w:val="46B02CAB"/>
    <w:rsid w:val="46B1432D"/>
    <w:rsid w:val="46CE3131"/>
    <w:rsid w:val="46DB36A2"/>
    <w:rsid w:val="46E22D41"/>
    <w:rsid w:val="46E42955"/>
    <w:rsid w:val="46FA2178"/>
    <w:rsid w:val="470703F1"/>
    <w:rsid w:val="471274C2"/>
    <w:rsid w:val="47264D1B"/>
    <w:rsid w:val="47282841"/>
    <w:rsid w:val="4732546E"/>
    <w:rsid w:val="473B62B9"/>
    <w:rsid w:val="475C073D"/>
    <w:rsid w:val="476B4E24"/>
    <w:rsid w:val="477517FF"/>
    <w:rsid w:val="477A0BC3"/>
    <w:rsid w:val="4783216D"/>
    <w:rsid w:val="478F466E"/>
    <w:rsid w:val="479F0632"/>
    <w:rsid w:val="47AF6ABF"/>
    <w:rsid w:val="47C562E2"/>
    <w:rsid w:val="47C61F25"/>
    <w:rsid w:val="47DC274B"/>
    <w:rsid w:val="47E30E5E"/>
    <w:rsid w:val="47E36768"/>
    <w:rsid w:val="47EB386F"/>
    <w:rsid w:val="481132D5"/>
    <w:rsid w:val="48174664"/>
    <w:rsid w:val="48217291"/>
    <w:rsid w:val="482A083B"/>
    <w:rsid w:val="48580F04"/>
    <w:rsid w:val="485D651B"/>
    <w:rsid w:val="487A3570"/>
    <w:rsid w:val="4897238B"/>
    <w:rsid w:val="489A776F"/>
    <w:rsid w:val="48A56114"/>
    <w:rsid w:val="48B620CF"/>
    <w:rsid w:val="48BA59AE"/>
    <w:rsid w:val="48CC544E"/>
    <w:rsid w:val="48D52555"/>
    <w:rsid w:val="48E00EFA"/>
    <w:rsid w:val="48E42798"/>
    <w:rsid w:val="48E82B89"/>
    <w:rsid w:val="48EC789E"/>
    <w:rsid w:val="48EE4BD9"/>
    <w:rsid w:val="48F14EB5"/>
    <w:rsid w:val="48F74BC1"/>
    <w:rsid w:val="49115557"/>
    <w:rsid w:val="491237A9"/>
    <w:rsid w:val="49262DB0"/>
    <w:rsid w:val="49284D7B"/>
    <w:rsid w:val="4929464F"/>
    <w:rsid w:val="492D05E3"/>
    <w:rsid w:val="492E7EB7"/>
    <w:rsid w:val="493059DD"/>
    <w:rsid w:val="493556E9"/>
    <w:rsid w:val="493F3E72"/>
    <w:rsid w:val="494871CB"/>
    <w:rsid w:val="49492F43"/>
    <w:rsid w:val="494B0A69"/>
    <w:rsid w:val="494F7907"/>
    <w:rsid w:val="495042D1"/>
    <w:rsid w:val="49521DF7"/>
    <w:rsid w:val="49523BA5"/>
    <w:rsid w:val="496F0BFB"/>
    <w:rsid w:val="497E2BEC"/>
    <w:rsid w:val="497F36BE"/>
    <w:rsid w:val="497F581D"/>
    <w:rsid w:val="4981092F"/>
    <w:rsid w:val="499E6DEB"/>
    <w:rsid w:val="49A07007"/>
    <w:rsid w:val="49A40179"/>
    <w:rsid w:val="49A50722"/>
    <w:rsid w:val="49AD5280"/>
    <w:rsid w:val="49B77EAC"/>
    <w:rsid w:val="49C34AA3"/>
    <w:rsid w:val="49C36851"/>
    <w:rsid w:val="49DC5B65"/>
    <w:rsid w:val="49E14F29"/>
    <w:rsid w:val="49E50EBD"/>
    <w:rsid w:val="49EA64D4"/>
    <w:rsid w:val="49F64E79"/>
    <w:rsid w:val="49F7299F"/>
    <w:rsid w:val="4A01737A"/>
    <w:rsid w:val="4A123335"/>
    <w:rsid w:val="4A143551"/>
    <w:rsid w:val="4A2F3EE7"/>
    <w:rsid w:val="4A317C5F"/>
    <w:rsid w:val="4A34774F"/>
    <w:rsid w:val="4A372D9B"/>
    <w:rsid w:val="4A3978EF"/>
    <w:rsid w:val="4A3B0ADD"/>
    <w:rsid w:val="4A4060C9"/>
    <w:rsid w:val="4A475C9C"/>
    <w:rsid w:val="4A5120AF"/>
    <w:rsid w:val="4A58168F"/>
    <w:rsid w:val="4A6022F2"/>
    <w:rsid w:val="4A6242BC"/>
    <w:rsid w:val="4A791606"/>
    <w:rsid w:val="4A8F4985"/>
    <w:rsid w:val="4AAF6DD6"/>
    <w:rsid w:val="4ABA40F8"/>
    <w:rsid w:val="4AC00FE3"/>
    <w:rsid w:val="4AC12240"/>
    <w:rsid w:val="4AD4683C"/>
    <w:rsid w:val="4ADB406F"/>
    <w:rsid w:val="4ADF73DC"/>
    <w:rsid w:val="4AE41175"/>
    <w:rsid w:val="4AEB42B2"/>
    <w:rsid w:val="4B090BDC"/>
    <w:rsid w:val="4B0E7FA0"/>
    <w:rsid w:val="4B173769"/>
    <w:rsid w:val="4B1B26BD"/>
    <w:rsid w:val="4B1B446B"/>
    <w:rsid w:val="4B2C0426"/>
    <w:rsid w:val="4B315A3D"/>
    <w:rsid w:val="4B533C05"/>
    <w:rsid w:val="4B645E12"/>
    <w:rsid w:val="4B693428"/>
    <w:rsid w:val="4B6B53F2"/>
    <w:rsid w:val="4B773D97"/>
    <w:rsid w:val="4B8D5369"/>
    <w:rsid w:val="4B920BD1"/>
    <w:rsid w:val="4B95421D"/>
    <w:rsid w:val="4B9A1834"/>
    <w:rsid w:val="4BB171E4"/>
    <w:rsid w:val="4C0055E5"/>
    <w:rsid w:val="4C0A5D05"/>
    <w:rsid w:val="4C0F5D7E"/>
    <w:rsid w:val="4C231829"/>
    <w:rsid w:val="4C2D26A8"/>
    <w:rsid w:val="4C3677AE"/>
    <w:rsid w:val="4C3C28EB"/>
    <w:rsid w:val="4C520360"/>
    <w:rsid w:val="4C706B3A"/>
    <w:rsid w:val="4C710F14"/>
    <w:rsid w:val="4C72630D"/>
    <w:rsid w:val="4C764E05"/>
    <w:rsid w:val="4C820C46"/>
    <w:rsid w:val="4C83676C"/>
    <w:rsid w:val="4C8B3807"/>
    <w:rsid w:val="4C8C73CE"/>
    <w:rsid w:val="4CB661B8"/>
    <w:rsid w:val="4CBD7A92"/>
    <w:rsid w:val="4CC76658"/>
    <w:rsid w:val="4CD314A1"/>
    <w:rsid w:val="4CD55219"/>
    <w:rsid w:val="4CE74F4D"/>
    <w:rsid w:val="4CFD651E"/>
    <w:rsid w:val="4D04165B"/>
    <w:rsid w:val="4D07114B"/>
    <w:rsid w:val="4D4952BF"/>
    <w:rsid w:val="4D4E01EB"/>
    <w:rsid w:val="4D51697F"/>
    <w:rsid w:val="4D541496"/>
    <w:rsid w:val="4D573E80"/>
    <w:rsid w:val="4D5A3970"/>
    <w:rsid w:val="4D785BA5"/>
    <w:rsid w:val="4D7E765F"/>
    <w:rsid w:val="4D812CAB"/>
    <w:rsid w:val="4D8E361A"/>
    <w:rsid w:val="4D902EEE"/>
    <w:rsid w:val="4D9724CF"/>
    <w:rsid w:val="4D986247"/>
    <w:rsid w:val="4DB017E2"/>
    <w:rsid w:val="4DB210B7"/>
    <w:rsid w:val="4DB27309"/>
    <w:rsid w:val="4DBA61BD"/>
    <w:rsid w:val="4DC1754C"/>
    <w:rsid w:val="4DD3727F"/>
    <w:rsid w:val="4DD51249"/>
    <w:rsid w:val="4DDA23BB"/>
    <w:rsid w:val="4DE3428B"/>
    <w:rsid w:val="4DE60D60"/>
    <w:rsid w:val="4DE80F7C"/>
    <w:rsid w:val="4DF47921"/>
    <w:rsid w:val="4DFA7839"/>
    <w:rsid w:val="4E0538DC"/>
    <w:rsid w:val="4E0B12D4"/>
    <w:rsid w:val="4E0B6A19"/>
    <w:rsid w:val="4E192EE4"/>
    <w:rsid w:val="4E2D4BE1"/>
    <w:rsid w:val="4E2D698F"/>
    <w:rsid w:val="4E3162AA"/>
    <w:rsid w:val="4E4B7105"/>
    <w:rsid w:val="4E555EE6"/>
    <w:rsid w:val="4E6A7BE3"/>
    <w:rsid w:val="4E712D20"/>
    <w:rsid w:val="4E7E543D"/>
    <w:rsid w:val="4E835F5C"/>
    <w:rsid w:val="4E8A3DE2"/>
    <w:rsid w:val="4E8C5DAC"/>
    <w:rsid w:val="4E906CEB"/>
    <w:rsid w:val="4E9904C8"/>
    <w:rsid w:val="4EA12ED9"/>
    <w:rsid w:val="4EAD5D22"/>
    <w:rsid w:val="4EC015B1"/>
    <w:rsid w:val="4EC15329"/>
    <w:rsid w:val="4ED4505D"/>
    <w:rsid w:val="4EE2777A"/>
    <w:rsid w:val="4EE5719B"/>
    <w:rsid w:val="4EEC684A"/>
    <w:rsid w:val="4F2A1121"/>
    <w:rsid w:val="4F3B332E"/>
    <w:rsid w:val="4F3F48A8"/>
    <w:rsid w:val="4F5F0DCA"/>
    <w:rsid w:val="4F6208BA"/>
    <w:rsid w:val="4F6463E1"/>
    <w:rsid w:val="4F756840"/>
    <w:rsid w:val="4F894099"/>
    <w:rsid w:val="4F8B7E11"/>
    <w:rsid w:val="4F8E345D"/>
    <w:rsid w:val="4F8E3B6F"/>
    <w:rsid w:val="4F9071D6"/>
    <w:rsid w:val="4F980780"/>
    <w:rsid w:val="4F9D7B44"/>
    <w:rsid w:val="4FA03191"/>
    <w:rsid w:val="4FB70C06"/>
    <w:rsid w:val="4FC41575"/>
    <w:rsid w:val="4FC9093A"/>
    <w:rsid w:val="4FC926E8"/>
    <w:rsid w:val="4FD95020"/>
    <w:rsid w:val="4FDF1F0B"/>
    <w:rsid w:val="4FDF63AF"/>
    <w:rsid w:val="4FED287A"/>
    <w:rsid w:val="50025BF9"/>
    <w:rsid w:val="5003209D"/>
    <w:rsid w:val="50081462"/>
    <w:rsid w:val="501C4F0D"/>
    <w:rsid w:val="501D6F95"/>
    <w:rsid w:val="503C0DFD"/>
    <w:rsid w:val="503F06F6"/>
    <w:rsid w:val="505A77E4"/>
    <w:rsid w:val="505C355C"/>
    <w:rsid w:val="506815AF"/>
    <w:rsid w:val="50681F00"/>
    <w:rsid w:val="506F7733"/>
    <w:rsid w:val="50722D7F"/>
    <w:rsid w:val="50764A0F"/>
    <w:rsid w:val="508036EE"/>
    <w:rsid w:val="508A00C9"/>
    <w:rsid w:val="50A62A29"/>
    <w:rsid w:val="50AA076B"/>
    <w:rsid w:val="50C7718B"/>
    <w:rsid w:val="50CA4969"/>
    <w:rsid w:val="50D13F4A"/>
    <w:rsid w:val="50E023DF"/>
    <w:rsid w:val="50F419E6"/>
    <w:rsid w:val="50FC089B"/>
    <w:rsid w:val="51014CDE"/>
    <w:rsid w:val="51132553"/>
    <w:rsid w:val="51142088"/>
    <w:rsid w:val="51180D05"/>
    <w:rsid w:val="511856D5"/>
    <w:rsid w:val="513242BC"/>
    <w:rsid w:val="51385D77"/>
    <w:rsid w:val="5142327B"/>
    <w:rsid w:val="516F72BF"/>
    <w:rsid w:val="518965D2"/>
    <w:rsid w:val="518B635C"/>
    <w:rsid w:val="518E1E3B"/>
    <w:rsid w:val="51917235"/>
    <w:rsid w:val="51976F41"/>
    <w:rsid w:val="51A0391C"/>
    <w:rsid w:val="51B03B5F"/>
    <w:rsid w:val="51B178D7"/>
    <w:rsid w:val="51B353FD"/>
    <w:rsid w:val="51BA2C30"/>
    <w:rsid w:val="51BD44CE"/>
    <w:rsid w:val="51C15CED"/>
    <w:rsid w:val="51C615D4"/>
    <w:rsid w:val="51F83758"/>
    <w:rsid w:val="51FA49B0"/>
    <w:rsid w:val="52081BED"/>
    <w:rsid w:val="521A6C39"/>
    <w:rsid w:val="521C11F4"/>
    <w:rsid w:val="52285DEB"/>
    <w:rsid w:val="524D13AE"/>
    <w:rsid w:val="525A3ACB"/>
    <w:rsid w:val="525D5C2F"/>
    <w:rsid w:val="527252B8"/>
    <w:rsid w:val="52927709"/>
    <w:rsid w:val="529F5982"/>
    <w:rsid w:val="52A5743C"/>
    <w:rsid w:val="52AD009F"/>
    <w:rsid w:val="52AD62F0"/>
    <w:rsid w:val="52B15DE1"/>
    <w:rsid w:val="52BA06E9"/>
    <w:rsid w:val="52DE64AA"/>
    <w:rsid w:val="52E71802"/>
    <w:rsid w:val="52ED2B91"/>
    <w:rsid w:val="53004672"/>
    <w:rsid w:val="53087811"/>
    <w:rsid w:val="531D2A4B"/>
    <w:rsid w:val="53202F66"/>
    <w:rsid w:val="532C190B"/>
    <w:rsid w:val="53310CD0"/>
    <w:rsid w:val="5345477B"/>
    <w:rsid w:val="534E1882"/>
    <w:rsid w:val="536A5F90"/>
    <w:rsid w:val="536C1D08"/>
    <w:rsid w:val="537312E8"/>
    <w:rsid w:val="537868FE"/>
    <w:rsid w:val="53794425"/>
    <w:rsid w:val="537E27F3"/>
    <w:rsid w:val="53986FA1"/>
    <w:rsid w:val="539F20DD"/>
    <w:rsid w:val="53A476F3"/>
    <w:rsid w:val="53A5346C"/>
    <w:rsid w:val="53A771E4"/>
    <w:rsid w:val="53A94D0A"/>
    <w:rsid w:val="53B67427"/>
    <w:rsid w:val="53BF452D"/>
    <w:rsid w:val="53C2401E"/>
    <w:rsid w:val="53E126F6"/>
    <w:rsid w:val="53F47BB4"/>
    <w:rsid w:val="53F917FC"/>
    <w:rsid w:val="53FB308C"/>
    <w:rsid w:val="53FB60A9"/>
    <w:rsid w:val="53FD5056"/>
    <w:rsid w:val="541C3C19"/>
    <w:rsid w:val="542B4927"/>
    <w:rsid w:val="543A0058"/>
    <w:rsid w:val="54436F0C"/>
    <w:rsid w:val="54556C40"/>
    <w:rsid w:val="545C3B2A"/>
    <w:rsid w:val="545C7FCE"/>
    <w:rsid w:val="546308FE"/>
    <w:rsid w:val="54640C31"/>
    <w:rsid w:val="54646E83"/>
    <w:rsid w:val="54680721"/>
    <w:rsid w:val="54857525"/>
    <w:rsid w:val="54921C42"/>
    <w:rsid w:val="54972DB4"/>
    <w:rsid w:val="549A0AF6"/>
    <w:rsid w:val="549A7176"/>
    <w:rsid w:val="54A454D1"/>
    <w:rsid w:val="54B27BEE"/>
    <w:rsid w:val="54B42566"/>
    <w:rsid w:val="54C6369A"/>
    <w:rsid w:val="54D67D81"/>
    <w:rsid w:val="54DC110F"/>
    <w:rsid w:val="54E67898"/>
    <w:rsid w:val="54E87AB4"/>
    <w:rsid w:val="54EE1F48"/>
    <w:rsid w:val="55052414"/>
    <w:rsid w:val="550541C2"/>
    <w:rsid w:val="55067F3A"/>
    <w:rsid w:val="551E34D6"/>
    <w:rsid w:val="55284354"/>
    <w:rsid w:val="552A6FCD"/>
    <w:rsid w:val="55322ADD"/>
    <w:rsid w:val="553E1482"/>
    <w:rsid w:val="553E76D4"/>
    <w:rsid w:val="55450589"/>
    <w:rsid w:val="55572544"/>
    <w:rsid w:val="556A671B"/>
    <w:rsid w:val="556C2493"/>
    <w:rsid w:val="55782BE6"/>
    <w:rsid w:val="55794BB0"/>
    <w:rsid w:val="55B160F8"/>
    <w:rsid w:val="55CB540B"/>
    <w:rsid w:val="55CF1130"/>
    <w:rsid w:val="55D10548"/>
    <w:rsid w:val="55D6790C"/>
    <w:rsid w:val="55EC5382"/>
    <w:rsid w:val="55EE10FA"/>
    <w:rsid w:val="55EE4C56"/>
    <w:rsid w:val="55F10BEA"/>
    <w:rsid w:val="561074A3"/>
    <w:rsid w:val="561641AD"/>
    <w:rsid w:val="561D6E04"/>
    <w:rsid w:val="5621502B"/>
    <w:rsid w:val="562E7748"/>
    <w:rsid w:val="56356D29"/>
    <w:rsid w:val="56640C1A"/>
    <w:rsid w:val="566E223B"/>
    <w:rsid w:val="567621FC"/>
    <w:rsid w:val="5680445D"/>
    <w:rsid w:val="56876E58"/>
    <w:rsid w:val="56A95021"/>
    <w:rsid w:val="56AB2B47"/>
    <w:rsid w:val="56BA0FDC"/>
    <w:rsid w:val="56BA38F4"/>
    <w:rsid w:val="56BF3B6E"/>
    <w:rsid w:val="56C02A96"/>
    <w:rsid w:val="56C67981"/>
    <w:rsid w:val="56CA56C3"/>
    <w:rsid w:val="56DA167E"/>
    <w:rsid w:val="56DB78D0"/>
    <w:rsid w:val="56DE2039"/>
    <w:rsid w:val="56E36785"/>
    <w:rsid w:val="56E524FD"/>
    <w:rsid w:val="56EB388B"/>
    <w:rsid w:val="56EC4B26"/>
    <w:rsid w:val="56FB3ACE"/>
    <w:rsid w:val="56FE59C9"/>
    <w:rsid w:val="57007337"/>
    <w:rsid w:val="570D3802"/>
    <w:rsid w:val="570D735E"/>
    <w:rsid w:val="571B2674"/>
    <w:rsid w:val="572052E3"/>
    <w:rsid w:val="574014E1"/>
    <w:rsid w:val="57454D4A"/>
    <w:rsid w:val="574C257C"/>
    <w:rsid w:val="576269B7"/>
    <w:rsid w:val="57713D91"/>
    <w:rsid w:val="57A203EE"/>
    <w:rsid w:val="57C57C38"/>
    <w:rsid w:val="57D61E46"/>
    <w:rsid w:val="57D85BBE"/>
    <w:rsid w:val="57DB3900"/>
    <w:rsid w:val="57EC3417"/>
    <w:rsid w:val="57F8000E"/>
    <w:rsid w:val="58182635"/>
    <w:rsid w:val="581B3CFC"/>
    <w:rsid w:val="583059FA"/>
    <w:rsid w:val="5846521D"/>
    <w:rsid w:val="5847689F"/>
    <w:rsid w:val="584854A7"/>
    <w:rsid w:val="585039A6"/>
    <w:rsid w:val="58773629"/>
    <w:rsid w:val="587E5B38"/>
    <w:rsid w:val="588A6E93"/>
    <w:rsid w:val="589046EA"/>
    <w:rsid w:val="58970B9C"/>
    <w:rsid w:val="589917F1"/>
    <w:rsid w:val="58A106A5"/>
    <w:rsid w:val="58B54151"/>
    <w:rsid w:val="58BA1767"/>
    <w:rsid w:val="58BE3005"/>
    <w:rsid w:val="58C3061C"/>
    <w:rsid w:val="58D00F8B"/>
    <w:rsid w:val="58D740C7"/>
    <w:rsid w:val="58E862D4"/>
    <w:rsid w:val="59044790"/>
    <w:rsid w:val="591075D9"/>
    <w:rsid w:val="59252F75"/>
    <w:rsid w:val="59262959"/>
    <w:rsid w:val="59345076"/>
    <w:rsid w:val="593641B1"/>
    <w:rsid w:val="593B6F6F"/>
    <w:rsid w:val="593C3F2A"/>
    <w:rsid w:val="59611BE3"/>
    <w:rsid w:val="59637709"/>
    <w:rsid w:val="596C74DE"/>
    <w:rsid w:val="59723DF0"/>
    <w:rsid w:val="59747B68"/>
    <w:rsid w:val="59941FB8"/>
    <w:rsid w:val="59AF6DF2"/>
    <w:rsid w:val="59B241EC"/>
    <w:rsid w:val="59B77A55"/>
    <w:rsid w:val="59C41078"/>
    <w:rsid w:val="59C7413C"/>
    <w:rsid w:val="59D32AE1"/>
    <w:rsid w:val="59DB7BE7"/>
    <w:rsid w:val="59F36CDF"/>
    <w:rsid w:val="59F44805"/>
    <w:rsid w:val="5A025174"/>
    <w:rsid w:val="5A040EEC"/>
    <w:rsid w:val="5A0C1B4F"/>
    <w:rsid w:val="5A2275C4"/>
    <w:rsid w:val="5A296BA4"/>
    <w:rsid w:val="5A2F6537"/>
    <w:rsid w:val="5A44578C"/>
    <w:rsid w:val="5A4E660B"/>
    <w:rsid w:val="5A557999"/>
    <w:rsid w:val="5A5A0B0C"/>
    <w:rsid w:val="5A5D05FC"/>
    <w:rsid w:val="5A5E27F6"/>
    <w:rsid w:val="5A5F4374"/>
    <w:rsid w:val="5A6C18A8"/>
    <w:rsid w:val="5A6D29C5"/>
    <w:rsid w:val="5A704801"/>
    <w:rsid w:val="5A710EBE"/>
    <w:rsid w:val="5A736072"/>
    <w:rsid w:val="5A8011A1"/>
    <w:rsid w:val="5A8B6F17"/>
    <w:rsid w:val="5A8C5E4D"/>
    <w:rsid w:val="5A8E4C59"/>
    <w:rsid w:val="5A9D30EE"/>
    <w:rsid w:val="5AA12BDF"/>
    <w:rsid w:val="5AC643F3"/>
    <w:rsid w:val="5ACE14FA"/>
    <w:rsid w:val="5ADD173D"/>
    <w:rsid w:val="5AEC4941"/>
    <w:rsid w:val="5AED2A9A"/>
    <w:rsid w:val="5AF32D0E"/>
    <w:rsid w:val="5B022F52"/>
    <w:rsid w:val="5B1708B6"/>
    <w:rsid w:val="5B1F1D55"/>
    <w:rsid w:val="5B24111A"/>
    <w:rsid w:val="5B286E5C"/>
    <w:rsid w:val="5B2B339D"/>
    <w:rsid w:val="5B2F1F99"/>
    <w:rsid w:val="5B4812AC"/>
    <w:rsid w:val="5B48305A"/>
    <w:rsid w:val="5B4D0671"/>
    <w:rsid w:val="5B6D0D13"/>
    <w:rsid w:val="5B6F6839"/>
    <w:rsid w:val="5B7A6F8C"/>
    <w:rsid w:val="5B8A5421"/>
    <w:rsid w:val="5B8F2A37"/>
    <w:rsid w:val="5B9938B6"/>
    <w:rsid w:val="5B9E711E"/>
    <w:rsid w:val="5BA74225"/>
    <w:rsid w:val="5BAF4E87"/>
    <w:rsid w:val="5BB16E51"/>
    <w:rsid w:val="5BB26726"/>
    <w:rsid w:val="5BC528FD"/>
    <w:rsid w:val="5BCA1CC1"/>
    <w:rsid w:val="5BD82630"/>
    <w:rsid w:val="5BD871F2"/>
    <w:rsid w:val="5BFC5BF3"/>
    <w:rsid w:val="5BFE196B"/>
    <w:rsid w:val="5C084598"/>
    <w:rsid w:val="5C0D7460"/>
    <w:rsid w:val="5C1678E0"/>
    <w:rsid w:val="5C1B42CB"/>
    <w:rsid w:val="5C237623"/>
    <w:rsid w:val="5C2F421A"/>
    <w:rsid w:val="5C382640"/>
    <w:rsid w:val="5C451348"/>
    <w:rsid w:val="5C5477DD"/>
    <w:rsid w:val="5C583771"/>
    <w:rsid w:val="5C675762"/>
    <w:rsid w:val="5C724BBE"/>
    <w:rsid w:val="5C844566"/>
    <w:rsid w:val="5CC826A5"/>
    <w:rsid w:val="5CD03307"/>
    <w:rsid w:val="5CDD3C76"/>
    <w:rsid w:val="5CDF179C"/>
    <w:rsid w:val="5CE96177"/>
    <w:rsid w:val="5CF54B1C"/>
    <w:rsid w:val="5CF63773"/>
    <w:rsid w:val="5D060503"/>
    <w:rsid w:val="5D072AA1"/>
    <w:rsid w:val="5D107BA8"/>
    <w:rsid w:val="5D2667F5"/>
    <w:rsid w:val="5D2B49E2"/>
    <w:rsid w:val="5D395350"/>
    <w:rsid w:val="5D3A63BF"/>
    <w:rsid w:val="5D551A5E"/>
    <w:rsid w:val="5D6E48CE"/>
    <w:rsid w:val="5D722610"/>
    <w:rsid w:val="5D746389"/>
    <w:rsid w:val="5D810AA5"/>
    <w:rsid w:val="5D887B53"/>
    <w:rsid w:val="5D995DEF"/>
    <w:rsid w:val="5D9E1657"/>
    <w:rsid w:val="5DA87DE0"/>
    <w:rsid w:val="5DB46785"/>
    <w:rsid w:val="5DBE13B2"/>
    <w:rsid w:val="5DC15346"/>
    <w:rsid w:val="5DCB1D21"/>
    <w:rsid w:val="5DD07337"/>
    <w:rsid w:val="5DD45079"/>
    <w:rsid w:val="5DD706C5"/>
    <w:rsid w:val="5DD74EFD"/>
    <w:rsid w:val="5DDB6408"/>
    <w:rsid w:val="5DF254FF"/>
    <w:rsid w:val="5DFB277A"/>
    <w:rsid w:val="5E115985"/>
    <w:rsid w:val="5E197414"/>
    <w:rsid w:val="5E211941"/>
    <w:rsid w:val="5E2228DD"/>
    <w:rsid w:val="5E225DE5"/>
    <w:rsid w:val="5E257683"/>
    <w:rsid w:val="5E341674"/>
    <w:rsid w:val="5E394EDC"/>
    <w:rsid w:val="5E4A533B"/>
    <w:rsid w:val="5E4C10B3"/>
    <w:rsid w:val="5E55537D"/>
    <w:rsid w:val="5E6463FD"/>
    <w:rsid w:val="5E7802BC"/>
    <w:rsid w:val="5EA902B4"/>
    <w:rsid w:val="5EC62C14"/>
    <w:rsid w:val="5ED15115"/>
    <w:rsid w:val="5ED2780B"/>
    <w:rsid w:val="5EDB5F93"/>
    <w:rsid w:val="5EE078B0"/>
    <w:rsid w:val="5EE21556"/>
    <w:rsid w:val="5EE50BC0"/>
    <w:rsid w:val="5F0B6879"/>
    <w:rsid w:val="5F0D5523"/>
    <w:rsid w:val="5F1A0736"/>
    <w:rsid w:val="5F1A2F60"/>
    <w:rsid w:val="5F2346ED"/>
    <w:rsid w:val="5F2B2A77"/>
    <w:rsid w:val="5F2D2C93"/>
    <w:rsid w:val="5F310A0D"/>
    <w:rsid w:val="5F337B7D"/>
    <w:rsid w:val="5F5024DD"/>
    <w:rsid w:val="5F5C0E82"/>
    <w:rsid w:val="5F5E109E"/>
    <w:rsid w:val="5F630463"/>
    <w:rsid w:val="5F6441DB"/>
    <w:rsid w:val="5F645F89"/>
    <w:rsid w:val="5F677827"/>
    <w:rsid w:val="5F816B3B"/>
    <w:rsid w:val="5F990328"/>
    <w:rsid w:val="5F9E76ED"/>
    <w:rsid w:val="5FB011CE"/>
    <w:rsid w:val="5FB52C88"/>
    <w:rsid w:val="5FBC5DC5"/>
    <w:rsid w:val="5FC03B07"/>
    <w:rsid w:val="5FC353A5"/>
    <w:rsid w:val="5FD44EBD"/>
    <w:rsid w:val="5FEF52C3"/>
    <w:rsid w:val="600A6B30"/>
    <w:rsid w:val="600D03CE"/>
    <w:rsid w:val="601479AF"/>
    <w:rsid w:val="60172FFB"/>
    <w:rsid w:val="60267C33"/>
    <w:rsid w:val="603242D9"/>
    <w:rsid w:val="603B4F3C"/>
    <w:rsid w:val="60450468"/>
    <w:rsid w:val="604F6C39"/>
    <w:rsid w:val="6065020A"/>
    <w:rsid w:val="6066467D"/>
    <w:rsid w:val="606D70BF"/>
    <w:rsid w:val="60791F08"/>
    <w:rsid w:val="607C7302"/>
    <w:rsid w:val="6098413C"/>
    <w:rsid w:val="609D763D"/>
    <w:rsid w:val="60A76A75"/>
    <w:rsid w:val="60C70EC5"/>
    <w:rsid w:val="60C83443"/>
    <w:rsid w:val="60CE4002"/>
    <w:rsid w:val="60D75D5E"/>
    <w:rsid w:val="60E43825"/>
    <w:rsid w:val="60EC092C"/>
    <w:rsid w:val="60F63558"/>
    <w:rsid w:val="61001CE1"/>
    <w:rsid w:val="61086613"/>
    <w:rsid w:val="6110461A"/>
    <w:rsid w:val="611759A9"/>
    <w:rsid w:val="611C2FBF"/>
    <w:rsid w:val="61265BEC"/>
    <w:rsid w:val="613E54C9"/>
    <w:rsid w:val="614F1975"/>
    <w:rsid w:val="61646714"/>
    <w:rsid w:val="61686204"/>
    <w:rsid w:val="616C7377"/>
    <w:rsid w:val="61700C15"/>
    <w:rsid w:val="61706E67"/>
    <w:rsid w:val="61734BA9"/>
    <w:rsid w:val="618C5CB8"/>
    <w:rsid w:val="61AE5BE1"/>
    <w:rsid w:val="61C9672A"/>
    <w:rsid w:val="61D92250"/>
    <w:rsid w:val="61DE0274"/>
    <w:rsid w:val="61DE64C6"/>
    <w:rsid w:val="61DF5D9B"/>
    <w:rsid w:val="61EA4E6B"/>
    <w:rsid w:val="61EB0BE3"/>
    <w:rsid w:val="620A1069"/>
    <w:rsid w:val="620D6DAC"/>
    <w:rsid w:val="621719D8"/>
    <w:rsid w:val="62210161"/>
    <w:rsid w:val="62261C1B"/>
    <w:rsid w:val="622F6D22"/>
    <w:rsid w:val="62315ED8"/>
    <w:rsid w:val="623460CC"/>
    <w:rsid w:val="62404A8B"/>
    <w:rsid w:val="624A3B2D"/>
    <w:rsid w:val="624B663E"/>
    <w:rsid w:val="6260512D"/>
    <w:rsid w:val="626544F2"/>
    <w:rsid w:val="62744735"/>
    <w:rsid w:val="62830E1C"/>
    <w:rsid w:val="628F5A13"/>
    <w:rsid w:val="629152E7"/>
    <w:rsid w:val="62917095"/>
    <w:rsid w:val="629B7F14"/>
    <w:rsid w:val="62A56FE4"/>
    <w:rsid w:val="62AD011F"/>
    <w:rsid w:val="62BD60DC"/>
    <w:rsid w:val="62C54F90"/>
    <w:rsid w:val="62F35FA1"/>
    <w:rsid w:val="62F85366"/>
    <w:rsid w:val="62FB4E56"/>
    <w:rsid w:val="62FD472A"/>
    <w:rsid w:val="6303518C"/>
    <w:rsid w:val="63057A83"/>
    <w:rsid w:val="630E06E5"/>
    <w:rsid w:val="63133F4E"/>
    <w:rsid w:val="631E41E9"/>
    <w:rsid w:val="632047DB"/>
    <w:rsid w:val="6324190D"/>
    <w:rsid w:val="63273E9D"/>
    <w:rsid w:val="632779F9"/>
    <w:rsid w:val="63461844"/>
    <w:rsid w:val="63466E18"/>
    <w:rsid w:val="634C56B2"/>
    <w:rsid w:val="635527B8"/>
    <w:rsid w:val="635B76A3"/>
    <w:rsid w:val="636B3D8A"/>
    <w:rsid w:val="636C18B0"/>
    <w:rsid w:val="63727BD2"/>
    <w:rsid w:val="63860BC4"/>
    <w:rsid w:val="638906B4"/>
    <w:rsid w:val="638E1826"/>
    <w:rsid w:val="63A454EE"/>
    <w:rsid w:val="63CD67F3"/>
    <w:rsid w:val="63D95197"/>
    <w:rsid w:val="63DC4C88"/>
    <w:rsid w:val="63DD455C"/>
    <w:rsid w:val="63FD5F19"/>
    <w:rsid w:val="64033383"/>
    <w:rsid w:val="64033FC2"/>
    <w:rsid w:val="6408782B"/>
    <w:rsid w:val="64095351"/>
    <w:rsid w:val="640E4B39"/>
    <w:rsid w:val="643B7C00"/>
    <w:rsid w:val="643C1282"/>
    <w:rsid w:val="644B7717"/>
    <w:rsid w:val="64500CB6"/>
    <w:rsid w:val="64514177"/>
    <w:rsid w:val="64550596"/>
    <w:rsid w:val="6461518D"/>
    <w:rsid w:val="64630F05"/>
    <w:rsid w:val="647924D6"/>
    <w:rsid w:val="64886824"/>
    <w:rsid w:val="648A6492"/>
    <w:rsid w:val="64922F18"/>
    <w:rsid w:val="649325B1"/>
    <w:rsid w:val="6497295D"/>
    <w:rsid w:val="649E1F3D"/>
    <w:rsid w:val="64A37553"/>
    <w:rsid w:val="64CE2822"/>
    <w:rsid w:val="65000502"/>
    <w:rsid w:val="6500116A"/>
    <w:rsid w:val="6502427A"/>
    <w:rsid w:val="650E70C3"/>
    <w:rsid w:val="651A1193"/>
    <w:rsid w:val="65270184"/>
    <w:rsid w:val="65322CBF"/>
    <w:rsid w:val="65384140"/>
    <w:rsid w:val="653E102A"/>
    <w:rsid w:val="654E6C04"/>
    <w:rsid w:val="6578278E"/>
    <w:rsid w:val="657A02B4"/>
    <w:rsid w:val="657F1D6E"/>
    <w:rsid w:val="658D25F9"/>
    <w:rsid w:val="659375C8"/>
    <w:rsid w:val="65A45331"/>
    <w:rsid w:val="65B35574"/>
    <w:rsid w:val="65C658ED"/>
    <w:rsid w:val="65C854C3"/>
    <w:rsid w:val="65DA51F7"/>
    <w:rsid w:val="65E676F8"/>
    <w:rsid w:val="65E726D8"/>
    <w:rsid w:val="65ED60B8"/>
    <w:rsid w:val="65F8742B"/>
    <w:rsid w:val="65FA13F5"/>
    <w:rsid w:val="66064C22"/>
    <w:rsid w:val="66067D9A"/>
    <w:rsid w:val="66173D55"/>
    <w:rsid w:val="66187ACD"/>
    <w:rsid w:val="661C136B"/>
    <w:rsid w:val="661C580F"/>
    <w:rsid w:val="663743F7"/>
    <w:rsid w:val="665B6338"/>
    <w:rsid w:val="66860EDB"/>
    <w:rsid w:val="668A2779"/>
    <w:rsid w:val="66AD290B"/>
    <w:rsid w:val="66BC2B4E"/>
    <w:rsid w:val="66C33EDD"/>
    <w:rsid w:val="66CC7643"/>
    <w:rsid w:val="66D63C10"/>
    <w:rsid w:val="66F95B50"/>
    <w:rsid w:val="672E57FA"/>
    <w:rsid w:val="673F17B5"/>
    <w:rsid w:val="67433648"/>
    <w:rsid w:val="674C7A2E"/>
    <w:rsid w:val="67513297"/>
    <w:rsid w:val="675B2367"/>
    <w:rsid w:val="6760797E"/>
    <w:rsid w:val="679D64DC"/>
    <w:rsid w:val="67A7735B"/>
    <w:rsid w:val="67B50C76"/>
    <w:rsid w:val="67B57CC9"/>
    <w:rsid w:val="67E4410B"/>
    <w:rsid w:val="67E73BFB"/>
    <w:rsid w:val="67E81E4D"/>
    <w:rsid w:val="67E97973"/>
    <w:rsid w:val="67FF0F45"/>
    <w:rsid w:val="68015A5C"/>
    <w:rsid w:val="68037122"/>
    <w:rsid w:val="680447AD"/>
    <w:rsid w:val="68064081"/>
    <w:rsid w:val="680A758F"/>
    <w:rsid w:val="68246BFD"/>
    <w:rsid w:val="682E182A"/>
    <w:rsid w:val="683918DA"/>
    <w:rsid w:val="683B45BC"/>
    <w:rsid w:val="684232F3"/>
    <w:rsid w:val="684D7F02"/>
    <w:rsid w:val="6853303E"/>
    <w:rsid w:val="68660FC4"/>
    <w:rsid w:val="68776D2D"/>
    <w:rsid w:val="68831B76"/>
    <w:rsid w:val="6894168D"/>
    <w:rsid w:val="689773CF"/>
    <w:rsid w:val="689F6284"/>
    <w:rsid w:val="68AA7102"/>
    <w:rsid w:val="68B7181F"/>
    <w:rsid w:val="68B97345"/>
    <w:rsid w:val="68C87588"/>
    <w:rsid w:val="68CC52CB"/>
    <w:rsid w:val="68DE4FFE"/>
    <w:rsid w:val="69032804"/>
    <w:rsid w:val="690C1B6B"/>
    <w:rsid w:val="690E58E3"/>
    <w:rsid w:val="691B0000"/>
    <w:rsid w:val="693410C2"/>
    <w:rsid w:val="693B5FAC"/>
    <w:rsid w:val="69431305"/>
    <w:rsid w:val="694330B3"/>
    <w:rsid w:val="69446255"/>
    <w:rsid w:val="694B58D7"/>
    <w:rsid w:val="69531548"/>
    <w:rsid w:val="6957632D"/>
    <w:rsid w:val="696A4AE4"/>
    <w:rsid w:val="6985102D"/>
    <w:rsid w:val="698F4C57"/>
    <w:rsid w:val="69937B96"/>
    <w:rsid w:val="69A20E3F"/>
    <w:rsid w:val="69AF0748"/>
    <w:rsid w:val="69B63885"/>
    <w:rsid w:val="69CE4E15"/>
    <w:rsid w:val="69E76134"/>
    <w:rsid w:val="69F525FF"/>
    <w:rsid w:val="69FA19C4"/>
    <w:rsid w:val="69FC1BE0"/>
    <w:rsid w:val="6A050368"/>
    <w:rsid w:val="6A150167"/>
    <w:rsid w:val="6A162576"/>
    <w:rsid w:val="6A2151A2"/>
    <w:rsid w:val="6A325601"/>
    <w:rsid w:val="6A3273AF"/>
    <w:rsid w:val="6A3611B3"/>
    <w:rsid w:val="6A3D3FA6"/>
    <w:rsid w:val="6A687275"/>
    <w:rsid w:val="6A723C50"/>
    <w:rsid w:val="6A7A06CA"/>
    <w:rsid w:val="6A843983"/>
    <w:rsid w:val="6AA3205B"/>
    <w:rsid w:val="6AB21AFA"/>
    <w:rsid w:val="6ABA13B3"/>
    <w:rsid w:val="6AC326FD"/>
    <w:rsid w:val="6AC344AB"/>
    <w:rsid w:val="6AD2649C"/>
    <w:rsid w:val="6ADF0BB9"/>
    <w:rsid w:val="6B030D4C"/>
    <w:rsid w:val="6B1116BB"/>
    <w:rsid w:val="6B381B13"/>
    <w:rsid w:val="6B3C7950"/>
    <w:rsid w:val="6B3E7E06"/>
    <w:rsid w:val="6B4A697B"/>
    <w:rsid w:val="6B563571"/>
    <w:rsid w:val="6B5E2426"/>
    <w:rsid w:val="6B7F3246"/>
    <w:rsid w:val="6B87372B"/>
    <w:rsid w:val="6B8F0831"/>
    <w:rsid w:val="6B9243F9"/>
    <w:rsid w:val="6B9670E5"/>
    <w:rsid w:val="6B9E4E91"/>
    <w:rsid w:val="6BAE0CB8"/>
    <w:rsid w:val="6BB40298"/>
    <w:rsid w:val="6BBB33D4"/>
    <w:rsid w:val="6BC404DB"/>
    <w:rsid w:val="6BC80A1B"/>
    <w:rsid w:val="6BCD004E"/>
    <w:rsid w:val="6BE96194"/>
    <w:rsid w:val="6BF904A6"/>
    <w:rsid w:val="6C07486C"/>
    <w:rsid w:val="6C186A79"/>
    <w:rsid w:val="6C20148A"/>
    <w:rsid w:val="6C262F44"/>
    <w:rsid w:val="6C313697"/>
    <w:rsid w:val="6C53185F"/>
    <w:rsid w:val="6C53360D"/>
    <w:rsid w:val="6C5775A1"/>
    <w:rsid w:val="6C5D623A"/>
    <w:rsid w:val="6C711CE5"/>
    <w:rsid w:val="6C7A3290"/>
    <w:rsid w:val="6C7F4402"/>
    <w:rsid w:val="6C8428DD"/>
    <w:rsid w:val="6C8C6B1F"/>
    <w:rsid w:val="6C8E6D3B"/>
    <w:rsid w:val="6CB27C7E"/>
    <w:rsid w:val="6CB5251A"/>
    <w:rsid w:val="6CBF6EF4"/>
    <w:rsid w:val="6CBF76F2"/>
    <w:rsid w:val="6CC8224D"/>
    <w:rsid w:val="6CC85DA9"/>
    <w:rsid w:val="6CCD7586"/>
    <w:rsid w:val="6CD02EB0"/>
    <w:rsid w:val="6CD24E7A"/>
    <w:rsid w:val="6CD429A0"/>
    <w:rsid w:val="6CD56718"/>
    <w:rsid w:val="6CDF2A97"/>
    <w:rsid w:val="6CF855DD"/>
    <w:rsid w:val="6D0668D1"/>
    <w:rsid w:val="6D0B30C8"/>
    <w:rsid w:val="6D112D92"/>
    <w:rsid w:val="6D286848"/>
    <w:rsid w:val="6D567859"/>
    <w:rsid w:val="6D5A3377"/>
    <w:rsid w:val="6D5B4E6F"/>
    <w:rsid w:val="6D5E01F1"/>
    <w:rsid w:val="6D626C4C"/>
    <w:rsid w:val="6D7B106D"/>
    <w:rsid w:val="6D7E290C"/>
    <w:rsid w:val="6D7F7FA9"/>
    <w:rsid w:val="6D877A12"/>
    <w:rsid w:val="6DA32372"/>
    <w:rsid w:val="6DA576C9"/>
    <w:rsid w:val="6DA700B4"/>
    <w:rsid w:val="6DB46251"/>
    <w:rsid w:val="6DBA561D"/>
    <w:rsid w:val="6DD864C0"/>
    <w:rsid w:val="6DDD5884"/>
    <w:rsid w:val="6DF606F4"/>
    <w:rsid w:val="6DF80910"/>
    <w:rsid w:val="6DFB3F5C"/>
    <w:rsid w:val="6DFF4B3E"/>
    <w:rsid w:val="6E0F7A08"/>
    <w:rsid w:val="6E133B64"/>
    <w:rsid w:val="6E164B3A"/>
    <w:rsid w:val="6E26547D"/>
    <w:rsid w:val="6E295674"/>
    <w:rsid w:val="6E414065"/>
    <w:rsid w:val="6E48256E"/>
    <w:rsid w:val="6E4F6056"/>
    <w:rsid w:val="6E737F96"/>
    <w:rsid w:val="6E7A1325"/>
    <w:rsid w:val="6E7C509D"/>
    <w:rsid w:val="6E7D2BC3"/>
    <w:rsid w:val="6E8C1058"/>
    <w:rsid w:val="6E91666F"/>
    <w:rsid w:val="6EA36ACE"/>
    <w:rsid w:val="6EB81E4D"/>
    <w:rsid w:val="6EE90259"/>
    <w:rsid w:val="6EF07839"/>
    <w:rsid w:val="6EFA4B59"/>
    <w:rsid w:val="6EFC0891"/>
    <w:rsid w:val="6F03756C"/>
    <w:rsid w:val="6F173018"/>
    <w:rsid w:val="6F2B0871"/>
    <w:rsid w:val="6F2B261F"/>
    <w:rsid w:val="6F2F65B3"/>
    <w:rsid w:val="6F370FC4"/>
    <w:rsid w:val="6F424FE7"/>
    <w:rsid w:val="6F63000B"/>
    <w:rsid w:val="6F6873CF"/>
    <w:rsid w:val="6F6D49E6"/>
    <w:rsid w:val="6FAC3760"/>
    <w:rsid w:val="6FB62831"/>
    <w:rsid w:val="6FC82564"/>
    <w:rsid w:val="6FCF0C72"/>
    <w:rsid w:val="6FD11419"/>
    <w:rsid w:val="6FD902CD"/>
    <w:rsid w:val="6FDC1B6B"/>
    <w:rsid w:val="6FE56C72"/>
    <w:rsid w:val="6FF2313D"/>
    <w:rsid w:val="70025A76"/>
    <w:rsid w:val="7004359C"/>
    <w:rsid w:val="700D7F77"/>
    <w:rsid w:val="701337DF"/>
    <w:rsid w:val="70253512"/>
    <w:rsid w:val="70455963"/>
    <w:rsid w:val="70480FAF"/>
    <w:rsid w:val="705F4C76"/>
    <w:rsid w:val="705F6A24"/>
    <w:rsid w:val="70812E3F"/>
    <w:rsid w:val="70814BED"/>
    <w:rsid w:val="7084648B"/>
    <w:rsid w:val="70867436"/>
    <w:rsid w:val="70871AD7"/>
    <w:rsid w:val="708E2E66"/>
    <w:rsid w:val="70926DFA"/>
    <w:rsid w:val="709F3565"/>
    <w:rsid w:val="709F5073"/>
    <w:rsid w:val="70A040A1"/>
    <w:rsid w:val="70A408DB"/>
    <w:rsid w:val="70AC59E2"/>
    <w:rsid w:val="70CE7706"/>
    <w:rsid w:val="70DC1E23"/>
    <w:rsid w:val="70DF7B65"/>
    <w:rsid w:val="70ED2282"/>
    <w:rsid w:val="70F21646"/>
    <w:rsid w:val="70F656C4"/>
    <w:rsid w:val="710D46D2"/>
    <w:rsid w:val="71121CE9"/>
    <w:rsid w:val="71186BD3"/>
    <w:rsid w:val="711A6DEF"/>
    <w:rsid w:val="711E0A8C"/>
    <w:rsid w:val="714D0808"/>
    <w:rsid w:val="71500A63"/>
    <w:rsid w:val="717C1858"/>
    <w:rsid w:val="717C53B4"/>
    <w:rsid w:val="718524BB"/>
    <w:rsid w:val="71881FAB"/>
    <w:rsid w:val="719721EE"/>
    <w:rsid w:val="71C8684B"/>
    <w:rsid w:val="71DB657E"/>
    <w:rsid w:val="71E13469"/>
    <w:rsid w:val="71EA0570"/>
    <w:rsid w:val="720D425E"/>
    <w:rsid w:val="72161365"/>
    <w:rsid w:val="721E46BD"/>
    <w:rsid w:val="7223279D"/>
    <w:rsid w:val="72273572"/>
    <w:rsid w:val="722A4E10"/>
    <w:rsid w:val="722F6C80"/>
    <w:rsid w:val="72395053"/>
    <w:rsid w:val="724834E8"/>
    <w:rsid w:val="724D0AFE"/>
    <w:rsid w:val="724F0D1A"/>
    <w:rsid w:val="726A16B0"/>
    <w:rsid w:val="726D095D"/>
    <w:rsid w:val="726E73F3"/>
    <w:rsid w:val="72734A09"/>
    <w:rsid w:val="727367B7"/>
    <w:rsid w:val="72800ED4"/>
    <w:rsid w:val="7295497F"/>
    <w:rsid w:val="72966949"/>
    <w:rsid w:val="729D1A86"/>
    <w:rsid w:val="72AC1CC9"/>
    <w:rsid w:val="72B56DCF"/>
    <w:rsid w:val="72D27981"/>
    <w:rsid w:val="72E2393D"/>
    <w:rsid w:val="72E256EB"/>
    <w:rsid w:val="72E964BC"/>
    <w:rsid w:val="72F53670"/>
    <w:rsid w:val="73015C5C"/>
    <w:rsid w:val="731358A4"/>
    <w:rsid w:val="7315786E"/>
    <w:rsid w:val="7318735E"/>
    <w:rsid w:val="731A1328"/>
    <w:rsid w:val="731F19CD"/>
    <w:rsid w:val="73243F55"/>
    <w:rsid w:val="7327134F"/>
    <w:rsid w:val="7329156C"/>
    <w:rsid w:val="73334198"/>
    <w:rsid w:val="733D0B73"/>
    <w:rsid w:val="7343262D"/>
    <w:rsid w:val="734819F2"/>
    <w:rsid w:val="73530F9E"/>
    <w:rsid w:val="73571C35"/>
    <w:rsid w:val="735C7C42"/>
    <w:rsid w:val="73610D05"/>
    <w:rsid w:val="7370719A"/>
    <w:rsid w:val="737547B1"/>
    <w:rsid w:val="737A1DC7"/>
    <w:rsid w:val="737A5923"/>
    <w:rsid w:val="737E1AAE"/>
    <w:rsid w:val="73850272"/>
    <w:rsid w:val="73852C46"/>
    <w:rsid w:val="73893DB8"/>
    <w:rsid w:val="738B18DE"/>
    <w:rsid w:val="73951571"/>
    <w:rsid w:val="73970283"/>
    <w:rsid w:val="73C92407"/>
    <w:rsid w:val="73CC2623"/>
    <w:rsid w:val="73DB2866"/>
    <w:rsid w:val="73EA0CFB"/>
    <w:rsid w:val="73FB6A64"/>
    <w:rsid w:val="74026044"/>
    <w:rsid w:val="74055B35"/>
    <w:rsid w:val="740D49E9"/>
    <w:rsid w:val="74100036"/>
    <w:rsid w:val="74185868"/>
    <w:rsid w:val="74454183"/>
    <w:rsid w:val="74510D7A"/>
    <w:rsid w:val="7455530D"/>
    <w:rsid w:val="74575C64"/>
    <w:rsid w:val="74650381"/>
    <w:rsid w:val="748A603A"/>
    <w:rsid w:val="748D1686"/>
    <w:rsid w:val="749018A2"/>
    <w:rsid w:val="74956EB9"/>
    <w:rsid w:val="749E5641"/>
    <w:rsid w:val="74A72748"/>
    <w:rsid w:val="74AC5FB0"/>
    <w:rsid w:val="74AC7D5E"/>
    <w:rsid w:val="74AE3AD6"/>
    <w:rsid w:val="74C23A26"/>
    <w:rsid w:val="74C257D4"/>
    <w:rsid w:val="74CA4688"/>
    <w:rsid w:val="74D07EF1"/>
    <w:rsid w:val="74E219D2"/>
    <w:rsid w:val="74E53270"/>
    <w:rsid w:val="74E90FB2"/>
    <w:rsid w:val="74EE51DA"/>
    <w:rsid w:val="74F3598D"/>
    <w:rsid w:val="750000AA"/>
    <w:rsid w:val="752E10BB"/>
    <w:rsid w:val="752E2E69"/>
    <w:rsid w:val="7534466A"/>
    <w:rsid w:val="75412B9C"/>
    <w:rsid w:val="7541494A"/>
    <w:rsid w:val="75436915"/>
    <w:rsid w:val="75491A51"/>
    <w:rsid w:val="754B57C9"/>
    <w:rsid w:val="757765BE"/>
    <w:rsid w:val="757C5983"/>
    <w:rsid w:val="759727BC"/>
    <w:rsid w:val="75A4312B"/>
    <w:rsid w:val="75B570E6"/>
    <w:rsid w:val="75BF3AC1"/>
    <w:rsid w:val="75BF7F65"/>
    <w:rsid w:val="75C12CB5"/>
    <w:rsid w:val="75EA6D90"/>
    <w:rsid w:val="75ED6880"/>
    <w:rsid w:val="75F25C45"/>
    <w:rsid w:val="76045978"/>
    <w:rsid w:val="76130E3C"/>
    <w:rsid w:val="76143E0D"/>
    <w:rsid w:val="76200B7C"/>
    <w:rsid w:val="76452218"/>
    <w:rsid w:val="76544B51"/>
    <w:rsid w:val="76564426"/>
    <w:rsid w:val="765B5EE0"/>
    <w:rsid w:val="76A41635"/>
    <w:rsid w:val="76B4739E"/>
    <w:rsid w:val="76BB072D"/>
    <w:rsid w:val="76D65652"/>
    <w:rsid w:val="76D77575"/>
    <w:rsid w:val="76E934EC"/>
    <w:rsid w:val="76EB7264"/>
    <w:rsid w:val="76F51E90"/>
    <w:rsid w:val="7706409E"/>
    <w:rsid w:val="7709593C"/>
    <w:rsid w:val="771340C5"/>
    <w:rsid w:val="77183DD1"/>
    <w:rsid w:val="771B741D"/>
    <w:rsid w:val="771D13E7"/>
    <w:rsid w:val="7725204A"/>
    <w:rsid w:val="772A140E"/>
    <w:rsid w:val="772C162A"/>
    <w:rsid w:val="7731279D"/>
    <w:rsid w:val="774150D6"/>
    <w:rsid w:val="774E77F3"/>
    <w:rsid w:val="776E579F"/>
    <w:rsid w:val="77707769"/>
    <w:rsid w:val="777A2396"/>
    <w:rsid w:val="7794492F"/>
    <w:rsid w:val="779547C6"/>
    <w:rsid w:val="7797777E"/>
    <w:rsid w:val="77AE415C"/>
    <w:rsid w:val="77B75398"/>
    <w:rsid w:val="77C67389"/>
    <w:rsid w:val="77C96E79"/>
    <w:rsid w:val="77CE623E"/>
    <w:rsid w:val="77CF26E1"/>
    <w:rsid w:val="780A1873"/>
    <w:rsid w:val="782B5247"/>
    <w:rsid w:val="782F13D2"/>
    <w:rsid w:val="7840713B"/>
    <w:rsid w:val="784604CA"/>
    <w:rsid w:val="784622F7"/>
    <w:rsid w:val="786077DD"/>
    <w:rsid w:val="787212BF"/>
    <w:rsid w:val="787768D5"/>
    <w:rsid w:val="787D11B8"/>
    <w:rsid w:val="78801C2E"/>
    <w:rsid w:val="789B0816"/>
    <w:rsid w:val="78A51694"/>
    <w:rsid w:val="78A771BA"/>
    <w:rsid w:val="78AA0A59"/>
    <w:rsid w:val="78AA2807"/>
    <w:rsid w:val="78AC6820"/>
    <w:rsid w:val="78B663C1"/>
    <w:rsid w:val="78CC09CF"/>
    <w:rsid w:val="78CD4747"/>
    <w:rsid w:val="78D33D60"/>
    <w:rsid w:val="78E201F2"/>
    <w:rsid w:val="78EA70A7"/>
    <w:rsid w:val="79047EE2"/>
    <w:rsid w:val="790D0DEA"/>
    <w:rsid w:val="792A1B99"/>
    <w:rsid w:val="792C5912"/>
    <w:rsid w:val="793A1DDD"/>
    <w:rsid w:val="79517126"/>
    <w:rsid w:val="7956473D"/>
    <w:rsid w:val="795F7A95"/>
    <w:rsid w:val="7961380D"/>
    <w:rsid w:val="79625133"/>
    <w:rsid w:val="797177C8"/>
    <w:rsid w:val="79725332"/>
    <w:rsid w:val="79741C03"/>
    <w:rsid w:val="79752E15"/>
    <w:rsid w:val="79782905"/>
    <w:rsid w:val="79A66007"/>
    <w:rsid w:val="79CD2C51"/>
    <w:rsid w:val="79CE0777"/>
    <w:rsid w:val="79D77D74"/>
    <w:rsid w:val="79D833A4"/>
    <w:rsid w:val="79DC2E94"/>
    <w:rsid w:val="79DF2984"/>
    <w:rsid w:val="79E7243A"/>
    <w:rsid w:val="7A0E547F"/>
    <w:rsid w:val="7A1C7734"/>
    <w:rsid w:val="7A356A48"/>
    <w:rsid w:val="7A42069E"/>
    <w:rsid w:val="7A454EDD"/>
    <w:rsid w:val="7A49604F"/>
    <w:rsid w:val="7A4A3CF9"/>
    <w:rsid w:val="7A5073DE"/>
    <w:rsid w:val="7A715CD2"/>
    <w:rsid w:val="7A801DA9"/>
    <w:rsid w:val="7A8C2B0C"/>
    <w:rsid w:val="7AA97B53"/>
    <w:rsid w:val="7AC04563"/>
    <w:rsid w:val="7AC202DC"/>
    <w:rsid w:val="7ACD6C80"/>
    <w:rsid w:val="7AE30252"/>
    <w:rsid w:val="7AED2E7F"/>
    <w:rsid w:val="7B6770D5"/>
    <w:rsid w:val="7B6969A9"/>
    <w:rsid w:val="7B6A5D4B"/>
    <w:rsid w:val="7B7B66DC"/>
    <w:rsid w:val="7B7F61CD"/>
    <w:rsid w:val="7BAE0860"/>
    <w:rsid w:val="7BC10593"/>
    <w:rsid w:val="7BC51E63"/>
    <w:rsid w:val="7BDC717B"/>
    <w:rsid w:val="7BE2675B"/>
    <w:rsid w:val="7BE349AD"/>
    <w:rsid w:val="7BFA5853"/>
    <w:rsid w:val="7C217284"/>
    <w:rsid w:val="7C232FFC"/>
    <w:rsid w:val="7C2D79D7"/>
    <w:rsid w:val="7C3074C7"/>
    <w:rsid w:val="7C3A20F4"/>
    <w:rsid w:val="7C4B2553"/>
    <w:rsid w:val="7C4D62CB"/>
    <w:rsid w:val="7C570EF7"/>
    <w:rsid w:val="7C6158D2"/>
    <w:rsid w:val="7C743857"/>
    <w:rsid w:val="7C7A6994"/>
    <w:rsid w:val="7C7C095E"/>
    <w:rsid w:val="7C865339"/>
    <w:rsid w:val="7C8B22DF"/>
    <w:rsid w:val="7C920181"/>
    <w:rsid w:val="7CA430BA"/>
    <w:rsid w:val="7CB1685A"/>
    <w:rsid w:val="7CB24380"/>
    <w:rsid w:val="7CBA4FE2"/>
    <w:rsid w:val="7CBB1486"/>
    <w:rsid w:val="7CBC51FE"/>
    <w:rsid w:val="7CD267D0"/>
    <w:rsid w:val="7CE60ED9"/>
    <w:rsid w:val="7CE65DD7"/>
    <w:rsid w:val="7CEC1640"/>
    <w:rsid w:val="7CF62589"/>
    <w:rsid w:val="7CFD1A9F"/>
    <w:rsid w:val="7D06612B"/>
    <w:rsid w:val="7D0A41BC"/>
    <w:rsid w:val="7D0B583E"/>
    <w:rsid w:val="7D0F532E"/>
    <w:rsid w:val="7D142945"/>
    <w:rsid w:val="7D2232B3"/>
    <w:rsid w:val="7D380D29"/>
    <w:rsid w:val="7D423956"/>
    <w:rsid w:val="7D4B6DAE"/>
    <w:rsid w:val="7D5A0C9F"/>
    <w:rsid w:val="7D5B0575"/>
    <w:rsid w:val="7D6438CC"/>
    <w:rsid w:val="7D741635"/>
    <w:rsid w:val="7D8C4481"/>
    <w:rsid w:val="7D910439"/>
    <w:rsid w:val="7D965A4F"/>
    <w:rsid w:val="7D9817C8"/>
    <w:rsid w:val="7D9A72EE"/>
    <w:rsid w:val="7DB55ED6"/>
    <w:rsid w:val="7DBF4FA6"/>
    <w:rsid w:val="7DC51E91"/>
    <w:rsid w:val="7DCA0A44"/>
    <w:rsid w:val="7DCC76C3"/>
    <w:rsid w:val="7DDD71CA"/>
    <w:rsid w:val="7DF34C50"/>
    <w:rsid w:val="7E0429B9"/>
    <w:rsid w:val="7E1C71AC"/>
    <w:rsid w:val="7E282B4B"/>
    <w:rsid w:val="7E292420"/>
    <w:rsid w:val="7E394D59"/>
    <w:rsid w:val="7E462FD2"/>
    <w:rsid w:val="7E464D80"/>
    <w:rsid w:val="7E494870"/>
    <w:rsid w:val="7E543940"/>
    <w:rsid w:val="7E6478FC"/>
    <w:rsid w:val="7E6B47E6"/>
    <w:rsid w:val="7E8104AE"/>
    <w:rsid w:val="7E880152"/>
    <w:rsid w:val="7E8B30DA"/>
    <w:rsid w:val="7E8D29AE"/>
    <w:rsid w:val="7EAA7A04"/>
    <w:rsid w:val="7EC14D4E"/>
    <w:rsid w:val="7ED71E7C"/>
    <w:rsid w:val="7EE54599"/>
    <w:rsid w:val="7EEC1DCB"/>
    <w:rsid w:val="7EED169F"/>
    <w:rsid w:val="7EEF71C5"/>
    <w:rsid w:val="7EF42A2E"/>
    <w:rsid w:val="7EF46ED2"/>
    <w:rsid w:val="7F196938"/>
    <w:rsid w:val="7F3472CE"/>
    <w:rsid w:val="7F3B240A"/>
    <w:rsid w:val="7F3D3117"/>
    <w:rsid w:val="7F484B27"/>
    <w:rsid w:val="7F6776A3"/>
    <w:rsid w:val="7F6D27E0"/>
    <w:rsid w:val="7F7B4EFD"/>
    <w:rsid w:val="7F7D2A23"/>
    <w:rsid w:val="7F8813C8"/>
    <w:rsid w:val="7F961D37"/>
    <w:rsid w:val="7FA2248A"/>
    <w:rsid w:val="7FAA57E2"/>
    <w:rsid w:val="7FD56395"/>
    <w:rsid w:val="7FD8234F"/>
    <w:rsid w:val="7FE17456"/>
    <w:rsid w:val="7FEA5BDF"/>
    <w:rsid w:val="7FEC1957"/>
    <w:rsid w:val="7FEC7BA9"/>
    <w:rsid w:val="7FF54CAF"/>
    <w:rsid w:val="7FF64583"/>
    <w:rsid w:val="7FFD6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1CEEF2"/>
  <w15:docId w15:val="{84A6B0AA-66EF-4888-9FA4-21BAAC99F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qFormat/>
    <w:pPr>
      <w:keepNext/>
      <w:keepLines/>
      <w:spacing w:before="260" w:after="260" w:line="413" w:lineRule="auto"/>
      <w:outlineLvl w:val="2"/>
    </w:pPr>
    <w:rPr>
      <w:b/>
      <w:sz w:val="32"/>
    </w:rPr>
  </w:style>
  <w:style w:type="paragraph" w:styleId="4">
    <w:name w:val="heading 4"/>
    <w:basedOn w:val="a"/>
    <w:next w:val="a"/>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Indent"/>
    <w:basedOn w:val="a"/>
    <w:qFormat/>
    <w:pPr>
      <w:spacing w:after="120"/>
      <w:ind w:leftChars="200" w:left="420"/>
    </w:pPr>
  </w:style>
  <w:style w:type="paragraph" w:styleId="a5">
    <w:name w:val="footer"/>
    <w:basedOn w:val="a"/>
    <w:qFormat/>
    <w:pPr>
      <w:tabs>
        <w:tab w:val="center" w:pos="4153"/>
        <w:tab w:val="right" w:pos="8306"/>
      </w:tabs>
      <w:snapToGrid w:val="0"/>
      <w:jc w:val="left"/>
    </w:pPr>
    <w:rPr>
      <w:rFonts w:eastAsia="黑体"/>
      <w:snapToGrid w:val="0"/>
      <w:kern w:val="0"/>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footnote text"/>
    <w:basedOn w:val="a"/>
    <w:qFormat/>
    <w:pPr>
      <w:snapToGrid w:val="0"/>
      <w:jc w:val="left"/>
    </w:pPr>
    <w:rPr>
      <w:sz w:val="18"/>
    </w:rPr>
  </w:style>
  <w:style w:type="paragraph" w:styleId="a8">
    <w:name w:val="Normal (Web)"/>
    <w:basedOn w:val="a"/>
    <w:qFormat/>
    <w:pPr>
      <w:spacing w:before="100" w:beforeAutospacing="1" w:after="100" w:afterAutospacing="1"/>
      <w:jc w:val="left"/>
    </w:pPr>
    <w:rPr>
      <w:kern w:val="0"/>
      <w:sz w:val="24"/>
    </w:rPr>
  </w:style>
  <w:style w:type="paragraph" w:styleId="2">
    <w:name w:val="Body Text First Indent 2"/>
    <w:basedOn w:val="a4"/>
    <w:qFormat/>
    <w:pPr>
      <w:ind w:firstLineChars="200" w:firstLine="420"/>
    </w:pPr>
    <w:rPr>
      <w:rFonts w:ascii="Calibri" w:hAnsi="Calibri"/>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Pr>
      <w:rFonts w:ascii="宋体" w:eastAsia="宋体" w:hAnsi="宋体" w:cs="宋体" w:hint="eastAsia"/>
      <w:color w:val="000000"/>
      <w:sz w:val="24"/>
      <w:szCs w:val="24"/>
      <w:u w:val="none"/>
    </w:rPr>
  </w:style>
  <w:style w:type="character" w:customStyle="1" w:styleId="font51">
    <w:name w:val="font51"/>
    <w:basedOn w:val="a0"/>
    <w:qFormat/>
    <w:rPr>
      <w:rFonts w:ascii="Times New Roman" w:hAnsi="Times New Roman" w:cs="Times New Roman"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3641</Words>
  <Characters>20754</Characters>
  <Application>Microsoft Office Word</Application>
  <DocSecurity>0</DocSecurity>
  <Lines>172</Lines>
  <Paragraphs>48</Paragraphs>
  <ScaleCrop>false</ScaleCrop>
  <Company/>
  <LinksUpToDate>false</LinksUpToDate>
  <CharactersWithSpaces>24347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4</cp:revision>
  <cp:lastPrinted>2025-05-26T13:44:00Z</cp:lastPrinted>
  <dcterms:created xsi:type="dcterms:W3CDTF">2024-01-09T13:20:00Z</dcterms:created>
  <dcterms:modified xsi:type="dcterms:W3CDTF">2025-07-24T10:25:00Z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93D28E107E1940FF8BA3825A520F2738_13</vt:lpwstr>
  </property>
  <property fmtid="{D5CDD505-2E9C-101B-9397-08002B2CF9AE}" pid="4" name="KSOTemplateDocerSaveRecord">
    <vt:lpwstr>eyJoZGlkIjoiOGUyM2U4OGM1YmY3M2RmZTZkOTM0YmZlNjM3MTA3NDYifQ==</vt:lpwstr>
  </property>
</Properties>
</file>