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BA6" w:rsidRDefault="00EB7F28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EB7F28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315BA6" w:rsidRDefault="00315B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15BA6" w:rsidRDefault="00EB7F28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15BA6" w:rsidRDefault="00EB7F2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项目名称：普惠金融发展资金</w:t>
      </w:r>
    </w:p>
    <w:p w:rsidR="00315BA6" w:rsidRDefault="00EB7F28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财政局</w:t>
      </w:r>
    </w:p>
    <w:p w:rsidR="00315BA6" w:rsidRDefault="00EB7F28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财政局</w:t>
      </w:r>
    </w:p>
    <w:p w:rsidR="00315BA6" w:rsidRDefault="00EB7F28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张忠德</w:t>
      </w:r>
    </w:p>
    <w:p w:rsidR="00315BA6" w:rsidRDefault="00EB7F28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18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315BA6" w:rsidRDefault="00315B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15BA6" w:rsidRDefault="00315BA6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315BA6" w:rsidRDefault="00EB7F28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．主要职能。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）承担财政政策和金融政策协调配合的政策研究工作；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）研究提出促进地方金融发展的财政政策措施；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）承担地方金融企业的国有资产和财务的监管工作；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4</w:t>
      </w:r>
      <w:r>
        <w:rPr>
          <w:rFonts w:eastAsia="仿宋_GB2312" w:hAnsi="宋体" w:cs="宋体" w:hint="eastAsia"/>
          <w:kern w:val="0"/>
          <w:sz w:val="36"/>
          <w:szCs w:val="36"/>
        </w:rPr>
        <w:t>）承担政策性金融业务管理工作，负责办理政策性农业保险相关工作；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5</w:t>
      </w:r>
      <w:r>
        <w:rPr>
          <w:rFonts w:eastAsia="仿宋_GB2312" w:hAnsi="宋体" w:cs="宋体" w:hint="eastAsia"/>
          <w:kern w:val="0"/>
          <w:sz w:val="36"/>
          <w:szCs w:val="36"/>
        </w:rPr>
        <w:t>）研究提出适合县域情况的农业保险发展模式的政策措施；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6</w:t>
      </w:r>
      <w:r>
        <w:rPr>
          <w:rFonts w:eastAsia="仿宋_GB2312" w:hAnsi="宋体" w:cs="宋体" w:hint="eastAsia"/>
          <w:kern w:val="0"/>
          <w:sz w:val="36"/>
          <w:szCs w:val="36"/>
        </w:rPr>
        <w:t>）参与防范金融风险政策研究。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15BA6" w:rsidRDefault="00EB7F28">
      <w:pPr>
        <w:ind w:firstLineChars="200" w:firstLine="720"/>
        <w:jc w:val="left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普惠金融发展资</w:t>
      </w:r>
      <w:r>
        <w:rPr>
          <w:rFonts w:eastAsia="仿宋_GB2312" w:hAnsi="宋体" w:cs="宋体" w:hint="eastAsia"/>
          <w:kern w:val="0"/>
          <w:sz w:val="36"/>
          <w:szCs w:val="36"/>
        </w:rPr>
        <w:t>金资金主要用于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奇台县县域普惠金融发展调研，预计该项目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4</w:t>
      </w:r>
      <w:r>
        <w:rPr>
          <w:rFonts w:eastAsia="仿宋_GB2312" w:hAnsi="宋体" w:cs="宋体" w:hint="eastAsia"/>
          <w:kern w:val="0"/>
          <w:sz w:val="36"/>
          <w:szCs w:val="36"/>
        </w:rPr>
        <w:t>月起实施，</w:t>
      </w:r>
      <w:r>
        <w:rPr>
          <w:rFonts w:eastAsia="仿宋_GB2312" w:hAnsi="宋体" w:cs="宋体" w:hint="eastAsia"/>
          <w:kern w:val="0"/>
          <w:sz w:val="36"/>
          <w:szCs w:val="36"/>
        </w:rPr>
        <w:t>11</w:t>
      </w:r>
      <w:r>
        <w:rPr>
          <w:rFonts w:eastAsia="仿宋_GB2312" w:hAnsi="宋体" w:cs="宋体" w:hint="eastAsia"/>
          <w:kern w:val="0"/>
          <w:sz w:val="36"/>
          <w:szCs w:val="36"/>
        </w:rPr>
        <w:t>月完成进度</w:t>
      </w:r>
      <w:r>
        <w:rPr>
          <w:rFonts w:eastAsia="仿宋_GB2312" w:hAnsi="宋体" w:cs="宋体" w:hint="eastAsia"/>
          <w:kern w:val="0"/>
          <w:sz w:val="36"/>
          <w:szCs w:val="36"/>
        </w:rPr>
        <w:t>100%</w:t>
      </w:r>
      <w:r>
        <w:rPr>
          <w:rFonts w:eastAsia="仿宋_GB2312" w:hAnsi="宋体" w:cs="宋体" w:hint="eastAsia"/>
          <w:kern w:val="0"/>
          <w:sz w:val="36"/>
          <w:szCs w:val="36"/>
        </w:rPr>
        <w:t>，该项目主要针对我县</w:t>
      </w:r>
      <w:r>
        <w:rPr>
          <w:rFonts w:eastAsia="仿宋_GB2312" w:hAnsi="宋体" w:cs="宋体" w:hint="eastAsia"/>
          <w:kern w:val="0"/>
          <w:sz w:val="36"/>
          <w:szCs w:val="36"/>
        </w:rPr>
        <w:t>县域普</w:t>
      </w:r>
      <w:r>
        <w:rPr>
          <w:rFonts w:eastAsia="仿宋_GB2312" w:hAnsi="宋体" w:cs="宋体" w:hint="eastAsia"/>
          <w:kern w:val="0"/>
          <w:sz w:val="36"/>
          <w:szCs w:val="36"/>
        </w:rPr>
        <w:t>惠金融发展</w:t>
      </w:r>
      <w:r>
        <w:rPr>
          <w:rFonts w:eastAsia="仿宋_GB2312" w:hAnsi="宋体" w:cs="宋体" w:hint="eastAsia"/>
          <w:kern w:val="0"/>
          <w:sz w:val="36"/>
          <w:szCs w:val="36"/>
        </w:rPr>
        <w:t>、调研。项目资金主要用于全县各乡镇村金融服务发展、调研。</w:t>
      </w:r>
    </w:p>
    <w:p w:rsidR="00315BA6" w:rsidRDefault="00EB7F28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普</w:t>
      </w:r>
      <w:r>
        <w:rPr>
          <w:rFonts w:eastAsia="仿宋_GB2312" w:hAnsi="宋体" w:cs="宋体" w:hint="eastAsia"/>
          <w:kern w:val="0"/>
          <w:sz w:val="36"/>
          <w:szCs w:val="36"/>
        </w:rPr>
        <w:t>惠金融发展资金用于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奇台县县域普惠金融发展调研，该项目总投入</w:t>
      </w:r>
      <w:r>
        <w:rPr>
          <w:rFonts w:eastAsia="仿宋_GB2312" w:hAnsi="宋体" w:cs="宋体" w:hint="eastAsia"/>
          <w:kern w:val="0"/>
          <w:sz w:val="36"/>
          <w:szCs w:val="36"/>
        </w:rPr>
        <w:t>30</w:t>
      </w:r>
      <w:r>
        <w:rPr>
          <w:rFonts w:eastAsia="仿宋_GB2312" w:hAnsi="宋体" w:cs="宋体" w:hint="eastAsia"/>
          <w:kern w:val="0"/>
          <w:sz w:val="36"/>
          <w:szCs w:val="36"/>
        </w:rPr>
        <w:t>万元，其中上级财政拨款安排</w:t>
      </w:r>
      <w:r>
        <w:rPr>
          <w:rFonts w:eastAsia="仿宋_GB2312" w:hAnsi="宋体" w:cs="宋体" w:hint="eastAsia"/>
          <w:kern w:val="0"/>
          <w:sz w:val="36"/>
          <w:szCs w:val="36"/>
        </w:rPr>
        <w:t>30</w:t>
      </w:r>
      <w:r>
        <w:rPr>
          <w:rFonts w:eastAsia="仿宋_GB2312" w:hAnsi="宋体" w:cs="宋体" w:hint="eastAsia"/>
          <w:kern w:val="0"/>
          <w:sz w:val="36"/>
          <w:szCs w:val="36"/>
        </w:rPr>
        <w:t>万元。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该项目资金</w:t>
      </w:r>
      <w:r>
        <w:rPr>
          <w:rFonts w:eastAsia="仿宋_GB2312" w:hAnsi="宋体" w:cs="宋体" w:hint="eastAsia"/>
          <w:kern w:val="0"/>
          <w:sz w:val="36"/>
          <w:szCs w:val="36"/>
        </w:rPr>
        <w:t>30</w:t>
      </w:r>
      <w:r>
        <w:rPr>
          <w:rFonts w:eastAsia="仿宋_GB2312" w:hAnsi="宋体" w:cs="宋体" w:hint="eastAsia"/>
          <w:kern w:val="0"/>
          <w:sz w:val="36"/>
          <w:szCs w:val="36"/>
        </w:rPr>
        <w:t>万元，</w:t>
      </w:r>
      <w:r>
        <w:rPr>
          <w:rFonts w:eastAsia="仿宋_GB2312" w:hAnsi="宋体" w:cs="宋体" w:hint="eastAsia"/>
          <w:kern w:val="0"/>
          <w:sz w:val="36"/>
          <w:szCs w:val="36"/>
        </w:rPr>
        <w:t>用于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奇台县县域普惠金融发展调研</w:t>
      </w:r>
      <w:r>
        <w:rPr>
          <w:rFonts w:eastAsia="仿宋_GB2312" w:hAnsi="宋体" w:cs="宋体" w:hint="eastAsia"/>
          <w:kern w:val="0"/>
          <w:sz w:val="36"/>
          <w:szCs w:val="36"/>
        </w:rPr>
        <w:t>30</w:t>
      </w:r>
      <w:r>
        <w:rPr>
          <w:rFonts w:eastAsia="仿宋_GB2312" w:hAnsi="宋体" w:cs="宋体" w:hint="eastAsia"/>
          <w:kern w:val="0"/>
          <w:sz w:val="36"/>
          <w:szCs w:val="36"/>
        </w:rPr>
        <w:t>万元。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按照</w:t>
      </w:r>
      <w:r>
        <w:rPr>
          <w:rFonts w:eastAsia="仿宋_GB2312" w:hAnsi="宋体" w:cs="宋体" w:hint="eastAsia"/>
          <w:kern w:val="0"/>
          <w:sz w:val="36"/>
          <w:szCs w:val="36"/>
        </w:rPr>
        <w:t>普惠金融发展</w:t>
      </w:r>
      <w:r>
        <w:rPr>
          <w:rFonts w:eastAsia="仿宋_GB2312" w:hAnsi="宋体" w:cs="宋体" w:hint="eastAsia"/>
          <w:kern w:val="0"/>
          <w:sz w:val="36"/>
          <w:szCs w:val="36"/>
        </w:rPr>
        <w:t>调研</w:t>
      </w:r>
      <w:r>
        <w:rPr>
          <w:rFonts w:eastAsia="仿宋_GB2312" w:hAnsi="宋体" w:cs="宋体" w:hint="eastAsia"/>
          <w:kern w:val="0"/>
          <w:sz w:val="36"/>
          <w:szCs w:val="36"/>
        </w:rPr>
        <w:t>资金管理相关制度、办法执行。</w:t>
      </w: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项目由财政局金融科工作人员和相关金融机构在各乡镇村调研</w:t>
      </w:r>
    </w:p>
    <w:p w:rsidR="00315BA6" w:rsidRDefault="00EB7F28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按照</w:t>
      </w:r>
      <w:r>
        <w:rPr>
          <w:rFonts w:eastAsia="仿宋_GB2312" w:hAnsi="宋体" w:cs="宋体" w:hint="eastAsia"/>
          <w:kern w:val="0"/>
          <w:sz w:val="36"/>
          <w:szCs w:val="36"/>
        </w:rPr>
        <w:t>普惠金融发展</w:t>
      </w:r>
      <w:r>
        <w:rPr>
          <w:rFonts w:eastAsia="仿宋_GB2312" w:hAnsi="宋体" w:cs="宋体" w:hint="eastAsia"/>
          <w:kern w:val="0"/>
          <w:sz w:val="36"/>
          <w:szCs w:val="36"/>
        </w:rPr>
        <w:t>调研</w:t>
      </w:r>
      <w:r>
        <w:rPr>
          <w:rFonts w:eastAsia="仿宋_GB2312" w:hAnsi="宋体" w:cs="宋体" w:hint="eastAsia"/>
          <w:kern w:val="0"/>
          <w:sz w:val="36"/>
          <w:szCs w:val="36"/>
        </w:rPr>
        <w:t>资金管理相关制度、办法支付调研相关费用。</w:t>
      </w: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315BA6" w:rsidRDefault="00EB7F2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项目绩效目标完成情况：上报建议、意见数量</w:t>
      </w:r>
      <w:r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（条）；研究成果按时结题率（</w:t>
      </w:r>
      <w:r>
        <w:rPr>
          <w:rFonts w:eastAsia="仿宋_GB2312" w:hAnsi="宋体" w:cs="宋体" w:hint="eastAsia"/>
          <w:kern w:val="0"/>
          <w:sz w:val="36"/>
          <w:szCs w:val="36"/>
        </w:rPr>
        <w:t>100%</w:t>
      </w:r>
      <w:r>
        <w:rPr>
          <w:rFonts w:eastAsia="仿宋_GB2312" w:hAnsi="宋体" w:cs="宋体" w:hint="eastAsia"/>
          <w:kern w:val="0"/>
          <w:sz w:val="36"/>
          <w:szCs w:val="36"/>
        </w:rPr>
        <w:t>）；意见建议采纳率</w:t>
      </w:r>
      <w:r>
        <w:rPr>
          <w:rFonts w:eastAsia="仿宋_GB2312" w:hAnsi="宋体" w:cs="宋体" w:hint="eastAsia"/>
          <w:kern w:val="0"/>
          <w:sz w:val="36"/>
          <w:szCs w:val="36"/>
        </w:rPr>
        <w:t>100</w:t>
      </w: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%</w:t>
      </w:r>
      <w:r>
        <w:rPr>
          <w:rFonts w:eastAsia="仿宋_GB2312" w:hAnsi="宋体" w:cs="宋体" w:hint="eastAsia"/>
          <w:kern w:val="0"/>
          <w:sz w:val="36"/>
          <w:szCs w:val="36"/>
        </w:rPr>
        <w:t>），完成项目绩效目标</w:t>
      </w:r>
      <w:r>
        <w:rPr>
          <w:rFonts w:eastAsia="仿宋_GB2312" w:hAnsi="宋体" w:cs="宋体" w:hint="eastAsia"/>
          <w:kern w:val="0"/>
          <w:sz w:val="36"/>
          <w:szCs w:val="36"/>
        </w:rPr>
        <w:t>100%</w:t>
      </w:r>
      <w:r>
        <w:rPr>
          <w:rFonts w:eastAsia="仿宋_GB2312" w:hAnsi="宋体" w:cs="宋体" w:hint="eastAsia"/>
          <w:kern w:val="0"/>
          <w:sz w:val="36"/>
          <w:szCs w:val="36"/>
        </w:rPr>
        <w:t>。</w:t>
      </w:r>
    </w:p>
    <w:p w:rsidR="00315BA6" w:rsidRDefault="00EB7F2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无</w:t>
      </w: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315BA6" w:rsidRDefault="00EB7F2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计划进一步组织金融机构加强乡镇村普惠金融发展。</w:t>
      </w:r>
    </w:p>
    <w:p w:rsidR="00315BA6" w:rsidRDefault="00EB7F2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lastRenderedPageBreak/>
        <w:t>主要经验及做法：组织金融机构调研，针对乡镇村特点，设立金融服务点，进一步加强乡镇村普惠金融发展投入。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存在问题：乡镇村人口聚集程度低，基础设施条件差不能满足金融服务要求。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建议：加快乡村合并，加强乡村网络等基础设施建设，各银行加快金融科技、服务开发。</w:t>
      </w:r>
    </w:p>
    <w:p w:rsidR="00315BA6" w:rsidRDefault="00EB7F2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无</w:t>
      </w: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315BA6" w:rsidRDefault="00EB7F28">
      <w:pPr>
        <w:spacing w:line="540" w:lineRule="exact"/>
        <w:ind w:firstLineChars="200" w:firstLine="72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组织金融机构调研，针对乡镇村特点，加强乡镇村普惠金融发展投入。意见建议采纳率</w:t>
      </w:r>
      <w:r>
        <w:rPr>
          <w:rFonts w:eastAsia="仿宋_GB2312" w:hAnsi="宋体" w:cs="宋体" w:hint="eastAsia"/>
          <w:kern w:val="0"/>
          <w:sz w:val="36"/>
          <w:szCs w:val="36"/>
        </w:rPr>
        <w:t>100</w:t>
      </w: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%</w:t>
      </w:r>
      <w:r>
        <w:rPr>
          <w:rFonts w:eastAsia="仿宋_GB2312" w:hAnsi="宋体" w:cs="宋体" w:hint="eastAsia"/>
          <w:kern w:val="0"/>
          <w:sz w:val="36"/>
          <w:szCs w:val="36"/>
        </w:rPr>
        <w:t>）</w:t>
      </w:r>
    </w:p>
    <w:p w:rsidR="00315BA6" w:rsidRDefault="00EB7F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315BA6" w:rsidRDefault="00EB7F28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315BA6" w:rsidRDefault="00315BA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86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240"/>
        <w:gridCol w:w="1014"/>
        <w:gridCol w:w="1740"/>
        <w:gridCol w:w="1470"/>
        <w:gridCol w:w="2954"/>
        <w:gridCol w:w="351"/>
      </w:tblGrid>
      <w:tr w:rsidR="00315BA6">
        <w:trPr>
          <w:trHeight w:val="405"/>
        </w:trPr>
        <w:tc>
          <w:tcPr>
            <w:tcW w:w="8323" w:type="dxa"/>
            <w:gridSpan w:val="6"/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bookmarkStart w:id="0" w:name="_Hlk20240670"/>
            <w:bookmarkStart w:id="1" w:name="_GoBack"/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  <w:lang w:bidi="ar"/>
              </w:rPr>
              <w:t>项目支出绩效目标自评表</w:t>
            </w:r>
          </w:p>
        </w:tc>
        <w:tc>
          <w:tcPr>
            <w:tcW w:w="351" w:type="dxa"/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315BA6">
        <w:trPr>
          <w:trHeight w:val="286"/>
        </w:trPr>
        <w:tc>
          <w:tcPr>
            <w:tcW w:w="8323" w:type="dxa"/>
            <w:gridSpan w:val="6"/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年度）</w:t>
            </w:r>
          </w:p>
        </w:tc>
        <w:tc>
          <w:tcPr>
            <w:tcW w:w="351" w:type="dxa"/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286"/>
        </w:trPr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6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普惠金融发展资金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286"/>
        </w:trPr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预算单位</w:t>
            </w:r>
          </w:p>
        </w:tc>
        <w:tc>
          <w:tcPr>
            <w:tcW w:w="6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奇台县财政局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286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51"/>
                <w:rFonts w:hint="default"/>
                <w:lang w:bidi="ar"/>
              </w:rPr>
              <w:t>预算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51"/>
                <w:rFonts w:hint="default"/>
                <w:lang w:bidi="ar"/>
              </w:rPr>
              <w:t>执行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51"/>
                <w:rFonts w:hint="default"/>
                <w:lang w:bidi="ar"/>
              </w:rPr>
              <w:t>情况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11"/>
                <w:rFonts w:hint="default"/>
                <w:lang w:bidi="ar"/>
              </w:rPr>
              <w:t>（万元）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预算数：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执行数：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15BA6">
        <w:trPr>
          <w:trHeight w:val="7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其中：财政拨款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其中：财政拨款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7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15BA6">
        <w:trPr>
          <w:trHeight w:val="795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目标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预期目标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实际完成目标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1426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BA6" w:rsidRDefault="00EB7F28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年农村金融服务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发展和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调研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BA6" w:rsidRDefault="00EB7F28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年农村金融服务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发展和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调研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BA6" w:rsidRDefault="00315BA6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570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绩效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预期指标值（包含数字及文字描述）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实际完成指标值（包含数字及文字描述）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735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数量指标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上报建议、意见数量（条）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上报建议、意见数量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（条）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上报建议、意见数量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（条）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研究成果按时结题率（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研究成果按时结题率（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研究成果按时结题率（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社会效益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意见建议采纳率（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意见建议采纳率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EB7F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意见建议采纳率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15BA6">
        <w:trPr>
          <w:trHeight w:val="48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BA6" w:rsidRDefault="00315BA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bookmarkEnd w:id="0"/>
      <w:bookmarkEnd w:id="1"/>
    </w:tbl>
    <w:p w:rsidR="00315BA6" w:rsidRDefault="00315BA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315BA6" w:rsidRDefault="00315BA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315BA6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F28" w:rsidRDefault="00EB7F28">
      <w:r>
        <w:separator/>
      </w:r>
    </w:p>
  </w:endnote>
  <w:endnote w:type="continuationSeparator" w:id="0">
    <w:p w:rsidR="00EB7F28" w:rsidRDefault="00EB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315BA6" w:rsidRDefault="00EB7F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C2A" w:rsidRPr="00947C2A">
          <w:rPr>
            <w:noProof/>
            <w:lang w:val="zh-CN"/>
          </w:rPr>
          <w:t>5</w:t>
        </w:r>
        <w:r>
          <w:fldChar w:fldCharType="end"/>
        </w:r>
      </w:p>
    </w:sdtContent>
  </w:sdt>
  <w:p w:rsidR="00315BA6" w:rsidRDefault="00315B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F28" w:rsidRDefault="00EB7F28">
      <w:r>
        <w:separator/>
      </w:r>
    </w:p>
  </w:footnote>
  <w:footnote w:type="continuationSeparator" w:id="0">
    <w:p w:rsidR="00EB7F28" w:rsidRDefault="00EB7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15BA6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47C2A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EB7F28"/>
    <w:rsid w:val="00F32FEE"/>
    <w:rsid w:val="00FB10BB"/>
    <w:rsid w:val="0CFE70EC"/>
    <w:rsid w:val="11DA0264"/>
    <w:rsid w:val="13BB333B"/>
    <w:rsid w:val="144C5BDC"/>
    <w:rsid w:val="1A856FDD"/>
    <w:rsid w:val="1E903CCF"/>
    <w:rsid w:val="23D01CD7"/>
    <w:rsid w:val="29861C31"/>
    <w:rsid w:val="2D3E3166"/>
    <w:rsid w:val="398E2262"/>
    <w:rsid w:val="3B1B2D61"/>
    <w:rsid w:val="3CBF511D"/>
    <w:rsid w:val="3D800721"/>
    <w:rsid w:val="3F62169C"/>
    <w:rsid w:val="40AD16BE"/>
    <w:rsid w:val="468A59DA"/>
    <w:rsid w:val="47CD5D63"/>
    <w:rsid w:val="49B95855"/>
    <w:rsid w:val="4B44529B"/>
    <w:rsid w:val="4B9837DD"/>
    <w:rsid w:val="50680935"/>
    <w:rsid w:val="52946C29"/>
    <w:rsid w:val="58F31210"/>
    <w:rsid w:val="5937210F"/>
    <w:rsid w:val="5E97622F"/>
    <w:rsid w:val="606A30C9"/>
    <w:rsid w:val="615E54EF"/>
    <w:rsid w:val="62C645AD"/>
    <w:rsid w:val="69A33CD4"/>
    <w:rsid w:val="79A435EE"/>
    <w:rsid w:val="7D7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303133-4D57-487B-923E-2EDC0F37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