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??" w:hAnsi="??" w:cs="??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32"/>
          <w:szCs w:val="32"/>
        </w:rPr>
        <w:t>附件</w:t>
      </w:r>
      <w:r>
        <w:rPr>
          <w:rFonts w:ascii="??" w:hAnsi="??" w:cs="??"/>
          <w:kern w:val="0"/>
          <w:sz w:val="32"/>
          <w:szCs w:val="32"/>
        </w:rPr>
        <w:t>1</w:t>
      </w:r>
      <w:r>
        <w:rPr>
          <w:rFonts w:hint="eastAsia" w:ascii="宋体" w:hAnsi="宋体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/>
          <w:b/>
          <w:bCs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方正小标宋_GBK"/>
          <w:b/>
          <w:bCs/>
          <w:kern w:val="0"/>
          <w:sz w:val="48"/>
          <w:szCs w:val="48"/>
        </w:rPr>
        <w:t>奇台县财政项目支出绩效自评报告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（</w:t>
      </w:r>
      <w:r>
        <w:rPr>
          <w:rFonts w:hAnsi="宋体" w:eastAsia="仿宋_GB2312"/>
          <w:kern w:val="0"/>
          <w:sz w:val="36"/>
          <w:szCs w:val="36"/>
        </w:rPr>
        <w:t>201</w:t>
      </w:r>
      <w:r>
        <w:rPr>
          <w:rFonts w:hint="eastAsia" w:hAnsi="宋体" w:eastAsia="仿宋_GB2312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仿宋_GB2312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/>
          <w:kern w:val="0"/>
          <w:sz w:val="36"/>
          <w:szCs w:val="36"/>
          <w:lang w:val="en-US" w:eastAsia="zh-CN"/>
        </w:rPr>
      </w:pPr>
      <w:r>
        <w:rPr>
          <w:rFonts w:hAnsi="宋体" w:eastAsia="仿宋_GB2312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仿宋_GB2312"/>
          <w:kern w:val="0"/>
          <w:sz w:val="36"/>
          <w:szCs w:val="36"/>
        </w:rPr>
        <w:t>项目名称：代付</w:t>
      </w:r>
      <w:r>
        <w:rPr>
          <w:rFonts w:hint="eastAsia" w:hAnsi="宋体" w:eastAsia="仿宋_GB2312" w:cs="仿宋_GB2312"/>
          <w:kern w:val="0"/>
          <w:sz w:val="36"/>
          <w:szCs w:val="36"/>
          <w:lang w:eastAsia="zh-CN"/>
        </w:rPr>
        <w:t>文化馆</w:t>
      </w:r>
      <w:r>
        <w:rPr>
          <w:rFonts w:hint="eastAsia" w:hAnsi="宋体" w:eastAsia="仿宋_GB2312" w:cs="仿宋_GB2312"/>
          <w:kern w:val="0"/>
          <w:sz w:val="36"/>
          <w:szCs w:val="36"/>
          <w:lang w:val="en-US" w:eastAsia="zh-CN"/>
        </w:rPr>
        <w:t>2019年新年晚会经费</w:t>
      </w:r>
    </w:p>
    <w:p>
      <w:pPr>
        <w:spacing w:line="700" w:lineRule="exact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Ansi="宋体" w:eastAsia="仿宋_GB2312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仿宋_GB2312"/>
          <w:kern w:val="0"/>
          <w:sz w:val="36"/>
          <w:szCs w:val="36"/>
        </w:rPr>
        <w:t>实施单位（公章）：中国共产党奇台县委宣传部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主管部门（公章）：奇台县党委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项目负责人（签章）：邢晓玲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0"/>
          <w:szCs w:val="30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填报时间：</w:t>
      </w:r>
      <w:r>
        <w:rPr>
          <w:rFonts w:hAnsi="宋体" w:eastAsia="仿宋_GB2312"/>
          <w:kern w:val="0"/>
          <w:sz w:val="36"/>
          <w:szCs w:val="36"/>
        </w:rPr>
        <w:t xml:space="preserve"> 201</w:t>
      </w:r>
      <w:r>
        <w:rPr>
          <w:rFonts w:hint="eastAsia" w:hAnsi="宋体" w:eastAsia="仿宋_GB2312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仿宋_GB2312"/>
          <w:kern w:val="0"/>
          <w:sz w:val="36"/>
          <w:szCs w:val="36"/>
        </w:rPr>
        <w:t>年</w:t>
      </w:r>
      <w:r>
        <w:rPr>
          <w:rFonts w:hint="eastAsia" w:hAnsi="宋体" w:eastAsia="仿宋_GB2312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仿宋_GB2312"/>
          <w:kern w:val="0"/>
          <w:sz w:val="36"/>
          <w:szCs w:val="36"/>
        </w:rPr>
        <w:t>月</w:t>
      </w:r>
      <w:r>
        <w:rPr>
          <w:rFonts w:hint="eastAsia" w:hAnsi="宋体" w:eastAsia="仿宋_GB2312"/>
          <w:kern w:val="0"/>
          <w:sz w:val="36"/>
          <w:szCs w:val="36"/>
          <w:lang w:val="en-US" w:eastAsia="zh-CN"/>
        </w:rPr>
        <w:t>21</w:t>
      </w:r>
      <w:r>
        <w:rPr>
          <w:rFonts w:hint="eastAsia" w:hAnsi="宋体" w:eastAsia="仿宋_GB2312" w:cs="仿宋_GB2312"/>
          <w:kern w:val="0"/>
          <w:sz w:val="36"/>
          <w:szCs w:val="36"/>
        </w:rPr>
        <w:t>日</w:t>
      </w:r>
    </w:p>
    <w:p>
      <w:pPr>
        <w:spacing w:line="540" w:lineRule="exact"/>
        <w:rPr>
          <w:rStyle w:val="19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（一）项目单位基本情况</w:t>
      </w:r>
    </w:p>
    <w:p>
      <w:pPr>
        <w:pStyle w:val="11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hAnsi="宋体" w:eastAsia="仿宋_GB2312" w:cs="仿宋_GB2312"/>
          <w:kern w:val="0"/>
          <w:sz w:val="32"/>
          <w:szCs w:val="32"/>
        </w:rPr>
        <w:t>奇台县委宣传部的主要职能是宣传中国共产党路线、方针、政策；负责制定我县宣传文化事业发展的工作方针；指导宣传文化系统精神文化产品的创作工作；对奇台县新闻、出版、电视和电影等媒体宣传工作进行监督指导；为</w:t>
      </w:r>
      <w:r>
        <w:rPr>
          <w:rFonts w:hint="eastAsia" w:hAnsi="宋体" w:eastAsia="仿宋_GB2312" w:cs="仿宋_GB2312"/>
          <w:kern w:val="0"/>
          <w:sz w:val="32"/>
          <w:szCs w:val="32"/>
          <w:lang w:eastAsia="zh-CN"/>
        </w:rPr>
        <w:t>县委县政府</w:t>
      </w:r>
      <w:r>
        <w:rPr>
          <w:rFonts w:hint="eastAsia" w:hAnsi="宋体" w:eastAsia="仿宋_GB2312" w:cs="仿宋_GB2312"/>
          <w:kern w:val="0"/>
          <w:sz w:val="32"/>
          <w:szCs w:val="32"/>
        </w:rPr>
        <w:t>领导的决策提供舆情信息的服务，并且负责组织协调和指导宣传文化系统的舆情信息工作；推进精神文明建设。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9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预期目标：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代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付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奇台县文化馆迎新年晚会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。</w:t>
      </w:r>
    </w:p>
    <w:p>
      <w:pPr>
        <w:spacing w:line="540" w:lineRule="exact"/>
        <w:ind w:firstLine="564" w:firstLineChars="181"/>
        <w:rPr>
          <w:rStyle w:val="19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项目基本性质：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迎新年晚会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经费。</w:t>
      </w:r>
    </w:p>
    <w:p>
      <w:pPr>
        <w:spacing w:line="540" w:lineRule="exact"/>
        <w:ind w:firstLine="564" w:firstLineChars="181"/>
        <w:rPr>
          <w:rStyle w:val="19"/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用途和主要内容：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代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付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奇台县文化馆迎新年晚会费用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。</w:t>
      </w:r>
    </w:p>
    <w:p>
      <w:pPr>
        <w:spacing w:line="540" w:lineRule="exact"/>
        <w:ind w:firstLine="564" w:firstLineChars="181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涉及范围：奇台县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文化馆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。</w:t>
      </w:r>
    </w:p>
    <w:p>
      <w:pPr>
        <w:ind w:firstLine="627" w:firstLineChars="200"/>
        <w:jc w:val="left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奇台县文化馆迎新年晚会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经费总投入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3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万元，全部为县级财政拨款。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??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奇台县文化馆迎新年晚会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经费县级财政投入资金</w:t>
      </w:r>
      <w:r>
        <w:rPr>
          <w:rStyle w:val="19"/>
          <w:rFonts w:hint="eastAsia" w:ascii="仿宋_GB2312" w:hAnsi="??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3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万元，主要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用于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奇台县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文化馆举办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2019年新年晚会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。</w:t>
      </w:r>
      <w:r>
        <w:rPr>
          <w:rStyle w:val="19"/>
          <w:rFonts w:ascii="仿宋_GB2312" w:hAnsi="??" w:eastAsia="仿宋_GB2312" w:cs="仿宋_GB2312"/>
          <w:b w:val="0"/>
          <w:bCs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奇台县文化馆迎新年晚会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经费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由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宣传部代付，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奇台县文化馆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专款专用。</w:t>
      </w:r>
    </w:p>
    <w:p>
      <w:pPr>
        <w:spacing w:line="540" w:lineRule="exact"/>
        <w:ind w:firstLine="640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奇台县文化馆迎新年晚会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经费县级财政拨款，由宣传部代收代付，未参加投标。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奇台县文化馆迎新年晚会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经费由其负责日常检查、监督和管理。</w:t>
      </w:r>
    </w:p>
    <w:p>
      <w:pPr>
        <w:spacing w:line="540" w:lineRule="exact"/>
        <w:ind w:firstLine="640"/>
        <w:rPr>
          <w:rStyle w:val="19"/>
          <w:rFonts w:ascii="仿宋_GB2312" w:hAnsi="黑体" w:eastAsia="仿宋_GB2312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楷体" w:eastAsia="仿宋_GB2312" w:cs="仿宋_GB2312"/>
          <w:b/>
          <w:bCs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9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代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付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奇台县文化馆迎新年晚会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经费。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楷体" w:eastAsia="仿宋_GB2312" w:cs="仿宋_GB2312"/>
          <w:b/>
          <w:bCs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hAnsi="宋体" w:eastAsia="仿宋_GB2312" w:cs="仿宋_GB2312"/>
          <w:spacing w:val="-4"/>
          <w:sz w:val="32"/>
          <w:szCs w:val="32"/>
        </w:rPr>
        <w:t>无。</w:t>
      </w:r>
    </w:p>
    <w:p>
      <w:pPr>
        <w:spacing w:line="540" w:lineRule="exact"/>
        <w:ind w:firstLine="567" w:firstLineChars="181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楷体" w:eastAsia="仿宋_GB2312" w:cs="仿宋_GB2312"/>
          <w:b/>
          <w:bCs/>
          <w:spacing w:val="-4"/>
          <w:sz w:val="32"/>
          <w:szCs w:val="32"/>
        </w:rPr>
        <w:t>无。</w:t>
      </w:r>
    </w:p>
    <w:p>
      <w:pPr>
        <w:spacing w:line="540" w:lineRule="exact"/>
        <w:ind w:firstLine="640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9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代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付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  <w:lang w:eastAsia="zh-CN"/>
        </w:rPr>
        <w:t>奇台县文化馆迎新年晚会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经费。</w:t>
      </w:r>
    </w:p>
    <w:p>
      <w:pPr>
        <w:spacing w:line="540" w:lineRule="exact"/>
        <w:ind w:firstLine="640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《自治州财政项目支出绩效自评表》</w:t>
      </w:r>
    </w:p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tbl>
      <w:tblPr>
        <w:tblStyle w:val="17"/>
        <w:tblW w:w="9020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奇台县财政项目支出绩效自评表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代付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奇台县文化馆迎新年晚会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奇台县委宣传部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540" w:lineRule="exact"/>
              <w:ind w:firstLine="362" w:firstLineChars="181"/>
              <w:rPr>
                <w:rStyle w:val="19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代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付奇台县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文化馆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迎新年晚会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540" w:lineRule="exact"/>
              <w:ind w:firstLine="347" w:firstLineChars="181"/>
              <w:rPr>
                <w:rStyle w:val="19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代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付奇台县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文化馆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迎新年晚会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47" w:firstLineChars="181"/>
              <w:rPr>
                <w:rStyle w:val="19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代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付奇台县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文化馆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迎新年晚会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62" w:firstLineChars="181"/>
              <w:rPr>
                <w:rStyle w:val="19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全额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代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付奇台县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文化馆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迎新年晚会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62" w:firstLineChars="181"/>
              <w:rPr>
                <w:rStyle w:val="19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全额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代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付奇台县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文化馆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迎新年晚会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62" w:firstLineChars="181"/>
              <w:rPr>
                <w:rStyle w:val="19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代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付奇台县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文化馆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迎新年晚会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62" w:firstLineChars="181"/>
              <w:rPr>
                <w:rStyle w:val="19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及时</w:t>
            </w: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代付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奇台县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文化馆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迎新年晚会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62" w:firstLineChars="181"/>
              <w:rPr>
                <w:rStyle w:val="19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及时</w:t>
            </w: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代付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奇台县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文化馆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迎新年晚会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62" w:firstLineChars="181"/>
              <w:rPr>
                <w:rStyle w:val="19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代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付奇台县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文化馆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迎新年晚会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经费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62" w:firstLineChars="181"/>
              <w:rPr>
                <w:rStyle w:val="19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保证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奇台县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文化馆举办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迎新年晚会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62" w:firstLineChars="181"/>
              <w:rPr>
                <w:rStyle w:val="19"/>
                <w:rFonts w:ascii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保证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奇台县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  <w:lang w:eastAsia="zh-CN"/>
              </w:rPr>
              <w:t>文化馆举办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迎新年晚会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iOGZiYWVmZDhlOWI5MWU4OWZmOTU1MWVjZmE1NjcifQ=="/>
  </w:docVars>
  <w:rsids>
    <w:rsidRoot w:val="00172A27"/>
    <w:rsid w:val="00032354"/>
    <w:rsid w:val="00056465"/>
    <w:rsid w:val="0006733B"/>
    <w:rsid w:val="000E48E0"/>
    <w:rsid w:val="00100C0A"/>
    <w:rsid w:val="001057B6"/>
    <w:rsid w:val="00121AE4"/>
    <w:rsid w:val="00145247"/>
    <w:rsid w:val="00146AAD"/>
    <w:rsid w:val="00172A27"/>
    <w:rsid w:val="00180AD5"/>
    <w:rsid w:val="001B3A40"/>
    <w:rsid w:val="001C0733"/>
    <w:rsid w:val="001D1E17"/>
    <w:rsid w:val="001D7842"/>
    <w:rsid w:val="002050D1"/>
    <w:rsid w:val="00212085"/>
    <w:rsid w:val="0025132C"/>
    <w:rsid w:val="002535E5"/>
    <w:rsid w:val="00264266"/>
    <w:rsid w:val="0027473E"/>
    <w:rsid w:val="002B128A"/>
    <w:rsid w:val="002D00C3"/>
    <w:rsid w:val="002E42BA"/>
    <w:rsid w:val="003503D8"/>
    <w:rsid w:val="003C18BC"/>
    <w:rsid w:val="003F14F1"/>
    <w:rsid w:val="00415129"/>
    <w:rsid w:val="004366A8"/>
    <w:rsid w:val="00464900"/>
    <w:rsid w:val="004B616C"/>
    <w:rsid w:val="00502BA7"/>
    <w:rsid w:val="005162F1"/>
    <w:rsid w:val="00522307"/>
    <w:rsid w:val="00535153"/>
    <w:rsid w:val="005438FF"/>
    <w:rsid w:val="00554F82"/>
    <w:rsid w:val="0056390D"/>
    <w:rsid w:val="005719B0"/>
    <w:rsid w:val="005D10D6"/>
    <w:rsid w:val="00611EF4"/>
    <w:rsid w:val="00616F0C"/>
    <w:rsid w:val="00625958"/>
    <w:rsid w:val="00631D1C"/>
    <w:rsid w:val="006475EA"/>
    <w:rsid w:val="006D20F0"/>
    <w:rsid w:val="006D61B1"/>
    <w:rsid w:val="006E0EA6"/>
    <w:rsid w:val="007016C7"/>
    <w:rsid w:val="007041EF"/>
    <w:rsid w:val="0077127A"/>
    <w:rsid w:val="007806A5"/>
    <w:rsid w:val="00794431"/>
    <w:rsid w:val="00797B36"/>
    <w:rsid w:val="007D4139"/>
    <w:rsid w:val="00855E3A"/>
    <w:rsid w:val="0086016E"/>
    <w:rsid w:val="00862418"/>
    <w:rsid w:val="00877DF0"/>
    <w:rsid w:val="00886197"/>
    <w:rsid w:val="008A3E73"/>
    <w:rsid w:val="00922CB9"/>
    <w:rsid w:val="009239DD"/>
    <w:rsid w:val="00925910"/>
    <w:rsid w:val="009515BA"/>
    <w:rsid w:val="00986BE8"/>
    <w:rsid w:val="009950FF"/>
    <w:rsid w:val="009A4230"/>
    <w:rsid w:val="009C4BBB"/>
    <w:rsid w:val="009E5CD9"/>
    <w:rsid w:val="00A26421"/>
    <w:rsid w:val="00A4293B"/>
    <w:rsid w:val="00A67D50"/>
    <w:rsid w:val="00A8691A"/>
    <w:rsid w:val="00AC1946"/>
    <w:rsid w:val="00AC50F1"/>
    <w:rsid w:val="00B352D8"/>
    <w:rsid w:val="00B40063"/>
    <w:rsid w:val="00B41F61"/>
    <w:rsid w:val="00B8295D"/>
    <w:rsid w:val="00BA46E6"/>
    <w:rsid w:val="00BE2D31"/>
    <w:rsid w:val="00C3412F"/>
    <w:rsid w:val="00C56C72"/>
    <w:rsid w:val="00C63663"/>
    <w:rsid w:val="00CA6457"/>
    <w:rsid w:val="00D17F2E"/>
    <w:rsid w:val="00D21BF0"/>
    <w:rsid w:val="00D30354"/>
    <w:rsid w:val="00D328B5"/>
    <w:rsid w:val="00DF42A0"/>
    <w:rsid w:val="00E20741"/>
    <w:rsid w:val="00E46C51"/>
    <w:rsid w:val="00E769FE"/>
    <w:rsid w:val="00E86067"/>
    <w:rsid w:val="00E87880"/>
    <w:rsid w:val="00EA2CBE"/>
    <w:rsid w:val="00EC6ACA"/>
    <w:rsid w:val="00F02194"/>
    <w:rsid w:val="00F047E4"/>
    <w:rsid w:val="00F2740E"/>
    <w:rsid w:val="00F32FEE"/>
    <w:rsid w:val="00F702FD"/>
    <w:rsid w:val="00F7182C"/>
    <w:rsid w:val="00FB10BB"/>
    <w:rsid w:val="063A3640"/>
    <w:rsid w:val="0CFE70EC"/>
    <w:rsid w:val="11DA0264"/>
    <w:rsid w:val="144C5BDC"/>
    <w:rsid w:val="606A30C9"/>
    <w:rsid w:val="609C43E6"/>
    <w:rsid w:val="6732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nhideWhenUsed="0" w:uiPriority="99" w:semiHidden="0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 w:cs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 w:cs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 w:cs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 w:cs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 w:cs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 w:cs="Calibri"/>
      <w:kern w:val="0"/>
      <w:sz w:val="24"/>
      <w:szCs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 w:cs="Calibri"/>
      <w:i/>
      <w:iCs/>
      <w:kern w:val="0"/>
      <w:sz w:val="24"/>
      <w:szCs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 w:cs="Cambria"/>
      <w:kern w:val="0"/>
      <w:sz w:val="22"/>
      <w:szCs w:val="22"/>
    </w:rPr>
  </w:style>
  <w:style w:type="character" w:default="1" w:styleId="18">
    <w:name w:val="Default Paragraph Font"/>
    <w:semiHidden/>
    <w:qFormat/>
    <w:uiPriority w:val="99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47"/>
    <w:locked/>
    <w:uiPriority w:val="99"/>
    <w:pPr>
      <w:spacing w:after="120"/>
    </w:pPr>
  </w:style>
  <w:style w:type="paragraph" w:styleId="12">
    <w:name w:val="Balloon Text"/>
    <w:basedOn w:val="1"/>
    <w:link w:val="30"/>
    <w:semiHidden/>
    <w:uiPriority w:val="99"/>
    <w:rPr>
      <w:sz w:val="18"/>
      <w:szCs w:val="18"/>
    </w:rPr>
  </w:style>
  <w:style w:type="paragraph" w:styleId="13">
    <w:name w:val="footer"/>
    <w:basedOn w:val="1"/>
    <w:link w:val="3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14">
    <w:name w:val="header"/>
    <w:basedOn w:val="1"/>
    <w:link w:val="3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15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 w:cs="Cambria"/>
      <w:kern w:val="0"/>
      <w:sz w:val="24"/>
      <w:szCs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b/>
      <w:bCs/>
    </w:rPr>
  </w:style>
  <w:style w:type="character" w:styleId="20">
    <w:name w:val="Emphasis"/>
    <w:basedOn w:val="18"/>
    <w:qFormat/>
    <w:uiPriority w:val="99"/>
    <w:rPr>
      <w:rFonts w:ascii="Calibri" w:hAnsi="Calibri" w:cs="Calibri"/>
      <w:b/>
      <w:bCs/>
      <w:i/>
      <w:iCs/>
    </w:rPr>
  </w:style>
  <w:style w:type="character" w:customStyle="1" w:styleId="21">
    <w:name w:val="Heading 1 Char"/>
    <w:basedOn w:val="18"/>
    <w:link w:val="2"/>
    <w:locked/>
    <w:uiPriority w:val="99"/>
    <w:rPr>
      <w:rFonts w:ascii="Cambria" w:hAnsi="Cambria" w:eastAsia="宋体" w:cs="Cambria"/>
      <w:b/>
      <w:bCs/>
      <w:kern w:val="32"/>
      <w:sz w:val="32"/>
      <w:szCs w:val="32"/>
    </w:rPr>
  </w:style>
  <w:style w:type="character" w:customStyle="1" w:styleId="22">
    <w:name w:val="Heading 2 Char"/>
    <w:basedOn w:val="18"/>
    <w:link w:val="3"/>
    <w:semiHidden/>
    <w:locked/>
    <w:uiPriority w:val="99"/>
    <w:rPr>
      <w:rFonts w:ascii="Cambria" w:hAnsi="Cambria" w:eastAsia="宋体" w:cs="Cambria"/>
      <w:b/>
      <w:bCs/>
      <w:i/>
      <w:iCs/>
      <w:sz w:val="28"/>
      <w:szCs w:val="28"/>
    </w:rPr>
  </w:style>
  <w:style w:type="character" w:customStyle="1" w:styleId="23">
    <w:name w:val="Heading 3 Char"/>
    <w:basedOn w:val="18"/>
    <w:link w:val="4"/>
    <w:semiHidden/>
    <w:locked/>
    <w:uiPriority w:val="99"/>
    <w:rPr>
      <w:rFonts w:ascii="Cambria" w:hAnsi="Cambria" w:eastAsia="宋体" w:cs="Cambria"/>
      <w:b/>
      <w:bCs/>
      <w:sz w:val="26"/>
      <w:szCs w:val="26"/>
    </w:rPr>
  </w:style>
  <w:style w:type="character" w:customStyle="1" w:styleId="24">
    <w:name w:val="Heading 4 Char"/>
    <w:basedOn w:val="18"/>
    <w:link w:val="5"/>
    <w:semiHidden/>
    <w:locked/>
    <w:uiPriority w:val="99"/>
    <w:rPr>
      <w:b/>
      <w:bCs/>
      <w:sz w:val="28"/>
      <w:szCs w:val="28"/>
    </w:rPr>
  </w:style>
  <w:style w:type="character" w:customStyle="1" w:styleId="25">
    <w:name w:val="Heading 5 Char"/>
    <w:basedOn w:val="18"/>
    <w:link w:val="6"/>
    <w:semiHidden/>
    <w:locked/>
    <w:uiPriority w:val="99"/>
    <w:rPr>
      <w:b/>
      <w:bCs/>
      <w:i/>
      <w:iCs/>
      <w:sz w:val="26"/>
      <w:szCs w:val="26"/>
    </w:rPr>
  </w:style>
  <w:style w:type="character" w:customStyle="1" w:styleId="26">
    <w:name w:val="Heading 6 Char"/>
    <w:basedOn w:val="18"/>
    <w:link w:val="7"/>
    <w:semiHidden/>
    <w:locked/>
    <w:uiPriority w:val="99"/>
    <w:rPr>
      <w:b/>
      <w:bCs/>
    </w:rPr>
  </w:style>
  <w:style w:type="character" w:customStyle="1" w:styleId="27">
    <w:name w:val="Heading 7 Char"/>
    <w:basedOn w:val="18"/>
    <w:link w:val="8"/>
    <w:semiHidden/>
    <w:locked/>
    <w:uiPriority w:val="99"/>
    <w:rPr>
      <w:sz w:val="24"/>
      <w:szCs w:val="24"/>
    </w:rPr>
  </w:style>
  <w:style w:type="character" w:customStyle="1" w:styleId="28">
    <w:name w:val="Heading 8 Char"/>
    <w:basedOn w:val="18"/>
    <w:link w:val="9"/>
    <w:semiHidden/>
    <w:locked/>
    <w:uiPriority w:val="99"/>
    <w:rPr>
      <w:i/>
      <w:iCs/>
      <w:sz w:val="24"/>
      <w:szCs w:val="24"/>
    </w:rPr>
  </w:style>
  <w:style w:type="character" w:customStyle="1" w:styleId="29">
    <w:name w:val="Heading 9 Char"/>
    <w:basedOn w:val="18"/>
    <w:link w:val="10"/>
    <w:semiHidden/>
    <w:locked/>
    <w:uiPriority w:val="99"/>
    <w:rPr>
      <w:rFonts w:ascii="Cambria" w:hAnsi="Cambria" w:eastAsia="宋体" w:cs="Cambria"/>
    </w:rPr>
  </w:style>
  <w:style w:type="character" w:customStyle="1" w:styleId="30">
    <w:name w:val="Balloon Text Char"/>
    <w:basedOn w:val="18"/>
    <w:link w:val="12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Footer Char"/>
    <w:basedOn w:val="18"/>
    <w:link w:val="13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32">
    <w:name w:val="Header Char"/>
    <w:basedOn w:val="18"/>
    <w:link w:val="14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33">
    <w:name w:val="Subtitle Char"/>
    <w:basedOn w:val="18"/>
    <w:link w:val="15"/>
    <w:locked/>
    <w:uiPriority w:val="99"/>
    <w:rPr>
      <w:rFonts w:ascii="Cambria" w:hAnsi="Cambria" w:eastAsia="宋体" w:cs="Cambria"/>
      <w:sz w:val="24"/>
      <w:szCs w:val="24"/>
    </w:rPr>
  </w:style>
  <w:style w:type="character" w:customStyle="1" w:styleId="34">
    <w:name w:val="Title Char"/>
    <w:basedOn w:val="18"/>
    <w:link w:val="16"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  <w:style w:type="paragraph" w:customStyle="1" w:styleId="35">
    <w:name w:val="No Spacing1"/>
    <w:basedOn w:val="1"/>
    <w:qFormat/>
    <w:uiPriority w:val="99"/>
    <w:pPr>
      <w:widowControl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customStyle="1" w:styleId="36">
    <w:name w:val="List Paragraph1"/>
    <w:basedOn w:val="1"/>
    <w:uiPriority w:val="99"/>
    <w:pPr>
      <w:widowControl/>
      <w:ind w:left="720"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customStyle="1" w:styleId="37">
    <w:name w:val="Quote1"/>
    <w:basedOn w:val="1"/>
    <w:next w:val="1"/>
    <w:link w:val="38"/>
    <w:uiPriority w:val="99"/>
    <w:pPr>
      <w:widowControl/>
      <w:jc w:val="left"/>
    </w:pPr>
    <w:rPr>
      <w:rFonts w:ascii="Calibri" w:hAnsi="Calibri" w:cs="Calibri"/>
      <w:i/>
      <w:iCs/>
      <w:kern w:val="0"/>
      <w:sz w:val="24"/>
      <w:szCs w:val="24"/>
    </w:rPr>
  </w:style>
  <w:style w:type="character" w:customStyle="1" w:styleId="38">
    <w:name w:val="引用 Char"/>
    <w:basedOn w:val="18"/>
    <w:link w:val="37"/>
    <w:locked/>
    <w:uiPriority w:val="99"/>
    <w:rPr>
      <w:i/>
      <w:iCs/>
      <w:sz w:val="24"/>
      <w:szCs w:val="24"/>
    </w:rPr>
  </w:style>
  <w:style w:type="paragraph" w:customStyle="1" w:styleId="39">
    <w:name w:val="Intense Quote1"/>
    <w:basedOn w:val="1"/>
    <w:next w:val="1"/>
    <w:link w:val="40"/>
    <w:uiPriority w:val="99"/>
    <w:pPr>
      <w:widowControl/>
      <w:ind w:left="720" w:right="720"/>
      <w:jc w:val="left"/>
    </w:pPr>
    <w:rPr>
      <w:rFonts w:ascii="Calibri" w:hAnsi="Calibri" w:cs="Calibri"/>
      <w:b/>
      <w:bCs/>
      <w:i/>
      <w:iCs/>
      <w:kern w:val="0"/>
      <w:sz w:val="24"/>
      <w:szCs w:val="24"/>
    </w:rPr>
  </w:style>
  <w:style w:type="character" w:customStyle="1" w:styleId="40">
    <w:name w:val="明显引用 Char"/>
    <w:basedOn w:val="18"/>
    <w:link w:val="39"/>
    <w:locked/>
    <w:uiPriority w:val="99"/>
    <w:rPr>
      <w:b/>
      <w:bCs/>
      <w:i/>
      <w:iCs/>
      <w:sz w:val="24"/>
      <w:szCs w:val="24"/>
    </w:rPr>
  </w:style>
  <w:style w:type="character" w:customStyle="1" w:styleId="41">
    <w:name w:val="Subtle Emphasis1"/>
    <w:uiPriority w:val="99"/>
    <w:rPr>
      <w:i/>
      <w:iCs/>
      <w:color w:val="auto"/>
    </w:rPr>
  </w:style>
  <w:style w:type="character" w:customStyle="1" w:styleId="42">
    <w:name w:val="Intense Emphasis1"/>
    <w:basedOn w:val="18"/>
    <w:uiPriority w:val="99"/>
    <w:rPr>
      <w:b/>
      <w:bCs/>
      <w:i/>
      <w:iCs/>
      <w:sz w:val="24"/>
      <w:szCs w:val="24"/>
      <w:u w:val="single"/>
    </w:rPr>
  </w:style>
  <w:style w:type="character" w:customStyle="1" w:styleId="43">
    <w:name w:val="Subtle Reference1"/>
    <w:basedOn w:val="18"/>
    <w:qFormat/>
    <w:uiPriority w:val="99"/>
    <w:rPr>
      <w:sz w:val="24"/>
      <w:szCs w:val="24"/>
      <w:u w:val="single"/>
    </w:rPr>
  </w:style>
  <w:style w:type="character" w:customStyle="1" w:styleId="44">
    <w:name w:val="Intense Reference1"/>
    <w:basedOn w:val="18"/>
    <w:uiPriority w:val="99"/>
    <w:rPr>
      <w:b/>
      <w:bCs/>
      <w:sz w:val="24"/>
      <w:szCs w:val="24"/>
      <w:u w:val="single"/>
    </w:rPr>
  </w:style>
  <w:style w:type="character" w:customStyle="1" w:styleId="45">
    <w:name w:val="Book Title1"/>
    <w:basedOn w:val="18"/>
    <w:uiPriority w:val="99"/>
    <w:rPr>
      <w:rFonts w:ascii="Cambria" w:hAnsi="Cambria" w:eastAsia="宋体" w:cs="Cambria"/>
      <w:b/>
      <w:bCs/>
      <w:i/>
      <w:iCs/>
      <w:sz w:val="24"/>
      <w:szCs w:val="24"/>
    </w:rPr>
  </w:style>
  <w:style w:type="paragraph" w:customStyle="1" w:styleId="46">
    <w:name w:val="TOC Heading1"/>
    <w:basedOn w:val="2"/>
    <w:next w:val="1"/>
    <w:uiPriority w:val="99"/>
    <w:pPr>
      <w:outlineLvl w:val="9"/>
    </w:pPr>
    <w:rPr>
      <w:lang w:eastAsia="en-US"/>
    </w:rPr>
  </w:style>
  <w:style w:type="character" w:customStyle="1" w:styleId="47">
    <w:name w:val="Body Text Char"/>
    <w:basedOn w:val="18"/>
    <w:link w:val="11"/>
    <w:semiHidden/>
    <w:locked/>
    <w:uiPriority w:val="99"/>
    <w:rPr>
      <w:rFonts w:ascii="Times New Roman" w:hAnsi="Times New Roman" w:cs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235</Words>
  <Characters>1343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2019-01-15T04:35:00Z</dcterms:created>
  <dc:creator>赵 恺（预算处）</dc:creator>
  <cp:lastModifiedBy>Administrator</cp:lastModifiedBy>
  <cp:lastPrinted>2019-01-13T12:20:00Z</cp:lastPrinted>
  <dcterms:modified xsi:type="dcterms:W3CDTF">2024-03-22T09:37:40Z</dcterms:modified>
  <dc:title>附件1：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2E1A45A628F0490FA318AF7D68022F5E_12</vt:lpwstr>
  </property>
</Properties>
</file>