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农村综合改革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工作经费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奇台县乡财局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right="0" w:rightChars="0" w:firstLine="720" w:firstLineChars="200"/>
        <w:jc w:val="left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" w:hAnsi="仿宋" w:eastAsia="仿宋" w:cs="仿宋"/>
          <w:kern w:val="0"/>
          <w:sz w:val="36"/>
          <w:szCs w:val="36"/>
          <w:lang w:eastAsia="zh-CN"/>
        </w:rPr>
        <w:t>陈德生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  <w:highlight w:val="yello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填报时间：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1．主要职能。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（1）贯彻执行国家和自治区有关乡镇财政管理的法律法规和方针，调查研究我县乡镇财政运行状况，研究我县乡镇财政管理政策，参与涉农财政政策的调研与制定。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（2）负责我县乡镇财政管理工作，推进“乡财县管乡用”，“村财乡管村用”等乡镇财政管理方式的改革。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（3）负责乡镇财政所业务建设和人员业务培训，指导乡镇财政不断改进工作，提高服务水平；管理乡镇财政建设经费。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（4）配合有关部门做好粮食直补，良种补贴，大型农机具补贴，以及农村五保户供养，计划生育奖励补助，财政扶贫等资金的监督管理；参与涉农资金支付网络化建设，建立全区农户基础资料数据库，推动财政对农民直接补贴制度的改革和完善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2．机构情况，包括当年变动情况及原因。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 xml:space="preserve">根据上述职责，奇台县乡镇财政管理局内设机构14个：西北湾镇财政所，古城乡财政所，西地镇财政所，大泉塔塔尔乡财政所，东湾镇财政所，老奇台镇财政所，吉布库镇财政所，碧流河镇财政所，七户乡财政所，半截沟镇财政所，乔仁乡财政所，坎尔孜乡财政所，三个庄子镇财政所，五马场乡财政所。 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2016年9月14个乡镇财政所人员、资产全部移交各乡镇。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为推动昌吉州奇台县农村综合改革工作，根据《关于拨付农村综合改革工作经费的通知》（昌州综改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[2017]14号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）文件精神，现下达农村综合改革工作经费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val="en-US" w:eastAsia="zh-CN"/>
        </w:rPr>
        <w:t>20万元，满足工作需要。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根据昌州综改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[2017]14号文件，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奇台县</w:t>
      </w:r>
      <w:r>
        <w:rPr>
          <w:rStyle w:val="18"/>
          <w:rFonts w:hint="eastAsia" w:ascii="仿宋" w:hAnsi="仿宋" w:eastAsia="仿宋" w:cs="仿宋"/>
          <w:b w:val="0"/>
          <w:spacing w:val="-4"/>
          <w:sz w:val="32"/>
          <w:szCs w:val="32"/>
          <w:lang w:eastAsia="zh-CN"/>
        </w:rPr>
        <w:t>农村综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合改革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工作经费</w:t>
      </w:r>
      <w:r>
        <w:rPr>
          <w:rFonts w:hint="eastAsia" w:ascii="仿宋" w:hAnsi="仿宋" w:eastAsia="仿宋" w:cs="仿宋"/>
          <w:sz w:val="32"/>
          <w:szCs w:val="32"/>
        </w:rPr>
        <w:t>到位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资金拨付按实际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进度，县财政局审核后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用于办公费、印刷费（政策宣传品印制）、差旅费、公务用车运行维护费等日常支出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截至目前，已使用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在资金管理上强化责任意识，建立健全管理制度，落实配套资金，定期调度资金拨付情况，提高预算执行效率和资金使用效益，确保财政资金使用安全。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严格执行中央八项规定，严控一般性支出，精打细算，确保资金满足乡镇财政管理日常工作需要，钱花在“刀刃上”。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在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项目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管理上强化责任意识，建立健全管理制度，落实配套资金，定期调度资金拨付情况，提高预算执行效率和资金使用效益，确保财政资金使用安全。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将项目支出后的实际状况与申报的绩效目标对比，从项目的经济性、效率性、有益性和可持续性等方面进行量化、具体分析。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总结2017年度资金使用和项目管理的经验和做法，力争2018年经费使用效益更高、更合理。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将农村综合改革工作经费与其他经费捆绑使用，发挥资金整体效益。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我单位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高度重视绩效评价结果的应用工作，积极探索和建立一套与预算管理相结合、多渠道应用评价结果的有效机制，着力提高绩效意识和财政资金使用效益。同时，将专项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资金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绩效目标自评报告进行公开，广泛接受社会监督。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2017年度农村综合改革工作经费工作经费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奇台县财政局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b w:val="0"/>
                <w:spacing w:val="-4"/>
                <w:sz w:val="20"/>
                <w:szCs w:val="20"/>
                <w:lang w:eastAsia="zh-CN"/>
              </w:rPr>
              <w:t>推动昌吉州奇台县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农村综合改革工作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较好满足了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农村综合改革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工作需要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 制作宣传品数量（份）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资金拨付及时率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维持农村综合改革办公室正常运转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指标1：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乡财局及其他乡镇财政工作者满意度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农户满意度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4366A8"/>
    <w:rsid w:val="00502BA7"/>
    <w:rsid w:val="005162F1"/>
    <w:rsid w:val="00535153"/>
    <w:rsid w:val="00554F82"/>
    <w:rsid w:val="0056390D"/>
    <w:rsid w:val="005719B0"/>
    <w:rsid w:val="005D10D6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769FE"/>
    <w:rsid w:val="00EA2CBE"/>
    <w:rsid w:val="00F32FEE"/>
    <w:rsid w:val="00FB10BB"/>
    <w:rsid w:val="01304A6D"/>
    <w:rsid w:val="033E6D45"/>
    <w:rsid w:val="03E55E2A"/>
    <w:rsid w:val="04071EC7"/>
    <w:rsid w:val="06D227D7"/>
    <w:rsid w:val="071A3CF1"/>
    <w:rsid w:val="08E26358"/>
    <w:rsid w:val="0E3F0F78"/>
    <w:rsid w:val="1071688B"/>
    <w:rsid w:val="1197655C"/>
    <w:rsid w:val="11FA56A1"/>
    <w:rsid w:val="12882FA3"/>
    <w:rsid w:val="14877139"/>
    <w:rsid w:val="157360B3"/>
    <w:rsid w:val="17E252D0"/>
    <w:rsid w:val="18C80568"/>
    <w:rsid w:val="190D2BB0"/>
    <w:rsid w:val="1DCE1677"/>
    <w:rsid w:val="1E960AAA"/>
    <w:rsid w:val="1F5C4F13"/>
    <w:rsid w:val="20193E9D"/>
    <w:rsid w:val="20B13DED"/>
    <w:rsid w:val="222D289C"/>
    <w:rsid w:val="24C83715"/>
    <w:rsid w:val="26FD3B40"/>
    <w:rsid w:val="277819E0"/>
    <w:rsid w:val="27CF6832"/>
    <w:rsid w:val="29D31AC1"/>
    <w:rsid w:val="2A564397"/>
    <w:rsid w:val="2CC202CC"/>
    <w:rsid w:val="30BC1807"/>
    <w:rsid w:val="32DE72C6"/>
    <w:rsid w:val="37350C77"/>
    <w:rsid w:val="38595966"/>
    <w:rsid w:val="38792C41"/>
    <w:rsid w:val="38C95CAD"/>
    <w:rsid w:val="3953399F"/>
    <w:rsid w:val="3A0E58AE"/>
    <w:rsid w:val="3AD035FA"/>
    <w:rsid w:val="3CEF5ED6"/>
    <w:rsid w:val="3D3A1156"/>
    <w:rsid w:val="3D463D73"/>
    <w:rsid w:val="3DA55AEA"/>
    <w:rsid w:val="43201143"/>
    <w:rsid w:val="47E30B61"/>
    <w:rsid w:val="48D64BBE"/>
    <w:rsid w:val="48FA5D3F"/>
    <w:rsid w:val="535D7B2E"/>
    <w:rsid w:val="556E5BB7"/>
    <w:rsid w:val="558770EE"/>
    <w:rsid w:val="558D2F8B"/>
    <w:rsid w:val="631A6E30"/>
    <w:rsid w:val="65362FDD"/>
    <w:rsid w:val="66AD1995"/>
    <w:rsid w:val="6D990B3A"/>
    <w:rsid w:val="72796FEB"/>
    <w:rsid w:val="73BB5001"/>
    <w:rsid w:val="74132836"/>
    <w:rsid w:val="75375F7D"/>
    <w:rsid w:val="7AA24D33"/>
    <w:rsid w:val="7C3201EE"/>
    <w:rsid w:val="7D4C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customStyle="1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2019-01-15T10:46:20Z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