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5D3" w:rsidRDefault="00E34F7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附件1：</w:t>
      </w:r>
    </w:p>
    <w:p w:rsidR="006565D3" w:rsidRDefault="006565D3">
      <w:pPr>
        <w:spacing w:line="540" w:lineRule="exact"/>
        <w:jc w:val="center"/>
        <w:rPr>
          <w:rFonts w:ascii="华文中宋" w:eastAsia="华文中宋" w:hAnsi="华文中宋" w:cs="宋体"/>
          <w:b/>
          <w:kern w:val="0"/>
          <w:sz w:val="52"/>
          <w:szCs w:val="52"/>
        </w:rPr>
      </w:pPr>
    </w:p>
    <w:p w:rsidR="006565D3" w:rsidRDefault="006565D3">
      <w:pPr>
        <w:spacing w:line="540" w:lineRule="exact"/>
        <w:jc w:val="center"/>
        <w:rPr>
          <w:rFonts w:ascii="华文中宋" w:eastAsia="华文中宋" w:hAnsi="华文中宋" w:cs="宋体"/>
          <w:b/>
          <w:kern w:val="0"/>
          <w:sz w:val="52"/>
          <w:szCs w:val="52"/>
        </w:rPr>
      </w:pPr>
    </w:p>
    <w:p w:rsidR="006565D3" w:rsidRDefault="006565D3">
      <w:pPr>
        <w:spacing w:line="540" w:lineRule="exact"/>
        <w:jc w:val="center"/>
        <w:rPr>
          <w:rFonts w:ascii="华文中宋" w:eastAsia="华文中宋" w:hAnsi="华文中宋" w:cs="宋体"/>
          <w:b/>
          <w:kern w:val="0"/>
          <w:sz w:val="52"/>
          <w:szCs w:val="52"/>
        </w:rPr>
      </w:pPr>
    </w:p>
    <w:p w:rsidR="006565D3" w:rsidRDefault="006565D3">
      <w:pPr>
        <w:spacing w:line="540" w:lineRule="exact"/>
        <w:jc w:val="center"/>
        <w:rPr>
          <w:rFonts w:ascii="华文中宋" w:eastAsia="华文中宋" w:hAnsi="华文中宋" w:cs="宋体"/>
          <w:b/>
          <w:kern w:val="0"/>
          <w:sz w:val="52"/>
          <w:szCs w:val="52"/>
        </w:rPr>
      </w:pPr>
    </w:p>
    <w:p w:rsidR="006565D3" w:rsidRDefault="006565D3">
      <w:pPr>
        <w:spacing w:line="540" w:lineRule="exact"/>
        <w:jc w:val="center"/>
        <w:rPr>
          <w:rFonts w:ascii="华文中宋" w:eastAsia="华文中宋" w:hAnsi="华文中宋" w:cs="宋体"/>
          <w:b/>
          <w:kern w:val="0"/>
          <w:sz w:val="52"/>
          <w:szCs w:val="52"/>
        </w:rPr>
      </w:pPr>
    </w:p>
    <w:p w:rsidR="006565D3" w:rsidRDefault="006565D3">
      <w:pPr>
        <w:spacing w:line="540" w:lineRule="exact"/>
        <w:jc w:val="center"/>
        <w:rPr>
          <w:rFonts w:ascii="华文中宋" w:eastAsia="华文中宋" w:hAnsi="华文中宋" w:cs="宋体"/>
          <w:b/>
          <w:kern w:val="0"/>
          <w:sz w:val="52"/>
          <w:szCs w:val="52"/>
        </w:rPr>
      </w:pPr>
    </w:p>
    <w:p w:rsidR="006565D3" w:rsidRDefault="00E34F7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w:t>
      </w:r>
      <w:bookmarkStart w:id="0" w:name="_GoBack"/>
      <w:bookmarkEnd w:id="0"/>
      <w:r w:rsidR="00C64257">
        <w:rPr>
          <w:rFonts w:ascii="方正小标宋_GBK" w:eastAsia="方正小标宋_GBK" w:hAnsi="华文中宋" w:cs="宋体" w:hint="eastAsia"/>
          <w:b/>
          <w:kern w:val="0"/>
          <w:sz w:val="48"/>
          <w:szCs w:val="48"/>
        </w:rPr>
        <w:t>第一中学</w:t>
      </w:r>
      <w:r>
        <w:rPr>
          <w:rFonts w:ascii="方正小标宋_GBK" w:eastAsia="方正小标宋_GBK" w:hAnsi="华文中宋" w:cs="宋体" w:hint="eastAsia"/>
          <w:b/>
          <w:kern w:val="0"/>
          <w:sz w:val="48"/>
          <w:szCs w:val="48"/>
        </w:rPr>
        <w:t>项目支出绩效自评报告</w:t>
      </w:r>
    </w:p>
    <w:p w:rsidR="006565D3" w:rsidRDefault="006565D3">
      <w:pPr>
        <w:spacing w:line="540" w:lineRule="exact"/>
        <w:jc w:val="center"/>
        <w:rPr>
          <w:rFonts w:ascii="华文中宋" w:eastAsia="华文中宋" w:hAnsi="华文中宋" w:cs="宋体"/>
          <w:b/>
          <w:kern w:val="0"/>
          <w:sz w:val="52"/>
          <w:szCs w:val="52"/>
        </w:rPr>
      </w:pPr>
    </w:p>
    <w:p w:rsidR="006565D3" w:rsidRDefault="00E34F7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2017</w:t>
      </w:r>
      <w:r>
        <w:rPr>
          <w:rFonts w:eastAsia="仿宋_GB2312" w:hAnsi="宋体" w:cs="宋体" w:hint="eastAsia"/>
          <w:kern w:val="0"/>
          <w:sz w:val="36"/>
          <w:szCs w:val="36"/>
        </w:rPr>
        <w:t>年度）</w:t>
      </w: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rPr>
          <w:rFonts w:eastAsia="仿宋_GB2312" w:hAnsi="宋体" w:cs="宋体"/>
          <w:kern w:val="0"/>
          <w:sz w:val="30"/>
          <w:szCs w:val="30"/>
        </w:rPr>
      </w:pPr>
    </w:p>
    <w:p w:rsidR="006565D3" w:rsidRDefault="00E34F7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w:t>
      </w:r>
      <w:r w:rsidR="00C64257">
        <w:rPr>
          <w:rFonts w:eastAsia="仿宋_GB2312" w:hAnsi="宋体" w:cs="宋体" w:hint="eastAsia"/>
          <w:kern w:val="0"/>
          <w:sz w:val="36"/>
          <w:szCs w:val="36"/>
        </w:rPr>
        <w:t>普通高中国家助学金</w:t>
      </w:r>
    </w:p>
    <w:p w:rsidR="006565D3" w:rsidRDefault="00E34F7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实施单位（公章）：奇台县</w:t>
      </w:r>
      <w:r w:rsidR="00C64257">
        <w:rPr>
          <w:rFonts w:eastAsia="仿宋_GB2312" w:hAnsi="宋体" w:cs="宋体" w:hint="eastAsia"/>
          <w:kern w:val="0"/>
          <w:sz w:val="36"/>
          <w:szCs w:val="36"/>
        </w:rPr>
        <w:t>第一中学</w:t>
      </w:r>
    </w:p>
    <w:p w:rsidR="006565D3" w:rsidRDefault="00E34F70" w:rsidP="00C6425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主管部门（公章）：奇台县</w:t>
      </w:r>
      <w:r w:rsidR="00C64257">
        <w:rPr>
          <w:rFonts w:eastAsia="仿宋_GB2312" w:hAnsi="宋体" w:cs="宋体" w:hint="eastAsia"/>
          <w:kern w:val="0"/>
          <w:sz w:val="36"/>
          <w:szCs w:val="36"/>
        </w:rPr>
        <w:t>教育局</w:t>
      </w:r>
    </w:p>
    <w:p w:rsidR="006565D3" w:rsidRDefault="00E34F70" w:rsidP="00C6425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r w:rsidR="00C46494">
        <w:rPr>
          <w:rFonts w:eastAsia="仿宋_GB2312" w:hAnsi="宋体" w:cs="宋体" w:hint="eastAsia"/>
          <w:kern w:val="0"/>
          <w:sz w:val="36"/>
          <w:szCs w:val="36"/>
        </w:rPr>
        <w:t>宋卫华</w:t>
      </w:r>
    </w:p>
    <w:p w:rsidR="006565D3" w:rsidRDefault="00E34F70" w:rsidP="00C64257">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sidR="00C64257">
        <w:rPr>
          <w:rFonts w:eastAsia="仿宋_GB2312" w:hAnsi="宋体" w:cs="宋体" w:hint="eastAsia"/>
          <w:kern w:val="0"/>
          <w:sz w:val="36"/>
          <w:szCs w:val="36"/>
        </w:rPr>
        <w:t>2018</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sidR="00C64257">
        <w:rPr>
          <w:rFonts w:eastAsia="仿宋_GB2312" w:hAnsi="宋体" w:cs="宋体" w:hint="eastAsia"/>
          <w:kern w:val="0"/>
          <w:sz w:val="36"/>
          <w:szCs w:val="36"/>
        </w:rPr>
        <w:t>8</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sidR="00C64257">
        <w:rPr>
          <w:rFonts w:eastAsia="仿宋_GB2312" w:hAnsi="宋体" w:cs="宋体" w:hint="eastAsia"/>
          <w:kern w:val="0"/>
          <w:sz w:val="36"/>
          <w:szCs w:val="36"/>
        </w:rPr>
        <w:t>20</w:t>
      </w:r>
      <w:r>
        <w:rPr>
          <w:rFonts w:eastAsia="仿宋_GB2312" w:hAnsi="宋体" w:cs="宋体" w:hint="eastAsia"/>
          <w:kern w:val="0"/>
          <w:sz w:val="36"/>
          <w:szCs w:val="36"/>
        </w:rPr>
        <w:t xml:space="preserve"> </w:t>
      </w:r>
      <w:r>
        <w:rPr>
          <w:rFonts w:eastAsia="仿宋_GB2312" w:hAnsi="宋体" w:cs="宋体" w:hint="eastAsia"/>
          <w:kern w:val="0"/>
          <w:sz w:val="36"/>
          <w:szCs w:val="36"/>
        </w:rPr>
        <w:t>日</w:t>
      </w:r>
      <w:r>
        <w:rPr>
          <w:rFonts w:eastAsia="仿宋_GB2312" w:hAnsi="宋体" w:cs="宋体" w:hint="eastAsia"/>
          <w:kern w:val="0"/>
          <w:sz w:val="36"/>
          <w:szCs w:val="36"/>
          <w:highlight w:val="yellow"/>
        </w:rPr>
        <w:t>（部门决算公开日期之前）</w:t>
      </w: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rPr>
          <w:rStyle w:val="a8"/>
          <w:rFonts w:ascii="黑体" w:eastAsia="黑体" w:hAnsi="黑体"/>
          <w:b w:val="0"/>
          <w:spacing w:val="-4"/>
          <w:sz w:val="32"/>
          <w:szCs w:val="32"/>
        </w:rPr>
      </w:pPr>
    </w:p>
    <w:p w:rsidR="006565D3" w:rsidRDefault="00E34F7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6565D3" w:rsidRDefault="00E34F7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6565D3" w:rsidRDefault="007A266A">
      <w:pPr>
        <w:spacing w:line="540" w:lineRule="exact"/>
        <w:ind w:firstLine="567"/>
        <w:rPr>
          <w:rStyle w:val="a8"/>
          <w:rFonts w:ascii="楷体" w:eastAsia="楷体" w:hAnsi="楷体"/>
          <w:spacing w:val="-4"/>
          <w:sz w:val="32"/>
          <w:szCs w:val="32"/>
          <w:highlight w:val="yellow"/>
        </w:rPr>
      </w:pPr>
      <w:r>
        <w:rPr>
          <w:rStyle w:val="a8"/>
          <w:rFonts w:ascii="楷体" w:eastAsia="楷体" w:hAnsi="楷体" w:hint="eastAsia"/>
          <w:spacing w:val="-4"/>
          <w:sz w:val="32"/>
          <w:szCs w:val="32"/>
          <w:highlight w:val="yellow"/>
        </w:rPr>
        <w:t xml:space="preserve">  奇台县第一中学是全日制高中，学制三年，实施高中学历教育，学校全面贯彻党的教育方针，不断深化教育改革，促进基础教育的发展，为国家培养有理想、有道德、有文化、有纪律，德智体美劳全面发展的社会主义建设者和接班人。</w:t>
      </w:r>
    </w:p>
    <w:p w:rsidR="006565D3" w:rsidRDefault="00E34F70">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7A266A" w:rsidRDefault="007A266A" w:rsidP="00C64257">
      <w:pPr>
        <w:spacing w:line="540" w:lineRule="exact"/>
        <w:ind w:firstLineChars="181" w:firstLine="565"/>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普通高中国家助学金项目，是国家自2010年以来，为了不断完善助学政策体系，解决家庭经济困难学生就学问题而出台的</w:t>
      </w:r>
      <w:r w:rsidR="009B2C21">
        <w:rPr>
          <w:rStyle w:val="a8"/>
          <w:rFonts w:ascii="仿宋" w:eastAsia="仿宋" w:hAnsi="仿宋" w:hint="eastAsia"/>
          <w:b w:val="0"/>
          <w:spacing w:val="-4"/>
          <w:sz w:val="32"/>
          <w:szCs w:val="32"/>
          <w:highlight w:val="yellow"/>
        </w:rPr>
        <w:t>资助政策，主要是解决中西部地区普通高中学生</w:t>
      </w:r>
      <w:r w:rsidR="002F32BA">
        <w:rPr>
          <w:rStyle w:val="a8"/>
          <w:rFonts w:ascii="仿宋" w:eastAsia="仿宋" w:hAnsi="仿宋" w:hint="eastAsia"/>
          <w:b w:val="0"/>
          <w:spacing w:val="-4"/>
          <w:sz w:val="32"/>
          <w:szCs w:val="32"/>
          <w:highlight w:val="yellow"/>
        </w:rPr>
        <w:t>家庭</w:t>
      </w:r>
      <w:r w:rsidR="009B2C21">
        <w:rPr>
          <w:rStyle w:val="a8"/>
          <w:rFonts w:ascii="仿宋" w:eastAsia="仿宋" w:hAnsi="仿宋" w:hint="eastAsia"/>
          <w:b w:val="0"/>
          <w:spacing w:val="-4"/>
          <w:sz w:val="32"/>
          <w:szCs w:val="32"/>
          <w:highlight w:val="yellow"/>
        </w:rPr>
        <w:t>经济困难问题，是国家实施科教兴国和人才强国的重要举措，对促进教育的公平，优化教育结构具有重大意义。</w:t>
      </w:r>
    </w:p>
    <w:p w:rsidR="009B2C21" w:rsidRDefault="009B2C21" w:rsidP="00C64257">
      <w:pPr>
        <w:spacing w:line="540" w:lineRule="exact"/>
        <w:ind w:firstLineChars="181" w:firstLine="565"/>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按照规定，普通高中助学金项目西部地区资助面为30%，我校应享受助学金人数1040人，分三个档次，资助金额为100.6万元。我校也制定了</w:t>
      </w:r>
      <w:r w:rsidR="006F4354">
        <w:rPr>
          <w:rStyle w:val="a8"/>
          <w:rFonts w:ascii="仿宋" w:eastAsia="仿宋" w:hAnsi="仿宋" w:hint="eastAsia"/>
          <w:b w:val="0"/>
          <w:spacing w:val="-4"/>
          <w:sz w:val="32"/>
          <w:szCs w:val="32"/>
          <w:highlight w:val="yellow"/>
        </w:rPr>
        <w:t>家庭经济困难学生国家资助管理实施方案，对7类困难家庭进行评定，按照逐级审核、层层把关的原则，采取公开、公平、透明的方式，符合条件的予以享受。</w:t>
      </w:r>
    </w:p>
    <w:p w:rsidR="006565D3" w:rsidRDefault="00E34F70" w:rsidP="00243F3D">
      <w:pPr>
        <w:jc w:val="left"/>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6565D3" w:rsidRDefault="00E34F70">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243F3D" w:rsidRDefault="00243F3D">
      <w:pPr>
        <w:spacing w:line="540" w:lineRule="exact"/>
        <w:ind w:firstLineChars="200" w:firstLine="624"/>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该项目资金全部来自财政拨款，按照中央和地方8:2的比例由财政全额拨付，2017年应到位项目资金100.6万元，实际到位100.6万元。</w:t>
      </w:r>
    </w:p>
    <w:p w:rsidR="006565D3" w:rsidRDefault="00E34F70" w:rsidP="00243F3D">
      <w:pPr>
        <w:spacing w:line="540" w:lineRule="exact"/>
        <w:ind w:firstLineChars="150" w:firstLine="470"/>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243F3D" w:rsidRDefault="00243F3D">
      <w:pPr>
        <w:spacing w:line="540" w:lineRule="exact"/>
        <w:ind w:firstLineChars="200" w:firstLine="624"/>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 xml:space="preserve">  该项目资金100.6万元，我校全额发放到受助学生手中，共享受助学金人数1040人，分三个档次，一档500元，有361</w:t>
      </w:r>
      <w:r>
        <w:rPr>
          <w:rStyle w:val="a8"/>
          <w:rFonts w:ascii="仿宋" w:eastAsia="仿宋" w:hAnsi="仿宋" w:hint="eastAsia"/>
          <w:b w:val="0"/>
          <w:spacing w:val="-4"/>
          <w:sz w:val="32"/>
          <w:szCs w:val="32"/>
          <w:highlight w:val="yellow"/>
        </w:rPr>
        <w:lastRenderedPageBreak/>
        <w:t>人享受，二挡1000元，有386人享受，三挡1500元，有293人享受</w:t>
      </w:r>
    </w:p>
    <w:p w:rsidR="006565D3" w:rsidRDefault="00E34F70" w:rsidP="00243F3D">
      <w:pPr>
        <w:spacing w:line="540" w:lineRule="exact"/>
        <w:ind w:firstLineChars="150" w:firstLine="470"/>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243F3D" w:rsidRDefault="00243F3D" w:rsidP="00BC1185">
      <w:pPr>
        <w:spacing w:line="540" w:lineRule="exact"/>
        <w:ind w:firstLineChars="200" w:firstLine="624"/>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 xml:space="preserve">  </w:t>
      </w:r>
      <w:proofErr w:type="gramStart"/>
      <w:r>
        <w:rPr>
          <w:rStyle w:val="a8"/>
          <w:rFonts w:ascii="仿宋" w:eastAsia="仿宋" w:hAnsi="仿宋" w:hint="eastAsia"/>
          <w:b w:val="0"/>
          <w:spacing w:val="-4"/>
          <w:sz w:val="32"/>
          <w:szCs w:val="32"/>
          <w:highlight w:val="yellow"/>
        </w:rPr>
        <w:t>根据财教【</w:t>
      </w:r>
      <w:r w:rsidR="00BC1185">
        <w:rPr>
          <w:rStyle w:val="a8"/>
          <w:rFonts w:ascii="仿宋" w:eastAsia="仿宋" w:hAnsi="仿宋" w:hint="eastAsia"/>
          <w:b w:val="0"/>
          <w:spacing w:val="-4"/>
          <w:sz w:val="32"/>
          <w:szCs w:val="32"/>
          <w:highlight w:val="yellow"/>
        </w:rPr>
        <w:t>2010</w:t>
      </w:r>
      <w:r>
        <w:rPr>
          <w:rStyle w:val="a8"/>
          <w:rFonts w:ascii="仿宋" w:eastAsia="仿宋" w:hAnsi="仿宋" w:hint="eastAsia"/>
          <w:b w:val="0"/>
          <w:spacing w:val="-4"/>
          <w:sz w:val="32"/>
          <w:szCs w:val="32"/>
          <w:highlight w:val="yellow"/>
        </w:rPr>
        <w:t>】</w:t>
      </w:r>
      <w:proofErr w:type="gramEnd"/>
      <w:r w:rsidR="00BC1185">
        <w:rPr>
          <w:rStyle w:val="a8"/>
          <w:rFonts w:ascii="仿宋" w:eastAsia="仿宋" w:hAnsi="仿宋" w:hint="eastAsia"/>
          <w:b w:val="0"/>
          <w:spacing w:val="-4"/>
          <w:sz w:val="32"/>
          <w:szCs w:val="32"/>
          <w:highlight w:val="yellow"/>
        </w:rPr>
        <w:t>461号，《关于印发普通高中国家助学金归类暂行办法的通知》精神，我校制定了《奇台一中家庭经济困难学生国家资助管理实施方案》，成立了领导小组、相关机构、明确了申报条件、程序、审批定案步骤、公示及事后使用跟踪管理要求等，使该款项做到专款专用，用在刀刃上，切实解决困难家庭的教育经费问题。</w:t>
      </w:r>
    </w:p>
    <w:p w:rsidR="006565D3" w:rsidRDefault="00E34F7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6565D3" w:rsidRDefault="00E34F70">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BC1185" w:rsidRDefault="00BC1185">
      <w:pPr>
        <w:spacing w:line="540" w:lineRule="exact"/>
        <w:ind w:firstLineChars="200" w:firstLine="624"/>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该项目资金</w:t>
      </w:r>
      <w:r w:rsidR="009456A8">
        <w:rPr>
          <w:rStyle w:val="a8"/>
          <w:rFonts w:ascii="仿宋" w:eastAsia="仿宋" w:hAnsi="仿宋" w:hint="eastAsia"/>
          <w:b w:val="0"/>
          <w:spacing w:val="-4"/>
          <w:sz w:val="32"/>
          <w:szCs w:val="32"/>
          <w:highlight w:val="yellow"/>
        </w:rPr>
        <w:t>拨款到位以后，由我校德育处资助办负责具体组织和实施，开展指标分配，层层落实，按照7类家庭符合条件的先由学生自行提出申请，出具村级相关证明，逐级上报审核，最后全校公示。</w:t>
      </w:r>
    </w:p>
    <w:p w:rsidR="006565D3" w:rsidRDefault="00E34F70" w:rsidP="009456A8">
      <w:pPr>
        <w:spacing w:line="540" w:lineRule="exact"/>
        <w:ind w:firstLineChars="100" w:firstLine="313"/>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9456A8" w:rsidRDefault="009456A8">
      <w:pPr>
        <w:spacing w:line="540" w:lineRule="exact"/>
        <w:ind w:firstLineChars="200" w:firstLine="624"/>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 xml:space="preserve">  按照专款专用的原则，此项助学金必须逐一打入学生在银行办的</w:t>
      </w:r>
      <w:r w:rsidR="00CA1425">
        <w:rPr>
          <w:rStyle w:val="a8"/>
          <w:rFonts w:ascii="仿宋" w:eastAsia="仿宋" w:hAnsi="仿宋" w:hint="eastAsia"/>
          <w:b w:val="0"/>
          <w:spacing w:val="-4"/>
          <w:sz w:val="32"/>
          <w:szCs w:val="32"/>
          <w:highlight w:val="yellow"/>
        </w:rPr>
        <w:t>专用</w:t>
      </w:r>
      <w:r>
        <w:rPr>
          <w:rStyle w:val="a8"/>
          <w:rFonts w:ascii="仿宋" w:eastAsia="仿宋" w:hAnsi="仿宋" w:hint="eastAsia"/>
          <w:b w:val="0"/>
          <w:spacing w:val="-4"/>
          <w:sz w:val="32"/>
          <w:szCs w:val="32"/>
          <w:highlight w:val="yellow"/>
        </w:rPr>
        <w:t>助学</w:t>
      </w:r>
      <w:r w:rsidR="00CA1425">
        <w:rPr>
          <w:rStyle w:val="a8"/>
          <w:rFonts w:ascii="仿宋" w:eastAsia="仿宋" w:hAnsi="仿宋" w:hint="eastAsia"/>
          <w:b w:val="0"/>
          <w:spacing w:val="-4"/>
          <w:sz w:val="32"/>
          <w:szCs w:val="32"/>
          <w:highlight w:val="yellow"/>
        </w:rPr>
        <w:t>卡中，并且管理教育学生款项只能用于学习相关开支，不得挪作它用，款项发放到手后，必须本人亲自签字确认，确保学生知晓款项已发，并做好事后监督管理</w:t>
      </w:r>
    </w:p>
    <w:p w:rsidR="006565D3" w:rsidRDefault="00E34F70" w:rsidP="00CA1425">
      <w:pPr>
        <w:spacing w:line="540" w:lineRule="exact"/>
        <w:ind w:firstLineChars="150" w:firstLine="468"/>
        <w:rPr>
          <w:rStyle w:val="a8"/>
          <w:rFonts w:ascii="黑体" w:eastAsia="黑体" w:hAnsi="黑体"/>
        </w:rPr>
      </w:pPr>
      <w:r>
        <w:rPr>
          <w:rStyle w:val="a8"/>
          <w:rFonts w:ascii="黑体" w:eastAsia="黑体" w:hAnsi="黑体" w:hint="eastAsia"/>
          <w:b w:val="0"/>
          <w:spacing w:val="-4"/>
          <w:sz w:val="32"/>
          <w:szCs w:val="32"/>
        </w:rPr>
        <w:t>四、项目绩效情况</w:t>
      </w:r>
      <w:r>
        <w:rPr>
          <w:rStyle w:val="a8"/>
          <w:rFonts w:ascii="黑体" w:eastAsia="黑体" w:hAnsi="黑体" w:hint="eastAsia"/>
        </w:rPr>
        <w:t xml:space="preserve"> </w:t>
      </w:r>
    </w:p>
    <w:p w:rsidR="006565D3" w:rsidRDefault="00E34F7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CA1425" w:rsidRDefault="00CA1425" w:rsidP="00C64257">
      <w:pPr>
        <w:spacing w:line="540" w:lineRule="exact"/>
        <w:ind w:firstLineChars="181" w:firstLine="565"/>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 xml:space="preserve">   该项目是国家专门用于家庭经济困难学生的助学资金，我校严格遵照国家助学金管理办法和奇台一中家庭经济困难学生资助管理实施方案要求及上级分配的金额开展资助工作，使</w:t>
      </w:r>
      <w:r>
        <w:rPr>
          <w:rStyle w:val="a8"/>
          <w:rFonts w:ascii="仿宋" w:eastAsia="仿宋" w:hAnsi="仿宋" w:hint="eastAsia"/>
          <w:b w:val="0"/>
          <w:spacing w:val="-4"/>
          <w:sz w:val="32"/>
          <w:szCs w:val="32"/>
          <w:highlight w:val="yellow"/>
        </w:rPr>
        <w:lastRenderedPageBreak/>
        <w:t>1040名学生接受救助，救助金额100.6</w:t>
      </w:r>
      <w:r w:rsidR="00AA420C">
        <w:rPr>
          <w:rStyle w:val="a8"/>
          <w:rFonts w:ascii="仿宋" w:eastAsia="仿宋" w:hAnsi="仿宋" w:hint="eastAsia"/>
          <w:b w:val="0"/>
          <w:spacing w:val="-4"/>
          <w:sz w:val="32"/>
          <w:szCs w:val="32"/>
          <w:highlight w:val="yellow"/>
        </w:rPr>
        <w:t>万元，圆满地完成了助学任务，解决了这些困难家庭的教育经费问题，取得了很好的经济效益，赢得了良好的社会效益。</w:t>
      </w:r>
    </w:p>
    <w:p w:rsidR="006565D3" w:rsidRDefault="00E34F70" w:rsidP="00AA420C">
      <w:pPr>
        <w:spacing w:line="540" w:lineRule="exact"/>
        <w:ind w:firstLineChars="100" w:firstLine="313"/>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CA1425" w:rsidRDefault="00CA1425">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 xml:space="preserve">    无</w:t>
      </w:r>
    </w:p>
    <w:p w:rsidR="006565D3" w:rsidRDefault="00E34F7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6565D3" w:rsidRDefault="00E34F7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6565D3" w:rsidRDefault="00AA42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 xml:space="preserve">      无</w:t>
      </w:r>
    </w:p>
    <w:p w:rsidR="006565D3" w:rsidRDefault="00E34F7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AA420C" w:rsidRDefault="00AA420C" w:rsidP="00C64257">
      <w:pPr>
        <w:spacing w:line="540" w:lineRule="exact"/>
        <w:ind w:firstLineChars="181" w:firstLine="565"/>
        <w:rPr>
          <w:rFonts w:ascii="仿宋_GB2312" w:eastAsia="仿宋_GB2312"/>
          <w:spacing w:val="-4"/>
          <w:sz w:val="32"/>
          <w:szCs w:val="32"/>
          <w:highlight w:val="yellow"/>
        </w:rPr>
      </w:pPr>
      <w:r>
        <w:rPr>
          <w:rFonts w:ascii="仿宋_GB2312" w:eastAsia="仿宋_GB2312" w:hint="eastAsia"/>
          <w:spacing w:val="-4"/>
          <w:sz w:val="32"/>
          <w:szCs w:val="32"/>
          <w:highlight w:val="yellow"/>
        </w:rPr>
        <w:t xml:space="preserve">     普通高中国家助学金自2010年实施以来，我校每年都分为春秋两季，有1/3的学生接受救助，这是国家教育惠民政策的重要体现，由于金额大，人数多，所以我校出台了自己的关于国家助学金管理实施方案，为以后每年的助学金评定提供了遵循。方案详实具体，可操作性强，是以后国家助学金评定的根本依据</w:t>
      </w:r>
      <w:r w:rsidR="002F32BA">
        <w:rPr>
          <w:rFonts w:ascii="仿宋_GB2312" w:eastAsia="仿宋_GB2312" w:hint="eastAsia"/>
          <w:spacing w:val="-4"/>
          <w:sz w:val="32"/>
          <w:szCs w:val="32"/>
          <w:highlight w:val="yellow"/>
        </w:rPr>
        <w:t>。</w:t>
      </w:r>
    </w:p>
    <w:p w:rsidR="00AA420C" w:rsidRDefault="002F32BA" w:rsidP="00C64257">
      <w:pPr>
        <w:spacing w:line="540" w:lineRule="exact"/>
        <w:ind w:firstLineChars="181" w:firstLine="565"/>
        <w:rPr>
          <w:rFonts w:ascii="仿宋_GB2312" w:eastAsia="仿宋_GB2312"/>
          <w:spacing w:val="-4"/>
          <w:sz w:val="32"/>
          <w:szCs w:val="32"/>
          <w:highlight w:val="yellow"/>
        </w:rPr>
      </w:pPr>
      <w:r>
        <w:rPr>
          <w:rFonts w:ascii="仿宋_GB2312" w:eastAsia="仿宋_GB2312" w:hint="eastAsia"/>
          <w:spacing w:val="-4"/>
          <w:sz w:val="32"/>
          <w:szCs w:val="32"/>
          <w:highlight w:val="yellow"/>
        </w:rPr>
        <w:t>存在的问题和建议：</w:t>
      </w:r>
      <w:r w:rsidR="007F6BBA">
        <w:rPr>
          <w:rFonts w:ascii="仿宋_GB2312" w:eastAsia="仿宋_GB2312" w:hint="eastAsia"/>
          <w:spacing w:val="-4"/>
          <w:sz w:val="32"/>
          <w:szCs w:val="32"/>
          <w:highlight w:val="yellow"/>
        </w:rPr>
        <w:t xml:space="preserve">无 </w:t>
      </w:r>
    </w:p>
    <w:p w:rsidR="006565D3" w:rsidRDefault="00E34F7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6565D3" w:rsidRDefault="00AA42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 xml:space="preserve">      无</w:t>
      </w:r>
    </w:p>
    <w:p w:rsidR="006565D3" w:rsidRDefault="00E34F7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2F32BA" w:rsidRDefault="002F32BA" w:rsidP="002F32BA">
      <w:pPr>
        <w:ind w:firstLineChars="300" w:firstLine="936"/>
        <w:rPr>
          <w:rFonts w:ascii="仿宋_GB2312" w:eastAsia="仿宋_GB2312"/>
          <w:spacing w:val="-4"/>
          <w:sz w:val="32"/>
          <w:szCs w:val="32"/>
          <w:highlight w:val="yellow"/>
        </w:rPr>
      </w:pPr>
      <w:r>
        <w:rPr>
          <w:rFonts w:ascii="仿宋_GB2312" w:eastAsia="仿宋_GB2312" w:hint="eastAsia"/>
          <w:spacing w:val="-4"/>
          <w:sz w:val="32"/>
          <w:szCs w:val="32"/>
          <w:highlight w:val="yellow"/>
        </w:rPr>
        <w:t xml:space="preserve">  该项目资金从学生提出申请到学校逐级审核评定，再到公示及最后发放都有严格的手续和履行严密的程序，后附相关材料证明。</w:t>
      </w:r>
    </w:p>
    <w:p w:rsidR="002F32BA" w:rsidRDefault="002F32BA" w:rsidP="002F32BA">
      <w:pPr>
        <w:ind w:firstLineChars="300" w:firstLine="936"/>
        <w:rPr>
          <w:rFonts w:ascii="仿宋_GB2312" w:eastAsia="仿宋_GB2312"/>
          <w:spacing w:val="-4"/>
          <w:sz w:val="32"/>
          <w:szCs w:val="32"/>
          <w:highlight w:val="yellow"/>
        </w:rPr>
      </w:pPr>
    </w:p>
    <w:p w:rsidR="006565D3" w:rsidRDefault="00E34F7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6565D3" w:rsidRDefault="00E34F70">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t>《自治州财政项目支出绩效自评表》</w:t>
      </w: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tbl>
      <w:tblPr>
        <w:tblW w:w="9020" w:type="dxa"/>
        <w:tblInd w:w="93" w:type="dxa"/>
        <w:tblLayout w:type="fixed"/>
        <w:tblLook w:val="04A0"/>
      </w:tblPr>
      <w:tblGrid>
        <w:gridCol w:w="720"/>
        <w:gridCol w:w="1140"/>
        <w:gridCol w:w="1360"/>
        <w:gridCol w:w="1080"/>
        <w:gridCol w:w="880"/>
        <w:gridCol w:w="2060"/>
        <w:gridCol w:w="1780"/>
      </w:tblGrid>
      <w:tr w:rsidR="006565D3">
        <w:trPr>
          <w:trHeight w:val="405"/>
        </w:trPr>
        <w:tc>
          <w:tcPr>
            <w:tcW w:w="9020" w:type="dxa"/>
            <w:gridSpan w:val="7"/>
            <w:tcBorders>
              <w:top w:val="nil"/>
              <w:left w:val="nil"/>
              <w:bottom w:val="nil"/>
              <w:right w:val="nil"/>
            </w:tcBorders>
            <w:shd w:val="clear" w:color="auto" w:fill="auto"/>
            <w:vAlign w:val="center"/>
          </w:tcPr>
          <w:p w:rsidR="006565D3" w:rsidRDefault="00E34F70">
            <w:pPr>
              <w:widowControl/>
              <w:jc w:val="center"/>
              <w:rPr>
                <w:rFonts w:ascii="宋体" w:hAnsi="宋体" w:cs="宋体"/>
                <w:b/>
                <w:bCs/>
                <w:kern w:val="0"/>
                <w:sz w:val="32"/>
                <w:szCs w:val="32"/>
              </w:rPr>
            </w:pPr>
            <w:r>
              <w:rPr>
                <w:rFonts w:ascii="宋体" w:hAnsi="宋体" w:cs="宋体" w:hint="eastAsia"/>
                <w:b/>
                <w:bCs/>
                <w:kern w:val="0"/>
                <w:sz w:val="32"/>
                <w:szCs w:val="32"/>
              </w:rPr>
              <w:t>奇台县财政项目支出绩效自评表</w:t>
            </w:r>
          </w:p>
        </w:tc>
      </w:tr>
      <w:tr w:rsidR="006565D3">
        <w:trPr>
          <w:trHeight w:val="285"/>
        </w:trPr>
        <w:tc>
          <w:tcPr>
            <w:tcW w:w="9020" w:type="dxa"/>
            <w:gridSpan w:val="7"/>
            <w:tcBorders>
              <w:top w:val="nil"/>
              <w:left w:val="nil"/>
              <w:bottom w:val="nil"/>
              <w:right w:val="nil"/>
            </w:tcBorders>
            <w:shd w:val="clear" w:color="auto" w:fill="auto"/>
            <w:vAlign w:val="center"/>
          </w:tcPr>
          <w:p w:rsidR="006565D3" w:rsidRDefault="00E34F70">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ascii="宋体" w:hAnsi="宋体" w:cs="宋体" w:hint="eastAsia"/>
                <w:kern w:val="0"/>
                <w:sz w:val="24"/>
              </w:rPr>
              <w:t>年度）</w:t>
            </w:r>
          </w:p>
        </w:tc>
      </w:tr>
      <w:tr w:rsidR="006565D3">
        <w:trPr>
          <w:trHeight w:val="285"/>
        </w:trPr>
        <w:tc>
          <w:tcPr>
            <w:tcW w:w="72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r>
      <w:tr w:rsidR="006565D3">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t>执行</w:t>
            </w:r>
            <w:r>
              <w:rPr>
                <w:rFonts w:ascii="宋体" w:hAnsi="宋体" w:cs="宋体" w:hint="eastAsia"/>
                <w:kern w:val="0"/>
                <w:sz w:val="20"/>
                <w:szCs w:val="20"/>
              </w:rPr>
              <w:br/>
              <w:t>情况</w:t>
            </w:r>
            <w:r>
              <w:rPr>
                <w:rFonts w:ascii="宋体" w:hAnsi="宋体" w:cs="宋体" w:hint="eastAsia"/>
                <w:kern w:val="0"/>
                <w:sz w:val="20"/>
                <w:szCs w:val="20"/>
              </w:rPr>
              <w:b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执行数：</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509"/>
        </w:trPr>
        <w:tc>
          <w:tcPr>
            <w:tcW w:w="72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33"/>
        </w:trPr>
        <w:tc>
          <w:tcPr>
            <w:tcW w:w="72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目标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6565D3">
        <w:trPr>
          <w:trHeight w:val="1425"/>
        </w:trPr>
        <w:tc>
          <w:tcPr>
            <w:tcW w:w="72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6565D3" w:rsidRDefault="006565D3">
            <w:pPr>
              <w:widowControl/>
              <w:jc w:val="left"/>
              <w:rPr>
                <w:rFonts w:ascii="宋体" w:hAnsi="宋体" w:cs="宋体"/>
                <w:kern w:val="0"/>
                <w:sz w:val="20"/>
                <w:szCs w:val="20"/>
              </w:rPr>
            </w:pPr>
          </w:p>
        </w:tc>
      </w:tr>
      <w:tr w:rsidR="006565D3">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绩效</w:t>
            </w:r>
            <w:r>
              <w:rPr>
                <w:rFonts w:ascii="宋体" w:hAnsi="宋体" w:cs="宋体" w:hint="eastAsia"/>
                <w:kern w:val="0"/>
                <w:sz w:val="20"/>
                <w:szCs w:val="20"/>
              </w:rPr>
              <w:br/>
              <w:t>指标</w:t>
            </w:r>
            <w:r>
              <w:rPr>
                <w:rFonts w:ascii="宋体" w:hAnsi="宋体" w:cs="宋体" w:hint="eastAsia"/>
                <w:kern w:val="0"/>
                <w:sz w:val="20"/>
                <w:szCs w:val="20"/>
              </w:rPr>
              <w:br/>
              <w:t>完成</w:t>
            </w:r>
            <w:r>
              <w:rPr>
                <w:rFonts w:ascii="宋体" w:hAnsi="宋体" w:cs="宋体" w:hint="eastAsia"/>
                <w:kern w:val="0"/>
                <w:sz w:val="20"/>
                <w:szCs w:val="20"/>
              </w:rPr>
              <w:br/>
            </w:r>
            <w:r>
              <w:rPr>
                <w:rFonts w:ascii="宋体" w:hAnsi="宋体" w:cs="宋体" w:hint="eastAsia"/>
                <w:kern w:val="0"/>
                <w:sz w:val="20"/>
                <w:szCs w:val="20"/>
              </w:rPr>
              <w:lastRenderedPageBreak/>
              <w:t>情况</w:t>
            </w:r>
          </w:p>
        </w:tc>
        <w:tc>
          <w:tcPr>
            <w:tcW w:w="1140" w:type="dxa"/>
            <w:tcBorders>
              <w:top w:val="nil"/>
              <w:left w:val="nil"/>
              <w:bottom w:val="nil"/>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lastRenderedPageBreak/>
              <w:t>一级指标</w:t>
            </w:r>
          </w:p>
        </w:tc>
        <w:tc>
          <w:tcPr>
            <w:tcW w:w="13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项目完成</w:t>
            </w:r>
            <w:r>
              <w:rPr>
                <w:rFonts w:ascii="宋体" w:hAnsi="宋体" w:cs="宋体" w:hint="eastAsia"/>
                <w:kern w:val="0"/>
                <w:sz w:val="20"/>
                <w:szCs w:val="20"/>
              </w:rPr>
              <w:lastRenderedPageBreak/>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lastRenderedPageBreak/>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6565D3" w:rsidRDefault="006565D3">
      <w:pPr>
        <w:spacing w:line="540" w:lineRule="exact"/>
        <w:ind w:firstLine="567"/>
        <w:rPr>
          <w:rStyle w:val="a8"/>
          <w:rFonts w:ascii="仿宋" w:eastAsia="仿宋" w:hAnsi="仿宋"/>
          <w:b w:val="0"/>
          <w:spacing w:val="-4"/>
          <w:sz w:val="32"/>
          <w:szCs w:val="32"/>
        </w:rPr>
      </w:pPr>
    </w:p>
    <w:sectPr w:rsidR="006565D3" w:rsidSect="006565D3">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0CD" w:rsidRDefault="009D60CD" w:rsidP="006565D3">
      <w:r>
        <w:separator/>
      </w:r>
    </w:p>
  </w:endnote>
  <w:endnote w:type="continuationSeparator" w:id="0">
    <w:p w:rsidR="009D60CD" w:rsidRDefault="009D60CD" w:rsidP="006565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CA1425" w:rsidRDefault="00B428AB">
        <w:pPr>
          <w:pStyle w:val="a4"/>
          <w:jc w:val="center"/>
        </w:pPr>
        <w:fldSimple w:instr="PAGE   \* MERGEFORMAT">
          <w:r w:rsidR="00C46494" w:rsidRPr="00C46494">
            <w:rPr>
              <w:noProof/>
              <w:lang w:val="zh-CN"/>
            </w:rPr>
            <w:t>1</w:t>
          </w:r>
        </w:fldSimple>
      </w:p>
    </w:sdtContent>
  </w:sdt>
  <w:p w:rsidR="00CA1425" w:rsidRDefault="00CA142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0CD" w:rsidRDefault="009D60CD" w:rsidP="006565D3">
      <w:r>
        <w:separator/>
      </w:r>
    </w:p>
  </w:footnote>
  <w:footnote w:type="continuationSeparator" w:id="0">
    <w:p w:rsidR="009D60CD" w:rsidRDefault="009D60CD" w:rsidP="006565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6465"/>
    <w:rsid w:val="00121AE4"/>
    <w:rsid w:val="00146AAD"/>
    <w:rsid w:val="00172A27"/>
    <w:rsid w:val="001B3A40"/>
    <w:rsid w:val="00243F3D"/>
    <w:rsid w:val="002F32BA"/>
    <w:rsid w:val="003C18BC"/>
    <w:rsid w:val="004366A8"/>
    <w:rsid w:val="00464900"/>
    <w:rsid w:val="004D5B3F"/>
    <w:rsid w:val="00502BA7"/>
    <w:rsid w:val="005162F1"/>
    <w:rsid w:val="00535153"/>
    <w:rsid w:val="00554F82"/>
    <w:rsid w:val="0056390D"/>
    <w:rsid w:val="005719B0"/>
    <w:rsid w:val="005D10D6"/>
    <w:rsid w:val="006565D3"/>
    <w:rsid w:val="006F4354"/>
    <w:rsid w:val="007806A5"/>
    <w:rsid w:val="007A266A"/>
    <w:rsid w:val="007F6BBA"/>
    <w:rsid w:val="00855E3A"/>
    <w:rsid w:val="00922CB9"/>
    <w:rsid w:val="009456A8"/>
    <w:rsid w:val="009B2C21"/>
    <w:rsid w:val="009D60CD"/>
    <w:rsid w:val="009E5CD9"/>
    <w:rsid w:val="00A26421"/>
    <w:rsid w:val="00A4293B"/>
    <w:rsid w:val="00A67D50"/>
    <w:rsid w:val="00A8691A"/>
    <w:rsid w:val="00AA420C"/>
    <w:rsid w:val="00AC1946"/>
    <w:rsid w:val="00B40063"/>
    <w:rsid w:val="00B41F61"/>
    <w:rsid w:val="00B428AB"/>
    <w:rsid w:val="00BA46E6"/>
    <w:rsid w:val="00BC1185"/>
    <w:rsid w:val="00C46494"/>
    <w:rsid w:val="00C56C72"/>
    <w:rsid w:val="00C64257"/>
    <w:rsid w:val="00C71883"/>
    <w:rsid w:val="00CA1425"/>
    <w:rsid w:val="00CA6457"/>
    <w:rsid w:val="00D17F2E"/>
    <w:rsid w:val="00D30354"/>
    <w:rsid w:val="00DF42A0"/>
    <w:rsid w:val="00E34F70"/>
    <w:rsid w:val="00E46C51"/>
    <w:rsid w:val="00E769FE"/>
    <w:rsid w:val="00EA2CBE"/>
    <w:rsid w:val="00F32FEE"/>
    <w:rsid w:val="00FB10BB"/>
    <w:rsid w:val="0CFE70EC"/>
    <w:rsid w:val="11DA0264"/>
    <w:rsid w:val="144C5BDC"/>
    <w:rsid w:val="606A3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5D3"/>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6565D3"/>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unhideWhenUsed/>
    <w:qFormat/>
    <w:rsid w:val="006565D3"/>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6565D3"/>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6565D3"/>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6565D3"/>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6565D3"/>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6565D3"/>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6565D3"/>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6565D3"/>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6565D3"/>
    <w:rPr>
      <w:sz w:val="18"/>
      <w:szCs w:val="18"/>
    </w:rPr>
  </w:style>
  <w:style w:type="paragraph" w:styleId="a4">
    <w:name w:val="footer"/>
    <w:basedOn w:val="a"/>
    <w:link w:val="Char0"/>
    <w:uiPriority w:val="99"/>
    <w:unhideWhenUsed/>
    <w:rsid w:val="006565D3"/>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rsid w:val="006565D3"/>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6565D3"/>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6565D3"/>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6565D3"/>
    <w:rPr>
      <w:b/>
      <w:bCs/>
    </w:rPr>
  </w:style>
  <w:style w:type="character" w:styleId="a9">
    <w:name w:val="Emphasis"/>
    <w:basedOn w:val="a0"/>
    <w:uiPriority w:val="20"/>
    <w:qFormat/>
    <w:rsid w:val="006565D3"/>
    <w:rPr>
      <w:rFonts w:asciiTheme="minorHAnsi" w:hAnsiTheme="minorHAnsi"/>
      <w:b/>
      <w:i/>
      <w:iCs/>
    </w:rPr>
  </w:style>
  <w:style w:type="character" w:customStyle="1" w:styleId="1Char">
    <w:name w:val="标题 1 Char"/>
    <w:basedOn w:val="a0"/>
    <w:link w:val="1"/>
    <w:uiPriority w:val="9"/>
    <w:rsid w:val="006565D3"/>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6565D3"/>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6565D3"/>
    <w:rPr>
      <w:rFonts w:asciiTheme="majorHAnsi" w:eastAsiaTheme="majorEastAsia" w:hAnsiTheme="majorHAnsi"/>
      <w:b/>
      <w:bCs/>
      <w:sz w:val="26"/>
      <w:szCs w:val="26"/>
    </w:rPr>
  </w:style>
  <w:style w:type="character" w:customStyle="1" w:styleId="4Char">
    <w:name w:val="标题 4 Char"/>
    <w:basedOn w:val="a0"/>
    <w:link w:val="4"/>
    <w:uiPriority w:val="9"/>
    <w:semiHidden/>
    <w:rsid w:val="006565D3"/>
    <w:rPr>
      <w:b/>
      <w:bCs/>
      <w:sz w:val="28"/>
      <w:szCs w:val="28"/>
    </w:rPr>
  </w:style>
  <w:style w:type="character" w:customStyle="1" w:styleId="5Char">
    <w:name w:val="标题 5 Char"/>
    <w:basedOn w:val="a0"/>
    <w:link w:val="5"/>
    <w:uiPriority w:val="9"/>
    <w:semiHidden/>
    <w:qFormat/>
    <w:rsid w:val="006565D3"/>
    <w:rPr>
      <w:b/>
      <w:bCs/>
      <w:i/>
      <w:iCs/>
      <w:sz w:val="26"/>
      <w:szCs w:val="26"/>
    </w:rPr>
  </w:style>
  <w:style w:type="character" w:customStyle="1" w:styleId="6Char">
    <w:name w:val="标题 6 Char"/>
    <w:basedOn w:val="a0"/>
    <w:link w:val="6"/>
    <w:uiPriority w:val="9"/>
    <w:semiHidden/>
    <w:rsid w:val="006565D3"/>
    <w:rPr>
      <w:b/>
      <w:bCs/>
    </w:rPr>
  </w:style>
  <w:style w:type="character" w:customStyle="1" w:styleId="7Char">
    <w:name w:val="标题 7 Char"/>
    <w:basedOn w:val="a0"/>
    <w:link w:val="7"/>
    <w:uiPriority w:val="9"/>
    <w:semiHidden/>
    <w:rsid w:val="006565D3"/>
    <w:rPr>
      <w:sz w:val="24"/>
      <w:szCs w:val="24"/>
    </w:rPr>
  </w:style>
  <w:style w:type="character" w:customStyle="1" w:styleId="8Char">
    <w:name w:val="标题 8 Char"/>
    <w:basedOn w:val="a0"/>
    <w:link w:val="8"/>
    <w:uiPriority w:val="9"/>
    <w:semiHidden/>
    <w:rsid w:val="006565D3"/>
    <w:rPr>
      <w:i/>
      <w:iCs/>
      <w:sz w:val="24"/>
      <w:szCs w:val="24"/>
    </w:rPr>
  </w:style>
  <w:style w:type="character" w:customStyle="1" w:styleId="9Char">
    <w:name w:val="标题 9 Char"/>
    <w:basedOn w:val="a0"/>
    <w:link w:val="9"/>
    <w:uiPriority w:val="9"/>
    <w:semiHidden/>
    <w:rsid w:val="006565D3"/>
    <w:rPr>
      <w:rFonts w:asciiTheme="majorHAnsi" w:eastAsiaTheme="majorEastAsia" w:hAnsiTheme="majorHAnsi"/>
    </w:rPr>
  </w:style>
  <w:style w:type="character" w:customStyle="1" w:styleId="Char3">
    <w:name w:val="标题 Char"/>
    <w:basedOn w:val="a0"/>
    <w:link w:val="a7"/>
    <w:uiPriority w:val="10"/>
    <w:rsid w:val="006565D3"/>
    <w:rPr>
      <w:rFonts w:asciiTheme="majorHAnsi" w:eastAsiaTheme="majorEastAsia" w:hAnsiTheme="majorHAnsi"/>
      <w:b/>
      <w:bCs/>
      <w:kern w:val="28"/>
      <w:sz w:val="32"/>
      <w:szCs w:val="32"/>
    </w:rPr>
  </w:style>
  <w:style w:type="character" w:customStyle="1" w:styleId="Char2">
    <w:name w:val="副标题 Char"/>
    <w:basedOn w:val="a0"/>
    <w:link w:val="a6"/>
    <w:uiPriority w:val="11"/>
    <w:rsid w:val="006565D3"/>
    <w:rPr>
      <w:rFonts w:asciiTheme="majorHAnsi" w:eastAsiaTheme="majorEastAsia" w:hAnsiTheme="majorHAnsi"/>
      <w:sz w:val="24"/>
      <w:szCs w:val="24"/>
    </w:rPr>
  </w:style>
  <w:style w:type="paragraph" w:customStyle="1" w:styleId="10">
    <w:name w:val="无间隔1"/>
    <w:basedOn w:val="a"/>
    <w:uiPriority w:val="1"/>
    <w:qFormat/>
    <w:rsid w:val="006565D3"/>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6565D3"/>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4"/>
    <w:uiPriority w:val="29"/>
    <w:qFormat/>
    <w:rsid w:val="006565D3"/>
    <w:pPr>
      <w:widowControl/>
      <w:jc w:val="left"/>
    </w:pPr>
    <w:rPr>
      <w:rFonts w:asciiTheme="minorHAnsi" w:eastAsiaTheme="minorEastAsia" w:hAnsiTheme="minorHAnsi"/>
      <w:i/>
      <w:kern w:val="0"/>
      <w:sz w:val="24"/>
    </w:rPr>
  </w:style>
  <w:style w:type="character" w:customStyle="1" w:styleId="Char4">
    <w:name w:val="引用 Char"/>
    <w:basedOn w:val="a0"/>
    <w:link w:val="12"/>
    <w:uiPriority w:val="29"/>
    <w:rsid w:val="006565D3"/>
    <w:rPr>
      <w:i/>
      <w:sz w:val="24"/>
      <w:szCs w:val="24"/>
    </w:rPr>
  </w:style>
  <w:style w:type="paragraph" w:customStyle="1" w:styleId="13">
    <w:name w:val="明显引用1"/>
    <w:basedOn w:val="a"/>
    <w:next w:val="a"/>
    <w:link w:val="Char5"/>
    <w:uiPriority w:val="30"/>
    <w:qFormat/>
    <w:rsid w:val="006565D3"/>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13"/>
    <w:uiPriority w:val="30"/>
    <w:rsid w:val="006565D3"/>
    <w:rPr>
      <w:b/>
      <w:i/>
      <w:sz w:val="24"/>
    </w:rPr>
  </w:style>
  <w:style w:type="character" w:customStyle="1" w:styleId="14">
    <w:name w:val="不明显强调1"/>
    <w:uiPriority w:val="19"/>
    <w:qFormat/>
    <w:rsid w:val="006565D3"/>
    <w:rPr>
      <w:i/>
      <w:color w:val="595959" w:themeColor="text1" w:themeTint="A6"/>
    </w:rPr>
  </w:style>
  <w:style w:type="character" w:customStyle="1" w:styleId="15">
    <w:name w:val="明显强调1"/>
    <w:basedOn w:val="a0"/>
    <w:uiPriority w:val="21"/>
    <w:qFormat/>
    <w:rsid w:val="006565D3"/>
    <w:rPr>
      <w:b/>
      <w:i/>
      <w:sz w:val="24"/>
      <w:szCs w:val="24"/>
      <w:u w:val="single"/>
    </w:rPr>
  </w:style>
  <w:style w:type="character" w:customStyle="1" w:styleId="16">
    <w:name w:val="不明显参考1"/>
    <w:basedOn w:val="a0"/>
    <w:uiPriority w:val="31"/>
    <w:qFormat/>
    <w:rsid w:val="006565D3"/>
    <w:rPr>
      <w:sz w:val="24"/>
      <w:szCs w:val="24"/>
      <w:u w:val="single"/>
    </w:rPr>
  </w:style>
  <w:style w:type="character" w:customStyle="1" w:styleId="17">
    <w:name w:val="明显参考1"/>
    <w:basedOn w:val="a0"/>
    <w:uiPriority w:val="32"/>
    <w:qFormat/>
    <w:rsid w:val="006565D3"/>
    <w:rPr>
      <w:b/>
      <w:sz w:val="24"/>
      <w:u w:val="single"/>
    </w:rPr>
  </w:style>
  <w:style w:type="character" w:customStyle="1" w:styleId="18">
    <w:name w:val="书籍标题1"/>
    <w:basedOn w:val="a0"/>
    <w:uiPriority w:val="33"/>
    <w:qFormat/>
    <w:rsid w:val="006565D3"/>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6565D3"/>
    <w:pPr>
      <w:outlineLvl w:val="9"/>
    </w:pPr>
    <w:rPr>
      <w:lang w:eastAsia="en-US" w:bidi="en-US"/>
    </w:rPr>
  </w:style>
  <w:style w:type="character" w:customStyle="1" w:styleId="Char1">
    <w:name w:val="页眉 Char"/>
    <w:basedOn w:val="a0"/>
    <w:link w:val="a5"/>
    <w:uiPriority w:val="99"/>
    <w:rsid w:val="006565D3"/>
    <w:rPr>
      <w:rFonts w:ascii="Calibri" w:eastAsia="宋体" w:hAnsi="Calibri"/>
      <w:kern w:val="2"/>
      <w:sz w:val="18"/>
      <w:szCs w:val="18"/>
    </w:rPr>
  </w:style>
  <w:style w:type="character" w:customStyle="1" w:styleId="Char0">
    <w:name w:val="页脚 Char"/>
    <w:basedOn w:val="a0"/>
    <w:link w:val="a4"/>
    <w:uiPriority w:val="99"/>
    <w:rsid w:val="006565D3"/>
    <w:rPr>
      <w:rFonts w:ascii="Calibri" w:eastAsia="宋体" w:hAnsi="Calibri"/>
      <w:kern w:val="2"/>
      <w:sz w:val="18"/>
      <w:szCs w:val="18"/>
    </w:rPr>
  </w:style>
  <w:style w:type="character" w:customStyle="1" w:styleId="Char">
    <w:name w:val="批注框文本 Char"/>
    <w:basedOn w:val="a0"/>
    <w:link w:val="a3"/>
    <w:uiPriority w:val="99"/>
    <w:semiHidden/>
    <w:rsid w:val="006565D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Pages>
  <Words>357</Words>
  <Characters>2041</Characters>
  <Application>Microsoft Office Word</Application>
  <DocSecurity>0</DocSecurity>
  <Lines>17</Lines>
  <Paragraphs>4</Paragraphs>
  <ScaleCrop>false</ScaleCrop>
  <Company>Microsoft</Company>
  <LinksUpToDate>false</LinksUpToDate>
  <CharactersWithSpaces>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赵 恺（预算处）</dc:creator>
  <cp:lastModifiedBy>User</cp:lastModifiedBy>
  <cp:revision>21</cp:revision>
  <cp:lastPrinted>2019-01-13T12:20:00Z</cp:lastPrinted>
  <dcterms:created xsi:type="dcterms:W3CDTF">2018-08-15T02:06:00Z</dcterms:created>
  <dcterms:modified xsi:type="dcterms:W3CDTF">2019-01-15T10:00:00Z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