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家禽监测经费</w:t>
      </w:r>
      <w:r>
        <w:rPr>
          <w:rFonts w:hint="eastAsia" w:hAnsi="宋体" w:eastAsia="仿宋_GB2312" w:cs="宋体"/>
          <w:kern w:val="0"/>
          <w:sz w:val="36"/>
          <w:szCs w:val="36"/>
        </w:rPr>
        <w:t>支付</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动物疾病预防与控制中心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畜牧兽医</w:t>
      </w:r>
      <w:r>
        <w:rPr>
          <w:rFonts w:hint="eastAsia" w:hAnsi="宋体" w:eastAsia="仿宋_GB2312" w:cs="宋体"/>
          <w:kern w:val="0"/>
          <w:sz w:val="36"/>
          <w:szCs w:val="36"/>
        </w:rPr>
        <w:t>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史国忠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15"/>
        <w:widowControl/>
        <w:spacing w:line="448" w:lineRule="atLeast"/>
        <w:ind w:firstLine="624" w:firstLineChars="200"/>
        <w:rPr>
          <w:rStyle w:val="18"/>
          <w:rFonts w:hint="eastAsia" w:ascii="宋体" w:hAnsi="宋体" w:eastAsia="宋体" w:cs="宋体"/>
          <w:b w:val="0"/>
          <w:bCs w:val="0"/>
          <w:spacing w:val="-4"/>
          <w:sz w:val="32"/>
          <w:szCs w:val="32"/>
          <w:highlight w:val="yellow"/>
          <w:lang w:eastAsia="zh-CN"/>
        </w:rPr>
      </w:pPr>
      <w:r>
        <w:rPr>
          <w:rStyle w:val="18"/>
          <w:rFonts w:hint="eastAsia" w:ascii="宋体" w:hAnsi="宋体" w:eastAsia="宋体" w:cs="宋体"/>
          <w:b w:val="0"/>
          <w:bCs w:val="0"/>
          <w:spacing w:val="-4"/>
          <w:kern w:val="2"/>
          <w:sz w:val="32"/>
          <w:szCs w:val="32"/>
          <w:lang w:val="en-US" w:eastAsia="zh-CN" w:bidi="ar-SA"/>
        </w:rPr>
        <w:t>奇台县动物疾病预防与控制中心负责组织全县动物防疫工作，制定重大动物疫病的强制免疫计划，负责生物疫苗供应；指导动物防疫体系建设；做好畜牧兽医技术推广应用和诊疗事故的技术鉴定仲裁等服务，承担畜牧兽医技术人员的技术培训；组织畜禽品种改良；实施全县动物疫病的实验室诊断专业技术培训及组织动物防疫工作，制定重大动物疫病的强制免疫计划，负责生物疫苗供应；指导动物防疫体系建设；做好畜牧兽医技术推广应用和诊疗事故的技术鉴定仲裁等服务，承担畜牧兽医技术人员的技术培训；组织畜禽品种改良；实施全县动物疫病的实验室诊断工作。</w:t>
      </w:r>
    </w:p>
    <w:p>
      <w:pPr>
        <w:spacing w:line="540" w:lineRule="exact"/>
        <w:ind w:firstLine="313" w:firstLineChars="1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hd w:val="clear" w:fill="FFFFFF" w:themeFill="background1"/>
        <w:spacing w:beforeLines="0" w:afterLines="0"/>
        <w:jc w:val="left"/>
        <w:rPr>
          <w:rStyle w:val="18"/>
          <w:rFonts w:hint="eastAsia" w:ascii="仿宋" w:hAnsi="仿宋" w:eastAsia="仿宋"/>
          <w:b w:val="0"/>
          <w:color w:val="000000" w:themeColor="text1"/>
          <w:spacing w:val="-4"/>
          <w:sz w:val="32"/>
          <w:szCs w:val="32"/>
          <w:highlight w:val="none"/>
          <w:shd w:val="clear" w:color="auto" w:fill="auto"/>
          <w:lang w:eastAsia="zh-CN"/>
          <w14:textFill>
            <w14:solidFill>
              <w14:schemeClr w14:val="tx1"/>
            </w14:solidFill>
          </w14:textFill>
        </w:rPr>
      </w:pPr>
      <w:r>
        <w:rPr>
          <w:rStyle w:val="18"/>
          <w:rFonts w:hint="eastAsia" w:ascii="宋体" w:hAnsi="宋体" w:eastAsia="宋体" w:cs="宋体"/>
          <w:b w:val="0"/>
          <w:color w:val="000000" w:themeColor="text1"/>
          <w:spacing w:val="-4"/>
          <w:sz w:val="32"/>
          <w:szCs w:val="32"/>
          <w:highlight w:val="none"/>
          <w:shd w:val="clear" w:color="auto" w:fill="auto"/>
          <w:lang w:eastAsia="zh-CN"/>
          <w14:textFill>
            <w14:solidFill>
              <w14:schemeClr w14:val="tx1"/>
            </w14:solidFill>
          </w14:textFill>
        </w:rPr>
        <w:t>家禽监测经费项目资金主要用于</w:t>
      </w:r>
      <w:r>
        <w:rPr>
          <w:rStyle w:val="18"/>
          <w:rFonts w:hint="eastAsia" w:ascii="宋体" w:hAnsi="宋体" w:eastAsia="宋体" w:cs="宋体"/>
          <w:b w:val="0"/>
          <w:color w:val="000000" w:themeColor="text1"/>
          <w:spacing w:val="-4"/>
          <w:sz w:val="32"/>
          <w:szCs w:val="32"/>
          <w:highlight w:val="none"/>
          <w:shd w:val="clear" w:color="auto" w:fill="auto"/>
          <w:lang w:val="en-US" w:eastAsia="zh-CN"/>
          <w14:textFill>
            <w14:solidFill>
              <w14:schemeClr w14:val="tx1"/>
            </w14:solidFill>
          </w14:textFill>
        </w:rPr>
        <w:t>2017年</w:t>
      </w:r>
      <w:r>
        <w:rPr>
          <w:rStyle w:val="18"/>
          <w:rFonts w:hint="eastAsia" w:ascii="宋体" w:hAnsi="宋体" w:eastAsia="宋体" w:cs="宋体"/>
          <w:b w:val="0"/>
          <w:color w:val="000000" w:themeColor="text1"/>
          <w:spacing w:val="-4"/>
          <w:sz w:val="32"/>
          <w:szCs w:val="32"/>
          <w:highlight w:val="none"/>
          <w:shd w:val="clear" w:color="auto" w:fill="auto"/>
          <w:lang w:eastAsia="zh-CN"/>
          <w14:textFill>
            <w14:solidFill>
              <w14:schemeClr w14:val="tx1"/>
            </w14:solidFill>
          </w14:textFill>
        </w:rPr>
        <w:t>奇台县各个乡镇规模化养殖场和散养户饲养的鸡禽流感疫情监测耗材和监测试剂，预计该项目</w:t>
      </w:r>
      <w:r>
        <w:rPr>
          <w:rStyle w:val="18"/>
          <w:rFonts w:hint="eastAsia" w:ascii="宋体" w:hAnsi="宋体" w:eastAsia="宋体" w:cs="宋体"/>
          <w:b w:val="0"/>
          <w:color w:val="000000" w:themeColor="text1"/>
          <w:spacing w:val="-4"/>
          <w:sz w:val="32"/>
          <w:szCs w:val="32"/>
          <w:highlight w:val="none"/>
          <w:shd w:val="clear" w:color="auto" w:fill="auto"/>
          <w:lang w:val="en-US" w:eastAsia="zh-CN"/>
          <w14:textFill>
            <w14:solidFill>
              <w14:schemeClr w14:val="tx1"/>
            </w14:solidFill>
          </w14:textFill>
        </w:rPr>
        <w:t>2017年6月起实施，11月完成监测，进度100%，12月底该项目全面完工，该项目是我县为完成禽流感H7N9疫病监测预警预报能力，主要用于监测我县养殖户和规模化养殖场家禽的采样和监测，共</w:t>
      </w:r>
      <w:r>
        <w:rPr>
          <w:rStyle w:val="18"/>
          <w:rFonts w:hint="eastAsia" w:ascii="宋体" w:hAnsi="宋体" w:eastAsia="宋体" w:cs="宋体"/>
          <w:b w:val="0"/>
          <w:color w:val="000000" w:themeColor="text1"/>
          <w:spacing w:val="-4"/>
          <w:sz w:val="32"/>
          <w:szCs w:val="32"/>
          <w:highlight w:val="none"/>
          <w:shd w:val="clear" w:color="auto" w:fill="auto"/>
          <w:lang w:eastAsia="zh-CN"/>
          <w14:textFill>
            <w14:solidFill>
              <w14:schemeClr w14:val="tx1"/>
            </w14:solidFill>
          </w14:textFill>
        </w:rPr>
        <w:t>完成家禽监测采样</w:t>
      </w:r>
      <w:r>
        <w:rPr>
          <w:rStyle w:val="18"/>
          <w:rFonts w:hint="eastAsia" w:ascii="宋体" w:hAnsi="宋体" w:eastAsia="宋体" w:cs="宋体"/>
          <w:b w:val="0"/>
          <w:color w:val="000000" w:themeColor="text1"/>
          <w:spacing w:val="-4"/>
          <w:sz w:val="32"/>
          <w:szCs w:val="32"/>
          <w:highlight w:val="none"/>
          <w:shd w:val="clear" w:color="auto" w:fill="auto"/>
          <w:lang w:val="en-US" w:eastAsia="zh-CN"/>
          <w14:textFill>
            <w14:solidFill>
              <w14:schemeClr w14:val="tx1"/>
            </w14:solidFill>
          </w14:textFill>
        </w:rPr>
        <w:t>72640份</w:t>
      </w:r>
      <w:r>
        <w:rPr>
          <w:rStyle w:val="18"/>
          <w:rFonts w:hint="eastAsia" w:ascii="仿宋" w:hAnsi="仿宋" w:eastAsia="仿宋"/>
          <w:b w:val="0"/>
          <w:color w:val="000000" w:themeColor="text1"/>
          <w:spacing w:val="-4"/>
          <w:sz w:val="32"/>
          <w:szCs w:val="32"/>
          <w:highlight w:val="none"/>
          <w:shd w:val="clear" w:color="auto" w:fill="auto"/>
          <w:lang w:val="en-US" w:eastAsia="zh-CN"/>
          <w14:textFill>
            <w14:solidFill>
              <w14:schemeClr w14:val="tx1"/>
            </w14:solidFill>
          </w14:textFill>
        </w:rPr>
        <w:t>。</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eastAsia="zh-CN"/>
        </w:rPr>
        <w:t>家禽监测经费项目资金用于我县规模化养殖场和养殖饲养的家禽禽流感监测和采样，该经费总投入</w:t>
      </w:r>
      <w:r>
        <w:rPr>
          <w:rStyle w:val="18"/>
          <w:rFonts w:hint="eastAsia" w:ascii="仿宋" w:hAnsi="仿宋" w:eastAsia="仿宋"/>
          <w:b w:val="0"/>
          <w:spacing w:val="-4"/>
          <w:sz w:val="32"/>
          <w:szCs w:val="32"/>
          <w:highlight w:val="none"/>
          <w:lang w:val="en-US" w:eastAsia="zh-CN"/>
        </w:rPr>
        <w:t>5万元，其中上级财政拨款安排5万元。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yellow"/>
          <w:lang w:val="en-US" w:eastAsia="zh-CN"/>
        </w:rPr>
      </w:pPr>
      <w:r>
        <w:rPr>
          <w:rStyle w:val="18"/>
          <w:rFonts w:hint="eastAsia" w:ascii="仿宋" w:hAnsi="仿宋" w:eastAsia="仿宋"/>
          <w:b w:val="0"/>
          <w:spacing w:val="-4"/>
          <w:sz w:val="32"/>
          <w:szCs w:val="32"/>
          <w:highlight w:val="none"/>
          <w:lang w:eastAsia="zh-CN"/>
        </w:rPr>
        <w:t>该经费资金</w:t>
      </w:r>
      <w:r>
        <w:rPr>
          <w:rStyle w:val="18"/>
          <w:rFonts w:hint="eastAsia" w:ascii="仿宋" w:hAnsi="仿宋" w:eastAsia="仿宋"/>
          <w:b w:val="0"/>
          <w:spacing w:val="-4"/>
          <w:sz w:val="32"/>
          <w:szCs w:val="32"/>
          <w:highlight w:val="none"/>
          <w:lang w:val="en-US" w:eastAsia="zh-CN"/>
        </w:rPr>
        <w:t>5万元，其中用于监测采样试剂款27100元.采样耗材22900元（一次性注射器、防护服、口罩帽子等）。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pStyle w:val="15"/>
        <w:widowControl/>
        <w:spacing w:line="448" w:lineRule="atLeast"/>
        <w:ind w:firstLine="624" w:firstLineChars="200"/>
        <w:rPr>
          <w:rStyle w:val="18"/>
          <w:rFonts w:hint="eastAsia" w:ascii="宋体" w:hAnsi="宋体" w:eastAsia="宋体" w:cs="宋体"/>
          <w:b w:val="0"/>
          <w:bCs w:val="0"/>
          <w:spacing w:val="-4"/>
          <w:kern w:val="2"/>
          <w:sz w:val="32"/>
          <w:szCs w:val="32"/>
          <w:lang w:val="en-US" w:eastAsia="zh-CN" w:bidi="ar-SA"/>
        </w:rPr>
      </w:pPr>
      <w:r>
        <w:rPr>
          <w:rStyle w:val="18"/>
          <w:rFonts w:hint="eastAsia" w:ascii="宋体" w:hAnsi="宋体" w:eastAsia="宋体" w:cs="宋体"/>
          <w:b w:val="0"/>
          <w:bCs w:val="0"/>
          <w:spacing w:val="-4"/>
          <w:kern w:val="2"/>
          <w:sz w:val="32"/>
          <w:szCs w:val="32"/>
          <w:lang w:val="en-US" w:eastAsia="zh-CN" w:bidi="ar-SA"/>
        </w:rPr>
        <w:t>中心安排专人负责对家禽经费数据进行统计、汇总，及时了解经费支出情况，严格控制经费开支，做到专款专用。严格疫情报告制度，密切掌握疫情动态，每月按时将全县的动物疫情信息月报表、动物疫病监测信息月报表，外来动物疫病临床监视报表月报等</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hint="eastAsia" w:ascii="仿宋" w:hAnsi="仿宋" w:eastAsia="仿宋"/>
          <w:b w:val="0"/>
          <w:color w:val="000000" w:themeColor="text1"/>
          <w:spacing w:val="-4"/>
          <w:sz w:val="32"/>
          <w:szCs w:val="32"/>
          <w:highlight w:val="none"/>
          <w:shd w:val="clear" w:color="auto" w:fill="auto"/>
          <w:lang w:val="en-US" w:eastAsia="zh-CN"/>
          <w14:textFill>
            <w14:solidFill>
              <w14:schemeClr w14:val="tx1"/>
            </w14:solidFill>
          </w14:textFill>
        </w:rPr>
      </w:pPr>
      <w:r>
        <w:rPr>
          <w:rStyle w:val="18"/>
          <w:rFonts w:hint="eastAsia" w:ascii="仿宋" w:hAnsi="仿宋" w:eastAsia="仿宋"/>
          <w:b w:val="0"/>
          <w:color w:val="000000" w:themeColor="text1"/>
          <w:spacing w:val="-4"/>
          <w:sz w:val="32"/>
          <w:szCs w:val="32"/>
          <w:highlight w:val="none"/>
          <w:shd w:val="clear" w:color="auto" w:fill="auto"/>
          <w:lang w:eastAsia="zh-CN"/>
          <w14:textFill>
            <w14:solidFill>
              <w14:schemeClr w14:val="tx1"/>
            </w14:solidFill>
          </w14:textFill>
        </w:rPr>
        <w:t>该项目</w:t>
      </w:r>
      <w:r>
        <w:rPr>
          <w:rStyle w:val="18"/>
          <w:rFonts w:hint="eastAsia" w:ascii="仿宋" w:hAnsi="仿宋" w:eastAsia="仿宋"/>
          <w:b w:val="0"/>
          <w:color w:val="000000" w:themeColor="text1"/>
          <w:spacing w:val="-4"/>
          <w:sz w:val="32"/>
          <w:szCs w:val="32"/>
          <w:highlight w:val="none"/>
          <w:shd w:val="clear" w:color="auto" w:fill="auto"/>
          <w:lang w:val="en-US" w:eastAsia="zh-CN"/>
          <w14:textFill>
            <w14:solidFill>
              <w14:schemeClr w14:val="tx1"/>
            </w14:solidFill>
          </w14:textFill>
        </w:rPr>
        <w:t>2017年6月起实施，11月完成监测，进度100%，12月底该项目全面完工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rPr>
      </w:pPr>
      <w:r>
        <w:rPr>
          <w:rStyle w:val="18"/>
          <w:rFonts w:hint="eastAsia" w:ascii="宋体" w:hAnsi="宋体" w:eastAsia="宋体" w:cs="宋体"/>
          <w:b w:val="0"/>
          <w:bCs w:val="0"/>
          <w:spacing w:val="-4"/>
          <w:kern w:val="2"/>
          <w:sz w:val="32"/>
          <w:szCs w:val="32"/>
          <w:lang w:val="en-US" w:eastAsia="zh-CN" w:bidi="ar-SA"/>
        </w:rPr>
        <w:t>中心安排专人负责对家禽经费数据进行统计、汇总，及时了解经费支出情况，严格控制经费开支，做到专款专用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color w:val="000000" w:themeColor="text1"/>
          <w:spacing w:val="-4"/>
          <w:sz w:val="32"/>
          <w:szCs w:val="32"/>
          <w:highlight w:val="none"/>
          <w:shd w:val="clear" w:color="auto" w:fill="auto"/>
          <w:lang w:val="en-US" w:eastAsia="zh-CN"/>
          <w14:textFill>
            <w14:solidFill>
              <w14:schemeClr w14:val="tx1"/>
            </w14:solidFill>
          </w14:textFill>
        </w:rPr>
        <w:t>该项目是我县为完成禽流感H7N9疫病监测预警预报能力,</w:t>
      </w:r>
      <w:r>
        <w:rPr>
          <w:rStyle w:val="18"/>
          <w:rFonts w:hint="eastAsia" w:ascii="仿宋" w:hAnsi="仿宋" w:eastAsia="仿宋"/>
          <w:b w:val="0"/>
          <w:spacing w:val="-4"/>
          <w:sz w:val="32"/>
          <w:szCs w:val="32"/>
          <w:highlight w:val="none"/>
          <w:lang w:eastAsia="zh-CN"/>
        </w:rPr>
        <w:t>确保我县养殖业家禽健康，无疫情蔓延发生。</w:t>
      </w:r>
    </w:p>
    <w:p>
      <w:pPr>
        <w:spacing w:line="540" w:lineRule="exact"/>
        <w:ind w:firstLine="564" w:firstLineChars="181"/>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无</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highlight w:val="none"/>
        </w:rPr>
      </w:pPr>
      <w:r>
        <w:rPr>
          <w:rStyle w:val="18"/>
          <w:rFonts w:hint="eastAsia" w:ascii="宋体" w:hAnsi="宋体" w:cs="宋体"/>
          <w:b w:val="0"/>
          <w:color w:val="000000" w:themeColor="text1"/>
          <w:spacing w:val="-4"/>
          <w:sz w:val="32"/>
          <w:szCs w:val="32"/>
          <w:highlight w:val="none"/>
          <w:shd w:val="clear" w:color="auto" w:fill="auto"/>
          <w:lang w:val="en-US" w:eastAsia="zh-CN"/>
          <w14:textFill>
            <w14:solidFill>
              <w14:schemeClr w14:val="tx1"/>
            </w14:solidFill>
          </w14:textFill>
        </w:rPr>
        <w:t>该项目</w:t>
      </w:r>
      <w:r>
        <w:rPr>
          <w:rStyle w:val="18"/>
          <w:rFonts w:hint="eastAsia" w:ascii="宋体" w:hAnsi="宋体" w:eastAsia="宋体" w:cs="宋体"/>
          <w:b w:val="0"/>
          <w:color w:val="000000" w:themeColor="text1"/>
          <w:spacing w:val="-4"/>
          <w:sz w:val="32"/>
          <w:szCs w:val="32"/>
          <w:highlight w:val="none"/>
          <w:shd w:val="clear" w:color="auto" w:fill="auto"/>
          <w:lang w:val="en-US" w:eastAsia="zh-CN"/>
          <w14:textFill>
            <w14:solidFill>
              <w14:schemeClr w14:val="tx1"/>
            </w14:solidFill>
          </w14:textFill>
        </w:rPr>
        <w:t>主要用于监测我县养殖户和规模化养殖场家禽的采样和监测</w:t>
      </w:r>
      <w:r>
        <w:rPr>
          <w:rStyle w:val="18"/>
          <w:rFonts w:hint="eastAsia" w:ascii="宋体" w:hAnsi="宋体" w:cs="宋体"/>
          <w:b w:val="0"/>
          <w:color w:val="000000" w:themeColor="text1"/>
          <w:spacing w:val="-4"/>
          <w:sz w:val="32"/>
          <w:szCs w:val="32"/>
          <w:highlight w:val="none"/>
          <w:shd w:val="clear" w:color="auto" w:fill="auto"/>
          <w:lang w:val="en-US" w:eastAsia="zh-CN"/>
          <w14:textFill>
            <w14:solidFill>
              <w14:schemeClr w14:val="tx1"/>
            </w14:solidFill>
          </w14:textFill>
        </w:rPr>
        <w:t>，</w:t>
      </w:r>
      <w:r>
        <w:rPr>
          <w:rStyle w:val="18"/>
          <w:rFonts w:hint="eastAsia" w:ascii="仿宋" w:hAnsi="仿宋" w:eastAsia="仿宋"/>
          <w:b w:val="0"/>
          <w:spacing w:val="-4"/>
          <w:sz w:val="32"/>
          <w:szCs w:val="32"/>
          <w:highlight w:val="none"/>
          <w:lang w:eastAsia="zh-CN"/>
        </w:rPr>
        <w:t>确保我县养殖业家禽健康，无疫情蔓延发生。</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Style w:val="18"/>
          <w:rFonts w:ascii="黑体" w:hAnsi="黑体" w:eastAsia="黑体"/>
          <w:b w:val="0"/>
          <w:spacing w:val="-4"/>
          <w:sz w:val="32"/>
          <w:szCs w:val="32"/>
        </w:rPr>
      </w:pPr>
      <w:r>
        <w:rPr>
          <w:rStyle w:val="18"/>
          <w:rFonts w:hint="eastAsia" w:ascii="宋体" w:hAnsi="宋体" w:eastAsia="宋体" w:cs="宋体"/>
          <w:b w:val="0"/>
          <w:color w:val="000000" w:themeColor="text1"/>
          <w:spacing w:val="-4"/>
          <w:sz w:val="32"/>
          <w:szCs w:val="32"/>
          <w:highlight w:val="none"/>
          <w:shd w:val="clear" w:color="auto" w:fill="auto"/>
          <w:lang w:val="en-US" w:eastAsia="zh-CN"/>
          <w14:textFill>
            <w14:solidFill>
              <w14:schemeClr w14:val="tx1"/>
            </w14:solidFill>
          </w14:textFill>
        </w:rPr>
        <w:t>该项目是我县为完成禽流感H7N9疫病监测预警预报能力</w:t>
      </w: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家禽监测经费支付</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Style w:val="18"/>
                <w:rFonts w:hint="eastAsia" w:ascii="宋体" w:hAnsi="宋体" w:eastAsia="宋体" w:cs="宋体"/>
                <w:b w:val="0"/>
                <w:color w:val="000000" w:themeColor="text1"/>
                <w:spacing w:val="-4"/>
                <w:sz w:val="20"/>
                <w:szCs w:val="20"/>
                <w:highlight w:val="none"/>
                <w:shd w:val="clear" w:color="auto" w:fill="auto"/>
                <w:lang w:eastAsia="zh-CN"/>
                <w14:textFill>
                  <w14:solidFill>
                    <w14:schemeClr w14:val="tx1"/>
                  </w14:solidFill>
                </w14:textFill>
              </w:rPr>
              <w:t>项目资金主要用于</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2017年</w:t>
            </w:r>
            <w:r>
              <w:rPr>
                <w:rStyle w:val="18"/>
                <w:rFonts w:hint="eastAsia" w:ascii="宋体" w:hAnsi="宋体" w:eastAsia="宋体" w:cs="宋体"/>
                <w:b w:val="0"/>
                <w:color w:val="000000" w:themeColor="text1"/>
                <w:spacing w:val="-4"/>
                <w:sz w:val="20"/>
                <w:szCs w:val="20"/>
                <w:highlight w:val="none"/>
                <w:shd w:val="clear" w:color="auto" w:fill="auto"/>
                <w:lang w:eastAsia="zh-CN"/>
                <w14:textFill>
                  <w14:solidFill>
                    <w14:schemeClr w14:val="tx1"/>
                  </w14:solidFill>
                </w14:textFill>
              </w:rPr>
              <w:t>奇台县各个乡镇规模化养殖场和散养户饲养的鸡禽流感疫情监测耗材和监测试剂，预计该项目</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2017年6月起实施</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Style w:val="18"/>
                <w:rFonts w:hint="eastAsia" w:ascii="宋体" w:hAnsi="宋体" w:cs="宋体"/>
                <w:b w:val="0"/>
                <w:color w:val="000000" w:themeColor="text1"/>
                <w:spacing w:val="-4"/>
                <w:sz w:val="20"/>
                <w:szCs w:val="20"/>
                <w:highlight w:val="none"/>
                <w:shd w:val="clear" w:color="auto" w:fill="auto"/>
                <w:lang w:val="en-US" w:eastAsia="zh-CN"/>
                <w14:textFill>
                  <w14:solidFill>
                    <w14:schemeClr w14:val="tx1"/>
                  </w14:solidFill>
                </w14:textFill>
              </w:rPr>
              <w:t>该项目</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11月完成监测，进度100%，12月底该项目全面完工监测我县养殖户和规模化养殖场家禽的采样和监测，共</w:t>
            </w:r>
            <w:r>
              <w:rPr>
                <w:rStyle w:val="18"/>
                <w:rFonts w:hint="eastAsia" w:ascii="宋体" w:hAnsi="宋体" w:eastAsia="宋体" w:cs="宋体"/>
                <w:b w:val="0"/>
                <w:color w:val="000000" w:themeColor="text1"/>
                <w:spacing w:val="-4"/>
                <w:sz w:val="20"/>
                <w:szCs w:val="20"/>
                <w:highlight w:val="none"/>
                <w:shd w:val="clear" w:color="auto" w:fill="auto"/>
                <w:lang w:eastAsia="zh-CN"/>
                <w14:textFill>
                  <w14:solidFill>
                    <w14:schemeClr w14:val="tx1"/>
                  </w14:solidFill>
                </w14:textFill>
              </w:rPr>
              <w:t>完成家禽监测采样</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72640份</w:t>
            </w:r>
            <w:r>
              <w:rPr>
                <w:rStyle w:val="18"/>
                <w:rFonts w:hint="eastAsia" w:ascii="宋体" w:hAnsi="宋体" w:cs="宋体"/>
                <w:b w:val="0"/>
                <w:color w:val="000000" w:themeColor="text1"/>
                <w:spacing w:val="-4"/>
                <w:sz w:val="20"/>
                <w:szCs w:val="20"/>
                <w:highlight w:val="none"/>
                <w:shd w:val="clear" w:color="auto" w:fill="auto"/>
                <w:lang w:val="en-US" w:eastAsia="zh-CN"/>
                <w14:textFill>
                  <w14:solidFill>
                    <w14:schemeClr w14:val="tx1"/>
                  </w14:solidFill>
                </w14:textFill>
              </w:rPr>
              <w:t>。</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完成我</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养殖户和规模化养殖场家禽的采样和监测</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共</w:t>
            </w:r>
            <w:r>
              <w:rPr>
                <w:rStyle w:val="18"/>
                <w:rFonts w:hint="eastAsia" w:ascii="宋体" w:hAnsi="宋体" w:eastAsia="宋体" w:cs="宋体"/>
                <w:b w:val="0"/>
                <w:color w:val="000000" w:themeColor="text1"/>
                <w:spacing w:val="-4"/>
                <w:sz w:val="20"/>
                <w:szCs w:val="20"/>
                <w:highlight w:val="none"/>
                <w:shd w:val="clear" w:color="auto" w:fill="auto"/>
                <w:lang w:eastAsia="zh-CN"/>
                <w14:textFill>
                  <w14:solidFill>
                    <w14:schemeClr w14:val="tx1"/>
                  </w14:solidFill>
                </w14:textFill>
              </w:rPr>
              <w:t>完成家禽监测采样</w:t>
            </w:r>
            <w:r>
              <w:rPr>
                <w:rStyle w:val="18"/>
                <w:rFonts w:hint="eastAsia" w:ascii="宋体" w:hAnsi="宋体" w:eastAsia="宋体" w:cs="宋体"/>
                <w:b w:val="0"/>
                <w:color w:val="000000" w:themeColor="text1"/>
                <w:spacing w:val="-4"/>
                <w:sz w:val="20"/>
                <w:szCs w:val="20"/>
                <w:highlight w:val="none"/>
                <w:shd w:val="clear" w:color="auto" w:fill="auto"/>
                <w:lang w:val="en-US" w:eastAsia="zh-CN"/>
                <w14:textFill>
                  <w14:solidFill>
                    <w14:schemeClr w14:val="tx1"/>
                  </w14:solidFill>
                </w14:textFill>
              </w:rPr>
              <w:t>72640份</w:t>
            </w:r>
            <w:r>
              <w:rPr>
                <w:rStyle w:val="18"/>
                <w:rFonts w:hint="eastAsia" w:ascii="宋体" w:hAnsi="宋体" w:cs="宋体"/>
                <w:b w:val="0"/>
                <w:color w:val="000000" w:themeColor="text1"/>
                <w:spacing w:val="-4"/>
                <w:sz w:val="20"/>
                <w:szCs w:val="20"/>
                <w:highlight w:val="none"/>
                <w:shd w:val="clear" w:color="auto" w:fill="auto"/>
                <w:lang w:val="en-US" w:eastAsia="zh-CN"/>
                <w14:textFill>
                  <w14:solidFill>
                    <w14:schemeClr w14:val="tx1"/>
                  </w14:solidFill>
                </w14:textFill>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按照预期时间完成监测任务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按照预期时间完成监测任务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95%</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bookmarkStart w:id="0" w:name="_GoBack"/>
            <w:r>
              <w:rPr>
                <w:rFonts w:hint="eastAsia" w:ascii="宋体" w:hAnsi="宋体" w:cs="宋体"/>
                <w:kern w:val="0"/>
                <w:sz w:val="20"/>
                <w:szCs w:val="20"/>
              </w:rPr>
              <w:t>　　</w:t>
            </w:r>
            <w:r>
              <w:rPr>
                <w:rFonts w:hint="eastAsia" w:ascii="宋体" w:hAnsi="宋体" w:cs="宋体"/>
                <w:kern w:val="0"/>
                <w:sz w:val="20"/>
                <w:szCs w:val="20"/>
                <w:lang w:val="en-US" w:eastAsia="zh-CN"/>
              </w:rPr>
              <w:t>95%</w:t>
            </w:r>
          </w:p>
          <w:bookmarkEnd w:id="0"/>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altName w:val="Palatino Linotype"/>
    <w:panose1 w:val="02040503050406030204"/>
    <w:charset w:val="00"/>
    <w:family w:val="roman"/>
    <w:pitch w:val="default"/>
    <w:sig w:usb0="00000000" w:usb1="00000000"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2BCA3EF9"/>
    <w:rsid w:val="4A24722A"/>
    <w:rsid w:val="573F3A48"/>
    <w:rsid w:val="5CC17823"/>
    <w:rsid w:val="606A30C9"/>
    <w:rsid w:val="6A4F1D2B"/>
    <w:rsid w:val="7A1A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uiPriority w:val="99"/>
    <w:rPr>
      <w:sz w:val="18"/>
      <w:szCs w:val="18"/>
    </w:rPr>
  </w:style>
  <w:style w:type="paragraph" w:styleId="12">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uiPriority w:val="99"/>
    <w:rPr>
      <w:rFonts w:ascii="Calibri" w:hAnsi="Calibri" w:eastAsia="宋体"/>
      <w:kern w:val="2"/>
      <w:sz w:val="18"/>
      <w:szCs w:val="18"/>
    </w:rPr>
  </w:style>
  <w:style w:type="character" w:customStyle="1" w:styleId="45">
    <w:name w:val="页脚 Char"/>
    <w:basedOn w:val="17"/>
    <w:link w:val="12"/>
    <w:uiPriority w:val="99"/>
    <w:rPr>
      <w:rFonts w:ascii="Calibri" w:hAnsi="Calibri" w:eastAsia="宋体"/>
      <w:kern w:val="2"/>
      <w:sz w:val="18"/>
      <w:szCs w:val="18"/>
    </w:rPr>
  </w:style>
  <w:style w:type="character" w:customStyle="1" w:styleId="46">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2019-01-13T12:20:00Z</cp:lastPrinted>
  <dcterms:modified xsi:type="dcterms:W3CDTF">2019-01-15T13:22:36Z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