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奇台县财政项目支出绩效自评报告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（2017年度）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项目名称：三个庄子乡干部周转宿舍(安居安心房)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实施单位（公章）：三个庄子镇人民政府</w:t>
      </w:r>
      <w:r>
        <w:rPr>
          <w:rFonts w:hAnsi="宋体" w:eastAsia="仿宋_GB2312" w:cs="宋体"/>
          <w:kern w:val="0"/>
          <w:sz w:val="36"/>
          <w:szCs w:val="36"/>
        </w:rPr>
        <w:t xml:space="preserve"> 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主管部门（公章）：三个庄子镇人民政府</w:t>
      </w:r>
      <w:r>
        <w:rPr>
          <w:rFonts w:hAnsi="宋体" w:eastAsia="仿宋_GB2312" w:cs="宋体"/>
          <w:kern w:val="0"/>
          <w:sz w:val="36"/>
          <w:szCs w:val="36"/>
        </w:rPr>
        <w:t xml:space="preserve"> 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任峻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yello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填报时间：2018年8月18日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ind w:firstLine="624" w:firstLineChars="200"/>
        <w:jc w:val="left"/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（1）执行本级人民代表大会的决议和上级国家行政机关的决定和命令，发布决定和命令。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（2）执行本行政区域内的经济和社会发展计划、预算，管理本行政区域内的经济、教育、科学、文化、卫生、体育事业、财政、民政、司法行政、计划生育等行政工作；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（3）保护社会主义的全民所有的财产和劳动群众集体所有的财产，保护公民私人所有的合法财产，维护社会秩序，保障公民的人身权利、民主权利和其他权利；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（4）保护各种经济组织的合法权益；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（5）保障少数民族的权利和尊重少数民族的风俗习惯；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（6）保障宪法和法律赋予妇女的男女平等、同工同酬和婚姻自由等各项权利；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（7）办理上级人民政府交办的其他事项。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624" w:firstLineChars="200"/>
        <w:jc w:val="left"/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该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项目资金主要用于2014年奇台县三个庄子镇干部周转宿舍(安居安心)建设项目工程，预计该项目2014年10月起实施，2015年8月完成工程进度100%，该项目是我镇干部周转宿舍条件推出的工程，主要用于改善我镇干部住宿办公条件，其中干部周转宿舍20套,总建筑面积面积为1200平方米,砖混结构,地上五层,地下一层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。</w:t>
      </w:r>
    </w:p>
    <w:p>
      <w:pPr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 xml:space="preserve">二、项目资金使用及管理情况                                                                 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该项目总投入192万元，其中上级财政拨款安排68.12万元。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本项目资金68.12万元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.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政府项目资金发票、合同、清单、验收报告等都齐全。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本工程地址位于奇台县三个庄子乡干部周转宿舍（安居安心）建设项目工程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中标单位名称新疆宏源建筑安装有限公司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经对本工程综合验收、验收各项均满足有关规范、标准和设计要求、同意单位工程竣工验收。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本项目严格按照财务制度,资金的拨付使用报账制,即有发票、合同、清单、验收报告等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该项目主要用于三个庄子镇工作人员办公和住宿，解决了单位人员住宿和办公问题，为机关工作人员解决了基本的生活和办公问题，提高了工作人员积极性及工作效率。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按时完成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无。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劳动力不足，使其有时会出现人员忙乱，务工人员对重大危险源认识不足。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建议：施工方在施工前对务工人员进行岗前培训，增强其专业性及安全意识。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无。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项目的进展及执行比较顺利，按计划完成；补助资金按时、足额到位，保障了项目的正常开展；资金的使用也严格按照有关规定使用，在资金使用过程中没有出现贪污、截留挪用等情况。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奇台县三个庄子乡干部周转房(安居安心)建设项目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奇台县三个庄子镇政府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65.12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65.12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65.12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65.12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2014年度至2015年度全部完工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2015年度100%完成工程项目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三个庄子乡干部周转房(安居安心)建设项目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1200平方米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1200平方米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三个庄子乡干部周转房(安居安心)建设项目验收合格率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三个庄子乡干部周转房(安居安心)建设项目项目工程按期完成率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　三个庄子乡干部周转房(安居安心)建设项目总投资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65.12万元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65.12万元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受益人数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≥8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85人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三个庄子乡干部周转房(安居安心)建设项目收益群众满意度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6465"/>
    <w:rsid w:val="000B0829"/>
    <w:rsid w:val="00121AE4"/>
    <w:rsid w:val="00146AAD"/>
    <w:rsid w:val="00172A27"/>
    <w:rsid w:val="001B3A40"/>
    <w:rsid w:val="001F7587"/>
    <w:rsid w:val="00240DBD"/>
    <w:rsid w:val="002B6445"/>
    <w:rsid w:val="003065A2"/>
    <w:rsid w:val="00322C57"/>
    <w:rsid w:val="00366FEC"/>
    <w:rsid w:val="003C18BC"/>
    <w:rsid w:val="003C4F5A"/>
    <w:rsid w:val="003F1D6E"/>
    <w:rsid w:val="004366A8"/>
    <w:rsid w:val="00464900"/>
    <w:rsid w:val="004C1CBE"/>
    <w:rsid w:val="00502BA7"/>
    <w:rsid w:val="005162F1"/>
    <w:rsid w:val="00535153"/>
    <w:rsid w:val="00554F82"/>
    <w:rsid w:val="0056390D"/>
    <w:rsid w:val="005707BF"/>
    <w:rsid w:val="005719B0"/>
    <w:rsid w:val="00596253"/>
    <w:rsid w:val="005C0BAB"/>
    <w:rsid w:val="005D04D4"/>
    <w:rsid w:val="005D10D6"/>
    <w:rsid w:val="00670414"/>
    <w:rsid w:val="006B28FC"/>
    <w:rsid w:val="006F301D"/>
    <w:rsid w:val="00744353"/>
    <w:rsid w:val="007806A5"/>
    <w:rsid w:val="007C55B8"/>
    <w:rsid w:val="008151B2"/>
    <w:rsid w:val="00855E3A"/>
    <w:rsid w:val="009045DC"/>
    <w:rsid w:val="00922CB9"/>
    <w:rsid w:val="009E5CD9"/>
    <w:rsid w:val="00A26421"/>
    <w:rsid w:val="00A4293B"/>
    <w:rsid w:val="00A67D50"/>
    <w:rsid w:val="00A8691A"/>
    <w:rsid w:val="00AC1946"/>
    <w:rsid w:val="00B30DF5"/>
    <w:rsid w:val="00B372C2"/>
    <w:rsid w:val="00B40063"/>
    <w:rsid w:val="00B41F61"/>
    <w:rsid w:val="00B543DD"/>
    <w:rsid w:val="00B57834"/>
    <w:rsid w:val="00BA46E6"/>
    <w:rsid w:val="00C56C72"/>
    <w:rsid w:val="00CA6457"/>
    <w:rsid w:val="00CC3AE0"/>
    <w:rsid w:val="00D0390D"/>
    <w:rsid w:val="00D17F2E"/>
    <w:rsid w:val="00D30354"/>
    <w:rsid w:val="00D55EBA"/>
    <w:rsid w:val="00DF42A0"/>
    <w:rsid w:val="00DF601E"/>
    <w:rsid w:val="00E46C51"/>
    <w:rsid w:val="00E769FE"/>
    <w:rsid w:val="00E928BD"/>
    <w:rsid w:val="00EA2CBE"/>
    <w:rsid w:val="00EE52E1"/>
    <w:rsid w:val="00EF033A"/>
    <w:rsid w:val="00F32FEE"/>
    <w:rsid w:val="00F67A65"/>
    <w:rsid w:val="00FA0591"/>
    <w:rsid w:val="00FB10BB"/>
    <w:rsid w:val="070A23B0"/>
    <w:rsid w:val="088A73A9"/>
    <w:rsid w:val="0CFE70EC"/>
    <w:rsid w:val="11DA0264"/>
    <w:rsid w:val="144C5BDC"/>
    <w:rsid w:val="28A64054"/>
    <w:rsid w:val="5AC90396"/>
    <w:rsid w:val="606A30C9"/>
    <w:rsid w:val="72B34F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引用1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明显引用1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355</Words>
  <Characters>2027</Characters>
  <Lines>16</Lines>
  <Paragraphs>4</Paragraphs>
  <TotalTime>0</TotalTime>
  <ScaleCrop>false</ScaleCrop>
  <LinksUpToDate>false</LinksUpToDate>
  <CharactersWithSpaces>2378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xcj</cp:lastModifiedBy>
  <cp:lastPrinted>2019-01-13T12:20:00Z</cp:lastPrinted>
  <dcterms:modified xsi:type="dcterms:W3CDTF">2019-01-16T02:41:24Z</dcterms:modified>
  <dc:title>附件1：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