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753E4C">
      <w:pPr>
        <w:rPr>
          <w:rFonts w:hint="eastAsia" w:ascii="黑体" w:hAnsi="黑体" w:eastAsia="黑体"/>
          <w:sz w:val="32"/>
          <w:szCs w:val="32"/>
        </w:rPr>
      </w:pPr>
    </w:p>
    <w:p w14:paraId="6FE3BF79">
      <w:pPr>
        <w:jc w:val="center"/>
        <w:rPr>
          <w:rFonts w:hint="eastAsia" w:ascii="方正小标宋_GBK" w:hAnsi="宋体" w:eastAsia="方正小标宋_GBK"/>
          <w:sz w:val="44"/>
          <w:szCs w:val="44"/>
        </w:rPr>
      </w:pPr>
    </w:p>
    <w:p w14:paraId="0F358B4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奇台县南湖牧场学校</w:t>
      </w:r>
    </w:p>
    <w:p w14:paraId="142DFD0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435129F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1BC3F7EC">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480AD0A1">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61F29DA8">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339728D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4905E49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0220638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2F98167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78A322A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2574894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02C430E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3B94F74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5CDED46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B86749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2032A4A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51E3B40C">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277F033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4EABC43A">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2E93BE16">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74F023BC">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3B97EA0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4DF98C12">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797F689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7DCC286">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5B1F5BC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5D10DDF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6B207CE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5863EBB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0C5721B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05B4B5C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00AE86C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427496CB">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0DC9CD2E">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11D11E14">
      <w:r>
        <w:rPr>
          <w:rFonts w:hint="eastAsia" w:ascii="仿宋_GB2312" w:hAnsi="仿宋_GB2312" w:eastAsia="仿宋_GB2312" w:cs="仿宋_GB2312"/>
          <w:sz w:val="32"/>
          <w:szCs w:val="32"/>
        </w:rPr>
        <w:fldChar w:fldCharType="end"/>
      </w:r>
    </w:p>
    <w:p w14:paraId="1E7B99DE">
      <w:pPr>
        <w:rPr>
          <w:rFonts w:ascii="仿宋_GB2312" w:eastAsia="仿宋_GB2312"/>
          <w:sz w:val="32"/>
          <w:szCs w:val="32"/>
        </w:rPr>
      </w:pPr>
      <w:r>
        <w:rPr>
          <w:rFonts w:hint="eastAsia" w:ascii="仿宋_GB2312" w:eastAsia="仿宋_GB2312"/>
          <w:sz w:val="32"/>
          <w:szCs w:val="32"/>
        </w:rPr>
        <w:br w:type="page"/>
      </w:r>
    </w:p>
    <w:p w14:paraId="06CAA0C2">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2685F46A">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7BFE5A59">
      <w:pPr>
        <w:shd w:val="clear" w:color="auto" w:fill="FFFFFF"/>
        <w:autoSpaceDE w:val="0"/>
        <w:autoSpaceDN w:val="0"/>
        <w:adjustRightInd w:val="0"/>
        <w:spacing w:line="360" w:lineRule="auto"/>
        <w:ind w:firstLine="640"/>
        <w:rPr>
          <w:rFonts w:ascii="仿宋_GB2312" w:eastAsia="仿宋_GB2312" w:cs="仿宋_GB2312"/>
          <w:kern w:val="0"/>
          <w:sz w:val="32"/>
          <w:szCs w:val="32"/>
        </w:rPr>
      </w:pPr>
      <w:bookmarkStart w:id="4" w:name="_Toc31238"/>
      <w:bookmarkStart w:id="5" w:name="_Toc2151"/>
      <w:r>
        <w:rPr>
          <w:rFonts w:hint="eastAsia" w:ascii="仿宋_GB2312" w:eastAsia="仿宋_GB2312" w:cs="仿宋_GB2312"/>
          <w:kern w:val="0"/>
          <w:sz w:val="32"/>
          <w:szCs w:val="32"/>
        </w:rPr>
        <w:t>昌吉州奇台县南湖牧场学校为保留编制学校</w:t>
      </w:r>
      <w:r>
        <w:rPr>
          <w:rFonts w:ascii="仿宋_GB2312" w:eastAsia="仿宋_GB2312" w:cs="仿宋_GB2312"/>
          <w:kern w:val="0"/>
          <w:sz w:val="32"/>
          <w:szCs w:val="32"/>
        </w:rPr>
        <w:t>,</w:t>
      </w:r>
      <w:r>
        <w:rPr>
          <w:rFonts w:hint="eastAsia" w:ascii="仿宋_GB2312" w:eastAsia="仿宋_GB2312" w:cs="仿宋_GB2312"/>
          <w:kern w:val="0"/>
          <w:sz w:val="32"/>
          <w:szCs w:val="32"/>
        </w:rPr>
        <w:t>宣传贯彻执行党和国家的教育方针、政策、法律法规等，坚持依法治教、依法治学，贯彻执行教体局的行政规章制度</w:t>
      </w:r>
      <w:r>
        <w:rPr>
          <w:rFonts w:ascii="仿宋_GB2312" w:eastAsia="仿宋_GB2312" w:cs="仿宋_GB2312"/>
          <w:kern w:val="0"/>
          <w:sz w:val="32"/>
          <w:szCs w:val="32"/>
        </w:rPr>
        <w:t>;</w:t>
      </w:r>
      <w:r>
        <w:rPr>
          <w:rFonts w:hint="eastAsia" w:ascii="仿宋_GB2312" w:eastAsia="仿宋_GB2312" w:cs="仿宋_GB2312"/>
          <w:kern w:val="0"/>
          <w:sz w:val="32"/>
          <w:szCs w:val="32"/>
        </w:rPr>
        <w:t>配合县、镇人民政府制定符合党的教育方针和国家教育法律法规以及本校实际的教育发展规划和学校布局调整规划，并抓好组织实施和落实工作</w:t>
      </w:r>
      <w:r>
        <w:rPr>
          <w:rFonts w:ascii="仿宋_GB2312" w:eastAsia="仿宋_GB2312" w:cs="仿宋_GB2312"/>
          <w:kern w:val="0"/>
          <w:sz w:val="32"/>
          <w:szCs w:val="32"/>
        </w:rPr>
        <w:t>;</w:t>
      </w:r>
      <w:r>
        <w:rPr>
          <w:rFonts w:hint="eastAsia" w:ascii="仿宋_GB2312" w:eastAsia="仿宋_GB2312" w:cs="仿宋_GB2312"/>
          <w:kern w:val="0"/>
          <w:sz w:val="32"/>
          <w:szCs w:val="32"/>
        </w:rPr>
        <w:t>巩固提高“两基”工作成果和整体水平，配合各级人民政府依法动员、组织适龄儿童少年入学，严格控制辍学。负责所在镇的成人教育工作，抓好扫盲和巩固工作，推进普及义务教育</w:t>
      </w:r>
      <w:r>
        <w:rPr>
          <w:rFonts w:ascii="仿宋_GB2312" w:eastAsia="仿宋_GB2312" w:cs="仿宋_GB2312"/>
          <w:kern w:val="0"/>
          <w:sz w:val="32"/>
          <w:szCs w:val="32"/>
        </w:rPr>
        <w:t>;</w:t>
      </w:r>
      <w:r>
        <w:rPr>
          <w:rFonts w:hint="eastAsia" w:ascii="仿宋_GB2312" w:eastAsia="仿宋_GB2312" w:cs="仿宋_GB2312"/>
          <w:kern w:val="0"/>
          <w:sz w:val="32"/>
          <w:szCs w:val="32"/>
        </w:rPr>
        <w:t>组织开展本校的教育教学科研和教育教学改革，科研兴教，科研兴校。负责对本校教育教学业务的具体管理，负责教育教学管理及教研教改工作，全力推进素质教育实施</w:t>
      </w:r>
      <w:r>
        <w:rPr>
          <w:rFonts w:ascii="仿宋_GB2312" w:eastAsia="仿宋_GB2312" w:cs="仿宋_GB2312"/>
          <w:kern w:val="0"/>
          <w:sz w:val="32"/>
          <w:szCs w:val="32"/>
        </w:rPr>
        <w:t>;</w:t>
      </w:r>
      <w:r>
        <w:rPr>
          <w:rFonts w:hint="eastAsia" w:ascii="仿宋_GB2312" w:eastAsia="仿宋_GB2312" w:cs="仿宋_GB2312"/>
          <w:kern w:val="0"/>
          <w:sz w:val="32"/>
          <w:szCs w:val="32"/>
        </w:rPr>
        <w:t>负责本校财务和基建管理，筹措资金，改善办学条件等工作</w:t>
      </w:r>
      <w:r>
        <w:rPr>
          <w:rFonts w:ascii="仿宋_GB2312" w:eastAsia="仿宋_GB2312" w:cs="仿宋_GB2312"/>
          <w:kern w:val="0"/>
          <w:sz w:val="32"/>
          <w:szCs w:val="32"/>
        </w:rPr>
        <w:t>;</w:t>
      </w:r>
      <w:r>
        <w:rPr>
          <w:rFonts w:hint="eastAsia" w:ascii="仿宋_GB2312" w:eastAsia="仿宋_GB2312" w:cs="仿宋_GB2312"/>
          <w:kern w:val="0"/>
          <w:sz w:val="32"/>
          <w:szCs w:val="32"/>
        </w:rPr>
        <w:t>指导、管理、检查、评价本校的教育教学工作，提高办学质量和办学效益。按照义务教育课程计划，开齐课程，开足课时，认真实施中小学的教育教学管理，全面推进素质教育，全面提高教育教学质量。</w:t>
      </w:r>
    </w:p>
    <w:p w14:paraId="67DD1259">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2715D0A7">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奇台县南湖牧场学校2023年度，实有人数</w:t>
      </w:r>
      <w:r>
        <w:rPr>
          <w:rFonts w:hint="eastAsia" w:ascii="仿宋_GB2312" w:eastAsia="仿宋_GB2312"/>
          <w:sz w:val="32"/>
          <w:szCs w:val="32"/>
          <w:lang w:val="zh-CN"/>
        </w:rPr>
        <w:t>18</w:t>
      </w:r>
      <w:r>
        <w:rPr>
          <w:rFonts w:hint="eastAsia" w:ascii="仿宋_GB2312" w:eastAsia="仿宋_GB2312"/>
          <w:sz w:val="32"/>
          <w:szCs w:val="32"/>
        </w:rPr>
        <w:t>人，其中：在职人员</w:t>
      </w:r>
      <w:r>
        <w:rPr>
          <w:rFonts w:hint="eastAsia" w:ascii="仿宋_GB2312" w:eastAsia="仿宋_GB2312"/>
          <w:sz w:val="32"/>
          <w:szCs w:val="32"/>
          <w:lang w:val="zh-CN"/>
        </w:rPr>
        <w:t>7</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11</w:t>
      </w:r>
      <w:r>
        <w:rPr>
          <w:rFonts w:hint="eastAsia" w:ascii="仿宋_GB2312" w:eastAsia="仿宋_GB2312"/>
          <w:sz w:val="32"/>
          <w:szCs w:val="32"/>
        </w:rPr>
        <w:t>人。</w:t>
      </w:r>
    </w:p>
    <w:p w14:paraId="5DE5501B">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w:t>
      </w:r>
      <w:r>
        <w:rPr>
          <w:rFonts w:hint="eastAsia" w:ascii="仿宋_GB2312" w:hAnsi="仿宋_GB2312" w:eastAsia="仿宋_GB2312" w:cs="仿宋_GB2312"/>
          <w:sz w:val="32"/>
          <w:szCs w:val="32"/>
          <w:lang w:bidi="ar"/>
        </w:rPr>
        <w:t>园长办公室、教务处、总务处、财务室、保健室</w:t>
      </w:r>
      <w:r>
        <w:rPr>
          <w:rFonts w:hint="eastAsia" w:ascii="仿宋_GB2312" w:hAnsi="宋体" w:eastAsia="仿宋_GB2312" w:cs="宋体"/>
          <w:kern w:val="0"/>
          <w:sz w:val="32"/>
          <w:szCs w:val="32"/>
        </w:rPr>
        <w:t>。</w:t>
      </w:r>
    </w:p>
    <w:p w14:paraId="0DAE4C9F">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72BE3B49">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06F56352">
      <w:pPr>
        <w:ind w:firstLine="640" w:firstLineChars="200"/>
        <w:jc w:val="left"/>
        <w:rPr>
          <w:rFonts w:ascii="仿宋_GB2312" w:eastAsia="仿宋_GB2312"/>
          <w:sz w:val="32"/>
          <w:szCs w:val="32"/>
        </w:rPr>
      </w:pPr>
      <w:r>
        <w:rPr>
          <w:rFonts w:hint="eastAsia" w:ascii="仿宋_GB2312" w:eastAsia="仿宋_GB2312"/>
          <w:sz w:val="32"/>
          <w:szCs w:val="32"/>
        </w:rPr>
        <w:t>2023年度收入总计190.91万元，其中：本年收入合计190.91万元，使用非财政拨款结余0.00万元，年初结转和结余0.00万元。</w:t>
      </w:r>
    </w:p>
    <w:p w14:paraId="0EF007C0">
      <w:pPr>
        <w:ind w:firstLine="640" w:firstLineChars="200"/>
        <w:jc w:val="left"/>
        <w:rPr>
          <w:rFonts w:ascii="仿宋_GB2312" w:eastAsia="仿宋_GB2312"/>
          <w:sz w:val="32"/>
          <w:szCs w:val="32"/>
        </w:rPr>
      </w:pPr>
      <w:r>
        <w:rPr>
          <w:rFonts w:hint="eastAsia" w:ascii="仿宋_GB2312" w:eastAsia="仿宋_GB2312"/>
          <w:sz w:val="32"/>
          <w:szCs w:val="32"/>
        </w:rPr>
        <w:t>2023年度支出总计190.91万元，其中：本年支出合计190.90万元，结余分配0.01万元，年末结转和结余0.00万元。</w:t>
      </w:r>
    </w:p>
    <w:p w14:paraId="296604C0">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增加3.88万元</w:t>
      </w:r>
      <w:r>
        <w:rPr>
          <w:rFonts w:hint="eastAsia" w:ascii="仿宋_GB2312" w:eastAsia="仿宋_GB2312"/>
          <w:sz w:val="32"/>
          <w:szCs w:val="32"/>
        </w:rPr>
        <w:t>，增长2.07%，主要原因是：单位</w:t>
      </w:r>
      <w:r>
        <w:rPr>
          <w:rFonts w:hint="eastAsia" w:ascii="仿宋_GB2312" w:eastAsia="仿宋_GB2312" w:cs="仿宋_GB2312"/>
          <w:kern w:val="0"/>
          <w:sz w:val="32"/>
          <w:szCs w:val="32"/>
        </w:rPr>
        <w:t>本年校园维修经费较上年增加</w:t>
      </w:r>
      <w:r>
        <w:rPr>
          <w:rFonts w:hint="eastAsia" w:ascii="仿宋_GB2312" w:eastAsia="仿宋_GB2312"/>
          <w:sz w:val="32"/>
          <w:szCs w:val="32"/>
        </w:rPr>
        <w:t>。</w:t>
      </w:r>
    </w:p>
    <w:p w14:paraId="49D115D6">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753F95A5">
      <w:pPr>
        <w:ind w:firstLine="640" w:firstLineChars="200"/>
        <w:jc w:val="left"/>
        <w:rPr>
          <w:rFonts w:ascii="仿宋_GB2312" w:eastAsia="仿宋_GB2312"/>
          <w:sz w:val="32"/>
          <w:szCs w:val="32"/>
        </w:rPr>
      </w:pPr>
      <w:r>
        <w:rPr>
          <w:rFonts w:hint="eastAsia" w:ascii="仿宋_GB2312" w:eastAsia="仿宋_GB2312"/>
          <w:sz w:val="32"/>
          <w:szCs w:val="32"/>
        </w:rPr>
        <w:t>本年收入190.91万元，其中：财政拨款收入</w:t>
      </w:r>
      <w:r>
        <w:rPr>
          <w:rFonts w:hint="eastAsia" w:ascii="仿宋_GB2312" w:eastAsia="仿宋_GB2312"/>
          <w:sz w:val="32"/>
          <w:szCs w:val="32"/>
          <w:lang w:val="zh-CN"/>
        </w:rPr>
        <w:t>190.90</w:t>
      </w:r>
      <w:r>
        <w:rPr>
          <w:rFonts w:hint="eastAsia" w:ascii="仿宋_GB2312" w:eastAsia="仿宋_GB2312"/>
          <w:sz w:val="32"/>
          <w:szCs w:val="32"/>
        </w:rPr>
        <w:t>万元，占</w:t>
      </w:r>
      <w:r>
        <w:rPr>
          <w:rFonts w:hint="eastAsia" w:ascii="仿宋_GB2312" w:eastAsia="仿宋_GB2312"/>
          <w:sz w:val="32"/>
          <w:szCs w:val="32"/>
          <w:lang w:val="zh-CN"/>
        </w:rPr>
        <w:t>99.99%</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0.01</w:t>
      </w:r>
      <w:r>
        <w:rPr>
          <w:rFonts w:hint="eastAsia" w:ascii="仿宋_GB2312" w:eastAsia="仿宋_GB2312"/>
          <w:sz w:val="32"/>
          <w:szCs w:val="32"/>
        </w:rPr>
        <w:t>万元，占</w:t>
      </w:r>
      <w:r>
        <w:rPr>
          <w:rFonts w:hint="eastAsia" w:ascii="仿宋_GB2312" w:eastAsia="仿宋_GB2312"/>
          <w:sz w:val="32"/>
          <w:szCs w:val="32"/>
          <w:lang w:val="zh-CN"/>
        </w:rPr>
        <w:t>0.01%</w:t>
      </w:r>
      <w:r>
        <w:rPr>
          <w:rFonts w:hint="eastAsia" w:ascii="仿宋_GB2312" w:eastAsia="仿宋_GB2312"/>
          <w:sz w:val="32"/>
          <w:szCs w:val="32"/>
        </w:rPr>
        <w:t>。</w:t>
      </w:r>
    </w:p>
    <w:p w14:paraId="235CD228">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3AF6FBB5">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本年支出190.90万元，其中：基本支出190.90万元，占100.00%；项目支出0.00万元，占0.00%；上缴上级支出0.00万元，占0.00%；经营支出0.00万元，占0.00%；对附属单位补助支出0.00万元，占0.00%。</w:t>
      </w:r>
    </w:p>
    <w:p w14:paraId="30232AEB">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50323CE1">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190.90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190.90</w:t>
      </w:r>
      <w:r>
        <w:rPr>
          <w:rFonts w:hint="eastAsia" w:ascii="仿宋_GB2312" w:eastAsia="仿宋_GB2312"/>
          <w:sz w:val="32"/>
          <w:szCs w:val="32"/>
        </w:rPr>
        <w:t>万元。财政拨款支出总计</w:t>
      </w:r>
      <w:r>
        <w:rPr>
          <w:rFonts w:hint="eastAsia" w:ascii="仿宋_GB2312" w:eastAsia="仿宋_GB2312"/>
          <w:sz w:val="32"/>
          <w:szCs w:val="32"/>
          <w:lang w:val="zh-CN"/>
        </w:rPr>
        <w:t>190.90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190.90</w:t>
      </w:r>
      <w:r>
        <w:rPr>
          <w:rFonts w:hint="eastAsia" w:ascii="仿宋_GB2312" w:eastAsia="仿宋_GB2312"/>
          <w:sz w:val="32"/>
          <w:szCs w:val="32"/>
        </w:rPr>
        <w:t>万元。</w:t>
      </w:r>
    </w:p>
    <w:p w14:paraId="325676D4">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增加3.89万元</w:t>
      </w:r>
      <w:r>
        <w:rPr>
          <w:rFonts w:hint="eastAsia" w:ascii="仿宋_GB2312" w:eastAsia="仿宋_GB2312"/>
          <w:sz w:val="32"/>
          <w:szCs w:val="32"/>
        </w:rPr>
        <w:t>，增长2.08%,主要原因是：单位</w:t>
      </w:r>
      <w:r>
        <w:rPr>
          <w:rFonts w:hint="eastAsia" w:ascii="仿宋_GB2312" w:eastAsia="仿宋_GB2312" w:cs="仿宋_GB2312"/>
          <w:kern w:val="0"/>
          <w:sz w:val="32"/>
          <w:szCs w:val="32"/>
        </w:rPr>
        <w:t>本年校园维修经费较上年增加</w:t>
      </w:r>
      <w:r>
        <w:rPr>
          <w:rFonts w:hint="eastAsia" w:ascii="仿宋_GB2312" w:eastAsia="仿宋_GB2312"/>
          <w:sz w:val="32"/>
          <w:szCs w:val="32"/>
        </w:rPr>
        <w:t>。与年初预算相比，年初预算数</w:t>
      </w:r>
      <w:r>
        <w:rPr>
          <w:rFonts w:hint="eastAsia" w:ascii="仿宋_GB2312" w:eastAsia="仿宋_GB2312"/>
          <w:sz w:val="32"/>
          <w:szCs w:val="32"/>
          <w:lang w:val="zh-CN"/>
        </w:rPr>
        <w:t>162.49</w:t>
      </w:r>
      <w:r>
        <w:rPr>
          <w:rFonts w:hint="eastAsia" w:ascii="仿宋_GB2312" w:eastAsia="仿宋_GB2312"/>
          <w:sz w:val="32"/>
          <w:szCs w:val="32"/>
        </w:rPr>
        <w:t>万元，决算数</w:t>
      </w:r>
      <w:r>
        <w:rPr>
          <w:rFonts w:hint="eastAsia" w:ascii="仿宋_GB2312" w:eastAsia="仿宋_GB2312"/>
          <w:sz w:val="32"/>
          <w:szCs w:val="32"/>
          <w:lang w:val="zh-CN"/>
        </w:rPr>
        <w:t>190.90</w:t>
      </w:r>
      <w:r>
        <w:rPr>
          <w:rFonts w:hint="eastAsia" w:ascii="仿宋_GB2312" w:eastAsia="仿宋_GB2312"/>
          <w:sz w:val="32"/>
          <w:szCs w:val="32"/>
        </w:rPr>
        <w:t>万元，预决算差异率17.48%，主要原因是：</w:t>
      </w:r>
      <w:r>
        <w:rPr>
          <w:rFonts w:hint="eastAsia" w:ascii="仿宋_GB2312" w:eastAsia="仿宋_GB2312" w:cs="仿宋_GB2312"/>
          <w:kern w:val="0"/>
          <w:sz w:val="32"/>
          <w:szCs w:val="32"/>
        </w:rPr>
        <w:t>年中追加人员工资、津贴补贴、奖金等人员工资</w:t>
      </w:r>
      <w:r>
        <w:rPr>
          <w:rFonts w:hint="eastAsia" w:ascii="仿宋_GB2312" w:eastAsia="仿宋_GB2312"/>
          <w:sz w:val="32"/>
          <w:szCs w:val="32"/>
        </w:rPr>
        <w:t>。</w:t>
      </w:r>
    </w:p>
    <w:p w14:paraId="3A197CDB">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7ED7AF3A">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336A43D3">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2023年度一般公共预算财政拨款支出190.90万元，占本年支出合计的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增加3.89万元</w:t>
      </w:r>
      <w:r>
        <w:rPr>
          <w:rFonts w:hint="eastAsia" w:ascii="仿宋_GB2312" w:eastAsia="仿宋_GB2312"/>
          <w:sz w:val="32"/>
          <w:szCs w:val="32"/>
        </w:rPr>
        <w:t>，增长2.08%,主要原因是：单位</w:t>
      </w:r>
      <w:r>
        <w:rPr>
          <w:rFonts w:hint="eastAsia" w:ascii="仿宋_GB2312" w:eastAsia="仿宋_GB2312" w:cs="仿宋_GB2312"/>
          <w:kern w:val="0"/>
          <w:sz w:val="32"/>
          <w:szCs w:val="32"/>
        </w:rPr>
        <w:t>本年校园维修经费较上年增加</w:t>
      </w:r>
      <w:r>
        <w:rPr>
          <w:rFonts w:hint="eastAsia" w:ascii="仿宋_GB2312" w:eastAsia="仿宋_GB2312"/>
          <w:sz w:val="32"/>
          <w:szCs w:val="32"/>
        </w:rPr>
        <w:t>。与年初预算相比，年初预算数</w:t>
      </w:r>
      <w:r>
        <w:rPr>
          <w:rFonts w:hint="eastAsia" w:ascii="仿宋_GB2312" w:eastAsia="仿宋_GB2312"/>
          <w:sz w:val="32"/>
          <w:szCs w:val="32"/>
          <w:lang w:val="zh-CN"/>
        </w:rPr>
        <w:t>162.49</w:t>
      </w:r>
      <w:r>
        <w:rPr>
          <w:rFonts w:hint="eastAsia" w:ascii="仿宋_GB2312" w:eastAsia="仿宋_GB2312"/>
          <w:sz w:val="32"/>
          <w:szCs w:val="32"/>
        </w:rPr>
        <w:t>万元，决算数</w:t>
      </w:r>
      <w:r>
        <w:rPr>
          <w:rFonts w:hint="eastAsia" w:ascii="仿宋_GB2312" w:eastAsia="仿宋_GB2312"/>
          <w:sz w:val="32"/>
          <w:szCs w:val="32"/>
          <w:lang w:val="zh-CN"/>
        </w:rPr>
        <w:t>190.90</w:t>
      </w:r>
      <w:r>
        <w:rPr>
          <w:rFonts w:hint="eastAsia" w:ascii="仿宋_GB2312" w:eastAsia="仿宋_GB2312"/>
          <w:sz w:val="32"/>
          <w:szCs w:val="32"/>
        </w:rPr>
        <w:t>万元，预决算差异率</w:t>
      </w:r>
      <w:r>
        <w:rPr>
          <w:rFonts w:hint="eastAsia" w:ascii="仿宋_GB2312" w:eastAsia="仿宋_GB2312"/>
          <w:sz w:val="32"/>
          <w:szCs w:val="32"/>
          <w:lang w:val="zh-CN"/>
        </w:rPr>
        <w:t>17.48%</w:t>
      </w:r>
      <w:r>
        <w:rPr>
          <w:rFonts w:hint="eastAsia" w:ascii="仿宋_GB2312" w:eastAsia="仿宋_GB2312"/>
          <w:sz w:val="32"/>
          <w:szCs w:val="32"/>
        </w:rPr>
        <w:t>，主要原因是：</w:t>
      </w:r>
      <w:r>
        <w:rPr>
          <w:rFonts w:hint="eastAsia" w:ascii="仿宋_GB2312" w:eastAsia="仿宋_GB2312" w:cs="仿宋_GB2312"/>
          <w:kern w:val="0"/>
          <w:sz w:val="32"/>
          <w:szCs w:val="32"/>
        </w:rPr>
        <w:t>年中追加人员工资、津贴补贴、奖金等人员工资</w:t>
      </w:r>
      <w:r>
        <w:rPr>
          <w:rFonts w:hint="eastAsia" w:ascii="仿宋_GB2312" w:eastAsia="仿宋_GB2312"/>
          <w:sz w:val="32"/>
          <w:szCs w:val="32"/>
        </w:rPr>
        <w:t>。</w:t>
      </w:r>
    </w:p>
    <w:p w14:paraId="0EB8C3F5">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61423A5C">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.教育支出（类）</w:t>
      </w:r>
      <w:r>
        <w:rPr>
          <w:rFonts w:hint="eastAsia" w:ascii="仿宋_GB2312" w:eastAsia="仿宋_GB2312"/>
          <w:kern w:val="2"/>
          <w:sz w:val="32"/>
          <w:szCs w:val="32"/>
          <w:lang w:val="zh-CN"/>
        </w:rPr>
        <w:t>190.90</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44C5C9A4">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2D579D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1.教育支出（类）普通教育（款）其他普通教育支出（项）:支出决算数为1.38万元，比上年决算增加0.00万元，增长0.00%，主要原因是：与上年对比无差异</w:t>
      </w:r>
      <w:r>
        <w:rPr>
          <w:rFonts w:hint="eastAsia" w:ascii="仿宋_GB2312" w:hAnsi="仿宋_GB2312" w:eastAsia="仿宋_GB2312" w:cs="仿宋_GB2312"/>
          <w:sz w:val="32"/>
          <w:szCs w:val="32"/>
          <w:lang w:val="zh-CN"/>
        </w:rPr>
        <w:t>。</w:t>
      </w:r>
    </w:p>
    <w:p w14:paraId="02AFD7B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2.教育支出（类）普通教育（款）小学教育（项）:支出决算数为145.59万元，比上年决算减少28.59万元，下降16.41%，主要原因是：单位本年人员减少，人员工资、津贴补贴、奖金相应减少</w:t>
      </w:r>
      <w:r>
        <w:rPr>
          <w:rFonts w:hint="eastAsia" w:ascii="仿宋_GB2312" w:hAnsi="仿宋_GB2312" w:eastAsia="仿宋_GB2312" w:cs="仿宋_GB2312"/>
          <w:sz w:val="32"/>
          <w:szCs w:val="32"/>
          <w:lang w:val="zh-CN"/>
        </w:rPr>
        <w:t>。</w:t>
      </w:r>
    </w:p>
    <w:p w14:paraId="2EF4552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3.教育支出（类）普通教育（款）学前教育（项）:支出决算数为43.93万元，比上年决算增加36.59万元，增长498.50%，主要原因是：单位</w:t>
      </w:r>
      <w:r>
        <w:rPr>
          <w:rFonts w:hint="eastAsia" w:ascii="仿宋_GB2312" w:eastAsia="仿宋_GB2312" w:cs="仿宋_GB2312"/>
          <w:sz w:val="32"/>
          <w:szCs w:val="32"/>
        </w:rPr>
        <w:t>本年幼儿伙食费较上年增加</w:t>
      </w:r>
      <w:r>
        <w:rPr>
          <w:rFonts w:hint="eastAsia" w:ascii="仿宋_GB2312" w:hAnsi="仿宋_GB2312" w:eastAsia="仿宋_GB2312" w:cs="仿宋_GB2312"/>
          <w:sz w:val="32"/>
          <w:szCs w:val="32"/>
          <w:lang w:val="zh-CN"/>
        </w:rPr>
        <w:t>。</w:t>
      </w:r>
    </w:p>
    <w:p w14:paraId="6E72F3A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4.住房保障支出（类）住房改革支出（款）住房公积金（项）:支出决算数为0.00万元，比上年决算减少0.99万元，下降100%，主要原因是：</w:t>
      </w:r>
      <w:r>
        <w:rPr>
          <w:rFonts w:hint="eastAsia" w:ascii="仿宋_GB2312" w:hAnsi="仿宋_GB2312" w:eastAsia="仿宋_GB2312" w:cs="仿宋_GB2312"/>
          <w:sz w:val="32"/>
          <w:szCs w:val="32"/>
          <w:lang w:val="en-US" w:eastAsia="zh-CN"/>
        </w:rPr>
        <w:t>功能科目调整，人员公积金缴费并入主款</w:t>
      </w:r>
      <w:r>
        <w:rPr>
          <w:rFonts w:hint="eastAsia" w:ascii="仿宋_GB2312" w:hAnsi="仿宋_GB2312" w:eastAsia="仿宋_GB2312" w:cs="仿宋_GB2312"/>
          <w:sz w:val="32"/>
          <w:szCs w:val="32"/>
          <w:lang w:val="zh-CN"/>
        </w:rPr>
        <w:t>。</w:t>
      </w:r>
    </w:p>
    <w:p w14:paraId="4AF98F7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5.教育支出（类）教育费附加安排的支出（款）其他教育费附加安排的支出（项）:支出决算数为0.00万元，比上年决算减少1.98万元，下降100%，主要原因是：</w:t>
      </w:r>
      <w:r>
        <w:rPr>
          <w:rFonts w:hint="eastAsia" w:ascii="仿宋_GB2312" w:hAnsi="仿宋_GB2312" w:eastAsia="仿宋_GB2312" w:cs="仿宋_GB2312"/>
          <w:sz w:val="32"/>
          <w:szCs w:val="32"/>
          <w:lang w:val="en-US" w:eastAsia="zh-CN"/>
        </w:rPr>
        <w:t>本年单位校园</w:t>
      </w:r>
      <w:r>
        <w:rPr>
          <w:rFonts w:hint="eastAsia" w:ascii="仿宋_GB2312" w:hAnsi="仿宋_GB2312" w:eastAsia="仿宋_GB2312" w:cs="仿宋_GB2312"/>
          <w:sz w:val="32"/>
          <w:szCs w:val="32"/>
        </w:rPr>
        <w:t>取暖费减少</w:t>
      </w:r>
      <w:r>
        <w:rPr>
          <w:rFonts w:hint="eastAsia" w:ascii="仿宋_GB2312" w:hAnsi="仿宋_GB2312" w:eastAsia="仿宋_GB2312" w:cs="仿宋_GB2312"/>
          <w:sz w:val="32"/>
          <w:szCs w:val="32"/>
          <w:lang w:val="zh-CN"/>
        </w:rPr>
        <w:t>。</w:t>
      </w:r>
    </w:p>
    <w:p w14:paraId="63021E7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6.社会保障和就业支出（类）行政事业单位养老支出（款）机关事业单位基本养老保险缴费支出（项）:支出决算数为0.00万元，比上年决算减少1.14万元，下降100%，主要原因是：</w:t>
      </w:r>
      <w:bookmarkStart w:id="50" w:name="_GoBack"/>
      <w:r>
        <w:rPr>
          <w:rFonts w:hint="eastAsia" w:ascii="仿宋_GB2312" w:hAnsi="仿宋_GB2312" w:eastAsia="仿宋_GB2312" w:cs="仿宋_GB2312"/>
          <w:sz w:val="32"/>
          <w:szCs w:val="32"/>
          <w:lang w:val="en-US" w:eastAsia="zh-CN"/>
        </w:rPr>
        <w:t>功能科目调整</w:t>
      </w:r>
      <w:bookmarkEnd w:id="50"/>
      <w:r>
        <w:rPr>
          <w:rFonts w:hint="eastAsia" w:ascii="仿宋_GB2312" w:hAnsi="仿宋_GB2312" w:eastAsia="仿宋_GB2312" w:cs="仿宋_GB2312"/>
          <w:sz w:val="32"/>
          <w:szCs w:val="32"/>
          <w:lang w:val="en-US" w:eastAsia="zh-CN"/>
        </w:rPr>
        <w:t>，人员养老保险缴费并入主款</w:t>
      </w:r>
      <w:r>
        <w:rPr>
          <w:rFonts w:hint="eastAsia" w:ascii="仿宋_GB2312" w:hAnsi="仿宋_GB2312" w:eastAsia="仿宋_GB2312" w:cs="仿宋_GB2312"/>
          <w:sz w:val="32"/>
          <w:szCs w:val="32"/>
          <w:lang w:val="zh-CN"/>
        </w:rPr>
        <w:t>。</w:t>
      </w:r>
    </w:p>
    <w:p w14:paraId="63570787">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1CC8B983">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190.90万元，其中：人员经费167.80万元，包括：基本工资、津贴补贴、奖金、绩效工资、机关事业单位基本养老保险缴费、职业年金缴费、职工基本医疗保险缴费、其他社会保障缴费、住房公积金、退休费、生活补助、助学金、奖励金。</w:t>
      </w:r>
    </w:p>
    <w:p w14:paraId="5B81868B">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公用经费23.10万元，包括：办公费、水费、电费、邮电费、取暖费、物业管理费、维修（护）费、培训费、专用材料费、劳务费、办公设备购置。</w:t>
      </w:r>
    </w:p>
    <w:p w14:paraId="131365EE">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6A3A105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w:t>
      </w:r>
    </w:p>
    <w:p w14:paraId="50927C6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1EBB533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。单位全年安排的因公出国（境）团组0个，因公出国（境）0人次。</w:t>
      </w:r>
    </w:p>
    <w:p w14:paraId="1374FA25">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本单位固定资产车辆与公务用车保有量一致无差异</w:t>
      </w:r>
      <w:r>
        <w:rPr>
          <w:rFonts w:hint="eastAsia" w:ascii="仿宋_GB2312" w:eastAsia="仿宋_GB2312"/>
          <w:sz w:val="32"/>
          <w:szCs w:val="32"/>
          <w:lang w:val="zh-CN"/>
        </w:rPr>
        <w:t>。</w:t>
      </w:r>
    </w:p>
    <w:p w14:paraId="09AD0CA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。单位全年安排的国内公务接待0批次，0人次。</w:t>
      </w:r>
    </w:p>
    <w:p w14:paraId="4ECB006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w:t>
      </w:r>
    </w:p>
    <w:p w14:paraId="5CDBC09E">
      <w:pPr>
        <w:ind w:firstLine="640" w:firstLineChars="200"/>
        <w:jc w:val="left"/>
        <w:outlineLvl w:val="1"/>
        <w:rPr>
          <w:rFonts w:ascii="仿宋_GB2312" w:eastAsia="仿宋_GB2312"/>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75794CA1">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497DB785">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76F64D0B">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61F69621">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4BEA68FF">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7ACAE5E2">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奇台县南湖牧场学校（事业单位）公用经费支出23.10万元，</w:t>
      </w:r>
      <w:r>
        <w:rPr>
          <w:rFonts w:hint="eastAsia" w:ascii="仿宋_GB2312" w:hAnsi="仿宋_GB2312" w:eastAsia="仿宋_GB2312" w:cs="仿宋_GB2312"/>
          <w:sz w:val="32"/>
          <w:szCs w:val="32"/>
          <w:lang w:val="zh-CN"/>
        </w:rPr>
        <w:t>比上年增加10.47万元，增长82.90%，主要原因是：</w:t>
      </w:r>
      <w:bookmarkStart w:id="26" w:name="_Hlk145608435"/>
      <w:r>
        <w:rPr>
          <w:rFonts w:hint="eastAsia" w:ascii="仿宋_GB2312" w:hAnsi="仿宋_GB2312" w:eastAsia="仿宋_GB2312" w:cs="仿宋_GB2312"/>
          <w:sz w:val="32"/>
          <w:szCs w:val="32"/>
        </w:rPr>
        <w:t>单位</w:t>
      </w:r>
      <w:r>
        <w:rPr>
          <w:rFonts w:hint="eastAsia" w:ascii="仿宋_GB2312" w:eastAsia="仿宋_GB2312" w:cs="仿宋_GB2312"/>
          <w:kern w:val="0"/>
          <w:sz w:val="32"/>
          <w:szCs w:val="32"/>
        </w:rPr>
        <w:t>本年办公费、水费、电费较上年增加</w:t>
      </w:r>
      <w:bookmarkEnd w:id="26"/>
      <w:r>
        <w:rPr>
          <w:rFonts w:hint="eastAsia" w:ascii="仿宋_GB2312" w:hAnsi="仿宋_GB2312" w:eastAsia="仿宋_GB2312" w:cs="仿宋_GB2312"/>
          <w:sz w:val="32"/>
          <w:szCs w:val="32"/>
          <w:lang w:val="zh-CN"/>
        </w:rPr>
        <w:t>。</w:t>
      </w:r>
    </w:p>
    <w:p w14:paraId="54E21AD8">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012CA12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2023年度政府采购支出总额10.17万元，其中：政府采购货物支出6.00万元、政府采购工程支出3.00万元、政府采购服务支出1.17万元。</w:t>
      </w:r>
    </w:p>
    <w:p w14:paraId="282FBA27">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授予中小企业合同金额10.17万元，占政府采购支出总额的100.00%，其中：授予小微企业合同金额10.17万元，占政府采购支出总额的100.00%</w:t>
      </w:r>
      <w:r>
        <w:rPr>
          <w:rFonts w:hint="eastAsia" w:ascii="仿宋_GB2312" w:hAnsi="仿宋_GB2312" w:eastAsia="仿宋_GB2312" w:cs="仿宋_GB2312"/>
          <w:sz w:val="32"/>
          <w:szCs w:val="32"/>
        </w:rPr>
        <w:t>。</w:t>
      </w:r>
    </w:p>
    <w:p w14:paraId="4A05213E">
      <w:pPr>
        <w:ind w:firstLine="640" w:firstLineChars="200"/>
        <w:jc w:val="left"/>
        <w:rPr>
          <w:rFonts w:eastAsia="黑体"/>
          <w:sz w:val="32"/>
          <w:szCs w:val="30"/>
          <w:lang w:val="zh-CN"/>
        </w:rPr>
      </w:pPr>
      <w:bookmarkStart w:id="27" w:name="_Toc8391"/>
      <w:bookmarkStart w:id="28" w:name="_Toc4591"/>
      <w:r>
        <w:rPr>
          <w:rFonts w:hint="eastAsia" w:eastAsia="黑体"/>
          <w:sz w:val="32"/>
          <w:szCs w:val="30"/>
          <w:lang w:val="zh-CN"/>
        </w:rPr>
        <w:t>（三）国有资产占用情况说明</w:t>
      </w:r>
      <w:bookmarkEnd w:id="27"/>
      <w:bookmarkEnd w:id="28"/>
    </w:p>
    <w:p w14:paraId="41D919E8">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36.51</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屋674.00平方米，价值13.45万元。车辆0辆，价值0.00万元，其中：副部（省）级及以上领导用车0辆、主要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w:t>
      </w:r>
      <w:r>
        <w:rPr>
          <w:rFonts w:hint="eastAsia" w:ascii="仿宋_GB2312" w:hAnsi="仿宋_GB2312" w:eastAsia="仿宋_GB2312" w:cs="仿宋_GB2312"/>
          <w:sz w:val="32"/>
          <w:szCs w:val="32"/>
        </w:rPr>
        <w:t>单位本年无其他用车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40C3BB4A">
      <w:pPr>
        <w:ind w:firstLine="640" w:firstLineChars="200"/>
        <w:jc w:val="left"/>
        <w:outlineLvl w:val="1"/>
        <w:rPr>
          <w:rFonts w:hint="eastAsia" w:ascii="黑体" w:hAnsi="黑体" w:eastAsia="黑体" w:cs="宋体"/>
          <w:bCs/>
          <w:kern w:val="0"/>
          <w:sz w:val="32"/>
          <w:szCs w:val="32"/>
        </w:rPr>
      </w:pPr>
      <w:bookmarkStart w:id="29" w:name="_Toc435"/>
      <w:bookmarkStart w:id="30" w:name="_Toc11283"/>
      <w:r>
        <w:rPr>
          <w:rFonts w:hint="eastAsia" w:ascii="黑体" w:hAnsi="黑体" w:eastAsia="黑体" w:cs="宋体"/>
          <w:bCs/>
          <w:kern w:val="0"/>
          <w:sz w:val="32"/>
          <w:szCs w:val="32"/>
        </w:rPr>
        <w:t>十一、预算绩效的情况说明</w:t>
      </w:r>
      <w:bookmarkEnd w:id="29"/>
      <w:bookmarkEnd w:id="30"/>
    </w:p>
    <w:p w14:paraId="2FF4CFD7">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190.91万元，实际执行总额190.89万元；预算绩效评价项目1个，全年预算数8.00万元，全年执行数7.99万元。预算绩效管理取得的成效：一是加强单位内部机构各科室的预算管理意识，提高预算编制的科学性、严谨性和可控性；二是加强单位财务管理，健全单位财务管理制度体系，规范单位财务行为，按照预算规定的费用项目和用途进行资金使用审核、列报支付、财务核算。发现的问题及原因：一是预算绩效目标不够精细，执行过程中稍有偏差；二是预算收支人员管理水平有待提高。下一步改进措施:一是细化预算编制工作，认真做好预算的编制；二是加强预算单位绩效评价系统培训，使预算单位对绩效管理的相关工作具有全面的认识，提高其绩效管理的实际操作能力。具体项目自评情况附绩效自评表及自评报告。</w:t>
      </w:r>
    </w:p>
    <w:p w14:paraId="5DD6294B">
      <w:pPr>
        <w:jc w:val="center"/>
        <w:rPr>
          <w:rFonts w:hint="eastAsia" w:ascii="宋体" w:hAnsi="宋体" w:cs="宋体"/>
          <w:b/>
          <w:bCs/>
          <w:kern w:val="0"/>
          <w:sz w:val="28"/>
          <w:szCs w:val="28"/>
        </w:rPr>
      </w:pPr>
      <w:bookmarkStart w:id="31" w:name="_Hlk174962300"/>
      <w:r>
        <w:rPr>
          <w:rFonts w:hint="eastAsia" w:ascii="宋体" w:hAnsi="宋体" w:cs="宋体"/>
          <w:b/>
          <w:bCs/>
          <w:kern w:val="0"/>
          <w:sz w:val="28"/>
          <w:szCs w:val="28"/>
        </w:rPr>
        <w:t>部门（单位）整体支出绩效目标自评表</w:t>
      </w:r>
    </w:p>
    <w:p w14:paraId="7BFB194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0A73F084">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B06B73A">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7BB00981">
            <w:pPr>
              <w:jc w:val="center"/>
            </w:pPr>
            <w:r>
              <w:rPr>
                <w:rFonts w:ascii="宋体" w:hAnsi="宋体"/>
                <w:sz w:val="18"/>
              </w:rPr>
              <w:t>奇台县南湖牧场学校</w:t>
            </w:r>
          </w:p>
        </w:tc>
        <w:tc>
          <w:tcPr>
            <w:tcW w:w="284" w:type="dxa"/>
            <w:tcBorders>
              <w:top w:val="nil"/>
              <w:left w:val="nil"/>
              <w:bottom w:val="nil"/>
              <w:right w:val="nil"/>
            </w:tcBorders>
            <w:shd w:val="clear" w:color="auto" w:fill="auto"/>
            <w:noWrap/>
            <w:vAlign w:val="center"/>
          </w:tcPr>
          <w:p w14:paraId="2B69872F">
            <w:pPr>
              <w:widowControl/>
              <w:jc w:val="left"/>
              <w:rPr>
                <w:rFonts w:hint="eastAsia" w:ascii="宋体" w:hAnsi="宋体" w:cs="宋体"/>
                <w:b/>
                <w:bCs/>
                <w:kern w:val="0"/>
                <w:sz w:val="18"/>
                <w:szCs w:val="18"/>
              </w:rPr>
            </w:pPr>
          </w:p>
        </w:tc>
      </w:tr>
      <w:tr w14:paraId="74757B2C">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DEB4A6">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26C4FCBA">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6E203CCA">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65C90DB0">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6D1EFFF6">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594E7734">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323FE307">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57F554EA">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9C778E2">
            <w:pPr>
              <w:widowControl/>
              <w:jc w:val="center"/>
              <w:rPr>
                <w:rFonts w:hint="eastAsia" w:ascii="宋体" w:hAnsi="宋体" w:cs="宋体"/>
                <w:b/>
                <w:bCs/>
                <w:kern w:val="0"/>
                <w:sz w:val="18"/>
                <w:szCs w:val="18"/>
              </w:rPr>
            </w:pPr>
          </w:p>
        </w:tc>
      </w:tr>
      <w:tr w14:paraId="2CD35A07">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A03379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878E915">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6192B82C">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54B05F40">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0D431057">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60D69745">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23761EB7">
            <w:pPr>
              <w:jc w:val="center"/>
            </w:pPr>
            <w:r>
              <w:rPr>
                <w:rFonts w:ascii="宋体" w:hAnsi="宋体"/>
                <w:sz w:val="18"/>
              </w:rPr>
              <w:t>99.99%</w:t>
            </w:r>
          </w:p>
        </w:tc>
        <w:tc>
          <w:tcPr>
            <w:tcW w:w="720" w:type="dxa"/>
            <w:tcBorders>
              <w:top w:val="nil"/>
              <w:left w:val="nil"/>
              <w:bottom w:val="single" w:color="auto" w:sz="4" w:space="0"/>
              <w:right w:val="single" w:color="auto" w:sz="4" w:space="0"/>
            </w:tcBorders>
            <w:shd w:val="clear" w:color="auto" w:fill="auto"/>
            <w:vAlign w:val="center"/>
          </w:tcPr>
          <w:p w14:paraId="0585147F">
            <w:pPr>
              <w:jc w:val="center"/>
            </w:pPr>
            <w:r>
              <w:rPr>
                <w:rFonts w:ascii="宋体" w:hAnsi="宋体"/>
                <w:sz w:val="18"/>
              </w:rPr>
              <w:t>9.99</w:t>
            </w:r>
          </w:p>
        </w:tc>
        <w:tc>
          <w:tcPr>
            <w:tcW w:w="284" w:type="dxa"/>
            <w:tcBorders>
              <w:top w:val="nil"/>
              <w:left w:val="nil"/>
              <w:bottom w:val="nil"/>
              <w:right w:val="nil"/>
            </w:tcBorders>
            <w:shd w:val="clear" w:color="auto" w:fill="auto"/>
            <w:noWrap/>
            <w:vAlign w:val="center"/>
          </w:tcPr>
          <w:p w14:paraId="5D700096">
            <w:pPr>
              <w:widowControl/>
              <w:jc w:val="center"/>
              <w:rPr>
                <w:rFonts w:hint="eastAsia" w:ascii="宋体" w:hAnsi="宋体" w:cs="宋体"/>
                <w:b/>
                <w:bCs/>
                <w:kern w:val="0"/>
                <w:sz w:val="18"/>
                <w:szCs w:val="18"/>
              </w:rPr>
            </w:pPr>
          </w:p>
        </w:tc>
      </w:tr>
      <w:tr w14:paraId="54604D5E">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33188B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E56F44D">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48E718AC">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64AA4B22">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74115095">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74D6049">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E73A99C">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63E9E63">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B4F1833">
            <w:pPr>
              <w:widowControl/>
              <w:jc w:val="center"/>
              <w:rPr>
                <w:rFonts w:hint="eastAsia" w:ascii="宋体" w:hAnsi="宋体" w:cs="宋体"/>
                <w:kern w:val="0"/>
                <w:sz w:val="18"/>
                <w:szCs w:val="18"/>
              </w:rPr>
            </w:pPr>
          </w:p>
        </w:tc>
      </w:tr>
      <w:tr w14:paraId="1670FE99">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D84FE4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21B5EDB">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2F12BD78">
            <w:pPr>
              <w:jc w:val="center"/>
            </w:pPr>
            <w:r>
              <w:rPr>
                <w:rFonts w:ascii="宋体" w:hAnsi="宋体"/>
                <w:sz w:val="18"/>
              </w:rPr>
              <w:t>162.49</w:t>
            </w:r>
          </w:p>
        </w:tc>
        <w:tc>
          <w:tcPr>
            <w:tcW w:w="1276" w:type="dxa"/>
            <w:tcBorders>
              <w:top w:val="nil"/>
              <w:left w:val="nil"/>
              <w:bottom w:val="single" w:color="auto" w:sz="4" w:space="0"/>
              <w:right w:val="single" w:color="auto" w:sz="4" w:space="0"/>
            </w:tcBorders>
            <w:shd w:val="clear" w:color="auto" w:fill="auto"/>
            <w:vAlign w:val="center"/>
          </w:tcPr>
          <w:p w14:paraId="7CFB6A20">
            <w:pPr>
              <w:jc w:val="center"/>
            </w:pPr>
            <w:r>
              <w:rPr>
                <w:rFonts w:ascii="宋体" w:hAnsi="宋体"/>
                <w:sz w:val="18"/>
              </w:rPr>
              <w:t>190.91</w:t>
            </w:r>
          </w:p>
        </w:tc>
        <w:tc>
          <w:tcPr>
            <w:tcW w:w="1701" w:type="dxa"/>
            <w:tcBorders>
              <w:top w:val="nil"/>
              <w:left w:val="nil"/>
              <w:bottom w:val="single" w:color="auto" w:sz="4" w:space="0"/>
              <w:right w:val="single" w:color="auto" w:sz="4" w:space="0"/>
            </w:tcBorders>
            <w:shd w:val="clear" w:color="auto" w:fill="auto"/>
            <w:vAlign w:val="center"/>
          </w:tcPr>
          <w:p w14:paraId="54233D0B">
            <w:pPr>
              <w:jc w:val="center"/>
            </w:pPr>
            <w:r>
              <w:rPr>
                <w:rFonts w:ascii="宋体" w:hAnsi="宋体"/>
                <w:sz w:val="18"/>
              </w:rPr>
              <w:t>190.89</w:t>
            </w:r>
          </w:p>
        </w:tc>
        <w:tc>
          <w:tcPr>
            <w:tcW w:w="1134" w:type="dxa"/>
            <w:tcBorders>
              <w:top w:val="nil"/>
              <w:left w:val="nil"/>
              <w:bottom w:val="single" w:color="auto" w:sz="4" w:space="0"/>
              <w:right w:val="single" w:color="auto" w:sz="4" w:space="0"/>
            </w:tcBorders>
            <w:shd w:val="clear" w:color="auto" w:fill="auto"/>
            <w:vAlign w:val="center"/>
          </w:tcPr>
          <w:p w14:paraId="66E9ACBB">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D9464B1">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0E79D37">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40870253">
            <w:pPr>
              <w:widowControl/>
              <w:jc w:val="center"/>
              <w:rPr>
                <w:rFonts w:hint="eastAsia" w:ascii="宋体" w:hAnsi="宋体" w:cs="宋体"/>
                <w:kern w:val="0"/>
                <w:sz w:val="18"/>
                <w:szCs w:val="18"/>
              </w:rPr>
            </w:pPr>
          </w:p>
        </w:tc>
      </w:tr>
      <w:tr w14:paraId="45734FC7">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7E4024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1376D2D">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566430F6">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5CB7307F">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7ACC5DE3">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D3AC0E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20840D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1ACD59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E8AFF5C">
            <w:pPr>
              <w:widowControl/>
              <w:jc w:val="center"/>
              <w:rPr>
                <w:rFonts w:hint="eastAsia" w:ascii="宋体" w:hAnsi="宋体" w:cs="宋体"/>
                <w:kern w:val="0"/>
                <w:sz w:val="18"/>
                <w:szCs w:val="18"/>
              </w:rPr>
            </w:pPr>
          </w:p>
        </w:tc>
      </w:tr>
      <w:tr w14:paraId="6B430350">
        <w:tblPrEx>
          <w:tblCellMar>
            <w:top w:w="0" w:type="dxa"/>
            <w:left w:w="108" w:type="dxa"/>
            <w:bottom w:w="0" w:type="dxa"/>
            <w:right w:w="108" w:type="dxa"/>
          </w:tblCellMar>
        </w:tblPrEx>
        <w:trPr>
          <w:cantSplit/>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3C8599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821B697">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7066BCA8">
            <w:pPr>
              <w:jc w:val="center"/>
            </w:pPr>
            <w:r>
              <w:rPr>
                <w:rFonts w:ascii="宋体" w:hAnsi="宋体"/>
                <w:sz w:val="18"/>
              </w:rPr>
              <w:t>5.61</w:t>
            </w:r>
          </w:p>
        </w:tc>
        <w:tc>
          <w:tcPr>
            <w:tcW w:w="1276" w:type="dxa"/>
            <w:tcBorders>
              <w:top w:val="nil"/>
              <w:left w:val="nil"/>
              <w:bottom w:val="single" w:color="auto" w:sz="4" w:space="0"/>
              <w:right w:val="single" w:color="auto" w:sz="4" w:space="0"/>
            </w:tcBorders>
            <w:shd w:val="clear" w:color="auto" w:fill="auto"/>
            <w:vAlign w:val="center"/>
          </w:tcPr>
          <w:p w14:paraId="30607843">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7FF2664C">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14B682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14E73B1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5D1DD0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5F195E49">
            <w:pPr>
              <w:widowControl/>
              <w:jc w:val="center"/>
              <w:rPr>
                <w:rFonts w:hint="eastAsia" w:ascii="宋体" w:hAnsi="宋体" w:cs="宋体"/>
                <w:kern w:val="0"/>
                <w:sz w:val="18"/>
                <w:szCs w:val="18"/>
              </w:rPr>
            </w:pPr>
          </w:p>
        </w:tc>
      </w:tr>
      <w:tr w14:paraId="35FB10EC">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4E30A6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511D786">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6885F091">
            <w:pPr>
              <w:jc w:val="center"/>
            </w:pPr>
            <w:r>
              <w:rPr>
                <w:rFonts w:ascii="宋体" w:hAnsi="宋体"/>
                <w:sz w:val="18"/>
              </w:rPr>
              <w:t>168.10</w:t>
            </w:r>
          </w:p>
        </w:tc>
        <w:tc>
          <w:tcPr>
            <w:tcW w:w="1276" w:type="dxa"/>
            <w:tcBorders>
              <w:top w:val="nil"/>
              <w:left w:val="nil"/>
              <w:bottom w:val="single" w:color="auto" w:sz="4" w:space="0"/>
              <w:right w:val="single" w:color="auto" w:sz="4" w:space="0"/>
            </w:tcBorders>
            <w:shd w:val="clear" w:color="auto" w:fill="auto"/>
            <w:vAlign w:val="center"/>
          </w:tcPr>
          <w:p w14:paraId="756AD00D">
            <w:pPr>
              <w:jc w:val="center"/>
            </w:pPr>
            <w:r>
              <w:rPr>
                <w:rFonts w:ascii="宋体" w:hAnsi="宋体"/>
                <w:sz w:val="18"/>
              </w:rPr>
              <w:t>190.91</w:t>
            </w:r>
          </w:p>
        </w:tc>
        <w:tc>
          <w:tcPr>
            <w:tcW w:w="1701" w:type="dxa"/>
            <w:tcBorders>
              <w:top w:val="nil"/>
              <w:left w:val="nil"/>
              <w:bottom w:val="single" w:color="auto" w:sz="4" w:space="0"/>
              <w:right w:val="single" w:color="auto" w:sz="4" w:space="0"/>
            </w:tcBorders>
            <w:shd w:val="clear" w:color="auto" w:fill="auto"/>
            <w:vAlign w:val="center"/>
          </w:tcPr>
          <w:p w14:paraId="1DBC79B6">
            <w:pPr>
              <w:jc w:val="center"/>
            </w:pPr>
            <w:r>
              <w:rPr>
                <w:rFonts w:ascii="宋体" w:hAnsi="宋体"/>
                <w:sz w:val="18"/>
              </w:rPr>
              <w:t>190.89</w:t>
            </w:r>
          </w:p>
        </w:tc>
        <w:tc>
          <w:tcPr>
            <w:tcW w:w="1134" w:type="dxa"/>
            <w:tcBorders>
              <w:top w:val="nil"/>
              <w:left w:val="nil"/>
              <w:bottom w:val="single" w:color="auto" w:sz="4" w:space="0"/>
              <w:right w:val="single" w:color="auto" w:sz="4" w:space="0"/>
            </w:tcBorders>
            <w:shd w:val="clear" w:color="auto" w:fill="auto"/>
            <w:vAlign w:val="center"/>
          </w:tcPr>
          <w:p w14:paraId="6295FFA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F7E716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0D1694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CC112CD">
            <w:pPr>
              <w:widowControl/>
              <w:jc w:val="center"/>
              <w:rPr>
                <w:rFonts w:hint="eastAsia" w:ascii="宋体" w:hAnsi="宋体" w:cs="宋体"/>
                <w:kern w:val="0"/>
                <w:sz w:val="18"/>
                <w:szCs w:val="18"/>
              </w:rPr>
            </w:pPr>
          </w:p>
        </w:tc>
      </w:tr>
      <w:tr w14:paraId="3F8E9B2E">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C50E63">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51C5F84E">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32D3AA6B">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7D3D9BCA">
            <w:pPr>
              <w:widowControl/>
              <w:jc w:val="left"/>
              <w:rPr>
                <w:rFonts w:hint="eastAsia" w:ascii="宋体" w:hAnsi="宋体" w:cs="宋体"/>
                <w:b/>
                <w:bCs/>
                <w:kern w:val="0"/>
                <w:sz w:val="18"/>
                <w:szCs w:val="18"/>
              </w:rPr>
            </w:pPr>
          </w:p>
        </w:tc>
      </w:tr>
      <w:tr w14:paraId="67358301">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CE404DB">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329B3AE6">
            <w:pPr>
              <w:jc w:val="left"/>
            </w:pPr>
            <w:r>
              <w:rPr>
                <w:rFonts w:ascii="宋体" w:hAnsi="宋体"/>
                <w:sz w:val="18"/>
              </w:rPr>
              <w:t>组织教师参加分层次的学习、外出观摩、听课、参观活动、邀请有关教研员、专家、学者到园作辅导报告，宣传教科研工作、开展幼师技能、保育员培训、按年级开展幼儿使用国家通用语言交流系列活动、依托联盟“工作室”，按计划参与送教下园、奇台县幼儿园教研论坛活动、开展幼儿儿歌、唱歌、讲故事等各项活动。</w:t>
            </w:r>
          </w:p>
        </w:tc>
        <w:tc>
          <w:tcPr>
            <w:tcW w:w="4547" w:type="dxa"/>
            <w:gridSpan w:val="4"/>
            <w:tcBorders>
              <w:top w:val="single" w:color="auto" w:sz="4" w:space="0"/>
              <w:left w:val="nil"/>
              <w:bottom w:val="single" w:color="auto" w:sz="4" w:space="0"/>
              <w:right w:val="single" w:color="auto" w:sz="4" w:space="0"/>
            </w:tcBorders>
            <w:shd w:val="clear" w:color="auto" w:fill="auto"/>
          </w:tcPr>
          <w:p w14:paraId="082F4E45">
            <w:pPr>
              <w:jc w:val="left"/>
            </w:pPr>
            <w:r>
              <w:rPr>
                <w:rFonts w:ascii="宋体" w:hAnsi="宋体"/>
                <w:sz w:val="18"/>
              </w:rPr>
              <w:t>截至2023年12月底，本单位开展奇台县幼儿园教研论坛活动次数完成值2次；组织教师参加分层次的听课次数完成值10次；邀请有关教研员到园作教科研工作次数完成值5次；开展教师技能培训次数完成值8次；开展幼儿使用国家通用语言交流系列活动次数完成值7次；党建引领促教学活动次数完成值12次；党建开展主题党日活动次数完成值10次；依托联盟“工作室”，按计划参与送教下园次数完成值3次；开展教师国培培训活动数量完成值15次。</w:t>
            </w:r>
          </w:p>
        </w:tc>
        <w:tc>
          <w:tcPr>
            <w:tcW w:w="284" w:type="dxa"/>
            <w:tcBorders>
              <w:top w:val="nil"/>
              <w:left w:val="nil"/>
              <w:bottom w:val="nil"/>
              <w:right w:val="nil"/>
            </w:tcBorders>
            <w:shd w:val="clear" w:color="auto" w:fill="auto"/>
            <w:noWrap/>
            <w:vAlign w:val="center"/>
          </w:tcPr>
          <w:p w14:paraId="19DA4FD6">
            <w:pPr>
              <w:widowControl/>
              <w:jc w:val="left"/>
              <w:rPr>
                <w:rFonts w:hint="eastAsia" w:ascii="宋体" w:hAnsi="宋体" w:cs="宋体"/>
                <w:kern w:val="0"/>
                <w:sz w:val="18"/>
                <w:szCs w:val="18"/>
              </w:rPr>
            </w:pPr>
          </w:p>
        </w:tc>
      </w:tr>
      <w:tr w14:paraId="6C434AFC">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0AEFBB65">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29F4D91A">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313971E5">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03D3218E">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55BB0360">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027D5BF6">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1E3D96EE">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3BD3E289">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4AA6637B">
            <w:pPr>
              <w:widowControl/>
              <w:jc w:val="left"/>
              <w:rPr>
                <w:rFonts w:hint="eastAsia" w:ascii="宋体" w:hAnsi="宋体" w:cs="宋体"/>
                <w:b/>
                <w:bCs/>
                <w:kern w:val="0"/>
                <w:sz w:val="18"/>
                <w:szCs w:val="18"/>
              </w:rPr>
            </w:pPr>
          </w:p>
        </w:tc>
      </w:tr>
      <w:tr w14:paraId="6C314F75">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CA09590">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6796A46E">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192EF830">
            <w:pPr>
              <w:jc w:val="center"/>
            </w:pPr>
            <w:r>
              <w:rPr>
                <w:rFonts w:ascii="宋体" w:hAnsi="宋体"/>
                <w:sz w:val="18"/>
              </w:rPr>
              <w:t>奇台县幼儿园教研论坛活动次数</w:t>
            </w:r>
          </w:p>
        </w:tc>
        <w:tc>
          <w:tcPr>
            <w:tcW w:w="1276" w:type="dxa"/>
            <w:tcBorders>
              <w:top w:val="nil"/>
              <w:left w:val="nil"/>
              <w:bottom w:val="single" w:color="auto" w:sz="4" w:space="0"/>
              <w:right w:val="single" w:color="auto" w:sz="4" w:space="0"/>
            </w:tcBorders>
            <w:shd w:val="clear" w:color="auto" w:fill="auto"/>
            <w:noWrap/>
            <w:vAlign w:val="center"/>
          </w:tcPr>
          <w:p w14:paraId="39F41651">
            <w:pPr>
              <w:jc w:val="center"/>
            </w:pPr>
            <w:r>
              <w:rPr>
                <w:rFonts w:ascii="宋体" w:hAnsi="宋体"/>
                <w:sz w:val="18"/>
              </w:rPr>
              <w:t>&gt;=2次</w:t>
            </w:r>
          </w:p>
        </w:tc>
        <w:tc>
          <w:tcPr>
            <w:tcW w:w="1701" w:type="dxa"/>
            <w:tcBorders>
              <w:top w:val="nil"/>
              <w:left w:val="nil"/>
              <w:bottom w:val="single" w:color="auto" w:sz="4" w:space="0"/>
              <w:right w:val="single" w:color="auto" w:sz="4" w:space="0"/>
            </w:tcBorders>
            <w:shd w:val="clear" w:color="auto" w:fill="auto"/>
            <w:noWrap/>
            <w:vAlign w:val="center"/>
          </w:tcPr>
          <w:p w14:paraId="6408E2D6">
            <w:pPr>
              <w:jc w:val="center"/>
            </w:pPr>
            <w:r>
              <w:rPr>
                <w:rFonts w:ascii="宋体" w:hAnsi="宋体"/>
                <w:sz w:val="18"/>
              </w:rPr>
              <w:t>2023年园务工作计划</w:t>
            </w:r>
          </w:p>
        </w:tc>
        <w:tc>
          <w:tcPr>
            <w:tcW w:w="1134" w:type="dxa"/>
            <w:tcBorders>
              <w:top w:val="nil"/>
              <w:left w:val="nil"/>
              <w:bottom w:val="single" w:color="auto" w:sz="4" w:space="0"/>
              <w:right w:val="single" w:color="auto" w:sz="4" w:space="0"/>
            </w:tcBorders>
            <w:shd w:val="clear" w:color="auto" w:fill="auto"/>
            <w:noWrap/>
            <w:vAlign w:val="center"/>
          </w:tcPr>
          <w:p w14:paraId="43F31B89">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607430E8">
            <w:pPr>
              <w:jc w:val="center"/>
            </w:pPr>
            <w:r>
              <w:rPr>
                <w:rFonts w:ascii="宋体" w:hAnsi="宋体"/>
                <w:sz w:val="18"/>
              </w:rPr>
              <w:t>2次</w:t>
            </w:r>
          </w:p>
        </w:tc>
        <w:tc>
          <w:tcPr>
            <w:tcW w:w="720" w:type="dxa"/>
            <w:tcBorders>
              <w:top w:val="nil"/>
              <w:left w:val="nil"/>
              <w:bottom w:val="single" w:color="auto" w:sz="4" w:space="0"/>
              <w:right w:val="single" w:color="auto" w:sz="4" w:space="0"/>
            </w:tcBorders>
            <w:shd w:val="clear" w:color="auto" w:fill="auto"/>
            <w:noWrap/>
            <w:vAlign w:val="center"/>
          </w:tcPr>
          <w:p w14:paraId="648521D3">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626F8AEB">
            <w:pPr>
              <w:widowControl/>
              <w:jc w:val="center"/>
              <w:rPr>
                <w:rFonts w:hint="eastAsia" w:ascii="宋体" w:hAnsi="宋体" w:cs="宋体"/>
                <w:kern w:val="0"/>
                <w:sz w:val="18"/>
                <w:szCs w:val="18"/>
              </w:rPr>
            </w:pPr>
          </w:p>
        </w:tc>
      </w:tr>
      <w:tr w14:paraId="0262F842">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AC21F89">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4409121">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C0C67F7">
            <w:pPr>
              <w:jc w:val="center"/>
            </w:pPr>
            <w:r>
              <w:rPr>
                <w:rFonts w:ascii="宋体" w:hAnsi="宋体"/>
                <w:sz w:val="18"/>
              </w:rPr>
              <w:t>组织教师参加分层次的听课次数</w:t>
            </w:r>
          </w:p>
        </w:tc>
        <w:tc>
          <w:tcPr>
            <w:tcW w:w="1276" w:type="dxa"/>
            <w:tcBorders>
              <w:top w:val="nil"/>
              <w:left w:val="nil"/>
              <w:bottom w:val="single" w:color="auto" w:sz="4" w:space="0"/>
              <w:right w:val="single" w:color="auto" w:sz="4" w:space="0"/>
            </w:tcBorders>
            <w:shd w:val="clear" w:color="auto" w:fill="auto"/>
            <w:noWrap/>
            <w:vAlign w:val="center"/>
          </w:tcPr>
          <w:p w14:paraId="02FD6BCA">
            <w:pPr>
              <w:jc w:val="center"/>
            </w:pPr>
            <w:r>
              <w:rPr>
                <w:rFonts w:ascii="宋体" w:hAnsi="宋体"/>
                <w:sz w:val="18"/>
              </w:rPr>
              <w:t>&gt;=10次</w:t>
            </w:r>
          </w:p>
        </w:tc>
        <w:tc>
          <w:tcPr>
            <w:tcW w:w="1701" w:type="dxa"/>
            <w:tcBorders>
              <w:top w:val="nil"/>
              <w:left w:val="nil"/>
              <w:bottom w:val="single" w:color="auto" w:sz="4" w:space="0"/>
              <w:right w:val="single" w:color="auto" w:sz="4" w:space="0"/>
            </w:tcBorders>
            <w:shd w:val="clear" w:color="auto" w:fill="auto"/>
            <w:noWrap/>
            <w:vAlign w:val="center"/>
          </w:tcPr>
          <w:p w14:paraId="4F1CDE01">
            <w:pPr>
              <w:jc w:val="center"/>
            </w:pPr>
            <w:r>
              <w:rPr>
                <w:rFonts w:ascii="宋体" w:hAnsi="宋体"/>
                <w:sz w:val="18"/>
              </w:rPr>
              <w:t>2023年园务工作计划</w:t>
            </w:r>
          </w:p>
        </w:tc>
        <w:tc>
          <w:tcPr>
            <w:tcW w:w="1134" w:type="dxa"/>
            <w:tcBorders>
              <w:top w:val="nil"/>
              <w:left w:val="nil"/>
              <w:bottom w:val="single" w:color="auto" w:sz="4" w:space="0"/>
              <w:right w:val="single" w:color="auto" w:sz="4" w:space="0"/>
            </w:tcBorders>
            <w:shd w:val="clear" w:color="auto" w:fill="auto"/>
            <w:noWrap/>
            <w:vAlign w:val="center"/>
          </w:tcPr>
          <w:p w14:paraId="217D99FE">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6A8976A5">
            <w:pPr>
              <w:jc w:val="center"/>
            </w:pPr>
            <w:r>
              <w:rPr>
                <w:rFonts w:ascii="宋体" w:hAnsi="宋体"/>
                <w:sz w:val="18"/>
              </w:rPr>
              <w:t>10次</w:t>
            </w:r>
          </w:p>
        </w:tc>
        <w:tc>
          <w:tcPr>
            <w:tcW w:w="720" w:type="dxa"/>
            <w:tcBorders>
              <w:top w:val="nil"/>
              <w:left w:val="nil"/>
              <w:bottom w:val="single" w:color="auto" w:sz="4" w:space="0"/>
              <w:right w:val="single" w:color="auto" w:sz="4" w:space="0"/>
            </w:tcBorders>
            <w:shd w:val="clear" w:color="auto" w:fill="auto"/>
            <w:noWrap/>
            <w:vAlign w:val="center"/>
          </w:tcPr>
          <w:p w14:paraId="36997BD2">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39300600">
            <w:pPr>
              <w:widowControl/>
              <w:jc w:val="center"/>
              <w:rPr>
                <w:rFonts w:hint="eastAsia" w:ascii="宋体" w:hAnsi="宋体" w:cs="宋体"/>
                <w:kern w:val="0"/>
                <w:sz w:val="18"/>
                <w:szCs w:val="18"/>
              </w:rPr>
            </w:pPr>
          </w:p>
        </w:tc>
      </w:tr>
      <w:tr w14:paraId="5A7464E0">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9DAAFAE">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592666D">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C7047A1">
            <w:pPr>
              <w:jc w:val="center"/>
            </w:pPr>
            <w:r>
              <w:rPr>
                <w:rFonts w:ascii="宋体" w:hAnsi="宋体"/>
                <w:sz w:val="18"/>
              </w:rPr>
              <w:t>邀请有关教研员到园作教科研工作次数</w:t>
            </w:r>
          </w:p>
        </w:tc>
        <w:tc>
          <w:tcPr>
            <w:tcW w:w="1276" w:type="dxa"/>
            <w:tcBorders>
              <w:top w:val="nil"/>
              <w:left w:val="nil"/>
              <w:bottom w:val="single" w:color="auto" w:sz="4" w:space="0"/>
              <w:right w:val="single" w:color="auto" w:sz="4" w:space="0"/>
            </w:tcBorders>
            <w:shd w:val="clear" w:color="auto" w:fill="auto"/>
            <w:noWrap/>
            <w:vAlign w:val="center"/>
          </w:tcPr>
          <w:p w14:paraId="1A78B1C6">
            <w:pPr>
              <w:jc w:val="center"/>
            </w:pPr>
            <w:r>
              <w:rPr>
                <w:rFonts w:ascii="宋体" w:hAnsi="宋体"/>
                <w:sz w:val="18"/>
              </w:rPr>
              <w:t>&gt;=5次</w:t>
            </w:r>
          </w:p>
        </w:tc>
        <w:tc>
          <w:tcPr>
            <w:tcW w:w="1701" w:type="dxa"/>
            <w:tcBorders>
              <w:top w:val="nil"/>
              <w:left w:val="nil"/>
              <w:bottom w:val="single" w:color="auto" w:sz="4" w:space="0"/>
              <w:right w:val="single" w:color="auto" w:sz="4" w:space="0"/>
            </w:tcBorders>
            <w:shd w:val="clear" w:color="auto" w:fill="auto"/>
            <w:noWrap/>
            <w:vAlign w:val="center"/>
          </w:tcPr>
          <w:p w14:paraId="2348BAF2">
            <w:pPr>
              <w:jc w:val="center"/>
            </w:pPr>
            <w:r>
              <w:rPr>
                <w:rFonts w:ascii="宋体" w:hAnsi="宋体"/>
                <w:sz w:val="18"/>
              </w:rPr>
              <w:t>2023年园务工作计划</w:t>
            </w:r>
          </w:p>
        </w:tc>
        <w:tc>
          <w:tcPr>
            <w:tcW w:w="1134" w:type="dxa"/>
            <w:tcBorders>
              <w:top w:val="nil"/>
              <w:left w:val="nil"/>
              <w:bottom w:val="single" w:color="auto" w:sz="4" w:space="0"/>
              <w:right w:val="single" w:color="auto" w:sz="4" w:space="0"/>
            </w:tcBorders>
            <w:shd w:val="clear" w:color="auto" w:fill="auto"/>
            <w:noWrap/>
            <w:vAlign w:val="center"/>
          </w:tcPr>
          <w:p w14:paraId="38388A5D">
            <w:pPr>
              <w:jc w:val="center"/>
            </w:pPr>
            <w:r>
              <w:rPr>
                <w:rFonts w:ascii="宋体" w:hAnsi="宋体"/>
                <w:sz w:val="18"/>
              </w:rPr>
              <w:t>9</w:t>
            </w:r>
          </w:p>
        </w:tc>
        <w:tc>
          <w:tcPr>
            <w:tcW w:w="992" w:type="dxa"/>
            <w:tcBorders>
              <w:top w:val="nil"/>
              <w:left w:val="nil"/>
              <w:bottom w:val="single" w:color="auto" w:sz="4" w:space="0"/>
              <w:right w:val="single" w:color="auto" w:sz="4" w:space="0"/>
            </w:tcBorders>
            <w:shd w:val="clear" w:color="auto" w:fill="auto"/>
            <w:noWrap/>
            <w:vAlign w:val="center"/>
          </w:tcPr>
          <w:p w14:paraId="6C20F151">
            <w:pPr>
              <w:jc w:val="center"/>
            </w:pPr>
            <w:r>
              <w:rPr>
                <w:rFonts w:ascii="宋体" w:hAnsi="宋体"/>
                <w:sz w:val="18"/>
              </w:rPr>
              <w:t>5次</w:t>
            </w:r>
          </w:p>
        </w:tc>
        <w:tc>
          <w:tcPr>
            <w:tcW w:w="720" w:type="dxa"/>
            <w:tcBorders>
              <w:top w:val="nil"/>
              <w:left w:val="nil"/>
              <w:bottom w:val="single" w:color="auto" w:sz="4" w:space="0"/>
              <w:right w:val="single" w:color="auto" w:sz="4" w:space="0"/>
            </w:tcBorders>
            <w:shd w:val="clear" w:color="auto" w:fill="auto"/>
            <w:noWrap/>
            <w:vAlign w:val="center"/>
          </w:tcPr>
          <w:p w14:paraId="46D6A0F8">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32EA1D57">
            <w:pPr>
              <w:widowControl/>
              <w:jc w:val="center"/>
              <w:rPr>
                <w:rFonts w:hint="eastAsia" w:ascii="宋体" w:hAnsi="宋体" w:cs="宋体"/>
                <w:kern w:val="0"/>
                <w:sz w:val="18"/>
                <w:szCs w:val="18"/>
              </w:rPr>
            </w:pPr>
          </w:p>
        </w:tc>
      </w:tr>
      <w:tr w14:paraId="273CF80A">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E4ED026">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094156C">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C06C558">
            <w:pPr>
              <w:jc w:val="center"/>
            </w:pPr>
            <w:r>
              <w:rPr>
                <w:rFonts w:ascii="宋体" w:hAnsi="宋体"/>
                <w:sz w:val="18"/>
              </w:rPr>
              <w:t>开展教师技能培训次数</w:t>
            </w:r>
          </w:p>
        </w:tc>
        <w:tc>
          <w:tcPr>
            <w:tcW w:w="1276" w:type="dxa"/>
            <w:tcBorders>
              <w:top w:val="nil"/>
              <w:left w:val="nil"/>
              <w:bottom w:val="single" w:color="auto" w:sz="4" w:space="0"/>
              <w:right w:val="single" w:color="auto" w:sz="4" w:space="0"/>
            </w:tcBorders>
            <w:shd w:val="clear" w:color="auto" w:fill="auto"/>
            <w:noWrap/>
            <w:vAlign w:val="center"/>
          </w:tcPr>
          <w:p w14:paraId="2ACDBD93">
            <w:pPr>
              <w:jc w:val="center"/>
            </w:pPr>
            <w:r>
              <w:rPr>
                <w:rFonts w:ascii="宋体" w:hAnsi="宋体"/>
                <w:sz w:val="18"/>
              </w:rPr>
              <w:t>&gt;=8次</w:t>
            </w:r>
          </w:p>
        </w:tc>
        <w:tc>
          <w:tcPr>
            <w:tcW w:w="1701" w:type="dxa"/>
            <w:tcBorders>
              <w:top w:val="nil"/>
              <w:left w:val="nil"/>
              <w:bottom w:val="single" w:color="auto" w:sz="4" w:space="0"/>
              <w:right w:val="single" w:color="auto" w:sz="4" w:space="0"/>
            </w:tcBorders>
            <w:shd w:val="clear" w:color="auto" w:fill="auto"/>
            <w:noWrap/>
            <w:vAlign w:val="center"/>
          </w:tcPr>
          <w:p w14:paraId="31EE8CF1">
            <w:pPr>
              <w:jc w:val="center"/>
            </w:pPr>
            <w:r>
              <w:rPr>
                <w:rFonts w:ascii="宋体" w:hAnsi="宋体"/>
                <w:sz w:val="18"/>
              </w:rPr>
              <w:t>2023年园务工作计划</w:t>
            </w:r>
          </w:p>
        </w:tc>
        <w:tc>
          <w:tcPr>
            <w:tcW w:w="1134" w:type="dxa"/>
            <w:tcBorders>
              <w:top w:val="nil"/>
              <w:left w:val="nil"/>
              <w:bottom w:val="single" w:color="auto" w:sz="4" w:space="0"/>
              <w:right w:val="single" w:color="auto" w:sz="4" w:space="0"/>
            </w:tcBorders>
            <w:shd w:val="clear" w:color="auto" w:fill="auto"/>
            <w:noWrap/>
            <w:vAlign w:val="center"/>
          </w:tcPr>
          <w:p w14:paraId="27A1B98B">
            <w:pPr>
              <w:jc w:val="center"/>
            </w:pPr>
            <w:r>
              <w:rPr>
                <w:rFonts w:ascii="宋体" w:hAnsi="宋体"/>
                <w:sz w:val="18"/>
              </w:rPr>
              <w:t>9</w:t>
            </w:r>
          </w:p>
        </w:tc>
        <w:tc>
          <w:tcPr>
            <w:tcW w:w="992" w:type="dxa"/>
            <w:tcBorders>
              <w:top w:val="nil"/>
              <w:left w:val="nil"/>
              <w:bottom w:val="single" w:color="auto" w:sz="4" w:space="0"/>
              <w:right w:val="single" w:color="auto" w:sz="4" w:space="0"/>
            </w:tcBorders>
            <w:shd w:val="clear" w:color="auto" w:fill="auto"/>
            <w:noWrap/>
            <w:vAlign w:val="center"/>
          </w:tcPr>
          <w:p w14:paraId="0257C19F">
            <w:pPr>
              <w:jc w:val="center"/>
            </w:pPr>
            <w:r>
              <w:rPr>
                <w:rFonts w:ascii="宋体" w:hAnsi="宋体"/>
                <w:sz w:val="18"/>
              </w:rPr>
              <w:t>8次</w:t>
            </w:r>
          </w:p>
        </w:tc>
        <w:tc>
          <w:tcPr>
            <w:tcW w:w="720" w:type="dxa"/>
            <w:tcBorders>
              <w:top w:val="nil"/>
              <w:left w:val="nil"/>
              <w:bottom w:val="single" w:color="auto" w:sz="4" w:space="0"/>
              <w:right w:val="single" w:color="auto" w:sz="4" w:space="0"/>
            </w:tcBorders>
            <w:shd w:val="clear" w:color="auto" w:fill="auto"/>
            <w:noWrap/>
            <w:vAlign w:val="center"/>
          </w:tcPr>
          <w:p w14:paraId="7BABA61B">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0310669B">
            <w:pPr>
              <w:widowControl/>
              <w:jc w:val="center"/>
              <w:rPr>
                <w:rFonts w:hint="eastAsia" w:ascii="宋体" w:hAnsi="宋体" w:cs="宋体"/>
                <w:kern w:val="0"/>
                <w:sz w:val="18"/>
                <w:szCs w:val="18"/>
              </w:rPr>
            </w:pPr>
          </w:p>
        </w:tc>
      </w:tr>
      <w:tr w14:paraId="0A3D9734">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9046628">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8D00B28">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048FCB0">
            <w:pPr>
              <w:jc w:val="center"/>
            </w:pPr>
            <w:r>
              <w:rPr>
                <w:rFonts w:ascii="宋体" w:hAnsi="宋体"/>
                <w:sz w:val="18"/>
              </w:rPr>
              <w:t>开展幼儿使用国家通用语言交流系列活动次数</w:t>
            </w:r>
          </w:p>
        </w:tc>
        <w:tc>
          <w:tcPr>
            <w:tcW w:w="1276" w:type="dxa"/>
            <w:tcBorders>
              <w:top w:val="nil"/>
              <w:left w:val="nil"/>
              <w:bottom w:val="single" w:color="auto" w:sz="4" w:space="0"/>
              <w:right w:val="single" w:color="auto" w:sz="4" w:space="0"/>
            </w:tcBorders>
            <w:shd w:val="clear" w:color="auto" w:fill="auto"/>
            <w:noWrap/>
            <w:vAlign w:val="center"/>
          </w:tcPr>
          <w:p w14:paraId="5B12A8C7">
            <w:pPr>
              <w:jc w:val="center"/>
            </w:pPr>
            <w:r>
              <w:rPr>
                <w:rFonts w:ascii="宋体" w:hAnsi="宋体"/>
                <w:sz w:val="18"/>
              </w:rPr>
              <w:t>&gt;=7次</w:t>
            </w:r>
          </w:p>
        </w:tc>
        <w:tc>
          <w:tcPr>
            <w:tcW w:w="1701" w:type="dxa"/>
            <w:tcBorders>
              <w:top w:val="nil"/>
              <w:left w:val="nil"/>
              <w:bottom w:val="single" w:color="auto" w:sz="4" w:space="0"/>
              <w:right w:val="single" w:color="auto" w:sz="4" w:space="0"/>
            </w:tcBorders>
            <w:shd w:val="clear" w:color="auto" w:fill="auto"/>
            <w:noWrap/>
            <w:vAlign w:val="center"/>
          </w:tcPr>
          <w:p w14:paraId="75E1C703">
            <w:pPr>
              <w:jc w:val="center"/>
            </w:pPr>
            <w:r>
              <w:rPr>
                <w:rFonts w:ascii="宋体" w:hAnsi="宋体"/>
                <w:sz w:val="18"/>
              </w:rPr>
              <w:t>2023年园务工作计划</w:t>
            </w:r>
          </w:p>
        </w:tc>
        <w:tc>
          <w:tcPr>
            <w:tcW w:w="1134" w:type="dxa"/>
            <w:tcBorders>
              <w:top w:val="nil"/>
              <w:left w:val="nil"/>
              <w:bottom w:val="single" w:color="auto" w:sz="4" w:space="0"/>
              <w:right w:val="single" w:color="auto" w:sz="4" w:space="0"/>
            </w:tcBorders>
            <w:shd w:val="clear" w:color="auto" w:fill="auto"/>
            <w:noWrap/>
            <w:vAlign w:val="center"/>
          </w:tcPr>
          <w:p w14:paraId="719CAD6E">
            <w:pPr>
              <w:jc w:val="center"/>
            </w:pPr>
            <w:r>
              <w:rPr>
                <w:rFonts w:ascii="宋体" w:hAnsi="宋体"/>
                <w:sz w:val="18"/>
              </w:rPr>
              <w:t>12</w:t>
            </w:r>
          </w:p>
        </w:tc>
        <w:tc>
          <w:tcPr>
            <w:tcW w:w="992" w:type="dxa"/>
            <w:tcBorders>
              <w:top w:val="nil"/>
              <w:left w:val="nil"/>
              <w:bottom w:val="single" w:color="auto" w:sz="4" w:space="0"/>
              <w:right w:val="single" w:color="auto" w:sz="4" w:space="0"/>
            </w:tcBorders>
            <w:shd w:val="clear" w:color="auto" w:fill="auto"/>
            <w:noWrap/>
            <w:vAlign w:val="center"/>
          </w:tcPr>
          <w:p w14:paraId="22B6522B">
            <w:pPr>
              <w:jc w:val="center"/>
            </w:pPr>
            <w:r>
              <w:rPr>
                <w:rFonts w:ascii="宋体" w:hAnsi="宋体"/>
                <w:sz w:val="18"/>
              </w:rPr>
              <w:t>7次</w:t>
            </w:r>
          </w:p>
        </w:tc>
        <w:tc>
          <w:tcPr>
            <w:tcW w:w="720" w:type="dxa"/>
            <w:tcBorders>
              <w:top w:val="nil"/>
              <w:left w:val="nil"/>
              <w:bottom w:val="single" w:color="auto" w:sz="4" w:space="0"/>
              <w:right w:val="single" w:color="auto" w:sz="4" w:space="0"/>
            </w:tcBorders>
            <w:shd w:val="clear" w:color="auto" w:fill="auto"/>
            <w:noWrap/>
            <w:vAlign w:val="center"/>
          </w:tcPr>
          <w:p w14:paraId="477B032D">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14:paraId="5535C118">
            <w:pPr>
              <w:widowControl/>
              <w:jc w:val="center"/>
              <w:rPr>
                <w:rFonts w:hint="eastAsia" w:ascii="宋体" w:hAnsi="宋体" w:cs="宋体"/>
                <w:kern w:val="0"/>
                <w:sz w:val="18"/>
                <w:szCs w:val="18"/>
              </w:rPr>
            </w:pPr>
          </w:p>
        </w:tc>
      </w:tr>
      <w:tr w14:paraId="6F6192D9">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7DE656D">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9E60800">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8CDB626">
            <w:pPr>
              <w:jc w:val="center"/>
            </w:pPr>
            <w:r>
              <w:rPr>
                <w:rFonts w:ascii="宋体" w:hAnsi="宋体"/>
                <w:sz w:val="18"/>
              </w:rPr>
              <w:t>党建引领促教学活动次数</w:t>
            </w:r>
          </w:p>
        </w:tc>
        <w:tc>
          <w:tcPr>
            <w:tcW w:w="1276" w:type="dxa"/>
            <w:tcBorders>
              <w:top w:val="nil"/>
              <w:left w:val="nil"/>
              <w:bottom w:val="single" w:color="auto" w:sz="4" w:space="0"/>
              <w:right w:val="single" w:color="auto" w:sz="4" w:space="0"/>
            </w:tcBorders>
            <w:shd w:val="clear" w:color="auto" w:fill="auto"/>
            <w:noWrap/>
            <w:vAlign w:val="center"/>
          </w:tcPr>
          <w:p w14:paraId="06D1BAF5">
            <w:pPr>
              <w:jc w:val="center"/>
            </w:pPr>
            <w:r>
              <w:rPr>
                <w:rFonts w:ascii="宋体" w:hAnsi="宋体"/>
                <w:sz w:val="18"/>
              </w:rPr>
              <w:t>&gt;=12次</w:t>
            </w:r>
          </w:p>
        </w:tc>
        <w:tc>
          <w:tcPr>
            <w:tcW w:w="1701" w:type="dxa"/>
            <w:tcBorders>
              <w:top w:val="nil"/>
              <w:left w:val="nil"/>
              <w:bottom w:val="single" w:color="auto" w:sz="4" w:space="0"/>
              <w:right w:val="single" w:color="auto" w:sz="4" w:space="0"/>
            </w:tcBorders>
            <w:shd w:val="clear" w:color="auto" w:fill="auto"/>
            <w:noWrap/>
            <w:vAlign w:val="center"/>
          </w:tcPr>
          <w:p w14:paraId="36FDF2E4">
            <w:pPr>
              <w:jc w:val="center"/>
            </w:pPr>
            <w:r>
              <w:rPr>
                <w:rFonts w:ascii="宋体" w:hAnsi="宋体"/>
                <w:sz w:val="18"/>
              </w:rPr>
              <w:t>2023年园务工作计划</w:t>
            </w:r>
          </w:p>
        </w:tc>
        <w:tc>
          <w:tcPr>
            <w:tcW w:w="1134" w:type="dxa"/>
            <w:tcBorders>
              <w:top w:val="nil"/>
              <w:left w:val="nil"/>
              <w:bottom w:val="single" w:color="auto" w:sz="4" w:space="0"/>
              <w:right w:val="single" w:color="auto" w:sz="4" w:space="0"/>
            </w:tcBorders>
            <w:shd w:val="clear" w:color="auto" w:fill="auto"/>
            <w:noWrap/>
            <w:vAlign w:val="center"/>
          </w:tcPr>
          <w:p w14:paraId="475BDCE9">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2A36A672">
            <w:pPr>
              <w:jc w:val="center"/>
            </w:pPr>
            <w:r>
              <w:rPr>
                <w:rFonts w:ascii="宋体" w:hAnsi="宋体"/>
                <w:sz w:val="18"/>
              </w:rPr>
              <w:t>12次</w:t>
            </w:r>
          </w:p>
        </w:tc>
        <w:tc>
          <w:tcPr>
            <w:tcW w:w="720" w:type="dxa"/>
            <w:tcBorders>
              <w:top w:val="nil"/>
              <w:left w:val="nil"/>
              <w:bottom w:val="single" w:color="auto" w:sz="4" w:space="0"/>
              <w:right w:val="single" w:color="auto" w:sz="4" w:space="0"/>
            </w:tcBorders>
            <w:shd w:val="clear" w:color="auto" w:fill="auto"/>
            <w:noWrap/>
            <w:vAlign w:val="center"/>
          </w:tcPr>
          <w:p w14:paraId="0D9C280D">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3AB93CE3">
            <w:pPr>
              <w:widowControl/>
              <w:jc w:val="center"/>
              <w:rPr>
                <w:rFonts w:hint="eastAsia" w:ascii="宋体" w:hAnsi="宋体" w:cs="宋体"/>
                <w:kern w:val="0"/>
                <w:sz w:val="18"/>
                <w:szCs w:val="18"/>
              </w:rPr>
            </w:pPr>
          </w:p>
        </w:tc>
      </w:tr>
      <w:tr w14:paraId="5880F071">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D4B8C7D">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659626A">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E214F87">
            <w:pPr>
              <w:jc w:val="center"/>
            </w:pPr>
            <w:r>
              <w:rPr>
                <w:rFonts w:ascii="宋体" w:hAnsi="宋体"/>
                <w:sz w:val="18"/>
              </w:rPr>
              <w:t>党建开展主题党日活动次数</w:t>
            </w:r>
          </w:p>
        </w:tc>
        <w:tc>
          <w:tcPr>
            <w:tcW w:w="1276" w:type="dxa"/>
            <w:tcBorders>
              <w:top w:val="nil"/>
              <w:left w:val="nil"/>
              <w:bottom w:val="single" w:color="auto" w:sz="4" w:space="0"/>
              <w:right w:val="single" w:color="auto" w:sz="4" w:space="0"/>
            </w:tcBorders>
            <w:shd w:val="clear" w:color="auto" w:fill="auto"/>
            <w:noWrap/>
            <w:vAlign w:val="center"/>
          </w:tcPr>
          <w:p w14:paraId="6EF4D1C5">
            <w:pPr>
              <w:jc w:val="center"/>
            </w:pPr>
            <w:r>
              <w:rPr>
                <w:rFonts w:ascii="宋体" w:hAnsi="宋体"/>
                <w:sz w:val="18"/>
              </w:rPr>
              <w:t>&gt;=10次</w:t>
            </w:r>
          </w:p>
        </w:tc>
        <w:tc>
          <w:tcPr>
            <w:tcW w:w="1701" w:type="dxa"/>
            <w:tcBorders>
              <w:top w:val="nil"/>
              <w:left w:val="nil"/>
              <w:bottom w:val="single" w:color="auto" w:sz="4" w:space="0"/>
              <w:right w:val="single" w:color="auto" w:sz="4" w:space="0"/>
            </w:tcBorders>
            <w:shd w:val="clear" w:color="auto" w:fill="auto"/>
            <w:noWrap/>
            <w:vAlign w:val="center"/>
          </w:tcPr>
          <w:p w14:paraId="412069B4">
            <w:pPr>
              <w:jc w:val="center"/>
            </w:pPr>
            <w:r>
              <w:rPr>
                <w:rFonts w:ascii="宋体" w:hAnsi="宋体"/>
                <w:sz w:val="18"/>
              </w:rPr>
              <w:t>2023年园务工作计划</w:t>
            </w:r>
          </w:p>
        </w:tc>
        <w:tc>
          <w:tcPr>
            <w:tcW w:w="1134" w:type="dxa"/>
            <w:tcBorders>
              <w:top w:val="nil"/>
              <w:left w:val="nil"/>
              <w:bottom w:val="single" w:color="auto" w:sz="4" w:space="0"/>
              <w:right w:val="single" w:color="auto" w:sz="4" w:space="0"/>
            </w:tcBorders>
            <w:shd w:val="clear" w:color="auto" w:fill="auto"/>
            <w:noWrap/>
            <w:vAlign w:val="center"/>
          </w:tcPr>
          <w:p w14:paraId="1383F10A">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47C2CD85">
            <w:pPr>
              <w:jc w:val="center"/>
            </w:pPr>
            <w:r>
              <w:rPr>
                <w:rFonts w:ascii="宋体" w:hAnsi="宋体"/>
                <w:sz w:val="18"/>
              </w:rPr>
              <w:t>10次</w:t>
            </w:r>
          </w:p>
        </w:tc>
        <w:tc>
          <w:tcPr>
            <w:tcW w:w="720" w:type="dxa"/>
            <w:tcBorders>
              <w:top w:val="nil"/>
              <w:left w:val="nil"/>
              <w:bottom w:val="single" w:color="auto" w:sz="4" w:space="0"/>
              <w:right w:val="single" w:color="auto" w:sz="4" w:space="0"/>
            </w:tcBorders>
            <w:shd w:val="clear" w:color="auto" w:fill="auto"/>
            <w:noWrap/>
            <w:vAlign w:val="center"/>
          </w:tcPr>
          <w:p w14:paraId="17534CB2">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1B21949">
            <w:pPr>
              <w:widowControl/>
              <w:jc w:val="center"/>
              <w:rPr>
                <w:rFonts w:hint="eastAsia" w:ascii="宋体" w:hAnsi="宋体" w:cs="宋体"/>
                <w:kern w:val="0"/>
                <w:sz w:val="18"/>
                <w:szCs w:val="18"/>
              </w:rPr>
            </w:pPr>
          </w:p>
        </w:tc>
      </w:tr>
      <w:tr w14:paraId="6DBA4D72">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59500AE">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048070D">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6435086">
            <w:pPr>
              <w:jc w:val="center"/>
            </w:pPr>
            <w:r>
              <w:rPr>
                <w:rFonts w:ascii="宋体" w:hAnsi="宋体"/>
                <w:sz w:val="18"/>
              </w:rPr>
              <w:t>依托联盟“工作室”，按计划参与送教下园次数</w:t>
            </w:r>
          </w:p>
        </w:tc>
        <w:tc>
          <w:tcPr>
            <w:tcW w:w="1276" w:type="dxa"/>
            <w:tcBorders>
              <w:top w:val="nil"/>
              <w:left w:val="nil"/>
              <w:bottom w:val="single" w:color="auto" w:sz="4" w:space="0"/>
              <w:right w:val="single" w:color="auto" w:sz="4" w:space="0"/>
            </w:tcBorders>
            <w:shd w:val="clear" w:color="auto" w:fill="auto"/>
            <w:noWrap/>
            <w:vAlign w:val="center"/>
          </w:tcPr>
          <w:p w14:paraId="5F74CD24">
            <w:pPr>
              <w:jc w:val="center"/>
            </w:pPr>
            <w:r>
              <w:rPr>
                <w:rFonts w:ascii="宋体" w:hAnsi="宋体"/>
                <w:sz w:val="18"/>
              </w:rPr>
              <w:t>&gt;=3次</w:t>
            </w:r>
          </w:p>
        </w:tc>
        <w:tc>
          <w:tcPr>
            <w:tcW w:w="1701" w:type="dxa"/>
            <w:tcBorders>
              <w:top w:val="nil"/>
              <w:left w:val="nil"/>
              <w:bottom w:val="single" w:color="auto" w:sz="4" w:space="0"/>
              <w:right w:val="single" w:color="auto" w:sz="4" w:space="0"/>
            </w:tcBorders>
            <w:shd w:val="clear" w:color="auto" w:fill="auto"/>
            <w:noWrap/>
            <w:vAlign w:val="center"/>
          </w:tcPr>
          <w:p w14:paraId="1EEEBB37">
            <w:pPr>
              <w:jc w:val="center"/>
            </w:pPr>
            <w:r>
              <w:rPr>
                <w:rFonts w:ascii="宋体" w:hAnsi="宋体"/>
                <w:sz w:val="18"/>
              </w:rPr>
              <w:t>2023年园务工作计划</w:t>
            </w:r>
          </w:p>
        </w:tc>
        <w:tc>
          <w:tcPr>
            <w:tcW w:w="1134" w:type="dxa"/>
            <w:tcBorders>
              <w:top w:val="nil"/>
              <w:left w:val="nil"/>
              <w:bottom w:val="single" w:color="auto" w:sz="4" w:space="0"/>
              <w:right w:val="single" w:color="auto" w:sz="4" w:space="0"/>
            </w:tcBorders>
            <w:shd w:val="clear" w:color="auto" w:fill="auto"/>
            <w:noWrap/>
            <w:vAlign w:val="center"/>
          </w:tcPr>
          <w:p w14:paraId="4790FE5A">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207AA694">
            <w:pPr>
              <w:jc w:val="center"/>
            </w:pPr>
            <w:r>
              <w:rPr>
                <w:rFonts w:ascii="宋体" w:hAnsi="宋体"/>
                <w:sz w:val="18"/>
              </w:rPr>
              <w:t>3次</w:t>
            </w:r>
          </w:p>
        </w:tc>
        <w:tc>
          <w:tcPr>
            <w:tcW w:w="720" w:type="dxa"/>
            <w:tcBorders>
              <w:top w:val="nil"/>
              <w:left w:val="nil"/>
              <w:bottom w:val="single" w:color="auto" w:sz="4" w:space="0"/>
              <w:right w:val="single" w:color="auto" w:sz="4" w:space="0"/>
            </w:tcBorders>
            <w:shd w:val="clear" w:color="auto" w:fill="auto"/>
            <w:noWrap/>
            <w:vAlign w:val="center"/>
          </w:tcPr>
          <w:p w14:paraId="1C55341D">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BBD06CB">
            <w:pPr>
              <w:widowControl/>
              <w:jc w:val="center"/>
              <w:rPr>
                <w:rFonts w:hint="eastAsia" w:ascii="宋体" w:hAnsi="宋体" w:cs="宋体"/>
                <w:kern w:val="0"/>
                <w:sz w:val="18"/>
                <w:szCs w:val="18"/>
              </w:rPr>
            </w:pPr>
          </w:p>
        </w:tc>
      </w:tr>
      <w:tr w14:paraId="5C290308">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F39F4FE">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D788161">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3081631">
            <w:pPr>
              <w:jc w:val="center"/>
            </w:pPr>
            <w:r>
              <w:rPr>
                <w:rFonts w:ascii="宋体" w:hAnsi="宋体"/>
                <w:sz w:val="18"/>
              </w:rPr>
              <w:t>开展教师国培培训活动数量。</w:t>
            </w:r>
          </w:p>
        </w:tc>
        <w:tc>
          <w:tcPr>
            <w:tcW w:w="1276" w:type="dxa"/>
            <w:tcBorders>
              <w:top w:val="nil"/>
              <w:left w:val="nil"/>
              <w:bottom w:val="single" w:color="auto" w:sz="4" w:space="0"/>
              <w:right w:val="single" w:color="auto" w:sz="4" w:space="0"/>
            </w:tcBorders>
            <w:shd w:val="clear" w:color="auto" w:fill="auto"/>
            <w:noWrap/>
            <w:vAlign w:val="center"/>
          </w:tcPr>
          <w:p w14:paraId="4848393B">
            <w:pPr>
              <w:jc w:val="center"/>
            </w:pPr>
            <w:r>
              <w:rPr>
                <w:rFonts w:ascii="宋体" w:hAnsi="宋体"/>
                <w:sz w:val="18"/>
              </w:rPr>
              <w:t>&gt;=15次</w:t>
            </w:r>
          </w:p>
        </w:tc>
        <w:tc>
          <w:tcPr>
            <w:tcW w:w="1701" w:type="dxa"/>
            <w:tcBorders>
              <w:top w:val="nil"/>
              <w:left w:val="nil"/>
              <w:bottom w:val="single" w:color="auto" w:sz="4" w:space="0"/>
              <w:right w:val="single" w:color="auto" w:sz="4" w:space="0"/>
            </w:tcBorders>
            <w:shd w:val="clear" w:color="auto" w:fill="auto"/>
            <w:noWrap/>
            <w:vAlign w:val="center"/>
          </w:tcPr>
          <w:p w14:paraId="15C867B3">
            <w:pPr>
              <w:jc w:val="center"/>
            </w:pPr>
            <w:r>
              <w:rPr>
                <w:rFonts w:ascii="宋体" w:hAnsi="宋体"/>
                <w:sz w:val="18"/>
              </w:rPr>
              <w:t>2023年园务工作计划</w:t>
            </w:r>
          </w:p>
        </w:tc>
        <w:tc>
          <w:tcPr>
            <w:tcW w:w="1134" w:type="dxa"/>
            <w:tcBorders>
              <w:top w:val="nil"/>
              <w:left w:val="nil"/>
              <w:bottom w:val="single" w:color="auto" w:sz="4" w:space="0"/>
              <w:right w:val="single" w:color="auto" w:sz="4" w:space="0"/>
            </w:tcBorders>
            <w:shd w:val="clear" w:color="auto" w:fill="auto"/>
            <w:noWrap/>
            <w:vAlign w:val="center"/>
          </w:tcPr>
          <w:p w14:paraId="443EFAA5">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3F2263C2">
            <w:pPr>
              <w:jc w:val="center"/>
            </w:pPr>
            <w:r>
              <w:rPr>
                <w:rFonts w:ascii="宋体" w:hAnsi="宋体"/>
                <w:sz w:val="18"/>
              </w:rPr>
              <w:t>15次</w:t>
            </w:r>
          </w:p>
        </w:tc>
        <w:tc>
          <w:tcPr>
            <w:tcW w:w="720" w:type="dxa"/>
            <w:tcBorders>
              <w:top w:val="nil"/>
              <w:left w:val="nil"/>
              <w:bottom w:val="single" w:color="auto" w:sz="4" w:space="0"/>
              <w:right w:val="single" w:color="auto" w:sz="4" w:space="0"/>
            </w:tcBorders>
            <w:shd w:val="clear" w:color="auto" w:fill="auto"/>
            <w:noWrap/>
            <w:vAlign w:val="center"/>
          </w:tcPr>
          <w:p w14:paraId="2559DED2">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3C5F3DC">
            <w:pPr>
              <w:widowControl/>
              <w:jc w:val="center"/>
              <w:rPr>
                <w:rFonts w:hint="eastAsia" w:ascii="宋体" w:hAnsi="宋体" w:cs="宋体"/>
                <w:kern w:val="0"/>
                <w:sz w:val="18"/>
                <w:szCs w:val="18"/>
              </w:rPr>
            </w:pPr>
          </w:p>
        </w:tc>
      </w:tr>
    </w:tbl>
    <w:p w14:paraId="2C662805">
      <w:pPr>
        <w:jc w:val="center"/>
        <w:rPr>
          <w:rFonts w:hint="eastAsia" w:ascii="宋体" w:hAnsi="宋体" w:cs="宋体"/>
          <w:b/>
          <w:bCs/>
          <w:kern w:val="0"/>
          <w:sz w:val="28"/>
          <w:szCs w:val="28"/>
        </w:rPr>
      </w:pPr>
    </w:p>
    <w:p w14:paraId="661A00AF">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E99349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3C2367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8401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1494AAA">
            <w:pPr>
              <w:jc w:val="center"/>
            </w:pPr>
            <w:r>
              <w:rPr>
                <w:rFonts w:ascii="宋体" w:hAnsi="宋体"/>
                <w:sz w:val="18"/>
              </w:rPr>
              <w:t>昌州财教（2022）82号2023年新疆西藏等地区教育特殊补助资金-园舍维修</w:t>
            </w:r>
          </w:p>
        </w:tc>
      </w:tr>
      <w:tr w14:paraId="034D128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B17E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30568DB1">
            <w:pPr>
              <w:jc w:val="center"/>
            </w:pPr>
            <w:r>
              <w:rPr>
                <w:rFonts w:ascii="宋体" w:hAnsi="宋体"/>
                <w:sz w:val="18"/>
              </w:rPr>
              <w:t>奇台县南湖牧场学校</w:t>
            </w:r>
          </w:p>
        </w:tc>
        <w:tc>
          <w:tcPr>
            <w:tcW w:w="1275" w:type="dxa"/>
            <w:gridSpan w:val="2"/>
            <w:tcBorders>
              <w:top w:val="nil"/>
              <w:left w:val="nil"/>
              <w:bottom w:val="single" w:color="auto" w:sz="4" w:space="0"/>
              <w:right w:val="single" w:color="000000" w:sz="4" w:space="0"/>
            </w:tcBorders>
            <w:shd w:val="clear" w:color="auto" w:fill="auto"/>
            <w:vAlign w:val="center"/>
          </w:tcPr>
          <w:p w14:paraId="03869207">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5C9CB809">
            <w:pPr>
              <w:jc w:val="center"/>
            </w:pPr>
            <w:r>
              <w:rPr>
                <w:rFonts w:ascii="宋体" w:hAnsi="宋体"/>
                <w:sz w:val="18"/>
              </w:rPr>
              <w:t>奇台县南湖牧场学校</w:t>
            </w:r>
          </w:p>
        </w:tc>
      </w:tr>
      <w:tr w14:paraId="0C6BE3D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CC96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9A4E50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5F36E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76D866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6DCAA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A765B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9A1E0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2297B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2F5A99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210385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34D9F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3F5C6DA">
            <w:pPr>
              <w:jc w:val="center"/>
            </w:pPr>
            <w:r>
              <w:rPr>
                <w:rFonts w:ascii="宋体" w:hAnsi="宋体"/>
                <w:sz w:val="18"/>
              </w:rPr>
              <w:t>8.00</w:t>
            </w:r>
          </w:p>
        </w:tc>
        <w:tc>
          <w:tcPr>
            <w:tcW w:w="1125" w:type="dxa"/>
            <w:tcBorders>
              <w:top w:val="nil"/>
              <w:left w:val="nil"/>
              <w:bottom w:val="single" w:color="auto" w:sz="4" w:space="0"/>
              <w:right w:val="single" w:color="auto" w:sz="4" w:space="0"/>
            </w:tcBorders>
            <w:shd w:val="clear" w:color="auto" w:fill="auto"/>
            <w:noWrap/>
            <w:vAlign w:val="center"/>
          </w:tcPr>
          <w:p w14:paraId="76DA695E">
            <w:pPr>
              <w:jc w:val="center"/>
            </w:pPr>
            <w:r>
              <w:rPr>
                <w:rFonts w:ascii="宋体" w:hAnsi="宋体"/>
                <w:sz w:val="18"/>
              </w:rPr>
              <w:t>8.00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40922A0">
            <w:pPr>
              <w:jc w:val="center"/>
            </w:pPr>
            <w:r>
              <w:rPr>
                <w:rFonts w:ascii="宋体" w:hAnsi="宋体"/>
                <w:sz w:val="18"/>
              </w:rPr>
              <w:t>7.99</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D82281E">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549F87D">
            <w:pPr>
              <w:jc w:val="center"/>
            </w:pPr>
            <w:r>
              <w:rPr>
                <w:rFonts w:ascii="宋体" w:hAnsi="宋体"/>
                <w:sz w:val="18"/>
              </w:rPr>
              <w:t>99.88%</w:t>
            </w:r>
          </w:p>
        </w:tc>
        <w:tc>
          <w:tcPr>
            <w:tcW w:w="1275" w:type="dxa"/>
            <w:tcBorders>
              <w:top w:val="nil"/>
              <w:left w:val="nil"/>
              <w:bottom w:val="single" w:color="auto" w:sz="4" w:space="0"/>
              <w:right w:val="single" w:color="auto" w:sz="4" w:space="0"/>
            </w:tcBorders>
            <w:shd w:val="clear" w:color="auto" w:fill="auto"/>
            <w:vAlign w:val="center"/>
          </w:tcPr>
          <w:p w14:paraId="61CEBB55">
            <w:pPr>
              <w:jc w:val="center"/>
            </w:pPr>
            <w:r>
              <w:rPr>
                <w:rFonts w:ascii="宋体" w:hAnsi="宋体"/>
                <w:sz w:val="18"/>
              </w:rPr>
              <w:t>9.97</w:t>
            </w:r>
          </w:p>
        </w:tc>
      </w:tr>
      <w:tr w14:paraId="58F7BA2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578979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E5B83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7E2A952">
            <w:pPr>
              <w:jc w:val="center"/>
            </w:pPr>
            <w:r>
              <w:rPr>
                <w:rFonts w:ascii="宋体" w:hAnsi="宋体"/>
                <w:sz w:val="18"/>
              </w:rPr>
              <w:t>8.00</w:t>
            </w:r>
          </w:p>
        </w:tc>
        <w:tc>
          <w:tcPr>
            <w:tcW w:w="1125" w:type="dxa"/>
            <w:tcBorders>
              <w:top w:val="nil"/>
              <w:left w:val="nil"/>
              <w:bottom w:val="single" w:color="auto" w:sz="4" w:space="0"/>
              <w:right w:val="single" w:color="auto" w:sz="4" w:space="0"/>
            </w:tcBorders>
            <w:shd w:val="clear" w:color="auto" w:fill="auto"/>
            <w:noWrap/>
            <w:vAlign w:val="center"/>
          </w:tcPr>
          <w:p w14:paraId="5D867BBD">
            <w:pPr>
              <w:jc w:val="center"/>
            </w:pPr>
            <w:r>
              <w:rPr>
                <w:rFonts w:ascii="宋体" w:hAnsi="宋体"/>
                <w:sz w:val="18"/>
              </w:rPr>
              <w:t>8.00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B45F068">
            <w:pPr>
              <w:jc w:val="center"/>
            </w:pPr>
            <w:r>
              <w:rPr>
                <w:rFonts w:ascii="宋体" w:hAnsi="宋体"/>
                <w:sz w:val="18"/>
              </w:rPr>
              <w:t>7.99</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5248B1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5F8CBD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4B1EDA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F5FE36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2AD156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51AE2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37D2473">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2EC4185">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C9A5AD1">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89AD30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69F6C5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D0D396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49E92A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CA4EA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2DB2B3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3BA504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409AD3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26E16F9">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2474084E">
            <w:pPr>
              <w:jc w:val="left"/>
            </w:pPr>
            <w:r>
              <w:rPr>
                <w:rFonts w:ascii="宋体" w:hAnsi="宋体"/>
                <w:sz w:val="18"/>
              </w:rPr>
              <w:t>此项目为园舍维修及设施设备购置款8万元，用于卫生间防水改造，活动室线路改造及玩具柜幼儿桌加固维修，更换设施设备购置，采购户外，区域玩教具一批。可以有效改善现有办学条件，幼儿与及家长满意度达到95%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126F5482">
            <w:pPr>
              <w:jc w:val="left"/>
            </w:pPr>
            <w:r>
              <w:rPr>
                <w:rFonts w:ascii="宋体" w:hAnsi="宋体"/>
                <w:sz w:val="18"/>
              </w:rPr>
              <w:t>购置玩具批次：1；卫生间维修面积：18:；购置验收合格率：100%；维修验收合格率100%；购置完成及时率：100%；维修按计划完成及时率：100%；项目预算控制率：100%；设备利用率：100%；有效改善办学条件：100%；师生满意度（%）：95%</w:t>
            </w:r>
          </w:p>
        </w:tc>
      </w:tr>
      <w:tr w14:paraId="10C07B4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2479E8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0988E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7937A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C835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4EC181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090F0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6912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0280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0707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099856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345632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7F9904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C20EE1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65A3987">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E5DB5BA">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2C117790">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524A4BB">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9D07678">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D5DBFF2">
            <w:pPr>
              <w:widowControl/>
              <w:jc w:val="left"/>
              <w:rPr>
                <w:rFonts w:hint="eastAsia" w:ascii="宋体" w:hAnsi="宋体" w:cs="宋体"/>
                <w:color w:val="000000"/>
                <w:kern w:val="0"/>
                <w:sz w:val="18"/>
                <w:szCs w:val="18"/>
              </w:rPr>
            </w:pPr>
          </w:p>
        </w:tc>
      </w:tr>
      <w:tr w14:paraId="1EF40C6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C9F75C5">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C75C6A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D51FF7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C1784B">
            <w:pPr>
              <w:jc w:val="center"/>
            </w:pPr>
            <w:r>
              <w:rPr>
                <w:rFonts w:ascii="宋体" w:hAnsi="宋体"/>
                <w:sz w:val="18"/>
              </w:rPr>
              <w:t>购置玩具批次</w:t>
            </w:r>
          </w:p>
        </w:tc>
        <w:tc>
          <w:tcPr>
            <w:tcW w:w="1125" w:type="dxa"/>
            <w:tcBorders>
              <w:top w:val="nil"/>
              <w:left w:val="nil"/>
              <w:bottom w:val="single" w:color="auto" w:sz="4" w:space="0"/>
              <w:right w:val="single" w:color="auto" w:sz="4" w:space="0"/>
            </w:tcBorders>
            <w:shd w:val="clear" w:color="auto" w:fill="auto"/>
            <w:vAlign w:val="center"/>
          </w:tcPr>
          <w:p w14:paraId="52309622">
            <w:pPr>
              <w:jc w:val="center"/>
            </w:pPr>
            <w:r>
              <w:rPr>
                <w:rFonts w:ascii="宋体" w:hAnsi="宋体"/>
                <w:sz w:val="18"/>
              </w:rPr>
              <w:t>=1批</w:t>
            </w:r>
          </w:p>
        </w:tc>
        <w:tc>
          <w:tcPr>
            <w:tcW w:w="1229" w:type="dxa"/>
            <w:tcBorders>
              <w:top w:val="nil"/>
              <w:left w:val="nil"/>
              <w:bottom w:val="single" w:color="auto" w:sz="4" w:space="0"/>
              <w:right w:val="single" w:color="auto" w:sz="4" w:space="0"/>
            </w:tcBorders>
            <w:shd w:val="clear" w:color="auto" w:fill="auto"/>
            <w:vAlign w:val="center"/>
          </w:tcPr>
          <w:p w14:paraId="2CFC7BBB">
            <w:pPr>
              <w:jc w:val="center"/>
            </w:pPr>
            <w:r>
              <w:rPr>
                <w:rFonts w:ascii="宋体" w:hAnsi="宋体"/>
                <w:sz w:val="18"/>
              </w:rPr>
              <w:t>=1批</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D23858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6C7838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F0CF3DC">
            <w:pPr>
              <w:jc w:val="center"/>
            </w:pPr>
          </w:p>
        </w:tc>
      </w:tr>
      <w:tr w14:paraId="053B779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8C77D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EDEB50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0D35DF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C82B04">
            <w:pPr>
              <w:jc w:val="center"/>
            </w:pPr>
            <w:r>
              <w:rPr>
                <w:rFonts w:ascii="宋体" w:hAnsi="宋体"/>
                <w:sz w:val="18"/>
              </w:rPr>
              <w:t>卫生间维修面积</w:t>
            </w:r>
          </w:p>
        </w:tc>
        <w:tc>
          <w:tcPr>
            <w:tcW w:w="1125" w:type="dxa"/>
            <w:tcBorders>
              <w:top w:val="nil"/>
              <w:left w:val="nil"/>
              <w:bottom w:val="single" w:color="auto" w:sz="4" w:space="0"/>
              <w:right w:val="single" w:color="auto" w:sz="4" w:space="0"/>
            </w:tcBorders>
            <w:shd w:val="clear" w:color="auto" w:fill="auto"/>
            <w:vAlign w:val="center"/>
          </w:tcPr>
          <w:p w14:paraId="7526F5F7">
            <w:pPr>
              <w:jc w:val="center"/>
            </w:pPr>
            <w:r>
              <w:rPr>
                <w:rFonts w:ascii="宋体" w:hAnsi="宋体"/>
                <w:sz w:val="18"/>
              </w:rPr>
              <w:t>=18平米</w:t>
            </w:r>
          </w:p>
        </w:tc>
        <w:tc>
          <w:tcPr>
            <w:tcW w:w="1229" w:type="dxa"/>
            <w:tcBorders>
              <w:top w:val="nil"/>
              <w:left w:val="nil"/>
              <w:bottom w:val="single" w:color="auto" w:sz="4" w:space="0"/>
              <w:right w:val="single" w:color="auto" w:sz="4" w:space="0"/>
            </w:tcBorders>
            <w:shd w:val="clear" w:color="auto" w:fill="auto"/>
            <w:vAlign w:val="center"/>
          </w:tcPr>
          <w:p w14:paraId="72B709CD">
            <w:pPr>
              <w:jc w:val="center"/>
            </w:pPr>
            <w:r>
              <w:rPr>
                <w:rFonts w:ascii="宋体" w:hAnsi="宋体"/>
                <w:sz w:val="18"/>
              </w:rPr>
              <w:t>=18平米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2FFEE16">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F5DC27E">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AFB4965">
            <w:pPr>
              <w:jc w:val="center"/>
            </w:pPr>
          </w:p>
        </w:tc>
      </w:tr>
      <w:tr w14:paraId="411245C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66C14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211A53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9FB584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76E2A8">
            <w:pPr>
              <w:jc w:val="center"/>
            </w:pPr>
            <w:r>
              <w:rPr>
                <w:rFonts w:ascii="宋体" w:hAnsi="宋体"/>
                <w:sz w:val="18"/>
              </w:rPr>
              <w:t>购置验收合格率</w:t>
            </w:r>
          </w:p>
        </w:tc>
        <w:tc>
          <w:tcPr>
            <w:tcW w:w="1125" w:type="dxa"/>
            <w:tcBorders>
              <w:top w:val="nil"/>
              <w:left w:val="nil"/>
              <w:bottom w:val="single" w:color="auto" w:sz="4" w:space="0"/>
              <w:right w:val="single" w:color="auto" w:sz="4" w:space="0"/>
            </w:tcBorders>
            <w:shd w:val="clear" w:color="auto" w:fill="auto"/>
            <w:vAlign w:val="center"/>
          </w:tcPr>
          <w:p w14:paraId="5DE1FD5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1C159F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1A5EECA">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5C697D8">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EBC18DA">
            <w:pPr>
              <w:jc w:val="center"/>
            </w:pPr>
          </w:p>
        </w:tc>
      </w:tr>
      <w:tr w14:paraId="351A548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0CA4C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11B832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7831CA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EEEFF7">
            <w:pPr>
              <w:jc w:val="center"/>
            </w:pPr>
            <w:r>
              <w:rPr>
                <w:rFonts w:ascii="宋体" w:hAnsi="宋体"/>
                <w:sz w:val="18"/>
              </w:rPr>
              <w:t>维修验收合格率</w:t>
            </w:r>
          </w:p>
        </w:tc>
        <w:tc>
          <w:tcPr>
            <w:tcW w:w="1125" w:type="dxa"/>
            <w:tcBorders>
              <w:top w:val="nil"/>
              <w:left w:val="nil"/>
              <w:bottom w:val="single" w:color="auto" w:sz="4" w:space="0"/>
              <w:right w:val="single" w:color="auto" w:sz="4" w:space="0"/>
            </w:tcBorders>
            <w:shd w:val="clear" w:color="auto" w:fill="auto"/>
            <w:vAlign w:val="center"/>
          </w:tcPr>
          <w:p w14:paraId="387885A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2ACFCC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1692B11">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AA5F26F">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B527333">
            <w:pPr>
              <w:jc w:val="center"/>
            </w:pPr>
          </w:p>
        </w:tc>
      </w:tr>
      <w:tr w14:paraId="67E283D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289EB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75CF79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4934F6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59B2F9">
            <w:pPr>
              <w:jc w:val="center"/>
            </w:pPr>
            <w:r>
              <w:rPr>
                <w:rFonts w:ascii="宋体" w:hAnsi="宋体"/>
                <w:sz w:val="18"/>
              </w:rPr>
              <w:t>购置完成及时率</w:t>
            </w:r>
          </w:p>
        </w:tc>
        <w:tc>
          <w:tcPr>
            <w:tcW w:w="1125" w:type="dxa"/>
            <w:tcBorders>
              <w:top w:val="nil"/>
              <w:left w:val="nil"/>
              <w:bottom w:val="single" w:color="auto" w:sz="4" w:space="0"/>
              <w:right w:val="single" w:color="auto" w:sz="4" w:space="0"/>
            </w:tcBorders>
            <w:shd w:val="clear" w:color="auto" w:fill="auto"/>
            <w:vAlign w:val="center"/>
          </w:tcPr>
          <w:p w14:paraId="76340020">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3F5CDA0">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7DE52A9">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715E793">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E61C57F">
            <w:pPr>
              <w:jc w:val="center"/>
            </w:pPr>
          </w:p>
        </w:tc>
      </w:tr>
      <w:tr w14:paraId="5E9EBF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E8756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BEC769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98D484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19CC91">
            <w:pPr>
              <w:jc w:val="center"/>
            </w:pPr>
            <w:r>
              <w:rPr>
                <w:rFonts w:ascii="宋体" w:hAnsi="宋体"/>
                <w:sz w:val="18"/>
              </w:rPr>
              <w:t>维修按计划完成及时率</w:t>
            </w:r>
          </w:p>
        </w:tc>
        <w:tc>
          <w:tcPr>
            <w:tcW w:w="1125" w:type="dxa"/>
            <w:tcBorders>
              <w:top w:val="nil"/>
              <w:left w:val="nil"/>
              <w:bottom w:val="single" w:color="auto" w:sz="4" w:space="0"/>
              <w:right w:val="single" w:color="auto" w:sz="4" w:space="0"/>
            </w:tcBorders>
            <w:shd w:val="clear" w:color="auto" w:fill="auto"/>
            <w:vAlign w:val="center"/>
          </w:tcPr>
          <w:p w14:paraId="74C9A02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612E5D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E076C59">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DD4820E">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C8DFFE5">
            <w:pPr>
              <w:jc w:val="center"/>
            </w:pPr>
          </w:p>
        </w:tc>
      </w:tr>
      <w:tr w14:paraId="0999F39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2533A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D3BFA5E">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100BA6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FC85A5">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499FDEA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52CE8F0">
            <w:pPr>
              <w:jc w:val="center"/>
            </w:pPr>
            <w:r>
              <w:rPr>
                <w:rFonts w:ascii="宋体" w:hAnsi="宋体"/>
                <w:sz w:val="18"/>
              </w:rPr>
              <w:t>=99.88%</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6F0EADE">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36F42E2">
            <w:pPr>
              <w:jc w:val="center"/>
            </w:pPr>
            <w:r>
              <w:rPr>
                <w:rFonts w:ascii="宋体" w:hAnsi="宋体"/>
                <w:sz w:val="18"/>
              </w:rPr>
              <w:t>19.94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E6591DF">
            <w:pPr>
              <w:jc w:val="center"/>
            </w:pPr>
            <w:r>
              <w:rPr>
                <w:rFonts w:ascii="宋体" w:hAnsi="宋体"/>
                <w:sz w:val="18"/>
              </w:rPr>
              <w:t>年初申报预算部准确，故存在偏差，改进措施;下年度合理申报预算。</w:t>
            </w:r>
          </w:p>
        </w:tc>
      </w:tr>
      <w:tr w14:paraId="62666A6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2226E4">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33AE68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5AA7986">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04D12A">
            <w:pPr>
              <w:jc w:val="center"/>
            </w:pPr>
            <w:r>
              <w:rPr>
                <w:rFonts w:ascii="宋体" w:hAnsi="宋体"/>
                <w:sz w:val="18"/>
              </w:rPr>
              <w:t>设备利用率</w:t>
            </w:r>
          </w:p>
        </w:tc>
        <w:tc>
          <w:tcPr>
            <w:tcW w:w="1125" w:type="dxa"/>
            <w:tcBorders>
              <w:top w:val="nil"/>
              <w:left w:val="nil"/>
              <w:bottom w:val="single" w:color="auto" w:sz="4" w:space="0"/>
              <w:right w:val="single" w:color="auto" w:sz="4" w:space="0"/>
            </w:tcBorders>
            <w:shd w:val="clear" w:color="auto" w:fill="auto"/>
            <w:vAlign w:val="center"/>
          </w:tcPr>
          <w:p w14:paraId="0BD8F6A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D7C0A1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A9BD38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70E73E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0803B0E">
            <w:pPr>
              <w:jc w:val="center"/>
            </w:pPr>
          </w:p>
        </w:tc>
      </w:tr>
      <w:tr w14:paraId="3D93A4C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0C642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C6B269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5B4B42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6FACE3">
            <w:pPr>
              <w:jc w:val="center"/>
            </w:pPr>
            <w:r>
              <w:rPr>
                <w:rFonts w:ascii="宋体" w:hAnsi="宋体"/>
                <w:sz w:val="18"/>
              </w:rPr>
              <w:t>有效改善办学条件</w:t>
            </w:r>
          </w:p>
        </w:tc>
        <w:tc>
          <w:tcPr>
            <w:tcW w:w="1125" w:type="dxa"/>
            <w:tcBorders>
              <w:top w:val="nil"/>
              <w:left w:val="nil"/>
              <w:bottom w:val="single" w:color="auto" w:sz="4" w:space="0"/>
              <w:right w:val="single" w:color="auto" w:sz="4" w:space="0"/>
            </w:tcBorders>
            <w:shd w:val="clear" w:color="auto" w:fill="auto"/>
            <w:vAlign w:val="center"/>
          </w:tcPr>
          <w:p w14:paraId="574831D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7ACF9D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1F9B8A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42C8DD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C4A6865">
            <w:pPr>
              <w:jc w:val="center"/>
            </w:pPr>
          </w:p>
        </w:tc>
      </w:tr>
      <w:tr w14:paraId="6AC242C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249DE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BCAE20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14D7C4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A5C546">
            <w:pPr>
              <w:jc w:val="center"/>
            </w:pPr>
            <w:r>
              <w:rPr>
                <w:rFonts w:ascii="宋体" w:hAnsi="宋体"/>
                <w:sz w:val="18"/>
              </w:rPr>
              <w:t>师生满意度（%）</w:t>
            </w:r>
          </w:p>
        </w:tc>
        <w:tc>
          <w:tcPr>
            <w:tcW w:w="1125" w:type="dxa"/>
            <w:tcBorders>
              <w:top w:val="nil"/>
              <w:left w:val="nil"/>
              <w:bottom w:val="single" w:color="auto" w:sz="4" w:space="0"/>
              <w:right w:val="single" w:color="auto" w:sz="4" w:space="0"/>
            </w:tcBorders>
            <w:shd w:val="clear" w:color="auto" w:fill="auto"/>
            <w:vAlign w:val="center"/>
          </w:tcPr>
          <w:p w14:paraId="168DF695">
            <w:pPr>
              <w:jc w:val="center"/>
            </w:pPr>
            <w:r>
              <w:rPr>
                <w:rFonts w:ascii="宋体" w:hAnsi="宋体"/>
                <w:sz w:val="18"/>
              </w:rPr>
              <w:t>=95%</w:t>
            </w:r>
          </w:p>
        </w:tc>
        <w:tc>
          <w:tcPr>
            <w:tcW w:w="1229" w:type="dxa"/>
            <w:tcBorders>
              <w:top w:val="nil"/>
              <w:left w:val="nil"/>
              <w:bottom w:val="single" w:color="auto" w:sz="4" w:space="0"/>
              <w:right w:val="single" w:color="auto" w:sz="4" w:space="0"/>
            </w:tcBorders>
            <w:shd w:val="clear" w:color="auto" w:fill="auto"/>
            <w:vAlign w:val="center"/>
          </w:tcPr>
          <w:p w14:paraId="5F39782F">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AC49CE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3C4577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E5C01EA">
            <w:pPr>
              <w:jc w:val="center"/>
            </w:pPr>
          </w:p>
        </w:tc>
      </w:tr>
      <w:tr w14:paraId="13500F4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987AA4C">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249D0AB1">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7AFDD0D">
            <w:pPr>
              <w:jc w:val="center"/>
            </w:pPr>
            <w:r>
              <w:rPr>
                <w:rFonts w:ascii="宋体" w:hAnsi="宋体"/>
                <w:sz w:val="18"/>
              </w:rPr>
              <w:t>99.91分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0C010C3">
            <w:pPr>
              <w:jc w:val="center"/>
            </w:pPr>
          </w:p>
        </w:tc>
      </w:tr>
      <w:bookmarkEnd w:id="31"/>
    </w:tbl>
    <w:p w14:paraId="01665216">
      <w:pPr>
        <w:ind w:firstLine="640" w:firstLineChars="200"/>
        <w:jc w:val="left"/>
        <w:rPr>
          <w:rFonts w:ascii="仿宋_GB2312" w:eastAsia="仿宋_GB2312"/>
          <w:sz w:val="32"/>
          <w:szCs w:val="32"/>
        </w:rPr>
      </w:pPr>
    </w:p>
    <w:p w14:paraId="4D67DA2D">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2429D56E">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73ED9D2C">
      <w:pPr>
        <w:jc w:val="center"/>
        <w:outlineLvl w:val="0"/>
        <w:rPr>
          <w:rFonts w:hint="eastAsia" w:ascii="黑体" w:hAnsi="黑体" w:eastAsia="黑体"/>
          <w:sz w:val="32"/>
          <w:szCs w:val="32"/>
        </w:rPr>
      </w:pPr>
      <w:bookmarkStart w:id="32" w:name="_Toc24143"/>
      <w:bookmarkStart w:id="33"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2"/>
      <w:bookmarkEnd w:id="33"/>
    </w:p>
    <w:p w14:paraId="7DB3945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D4FF63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2FA5D05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07362ED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44AEA48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7AEB778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3655931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0BF8CEC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321273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09EB60E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25F1163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2CED504F">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272EBFD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78360F8">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162BE236">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2C91FC79">
      <w:pPr>
        <w:ind w:firstLine="640" w:firstLineChars="200"/>
        <w:outlineLvl w:val="1"/>
        <w:rPr>
          <w:rFonts w:hint="eastAsia" w:ascii="黑体" w:hAnsi="黑体" w:eastAsia="仿宋_GB2312" w:cs="宋体"/>
          <w:bCs/>
          <w:kern w:val="0"/>
          <w:sz w:val="32"/>
          <w:szCs w:val="32"/>
        </w:rPr>
      </w:pPr>
      <w:bookmarkStart w:id="34" w:name="_Toc2183"/>
      <w:bookmarkStart w:id="35" w:name="_Toc6062"/>
      <w:r>
        <w:rPr>
          <w:rFonts w:hint="eastAsia" w:ascii="黑体" w:hAnsi="黑体" w:eastAsia="仿宋_GB2312" w:cs="宋体"/>
          <w:bCs/>
          <w:kern w:val="0"/>
          <w:sz w:val="32"/>
          <w:szCs w:val="32"/>
        </w:rPr>
        <w:t>一、《收入支出决算总表》</w:t>
      </w:r>
      <w:bookmarkEnd w:id="34"/>
      <w:bookmarkEnd w:id="35"/>
    </w:p>
    <w:p w14:paraId="778F730A">
      <w:pPr>
        <w:ind w:firstLine="640" w:firstLineChars="200"/>
        <w:outlineLvl w:val="1"/>
        <w:rPr>
          <w:rFonts w:hint="eastAsia" w:ascii="黑体" w:hAnsi="黑体" w:eastAsia="仿宋_GB2312" w:cs="宋体"/>
          <w:bCs/>
          <w:kern w:val="0"/>
          <w:sz w:val="32"/>
          <w:szCs w:val="32"/>
        </w:rPr>
      </w:pPr>
      <w:bookmarkStart w:id="36" w:name="_Toc24532"/>
      <w:bookmarkStart w:id="37" w:name="_Toc30364"/>
      <w:r>
        <w:rPr>
          <w:rFonts w:hint="eastAsia" w:ascii="黑体" w:hAnsi="黑体" w:eastAsia="仿宋_GB2312" w:cs="宋体"/>
          <w:bCs/>
          <w:kern w:val="0"/>
          <w:sz w:val="32"/>
          <w:szCs w:val="32"/>
        </w:rPr>
        <w:t>二、《收入决算表》</w:t>
      </w:r>
      <w:bookmarkEnd w:id="36"/>
      <w:bookmarkEnd w:id="37"/>
    </w:p>
    <w:p w14:paraId="553D329B">
      <w:pPr>
        <w:ind w:firstLine="640" w:firstLineChars="200"/>
        <w:outlineLvl w:val="1"/>
        <w:rPr>
          <w:rFonts w:hint="eastAsia" w:ascii="黑体" w:hAnsi="黑体" w:eastAsia="仿宋_GB2312" w:cs="宋体"/>
          <w:bCs/>
          <w:kern w:val="0"/>
          <w:sz w:val="32"/>
          <w:szCs w:val="32"/>
        </w:rPr>
      </w:pPr>
      <w:bookmarkStart w:id="38" w:name="_Toc21304"/>
      <w:bookmarkStart w:id="39" w:name="_Toc32434"/>
      <w:r>
        <w:rPr>
          <w:rFonts w:hint="eastAsia" w:ascii="黑体" w:hAnsi="黑体" w:eastAsia="仿宋_GB2312" w:cs="宋体"/>
          <w:bCs/>
          <w:kern w:val="0"/>
          <w:sz w:val="32"/>
          <w:szCs w:val="32"/>
        </w:rPr>
        <w:t>三、《支出决算表》</w:t>
      </w:r>
      <w:bookmarkEnd w:id="38"/>
      <w:bookmarkEnd w:id="39"/>
    </w:p>
    <w:p w14:paraId="27CB3469">
      <w:pPr>
        <w:ind w:firstLine="640" w:firstLineChars="200"/>
        <w:outlineLvl w:val="1"/>
        <w:rPr>
          <w:rFonts w:hint="eastAsia" w:ascii="黑体" w:hAnsi="黑体" w:eastAsia="仿宋_GB2312" w:cs="宋体"/>
          <w:bCs/>
          <w:kern w:val="0"/>
          <w:sz w:val="32"/>
          <w:szCs w:val="32"/>
        </w:rPr>
      </w:pPr>
      <w:bookmarkStart w:id="40" w:name="_Toc28786"/>
      <w:bookmarkStart w:id="41" w:name="_Toc14238"/>
      <w:r>
        <w:rPr>
          <w:rFonts w:hint="eastAsia" w:ascii="黑体" w:hAnsi="黑体" w:eastAsia="仿宋_GB2312" w:cs="宋体"/>
          <w:bCs/>
          <w:kern w:val="0"/>
          <w:sz w:val="32"/>
          <w:szCs w:val="32"/>
        </w:rPr>
        <w:t>四、《财政拨款收入支出决算总表》</w:t>
      </w:r>
      <w:bookmarkEnd w:id="40"/>
      <w:bookmarkEnd w:id="41"/>
    </w:p>
    <w:p w14:paraId="39A65A4A">
      <w:pPr>
        <w:ind w:firstLine="640" w:firstLineChars="200"/>
        <w:outlineLvl w:val="1"/>
        <w:rPr>
          <w:rFonts w:hint="eastAsia" w:ascii="黑体" w:hAnsi="黑体" w:eastAsia="仿宋_GB2312" w:cs="宋体"/>
          <w:bCs/>
          <w:kern w:val="0"/>
          <w:sz w:val="32"/>
          <w:szCs w:val="32"/>
        </w:rPr>
      </w:pPr>
      <w:bookmarkStart w:id="42" w:name="_Toc14869"/>
      <w:bookmarkStart w:id="43" w:name="_Toc10347"/>
      <w:r>
        <w:rPr>
          <w:rFonts w:hint="eastAsia" w:ascii="黑体" w:hAnsi="黑体" w:eastAsia="仿宋_GB2312" w:cs="宋体"/>
          <w:bCs/>
          <w:kern w:val="0"/>
          <w:sz w:val="32"/>
          <w:szCs w:val="32"/>
        </w:rPr>
        <w:t>五、《一般公共预算财政拨款支出决算表》</w:t>
      </w:r>
      <w:bookmarkEnd w:id="42"/>
      <w:bookmarkEnd w:id="43"/>
    </w:p>
    <w:p w14:paraId="3DE2A0ED">
      <w:pPr>
        <w:ind w:firstLine="640" w:firstLineChars="200"/>
        <w:outlineLvl w:val="1"/>
        <w:rPr>
          <w:rFonts w:hint="eastAsia" w:ascii="黑体" w:hAnsi="黑体" w:eastAsia="仿宋_GB2312" w:cs="宋体"/>
          <w:bCs/>
          <w:kern w:val="0"/>
          <w:sz w:val="32"/>
          <w:szCs w:val="32"/>
        </w:rPr>
      </w:pPr>
      <w:bookmarkStart w:id="44" w:name="_Toc5626"/>
      <w:bookmarkStart w:id="45" w:name="_Toc8884"/>
      <w:r>
        <w:rPr>
          <w:rFonts w:hint="eastAsia" w:ascii="黑体" w:hAnsi="黑体" w:eastAsia="仿宋_GB2312" w:cs="宋体"/>
          <w:bCs/>
          <w:kern w:val="0"/>
          <w:sz w:val="32"/>
          <w:szCs w:val="32"/>
        </w:rPr>
        <w:t>六、《一般公共预算财政拨款基本支出决算表》</w:t>
      </w:r>
      <w:bookmarkEnd w:id="44"/>
      <w:bookmarkEnd w:id="45"/>
    </w:p>
    <w:p w14:paraId="3A4467FC">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6" w:name="_Toc29106"/>
      <w:bookmarkStart w:id="47" w:name="_Toc32663"/>
      <w:r>
        <w:rPr>
          <w:rFonts w:hint="eastAsia" w:ascii="黑体" w:hAnsi="黑体" w:eastAsia="仿宋_GB2312" w:cs="宋体"/>
          <w:bCs/>
          <w:kern w:val="0"/>
          <w:sz w:val="32"/>
          <w:szCs w:val="32"/>
        </w:rPr>
        <w:t>《财政拨款“三公”经费支出决算表》</w:t>
      </w:r>
      <w:bookmarkEnd w:id="46"/>
      <w:bookmarkEnd w:id="47"/>
    </w:p>
    <w:p w14:paraId="6D55F7C0">
      <w:pPr>
        <w:ind w:firstLine="640" w:firstLineChars="200"/>
        <w:outlineLvl w:val="1"/>
        <w:rPr>
          <w:rFonts w:hint="eastAsia" w:ascii="黑体" w:hAnsi="黑体" w:eastAsia="仿宋_GB2312" w:cs="宋体"/>
          <w:bCs/>
          <w:kern w:val="0"/>
          <w:sz w:val="32"/>
          <w:szCs w:val="32"/>
        </w:rPr>
      </w:pPr>
      <w:bookmarkStart w:id="48" w:name="_Toc7643"/>
      <w:bookmarkStart w:id="49" w:name="_Toc5453"/>
      <w:r>
        <w:rPr>
          <w:rFonts w:hint="eastAsia" w:ascii="黑体" w:hAnsi="黑体" w:eastAsia="仿宋_GB2312" w:cs="宋体"/>
          <w:bCs/>
          <w:kern w:val="0"/>
          <w:sz w:val="32"/>
          <w:szCs w:val="32"/>
        </w:rPr>
        <w:t>八、《政府性基金预算财政拨款收入支出决算表》</w:t>
      </w:r>
      <w:bookmarkEnd w:id="48"/>
      <w:bookmarkEnd w:id="49"/>
    </w:p>
    <w:p w14:paraId="160E6C5A">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425F65E1">
      <w:pPr>
        <w:ind w:firstLine="640" w:firstLineChars="200"/>
        <w:rPr>
          <w:rFonts w:ascii="仿宋_GB2312" w:eastAsia="仿宋_GB2312"/>
          <w:sz w:val="32"/>
          <w:szCs w:val="32"/>
        </w:rPr>
      </w:pPr>
    </w:p>
    <w:p w14:paraId="60D43085">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E4B0E">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5FB2D55">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65FB2D55">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6838C4"/>
    <w:rsid w:val="00017219"/>
    <w:rsid w:val="00213C59"/>
    <w:rsid w:val="003210CE"/>
    <w:rsid w:val="0045406D"/>
    <w:rsid w:val="005065FB"/>
    <w:rsid w:val="0057260D"/>
    <w:rsid w:val="005E0327"/>
    <w:rsid w:val="006838C4"/>
    <w:rsid w:val="00797F3D"/>
    <w:rsid w:val="007E4486"/>
    <w:rsid w:val="008401AF"/>
    <w:rsid w:val="00B70D59"/>
    <w:rsid w:val="00B8510F"/>
    <w:rsid w:val="00CC0D9E"/>
    <w:rsid w:val="00F1135C"/>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0FF67FC4"/>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8D5A7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EE5C07"/>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892B80"/>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6504</Words>
  <Characters>7373</Characters>
  <Lines>61</Lines>
  <Paragraphs>17</Paragraphs>
  <TotalTime>2</TotalTime>
  <ScaleCrop>false</ScaleCrop>
  <LinksUpToDate>false</LinksUpToDate>
  <CharactersWithSpaces>7383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2024-12-27T08:44:47Z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