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1C074E" w14:textId="77777777" w:rsidR="006E0701" w:rsidRDefault="006E0701">
      <w:pPr>
        <w:rPr>
          <w:rFonts w:ascii="黑体" w:eastAsia="黑体" w:hAnsi="黑体" w:hint="eastAsia"/>
          <w:sz w:val="32"/>
          <w:szCs w:val="32"/>
        </w:rPr>
      </w:pPr>
    </w:p>
    <w:p w14:paraId="4F513C96" w14:textId="77777777" w:rsidR="006E0701" w:rsidRDefault="006E0701">
      <w:pPr>
        <w:jc w:val="center"/>
        <w:rPr>
          <w:rFonts w:ascii="方正小标宋_GBK" w:eastAsia="方正小标宋_GBK" w:hAnsi="宋体" w:hint="eastAsia"/>
          <w:sz w:val="44"/>
          <w:szCs w:val="44"/>
        </w:rPr>
      </w:pPr>
    </w:p>
    <w:p w14:paraId="73EBD218" w14:textId="77777777" w:rsidR="00713C40" w:rsidRDefault="00000000" w:rsidP="00713C40">
      <w:pPr>
        <w:jc w:val="center"/>
        <w:rPr>
          <w:rFonts w:ascii="方正小标宋_GBK" w:eastAsia="方正小标宋_GBK" w:hAnsi="宋体"/>
          <w:sz w:val="44"/>
          <w:szCs w:val="44"/>
        </w:rPr>
      </w:pPr>
      <w:r w:rsidRPr="00F242FC">
        <w:rPr>
          <w:rFonts w:ascii="方正小标宋_GBK" w:eastAsia="方正小标宋_GBK" w:hAnsi="宋体" w:hint="eastAsia"/>
          <w:sz w:val="44"/>
          <w:szCs w:val="44"/>
        </w:rPr>
        <w:t>奇台县第三幼儿园2023年度</w:t>
      </w:r>
    </w:p>
    <w:p w14:paraId="00780207" w14:textId="38E7E372" w:rsidR="006E0701" w:rsidRPr="00F242FC" w:rsidRDefault="00000000" w:rsidP="00713C40">
      <w:pPr>
        <w:jc w:val="center"/>
        <w:rPr>
          <w:rFonts w:ascii="方正小标宋_GBK" w:eastAsia="方正小标宋_GBK" w:hAnsi="宋体" w:hint="eastAsia"/>
          <w:sz w:val="44"/>
          <w:szCs w:val="44"/>
        </w:rPr>
      </w:pPr>
      <w:r w:rsidRPr="00F242FC">
        <w:rPr>
          <w:rFonts w:ascii="方正小标宋_GBK" w:eastAsia="方正小标宋_GBK" w:hAnsi="宋体" w:hint="eastAsia"/>
          <w:sz w:val="44"/>
          <w:szCs w:val="44"/>
        </w:rPr>
        <w:t>部门决算公开说明</w:t>
      </w:r>
    </w:p>
    <w:p w14:paraId="16F287BC" w14:textId="77777777" w:rsidR="006E0701" w:rsidRPr="00F242FC" w:rsidRDefault="00000000">
      <w:pPr>
        <w:rPr>
          <w:rFonts w:ascii="方正小标宋_GBK" w:eastAsia="方正小标宋_GBK" w:hAnsi="宋体" w:hint="eastAsia"/>
          <w:sz w:val="44"/>
          <w:szCs w:val="44"/>
        </w:rPr>
      </w:pPr>
      <w:r w:rsidRPr="00F242FC">
        <w:rPr>
          <w:rFonts w:ascii="方正小标宋_GBK" w:eastAsia="方正小标宋_GBK" w:hAnsi="宋体" w:hint="eastAsia"/>
          <w:sz w:val="44"/>
          <w:szCs w:val="44"/>
        </w:rPr>
        <w:br w:type="page"/>
      </w:r>
    </w:p>
    <w:p w14:paraId="714DEBD2" w14:textId="77777777" w:rsidR="006E0701" w:rsidRPr="00F242FC" w:rsidRDefault="00000000">
      <w:pPr>
        <w:jc w:val="center"/>
        <w:rPr>
          <w:rFonts w:ascii="仿宋_GB2312" w:eastAsia="仿宋_GB2312" w:hAnsi="仿宋_GB2312" w:cs="仿宋_GB2312" w:hint="eastAsia"/>
          <w:bCs/>
          <w:kern w:val="0"/>
          <w:sz w:val="32"/>
          <w:szCs w:val="32"/>
        </w:rPr>
      </w:pPr>
      <w:r w:rsidRPr="00F242FC">
        <w:rPr>
          <w:rFonts w:ascii="仿宋_GB2312" w:eastAsia="仿宋_GB2312" w:hAnsi="仿宋_GB2312" w:cs="仿宋_GB2312" w:hint="eastAsia"/>
          <w:b/>
          <w:kern w:val="0"/>
          <w:sz w:val="36"/>
          <w:szCs w:val="36"/>
        </w:rPr>
        <w:lastRenderedPageBreak/>
        <w:t>目  录</w:t>
      </w:r>
    </w:p>
    <w:p w14:paraId="555CC94B" w14:textId="77777777" w:rsidR="006E0701" w:rsidRPr="00F242FC" w:rsidRDefault="00000000">
      <w:pPr>
        <w:pStyle w:val="TOC1"/>
        <w:tabs>
          <w:tab w:val="right" w:pos="8306"/>
        </w:tabs>
        <w:rPr>
          <w:rFonts w:ascii="仿宋_GB2312" w:eastAsia="仿宋_GB2312" w:hAnsi="仿宋_GB2312" w:cs="仿宋_GB2312" w:hint="eastAsia"/>
          <w:b/>
          <w:bCs/>
          <w:sz w:val="32"/>
          <w:szCs w:val="32"/>
        </w:rPr>
      </w:pPr>
      <w:r w:rsidRPr="00F242FC">
        <w:rPr>
          <w:rFonts w:ascii="仿宋_GB2312" w:eastAsia="仿宋_GB2312" w:hAnsi="仿宋_GB2312" w:cs="仿宋_GB2312" w:hint="eastAsia"/>
          <w:sz w:val="32"/>
          <w:szCs w:val="32"/>
        </w:rPr>
        <w:fldChar w:fldCharType="begin"/>
      </w:r>
      <w:r w:rsidRPr="00F242FC">
        <w:rPr>
          <w:rFonts w:ascii="仿宋_GB2312" w:eastAsia="仿宋_GB2312" w:hAnsi="仿宋_GB2312" w:cs="仿宋_GB2312" w:hint="eastAsia"/>
          <w:sz w:val="32"/>
          <w:szCs w:val="32"/>
        </w:rPr>
        <w:instrText xml:space="preserve">TOC \o "1-3" \n  \h \u </w:instrText>
      </w:r>
      <w:r w:rsidRPr="00F242FC">
        <w:rPr>
          <w:rFonts w:ascii="仿宋_GB2312" w:eastAsia="仿宋_GB2312" w:hAnsi="仿宋_GB2312" w:cs="仿宋_GB2312" w:hint="eastAsia"/>
          <w:sz w:val="32"/>
          <w:szCs w:val="32"/>
        </w:rPr>
        <w:fldChar w:fldCharType="separate"/>
      </w:r>
      <w:hyperlink w:anchor="_Toc32314" w:history="1">
        <w:r w:rsidR="006E0701" w:rsidRPr="00F242FC">
          <w:rPr>
            <w:rFonts w:ascii="仿宋_GB2312" w:eastAsia="仿宋_GB2312" w:hAnsi="仿宋_GB2312" w:cs="仿宋_GB2312" w:hint="eastAsia"/>
            <w:b/>
            <w:bCs/>
            <w:sz w:val="32"/>
            <w:szCs w:val="32"/>
          </w:rPr>
          <w:t>第一部分 单位概况</w:t>
        </w:r>
      </w:hyperlink>
    </w:p>
    <w:p w14:paraId="63A316FD" w14:textId="77777777" w:rsidR="006E0701" w:rsidRPr="00F242FC" w:rsidRDefault="006E0701">
      <w:pPr>
        <w:pStyle w:val="TOC2"/>
        <w:tabs>
          <w:tab w:val="right" w:pos="8306"/>
        </w:tabs>
        <w:ind w:leftChars="0" w:left="0"/>
        <w:rPr>
          <w:rFonts w:ascii="仿宋_GB2312" w:eastAsia="仿宋_GB2312" w:hAnsi="仿宋_GB2312" w:cs="仿宋_GB2312" w:hint="eastAsia"/>
          <w:sz w:val="32"/>
          <w:szCs w:val="32"/>
        </w:rPr>
      </w:pPr>
      <w:hyperlink w:anchor="_Toc30567" w:history="1">
        <w:r w:rsidRPr="00F242FC">
          <w:rPr>
            <w:rFonts w:ascii="仿宋_GB2312" w:eastAsia="仿宋_GB2312" w:hAnsi="仿宋_GB2312" w:cs="仿宋_GB2312" w:hint="eastAsia"/>
            <w:bCs/>
            <w:kern w:val="0"/>
            <w:sz w:val="32"/>
            <w:szCs w:val="32"/>
          </w:rPr>
          <w:t>一、主要职能</w:t>
        </w:r>
      </w:hyperlink>
    </w:p>
    <w:p w14:paraId="02B5D276" w14:textId="77777777" w:rsidR="006E0701" w:rsidRPr="00F242FC" w:rsidRDefault="006E0701">
      <w:pPr>
        <w:pStyle w:val="TOC2"/>
        <w:tabs>
          <w:tab w:val="right" w:pos="8306"/>
        </w:tabs>
        <w:ind w:leftChars="0" w:left="0"/>
        <w:rPr>
          <w:rFonts w:ascii="仿宋_GB2312" w:eastAsia="仿宋_GB2312" w:hAnsi="仿宋_GB2312" w:cs="仿宋_GB2312" w:hint="eastAsia"/>
          <w:sz w:val="32"/>
          <w:szCs w:val="32"/>
        </w:rPr>
      </w:pPr>
      <w:hyperlink w:anchor="_Toc2151" w:history="1">
        <w:r w:rsidRPr="00F242FC">
          <w:rPr>
            <w:rFonts w:ascii="仿宋_GB2312" w:eastAsia="仿宋_GB2312" w:hAnsi="仿宋_GB2312" w:cs="仿宋_GB2312" w:hint="eastAsia"/>
            <w:bCs/>
            <w:kern w:val="0"/>
            <w:sz w:val="32"/>
            <w:szCs w:val="32"/>
          </w:rPr>
          <w:t>二、机构设置及人员情况</w:t>
        </w:r>
      </w:hyperlink>
    </w:p>
    <w:p w14:paraId="1457B796" w14:textId="77777777" w:rsidR="006E0701" w:rsidRPr="00F242FC" w:rsidRDefault="006E0701">
      <w:pPr>
        <w:pStyle w:val="TOC1"/>
        <w:tabs>
          <w:tab w:val="right" w:pos="8306"/>
        </w:tabs>
        <w:rPr>
          <w:rFonts w:ascii="仿宋_GB2312" w:eastAsia="仿宋_GB2312" w:hAnsi="仿宋_GB2312" w:cs="仿宋_GB2312" w:hint="eastAsia"/>
          <w:b/>
          <w:bCs/>
          <w:sz w:val="32"/>
          <w:szCs w:val="32"/>
        </w:rPr>
      </w:pPr>
      <w:hyperlink w:anchor="_Toc29374" w:history="1">
        <w:r w:rsidRPr="00F242FC">
          <w:rPr>
            <w:rFonts w:ascii="仿宋_GB2312" w:eastAsia="仿宋_GB2312" w:hAnsi="仿宋_GB2312" w:cs="仿宋_GB2312" w:hint="eastAsia"/>
            <w:b/>
            <w:bCs/>
            <w:sz w:val="32"/>
            <w:szCs w:val="32"/>
          </w:rPr>
          <w:t>第二部分 部门决算情况说明</w:t>
        </w:r>
      </w:hyperlink>
    </w:p>
    <w:p w14:paraId="042AAA3F" w14:textId="77777777" w:rsidR="006E0701" w:rsidRPr="00F242FC" w:rsidRDefault="006E0701">
      <w:pPr>
        <w:pStyle w:val="TOC2"/>
        <w:tabs>
          <w:tab w:val="right" w:pos="8306"/>
        </w:tabs>
        <w:ind w:leftChars="0" w:left="0"/>
        <w:rPr>
          <w:rFonts w:ascii="仿宋_GB2312" w:eastAsia="仿宋_GB2312" w:hAnsi="仿宋_GB2312" w:cs="仿宋_GB2312" w:hint="eastAsia"/>
          <w:sz w:val="32"/>
          <w:szCs w:val="32"/>
        </w:rPr>
      </w:pPr>
      <w:hyperlink w:anchor="_Toc25314" w:history="1">
        <w:r w:rsidRPr="00F242FC">
          <w:rPr>
            <w:rFonts w:ascii="仿宋_GB2312" w:eastAsia="仿宋_GB2312" w:hAnsi="仿宋_GB2312" w:cs="仿宋_GB2312" w:hint="eastAsia"/>
            <w:bCs/>
            <w:kern w:val="0"/>
            <w:sz w:val="32"/>
            <w:szCs w:val="32"/>
          </w:rPr>
          <w:t>一、收入支出决算总体情况说明</w:t>
        </w:r>
      </w:hyperlink>
    </w:p>
    <w:p w14:paraId="73D1F891" w14:textId="77777777" w:rsidR="006E0701" w:rsidRPr="00F242FC" w:rsidRDefault="006E0701">
      <w:pPr>
        <w:pStyle w:val="TOC2"/>
        <w:tabs>
          <w:tab w:val="right" w:pos="8306"/>
        </w:tabs>
        <w:ind w:leftChars="0" w:left="0"/>
        <w:rPr>
          <w:rFonts w:ascii="仿宋_GB2312" w:eastAsia="仿宋_GB2312" w:hAnsi="仿宋_GB2312" w:cs="仿宋_GB2312" w:hint="eastAsia"/>
          <w:sz w:val="32"/>
          <w:szCs w:val="32"/>
        </w:rPr>
      </w:pPr>
      <w:hyperlink w:anchor="_Toc12142" w:history="1">
        <w:r w:rsidRPr="00F242FC">
          <w:rPr>
            <w:rFonts w:ascii="仿宋_GB2312" w:eastAsia="仿宋_GB2312" w:hAnsi="仿宋_GB2312" w:cs="仿宋_GB2312" w:hint="eastAsia"/>
            <w:bCs/>
            <w:kern w:val="0"/>
            <w:sz w:val="32"/>
            <w:szCs w:val="32"/>
          </w:rPr>
          <w:t>二、收入决算情况说明</w:t>
        </w:r>
      </w:hyperlink>
    </w:p>
    <w:p w14:paraId="5939D008" w14:textId="77777777" w:rsidR="006E0701" w:rsidRPr="00F242FC" w:rsidRDefault="006E0701">
      <w:pPr>
        <w:pStyle w:val="TOC2"/>
        <w:tabs>
          <w:tab w:val="right" w:pos="8306"/>
        </w:tabs>
        <w:ind w:leftChars="0" w:left="0"/>
        <w:rPr>
          <w:rFonts w:ascii="仿宋_GB2312" w:eastAsia="仿宋_GB2312" w:hAnsi="仿宋_GB2312" w:cs="仿宋_GB2312" w:hint="eastAsia"/>
          <w:sz w:val="32"/>
          <w:szCs w:val="32"/>
        </w:rPr>
      </w:pPr>
      <w:hyperlink w:anchor="_Toc13201" w:history="1">
        <w:r w:rsidRPr="00F242FC">
          <w:rPr>
            <w:rFonts w:ascii="仿宋_GB2312" w:eastAsia="仿宋_GB2312" w:hAnsi="仿宋_GB2312" w:cs="仿宋_GB2312" w:hint="eastAsia"/>
            <w:bCs/>
            <w:kern w:val="0"/>
            <w:sz w:val="32"/>
            <w:szCs w:val="32"/>
          </w:rPr>
          <w:t>三、支出决算情况说明</w:t>
        </w:r>
      </w:hyperlink>
    </w:p>
    <w:p w14:paraId="19EE9867" w14:textId="77777777" w:rsidR="006E0701" w:rsidRPr="00F242FC" w:rsidRDefault="006E0701">
      <w:pPr>
        <w:pStyle w:val="TOC2"/>
        <w:tabs>
          <w:tab w:val="right" w:pos="8306"/>
        </w:tabs>
        <w:ind w:leftChars="0" w:left="0"/>
        <w:rPr>
          <w:rFonts w:ascii="仿宋_GB2312" w:eastAsia="仿宋_GB2312" w:hAnsi="仿宋_GB2312" w:cs="仿宋_GB2312" w:hint="eastAsia"/>
          <w:sz w:val="32"/>
          <w:szCs w:val="32"/>
        </w:rPr>
      </w:pPr>
      <w:hyperlink w:anchor="_Toc26564" w:history="1">
        <w:r w:rsidRPr="00F242FC">
          <w:rPr>
            <w:rFonts w:ascii="仿宋_GB2312" w:eastAsia="仿宋_GB2312" w:hAnsi="仿宋_GB2312" w:cs="仿宋_GB2312" w:hint="eastAsia"/>
            <w:bCs/>
            <w:kern w:val="0"/>
            <w:sz w:val="32"/>
            <w:szCs w:val="32"/>
          </w:rPr>
          <w:t>四、财政拨款收入支出决算总体情况说明</w:t>
        </w:r>
      </w:hyperlink>
    </w:p>
    <w:p w14:paraId="7159648F" w14:textId="77777777" w:rsidR="006E0701" w:rsidRPr="00F242FC" w:rsidRDefault="006E0701">
      <w:pPr>
        <w:pStyle w:val="TOC2"/>
        <w:tabs>
          <w:tab w:val="right" w:pos="8306"/>
        </w:tabs>
        <w:ind w:leftChars="0" w:left="0"/>
        <w:rPr>
          <w:rFonts w:ascii="仿宋_GB2312" w:eastAsia="仿宋_GB2312" w:hAnsi="仿宋_GB2312" w:cs="仿宋_GB2312" w:hint="eastAsia"/>
          <w:sz w:val="32"/>
          <w:szCs w:val="32"/>
        </w:rPr>
      </w:pPr>
      <w:hyperlink w:anchor="_Toc20360" w:history="1">
        <w:r w:rsidRPr="00F242FC">
          <w:rPr>
            <w:rFonts w:ascii="仿宋_GB2312" w:eastAsia="仿宋_GB2312" w:hAnsi="仿宋_GB2312" w:cs="仿宋_GB2312" w:hint="eastAsia"/>
            <w:bCs/>
            <w:kern w:val="0"/>
            <w:sz w:val="32"/>
            <w:szCs w:val="32"/>
          </w:rPr>
          <w:t>五、一般公共预算财政拨款支出决算情况说明</w:t>
        </w:r>
      </w:hyperlink>
    </w:p>
    <w:p w14:paraId="0D73A42F" w14:textId="77777777" w:rsidR="006E0701" w:rsidRPr="00F242FC" w:rsidRDefault="006E0701">
      <w:pPr>
        <w:pStyle w:val="TOC2"/>
        <w:tabs>
          <w:tab w:val="right" w:pos="8306"/>
        </w:tabs>
        <w:ind w:leftChars="0" w:left="0"/>
        <w:rPr>
          <w:rFonts w:ascii="仿宋_GB2312" w:eastAsia="仿宋_GB2312" w:hAnsi="仿宋_GB2312" w:cs="仿宋_GB2312" w:hint="eastAsia"/>
          <w:sz w:val="32"/>
          <w:szCs w:val="32"/>
        </w:rPr>
      </w:pPr>
      <w:hyperlink w:anchor="_Toc30870" w:history="1">
        <w:r w:rsidRPr="00F242FC">
          <w:rPr>
            <w:rFonts w:ascii="仿宋_GB2312" w:eastAsia="仿宋_GB2312" w:hAnsi="仿宋_GB2312" w:cs="仿宋_GB2312" w:hint="eastAsia"/>
            <w:bCs/>
            <w:kern w:val="0"/>
            <w:sz w:val="32"/>
            <w:szCs w:val="32"/>
          </w:rPr>
          <w:t>六、一般公共预算财政拨款基本支出决算情况说明</w:t>
        </w:r>
      </w:hyperlink>
    </w:p>
    <w:p w14:paraId="286E57A6" w14:textId="77777777" w:rsidR="006E0701" w:rsidRPr="00F242FC" w:rsidRDefault="006E0701">
      <w:pPr>
        <w:pStyle w:val="TOC2"/>
        <w:tabs>
          <w:tab w:val="right" w:pos="8306"/>
        </w:tabs>
        <w:ind w:leftChars="0" w:left="0"/>
        <w:rPr>
          <w:rFonts w:ascii="仿宋_GB2312" w:eastAsia="仿宋_GB2312" w:hAnsi="仿宋_GB2312" w:cs="仿宋_GB2312" w:hint="eastAsia"/>
          <w:sz w:val="32"/>
          <w:szCs w:val="32"/>
        </w:rPr>
      </w:pPr>
      <w:hyperlink w:anchor="_Toc21518" w:history="1">
        <w:r w:rsidRPr="00F242FC">
          <w:rPr>
            <w:rFonts w:ascii="仿宋_GB2312" w:eastAsia="仿宋_GB2312" w:hAnsi="仿宋_GB2312" w:cs="仿宋_GB2312" w:hint="eastAsia"/>
            <w:bCs/>
            <w:kern w:val="0"/>
            <w:sz w:val="32"/>
            <w:szCs w:val="32"/>
          </w:rPr>
          <w:t>七、财政拨款“三公”经费支出决算情况说明</w:t>
        </w:r>
      </w:hyperlink>
    </w:p>
    <w:p w14:paraId="2C25341A" w14:textId="77777777" w:rsidR="006E0701" w:rsidRPr="00F242FC" w:rsidRDefault="006E0701">
      <w:pPr>
        <w:pStyle w:val="TOC2"/>
        <w:tabs>
          <w:tab w:val="right" w:pos="8306"/>
        </w:tabs>
        <w:ind w:leftChars="0" w:left="0"/>
        <w:rPr>
          <w:rFonts w:ascii="仿宋_GB2312" w:eastAsia="仿宋_GB2312" w:hAnsi="仿宋_GB2312" w:cs="仿宋_GB2312" w:hint="eastAsia"/>
          <w:sz w:val="32"/>
          <w:szCs w:val="32"/>
        </w:rPr>
      </w:pPr>
      <w:hyperlink w:anchor="_Toc5810" w:history="1">
        <w:r w:rsidRPr="00F242FC">
          <w:rPr>
            <w:rFonts w:ascii="仿宋_GB2312" w:eastAsia="仿宋_GB2312" w:hAnsi="仿宋_GB2312" w:cs="仿宋_GB2312" w:hint="eastAsia"/>
            <w:bCs/>
            <w:kern w:val="0"/>
            <w:sz w:val="32"/>
            <w:szCs w:val="32"/>
          </w:rPr>
          <w:t>八、政府性基金预算财政拨款收入支出决算情况说明</w:t>
        </w:r>
      </w:hyperlink>
    </w:p>
    <w:p w14:paraId="2A4C9726" w14:textId="77777777" w:rsidR="006E0701" w:rsidRPr="00F242FC" w:rsidRDefault="006E0701">
      <w:hyperlink w:anchor="_Toc5810" w:history="1">
        <w:r w:rsidRPr="00F242FC">
          <w:rPr>
            <w:rFonts w:ascii="仿宋_GB2312" w:eastAsia="仿宋_GB2312" w:hAnsi="仿宋_GB2312" w:cs="仿宋_GB2312" w:hint="eastAsia"/>
            <w:bCs/>
            <w:kern w:val="0"/>
            <w:sz w:val="32"/>
            <w:szCs w:val="32"/>
          </w:rPr>
          <w:t>九、国有资本经营预算财政拨款收入支出决算情况说明</w:t>
        </w:r>
      </w:hyperlink>
    </w:p>
    <w:p w14:paraId="574F4E24" w14:textId="77777777" w:rsidR="006E0701" w:rsidRPr="00F242FC" w:rsidRDefault="006E0701">
      <w:pPr>
        <w:pStyle w:val="TOC2"/>
        <w:tabs>
          <w:tab w:val="right" w:pos="8306"/>
        </w:tabs>
        <w:ind w:leftChars="0" w:left="0"/>
        <w:rPr>
          <w:rFonts w:ascii="仿宋_GB2312" w:eastAsia="仿宋_GB2312" w:hAnsi="仿宋_GB2312" w:cs="仿宋_GB2312" w:hint="eastAsia"/>
          <w:sz w:val="32"/>
          <w:szCs w:val="32"/>
        </w:rPr>
      </w:pPr>
      <w:hyperlink w:anchor="_Toc1235" w:history="1">
        <w:r w:rsidRPr="00F242FC">
          <w:rPr>
            <w:rFonts w:ascii="仿宋_GB2312" w:eastAsia="仿宋_GB2312" w:hAnsi="仿宋_GB2312" w:cs="仿宋_GB2312" w:hint="eastAsia"/>
            <w:sz w:val="32"/>
            <w:szCs w:val="32"/>
          </w:rPr>
          <w:t>十</w:t>
        </w:r>
        <w:r w:rsidRPr="00F242FC">
          <w:rPr>
            <w:rFonts w:ascii="仿宋_GB2312" w:eastAsia="仿宋_GB2312" w:hAnsi="仿宋_GB2312" w:cs="仿宋_GB2312" w:hint="eastAsia"/>
            <w:bCs/>
            <w:kern w:val="0"/>
            <w:sz w:val="32"/>
            <w:szCs w:val="32"/>
          </w:rPr>
          <w:t>、其他重要事项的情况说明</w:t>
        </w:r>
      </w:hyperlink>
    </w:p>
    <w:p w14:paraId="1875A3E8" w14:textId="77777777" w:rsidR="006E0701" w:rsidRPr="00F242FC" w:rsidRDefault="006E0701">
      <w:pPr>
        <w:pStyle w:val="TOC3"/>
        <w:tabs>
          <w:tab w:val="right" w:pos="8306"/>
        </w:tabs>
        <w:ind w:leftChars="0" w:left="0"/>
        <w:rPr>
          <w:rFonts w:ascii="仿宋_GB2312" w:eastAsia="仿宋_GB2312" w:hAnsi="仿宋_GB2312" w:cs="仿宋_GB2312" w:hint="eastAsia"/>
          <w:sz w:val="32"/>
          <w:szCs w:val="32"/>
        </w:rPr>
      </w:pPr>
      <w:hyperlink w:anchor="_Toc14519" w:history="1">
        <w:r w:rsidRPr="00F242FC">
          <w:rPr>
            <w:rFonts w:ascii="仿宋_GB2312" w:eastAsia="仿宋_GB2312" w:hAnsi="仿宋_GB2312" w:cs="仿宋_GB2312" w:hint="eastAsia"/>
            <w:sz w:val="32"/>
            <w:szCs w:val="32"/>
          </w:rPr>
          <w:t>（一）机关运行经费支出情况</w:t>
        </w:r>
      </w:hyperlink>
    </w:p>
    <w:p w14:paraId="741DB32D" w14:textId="77777777" w:rsidR="006E0701" w:rsidRPr="00F242FC" w:rsidRDefault="006E0701">
      <w:pPr>
        <w:pStyle w:val="TOC3"/>
        <w:tabs>
          <w:tab w:val="right" w:pos="8306"/>
        </w:tabs>
        <w:ind w:leftChars="0" w:left="0"/>
        <w:rPr>
          <w:rFonts w:ascii="仿宋_GB2312" w:eastAsia="仿宋_GB2312" w:hAnsi="仿宋_GB2312" w:cs="仿宋_GB2312" w:hint="eastAsia"/>
          <w:sz w:val="32"/>
          <w:szCs w:val="32"/>
        </w:rPr>
      </w:pPr>
      <w:hyperlink w:anchor="_Toc227" w:history="1">
        <w:r w:rsidRPr="00F242FC">
          <w:rPr>
            <w:rFonts w:ascii="仿宋_GB2312" w:eastAsia="仿宋_GB2312" w:hAnsi="仿宋_GB2312" w:cs="仿宋_GB2312" w:hint="eastAsia"/>
            <w:sz w:val="32"/>
            <w:szCs w:val="32"/>
          </w:rPr>
          <w:t>（二）政府采购情况</w:t>
        </w:r>
      </w:hyperlink>
    </w:p>
    <w:p w14:paraId="326FB285" w14:textId="77777777" w:rsidR="006E0701" w:rsidRPr="00F242FC" w:rsidRDefault="006E0701">
      <w:pPr>
        <w:pStyle w:val="TOC3"/>
        <w:tabs>
          <w:tab w:val="right" w:pos="8306"/>
        </w:tabs>
        <w:ind w:leftChars="0" w:left="0"/>
        <w:rPr>
          <w:rFonts w:ascii="仿宋_GB2312" w:eastAsia="仿宋_GB2312" w:hAnsi="仿宋_GB2312" w:cs="仿宋_GB2312" w:hint="eastAsia"/>
          <w:sz w:val="32"/>
          <w:szCs w:val="32"/>
        </w:rPr>
      </w:pPr>
      <w:hyperlink w:anchor="_Toc8391" w:history="1">
        <w:r w:rsidRPr="00F242FC">
          <w:rPr>
            <w:rFonts w:ascii="仿宋_GB2312" w:eastAsia="仿宋_GB2312" w:hAnsi="仿宋_GB2312" w:cs="仿宋_GB2312" w:hint="eastAsia"/>
            <w:sz w:val="32"/>
            <w:szCs w:val="32"/>
          </w:rPr>
          <w:t>（三）国有资产占用情况说明</w:t>
        </w:r>
      </w:hyperlink>
    </w:p>
    <w:p w14:paraId="022064D3" w14:textId="77777777" w:rsidR="006E0701" w:rsidRPr="00F242FC" w:rsidRDefault="006E0701">
      <w:pPr>
        <w:pStyle w:val="TOC2"/>
        <w:tabs>
          <w:tab w:val="right" w:pos="8306"/>
        </w:tabs>
        <w:ind w:leftChars="0" w:left="0"/>
        <w:rPr>
          <w:rFonts w:ascii="仿宋_GB2312" w:eastAsia="仿宋_GB2312" w:hAnsi="仿宋_GB2312" w:cs="仿宋_GB2312" w:hint="eastAsia"/>
          <w:sz w:val="32"/>
          <w:szCs w:val="32"/>
        </w:rPr>
      </w:pPr>
      <w:hyperlink w:anchor="_Toc11283" w:history="1">
        <w:r w:rsidRPr="00F242FC">
          <w:rPr>
            <w:rFonts w:ascii="仿宋_GB2312" w:eastAsia="仿宋_GB2312" w:hAnsi="仿宋_GB2312" w:cs="仿宋_GB2312" w:hint="eastAsia"/>
            <w:bCs/>
            <w:kern w:val="0"/>
            <w:sz w:val="32"/>
            <w:szCs w:val="32"/>
          </w:rPr>
          <w:t>十一、预算绩效的情况说明</w:t>
        </w:r>
      </w:hyperlink>
    </w:p>
    <w:p w14:paraId="2FC89139" w14:textId="77777777" w:rsidR="006E0701" w:rsidRPr="00F242FC" w:rsidRDefault="00000000">
      <w:pPr>
        <w:pStyle w:val="TOC2"/>
        <w:tabs>
          <w:tab w:val="right" w:pos="8306"/>
        </w:tabs>
        <w:ind w:leftChars="0" w:left="0"/>
        <w:rPr>
          <w:rFonts w:ascii="仿宋_GB2312" w:eastAsia="仿宋_GB2312" w:hAnsi="仿宋_GB2312" w:cs="仿宋_GB2312" w:hint="eastAsia"/>
          <w:sz w:val="32"/>
          <w:szCs w:val="32"/>
        </w:rPr>
      </w:pPr>
      <w:r w:rsidRPr="00F242FC">
        <w:rPr>
          <w:rFonts w:ascii="仿宋_GB2312" w:eastAsia="仿宋_GB2312" w:hAnsi="仿宋_GB2312" w:cs="仿宋_GB2312" w:hint="eastAsia"/>
          <w:sz w:val="32"/>
          <w:szCs w:val="32"/>
        </w:rPr>
        <w:t>十二、其他需说明的事项</w:t>
      </w:r>
    </w:p>
    <w:p w14:paraId="3C7815BF" w14:textId="77777777" w:rsidR="006E0701" w:rsidRPr="00F242FC" w:rsidRDefault="006E0701">
      <w:pPr>
        <w:pStyle w:val="TOC1"/>
        <w:tabs>
          <w:tab w:val="right" w:pos="8306"/>
        </w:tabs>
        <w:rPr>
          <w:rFonts w:ascii="仿宋_GB2312" w:eastAsia="仿宋_GB2312" w:hAnsi="仿宋_GB2312" w:cs="仿宋_GB2312" w:hint="eastAsia"/>
          <w:b/>
          <w:bCs/>
          <w:sz w:val="32"/>
          <w:szCs w:val="32"/>
        </w:rPr>
      </w:pPr>
      <w:hyperlink w:anchor="_Toc3250" w:history="1">
        <w:r w:rsidRPr="00F242FC">
          <w:rPr>
            <w:rFonts w:ascii="仿宋_GB2312" w:eastAsia="仿宋_GB2312" w:hAnsi="仿宋_GB2312" w:cs="仿宋_GB2312" w:hint="eastAsia"/>
            <w:b/>
            <w:bCs/>
            <w:sz w:val="32"/>
            <w:szCs w:val="32"/>
          </w:rPr>
          <w:t>第三部分 专业名词解释</w:t>
        </w:r>
      </w:hyperlink>
    </w:p>
    <w:p w14:paraId="65E7094A" w14:textId="77777777" w:rsidR="006E0701" w:rsidRPr="00F242FC" w:rsidRDefault="006E0701">
      <w:pPr>
        <w:pStyle w:val="TOC1"/>
        <w:tabs>
          <w:tab w:val="right" w:pos="8306"/>
        </w:tabs>
        <w:rPr>
          <w:rFonts w:ascii="仿宋_GB2312" w:eastAsia="仿宋_GB2312" w:hAnsi="仿宋_GB2312" w:cs="仿宋_GB2312" w:hint="eastAsia"/>
          <w:b/>
          <w:bCs/>
          <w:sz w:val="32"/>
          <w:szCs w:val="32"/>
        </w:rPr>
      </w:pPr>
      <w:hyperlink w:anchor="_Toc22784" w:history="1">
        <w:r w:rsidRPr="00F242FC">
          <w:rPr>
            <w:rFonts w:ascii="仿宋_GB2312" w:eastAsia="仿宋_GB2312" w:hAnsi="仿宋_GB2312" w:cs="仿宋_GB2312" w:hint="eastAsia"/>
            <w:b/>
            <w:bCs/>
            <w:sz w:val="32"/>
            <w:szCs w:val="32"/>
          </w:rPr>
          <w:t>第四部分 部门决算报表（见附表）</w:t>
        </w:r>
      </w:hyperlink>
    </w:p>
    <w:p w14:paraId="6B5C51F8" w14:textId="77777777" w:rsidR="006E0701" w:rsidRPr="00F242FC" w:rsidRDefault="006E0701">
      <w:pPr>
        <w:pStyle w:val="TOC2"/>
        <w:tabs>
          <w:tab w:val="right" w:pos="8306"/>
        </w:tabs>
        <w:ind w:leftChars="0" w:left="0"/>
        <w:rPr>
          <w:rFonts w:ascii="仿宋_GB2312" w:eastAsia="仿宋_GB2312" w:hAnsi="仿宋_GB2312" w:cs="仿宋_GB2312" w:hint="eastAsia"/>
          <w:sz w:val="32"/>
          <w:szCs w:val="32"/>
        </w:rPr>
      </w:pPr>
      <w:hyperlink w:anchor="_Toc2183" w:history="1">
        <w:r w:rsidRPr="00F242FC">
          <w:rPr>
            <w:rFonts w:ascii="仿宋_GB2312" w:eastAsia="仿宋_GB2312" w:hAnsi="仿宋_GB2312" w:cs="仿宋_GB2312" w:hint="eastAsia"/>
            <w:bCs/>
            <w:kern w:val="0"/>
            <w:sz w:val="32"/>
            <w:szCs w:val="32"/>
          </w:rPr>
          <w:t>一、《收入支出决算总表》</w:t>
        </w:r>
      </w:hyperlink>
    </w:p>
    <w:p w14:paraId="4FC17B1F" w14:textId="77777777" w:rsidR="006E0701" w:rsidRPr="00F242FC" w:rsidRDefault="006E0701">
      <w:pPr>
        <w:pStyle w:val="TOC2"/>
        <w:tabs>
          <w:tab w:val="right" w:pos="8306"/>
        </w:tabs>
        <w:ind w:leftChars="0" w:left="0"/>
        <w:rPr>
          <w:rFonts w:ascii="仿宋_GB2312" w:eastAsia="仿宋_GB2312" w:hAnsi="仿宋_GB2312" w:cs="仿宋_GB2312" w:hint="eastAsia"/>
          <w:sz w:val="32"/>
          <w:szCs w:val="32"/>
        </w:rPr>
      </w:pPr>
      <w:hyperlink w:anchor="_Toc24532" w:history="1">
        <w:r w:rsidRPr="00F242FC">
          <w:rPr>
            <w:rFonts w:ascii="仿宋_GB2312" w:eastAsia="仿宋_GB2312" w:hAnsi="仿宋_GB2312" w:cs="仿宋_GB2312" w:hint="eastAsia"/>
            <w:bCs/>
            <w:kern w:val="0"/>
            <w:sz w:val="32"/>
            <w:szCs w:val="32"/>
          </w:rPr>
          <w:t>二、《收入决算表》</w:t>
        </w:r>
      </w:hyperlink>
    </w:p>
    <w:p w14:paraId="4C9D40FB" w14:textId="77777777" w:rsidR="006E0701" w:rsidRPr="00F242FC" w:rsidRDefault="006E0701">
      <w:pPr>
        <w:pStyle w:val="TOC2"/>
        <w:tabs>
          <w:tab w:val="right" w:pos="8306"/>
        </w:tabs>
        <w:ind w:leftChars="0" w:left="0"/>
        <w:rPr>
          <w:rFonts w:ascii="仿宋_GB2312" w:eastAsia="仿宋_GB2312" w:hAnsi="仿宋_GB2312" w:cs="仿宋_GB2312" w:hint="eastAsia"/>
          <w:sz w:val="32"/>
          <w:szCs w:val="32"/>
        </w:rPr>
      </w:pPr>
      <w:hyperlink w:anchor="_Toc32434" w:history="1">
        <w:r w:rsidRPr="00F242FC">
          <w:rPr>
            <w:rFonts w:ascii="仿宋_GB2312" w:eastAsia="仿宋_GB2312" w:hAnsi="仿宋_GB2312" w:cs="仿宋_GB2312" w:hint="eastAsia"/>
            <w:bCs/>
            <w:kern w:val="0"/>
            <w:sz w:val="32"/>
            <w:szCs w:val="32"/>
          </w:rPr>
          <w:t>三、《支出决算表》</w:t>
        </w:r>
      </w:hyperlink>
    </w:p>
    <w:p w14:paraId="47D2CC87" w14:textId="77777777" w:rsidR="006E0701" w:rsidRPr="00F242FC" w:rsidRDefault="006E0701">
      <w:pPr>
        <w:pStyle w:val="TOC2"/>
        <w:tabs>
          <w:tab w:val="right" w:pos="8306"/>
        </w:tabs>
        <w:ind w:leftChars="0" w:left="0"/>
        <w:rPr>
          <w:rFonts w:ascii="仿宋_GB2312" w:eastAsia="仿宋_GB2312" w:hAnsi="仿宋_GB2312" w:cs="仿宋_GB2312" w:hint="eastAsia"/>
          <w:sz w:val="32"/>
          <w:szCs w:val="32"/>
        </w:rPr>
      </w:pPr>
      <w:hyperlink w:anchor="_Toc28786" w:history="1">
        <w:r w:rsidRPr="00F242FC">
          <w:rPr>
            <w:rFonts w:ascii="仿宋_GB2312" w:eastAsia="仿宋_GB2312" w:hAnsi="仿宋_GB2312" w:cs="仿宋_GB2312" w:hint="eastAsia"/>
            <w:bCs/>
            <w:kern w:val="0"/>
            <w:sz w:val="32"/>
            <w:szCs w:val="32"/>
          </w:rPr>
          <w:t>四、《财政拨款收入支出决算总表》</w:t>
        </w:r>
      </w:hyperlink>
    </w:p>
    <w:p w14:paraId="7CFD2DBB" w14:textId="77777777" w:rsidR="006E0701" w:rsidRPr="00F242FC" w:rsidRDefault="006E0701">
      <w:pPr>
        <w:pStyle w:val="TOC2"/>
        <w:tabs>
          <w:tab w:val="right" w:pos="8306"/>
        </w:tabs>
        <w:ind w:leftChars="0" w:left="0"/>
        <w:rPr>
          <w:rFonts w:ascii="仿宋_GB2312" w:eastAsia="仿宋_GB2312" w:hAnsi="仿宋_GB2312" w:cs="仿宋_GB2312" w:hint="eastAsia"/>
          <w:sz w:val="32"/>
          <w:szCs w:val="32"/>
        </w:rPr>
      </w:pPr>
      <w:hyperlink w:anchor="_Toc14869" w:history="1">
        <w:r w:rsidRPr="00F242FC">
          <w:rPr>
            <w:rFonts w:ascii="仿宋_GB2312" w:eastAsia="仿宋_GB2312" w:hAnsi="仿宋_GB2312" w:cs="仿宋_GB2312" w:hint="eastAsia"/>
            <w:bCs/>
            <w:kern w:val="0"/>
            <w:sz w:val="32"/>
            <w:szCs w:val="32"/>
          </w:rPr>
          <w:t>五、《一般公共预算财政拨款支出决算表》</w:t>
        </w:r>
      </w:hyperlink>
    </w:p>
    <w:p w14:paraId="17D06535" w14:textId="77777777" w:rsidR="006E0701" w:rsidRPr="00F242FC" w:rsidRDefault="006E0701">
      <w:pPr>
        <w:pStyle w:val="TOC2"/>
        <w:tabs>
          <w:tab w:val="right" w:pos="8306"/>
        </w:tabs>
        <w:ind w:leftChars="0" w:left="0"/>
        <w:rPr>
          <w:rFonts w:ascii="仿宋_GB2312" w:eastAsia="仿宋_GB2312" w:hAnsi="仿宋_GB2312" w:cs="仿宋_GB2312" w:hint="eastAsia"/>
          <w:sz w:val="32"/>
          <w:szCs w:val="32"/>
        </w:rPr>
      </w:pPr>
      <w:hyperlink w:anchor="_Toc8884" w:history="1">
        <w:r w:rsidRPr="00F242FC">
          <w:rPr>
            <w:rFonts w:ascii="仿宋_GB2312" w:eastAsia="仿宋_GB2312" w:hAnsi="仿宋_GB2312" w:cs="仿宋_GB2312" w:hint="eastAsia"/>
            <w:bCs/>
            <w:kern w:val="0"/>
            <w:sz w:val="32"/>
            <w:szCs w:val="32"/>
          </w:rPr>
          <w:t>六、《一般公共预算财政拨款基本支出决算表》</w:t>
        </w:r>
      </w:hyperlink>
    </w:p>
    <w:p w14:paraId="30C768EA" w14:textId="77777777" w:rsidR="006E0701" w:rsidRPr="00F242FC" w:rsidRDefault="006E0701">
      <w:pPr>
        <w:pStyle w:val="TOC2"/>
        <w:tabs>
          <w:tab w:val="right" w:pos="8306"/>
        </w:tabs>
        <w:ind w:leftChars="0" w:left="0"/>
        <w:rPr>
          <w:rFonts w:ascii="仿宋_GB2312" w:eastAsia="仿宋_GB2312" w:hAnsi="仿宋_GB2312" w:cs="仿宋_GB2312" w:hint="eastAsia"/>
          <w:sz w:val="32"/>
          <w:szCs w:val="32"/>
        </w:rPr>
      </w:pPr>
      <w:hyperlink w:anchor="_Toc29106" w:history="1">
        <w:r w:rsidRPr="00F242FC">
          <w:rPr>
            <w:rFonts w:ascii="仿宋_GB2312" w:eastAsia="仿宋_GB2312" w:hAnsi="仿宋_GB2312" w:cs="仿宋_GB2312" w:hint="eastAsia"/>
            <w:bCs/>
            <w:kern w:val="0"/>
            <w:sz w:val="32"/>
            <w:szCs w:val="32"/>
          </w:rPr>
          <w:t>七、《财政拨款“三公”经费支出决算表》</w:t>
        </w:r>
      </w:hyperlink>
    </w:p>
    <w:p w14:paraId="6D10977F" w14:textId="77777777" w:rsidR="006E0701" w:rsidRPr="00F242FC" w:rsidRDefault="006E0701">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F242FC">
          <w:rPr>
            <w:rFonts w:ascii="仿宋_GB2312" w:eastAsia="仿宋_GB2312" w:hAnsi="仿宋_GB2312" w:cs="仿宋_GB2312" w:hint="eastAsia"/>
            <w:bCs/>
            <w:kern w:val="0"/>
            <w:sz w:val="32"/>
            <w:szCs w:val="32"/>
          </w:rPr>
          <w:t>八、《政府性基金预算财政拨款收入支出决算表》</w:t>
        </w:r>
      </w:hyperlink>
    </w:p>
    <w:p w14:paraId="3090CFB6" w14:textId="77777777" w:rsidR="006E0701" w:rsidRPr="00F242FC" w:rsidRDefault="00000000">
      <w:pPr>
        <w:pStyle w:val="TOC2"/>
        <w:tabs>
          <w:tab w:val="right" w:pos="8306"/>
        </w:tabs>
        <w:ind w:leftChars="0" w:left="0"/>
        <w:rPr>
          <w:rFonts w:ascii="仿宋_GB2312" w:eastAsia="仿宋_GB2312" w:hAnsi="仿宋_GB2312" w:cs="仿宋_GB2312" w:hint="eastAsia"/>
          <w:bCs/>
          <w:kern w:val="0"/>
          <w:sz w:val="32"/>
          <w:szCs w:val="32"/>
        </w:rPr>
      </w:pPr>
      <w:r w:rsidRPr="00F242FC">
        <w:rPr>
          <w:rFonts w:ascii="仿宋_GB2312" w:eastAsia="仿宋_GB2312" w:hAnsi="仿宋_GB2312" w:cs="仿宋_GB2312" w:hint="eastAsia"/>
          <w:bCs/>
          <w:kern w:val="0"/>
          <w:sz w:val="32"/>
          <w:szCs w:val="32"/>
        </w:rPr>
        <w:t>九、《国有资本经营预算财政拨款收入支出决算表》</w:t>
      </w:r>
    </w:p>
    <w:p w14:paraId="3E7D343C" w14:textId="77777777" w:rsidR="006E0701" w:rsidRPr="00F242FC" w:rsidRDefault="00000000">
      <w:r w:rsidRPr="00F242FC">
        <w:rPr>
          <w:rFonts w:ascii="仿宋_GB2312" w:eastAsia="仿宋_GB2312" w:hAnsi="仿宋_GB2312" w:cs="仿宋_GB2312" w:hint="eastAsia"/>
          <w:sz w:val="32"/>
          <w:szCs w:val="32"/>
        </w:rPr>
        <w:fldChar w:fldCharType="end"/>
      </w:r>
    </w:p>
    <w:p w14:paraId="6449C7B3" w14:textId="77777777" w:rsidR="006E0701" w:rsidRPr="00F242FC" w:rsidRDefault="00000000">
      <w:pPr>
        <w:rPr>
          <w:rFonts w:ascii="仿宋_GB2312" w:eastAsia="仿宋_GB2312"/>
          <w:sz w:val="32"/>
          <w:szCs w:val="32"/>
        </w:rPr>
      </w:pPr>
      <w:r w:rsidRPr="00F242FC">
        <w:rPr>
          <w:rFonts w:ascii="仿宋_GB2312" w:eastAsia="仿宋_GB2312" w:hint="eastAsia"/>
          <w:sz w:val="32"/>
          <w:szCs w:val="32"/>
        </w:rPr>
        <w:br w:type="page"/>
      </w:r>
    </w:p>
    <w:p w14:paraId="7D7EF910" w14:textId="77777777" w:rsidR="006E0701" w:rsidRPr="00F242FC" w:rsidRDefault="00000000">
      <w:pPr>
        <w:jc w:val="center"/>
        <w:outlineLvl w:val="0"/>
        <w:rPr>
          <w:rFonts w:ascii="黑体" w:eastAsia="黑体" w:hAnsi="黑体" w:hint="eastAsia"/>
          <w:sz w:val="32"/>
          <w:szCs w:val="32"/>
        </w:rPr>
      </w:pPr>
      <w:bookmarkStart w:id="0" w:name="_Toc32314"/>
      <w:bookmarkStart w:id="1" w:name="_Toc24028"/>
      <w:r w:rsidRPr="00F242FC">
        <w:rPr>
          <w:rFonts w:ascii="黑体" w:eastAsia="黑体" w:hAnsi="黑体" w:hint="eastAsia"/>
          <w:sz w:val="32"/>
          <w:szCs w:val="32"/>
        </w:rPr>
        <w:lastRenderedPageBreak/>
        <w:t>第一部分 单位概况</w:t>
      </w:r>
      <w:bookmarkEnd w:id="0"/>
      <w:bookmarkEnd w:id="1"/>
    </w:p>
    <w:p w14:paraId="0B25CF41" w14:textId="77777777" w:rsidR="006E0701" w:rsidRPr="00F242FC"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F242FC">
        <w:rPr>
          <w:rFonts w:ascii="黑体" w:eastAsia="黑体" w:hAnsi="黑体" w:cs="宋体" w:hint="eastAsia"/>
          <w:bCs/>
          <w:kern w:val="0"/>
          <w:sz w:val="32"/>
          <w:szCs w:val="32"/>
        </w:rPr>
        <w:t>一、主要职能</w:t>
      </w:r>
      <w:bookmarkEnd w:id="2"/>
      <w:bookmarkEnd w:id="3"/>
    </w:p>
    <w:p w14:paraId="69D9A4F0" w14:textId="77777777" w:rsidR="00182678" w:rsidRPr="00F242FC" w:rsidRDefault="00182678" w:rsidP="00182678">
      <w:pPr>
        <w:ind w:firstLineChars="200" w:firstLine="640"/>
        <w:jc w:val="left"/>
        <w:rPr>
          <w:rFonts w:ascii="仿宋_GB2312" w:eastAsia="仿宋_GB2312"/>
          <w:sz w:val="32"/>
          <w:szCs w:val="32"/>
        </w:rPr>
      </w:pPr>
      <w:bookmarkStart w:id="4" w:name="_Toc31238"/>
      <w:bookmarkStart w:id="5" w:name="_Toc2151"/>
      <w:r w:rsidRPr="00F242FC">
        <w:rPr>
          <w:rFonts w:ascii="仿宋_GB2312" w:eastAsia="仿宋_GB2312" w:cs="仿宋_GB2312" w:hint="eastAsia"/>
          <w:kern w:val="0"/>
          <w:sz w:val="32"/>
          <w:szCs w:val="32"/>
        </w:rPr>
        <w:t>实施幼儿教育，促进幼儿的德智体美全面发展，在幼儿一日活动中确保幼儿的安全，使幼儿积极主动的投入到学习和生活中，加强教师自身技能和专业知识的积累，促进教师自我全面发展，做好家园联系工作，促进学前教育事业发展。</w:t>
      </w:r>
    </w:p>
    <w:p w14:paraId="641245EB" w14:textId="77777777" w:rsidR="006E0701" w:rsidRPr="00F242FC" w:rsidRDefault="00000000">
      <w:pPr>
        <w:ind w:firstLineChars="200" w:firstLine="640"/>
        <w:outlineLvl w:val="1"/>
        <w:rPr>
          <w:rFonts w:ascii="黑体" w:eastAsia="黑体" w:hAnsi="黑体" w:cs="宋体" w:hint="eastAsia"/>
          <w:bCs/>
          <w:kern w:val="0"/>
          <w:sz w:val="32"/>
          <w:szCs w:val="32"/>
        </w:rPr>
      </w:pPr>
      <w:r w:rsidRPr="00F242FC">
        <w:rPr>
          <w:rFonts w:ascii="黑体" w:eastAsia="黑体" w:hAnsi="黑体" w:cs="宋体" w:hint="eastAsia"/>
          <w:bCs/>
          <w:kern w:val="0"/>
          <w:sz w:val="32"/>
          <w:szCs w:val="32"/>
        </w:rPr>
        <w:t>二、机构设置及</w:t>
      </w:r>
      <w:bookmarkEnd w:id="4"/>
      <w:r w:rsidRPr="00F242FC">
        <w:rPr>
          <w:rFonts w:ascii="黑体" w:eastAsia="黑体" w:hAnsi="黑体" w:cs="宋体" w:hint="eastAsia"/>
          <w:bCs/>
          <w:kern w:val="0"/>
          <w:sz w:val="32"/>
          <w:szCs w:val="32"/>
        </w:rPr>
        <w:t>人员情况</w:t>
      </w:r>
      <w:bookmarkEnd w:id="5"/>
    </w:p>
    <w:p w14:paraId="2C1146A0" w14:textId="77777777" w:rsidR="006E0701" w:rsidRPr="00F242FC" w:rsidRDefault="00000000">
      <w:pPr>
        <w:ind w:firstLineChars="200" w:firstLine="640"/>
        <w:jc w:val="left"/>
        <w:rPr>
          <w:rFonts w:ascii="仿宋_GB2312" w:eastAsia="仿宋_GB2312" w:hAnsi="仿宋_GB2312" w:cs="仿宋_GB2312" w:hint="eastAsia"/>
          <w:b/>
          <w:sz w:val="32"/>
          <w:szCs w:val="32"/>
        </w:rPr>
      </w:pPr>
      <w:r w:rsidRPr="00F242FC">
        <w:rPr>
          <w:rFonts w:ascii="仿宋_GB2312" w:eastAsia="仿宋_GB2312" w:hint="eastAsia"/>
          <w:sz w:val="32"/>
          <w:szCs w:val="32"/>
        </w:rPr>
        <w:t>奇台县第三幼儿园2023年度，实有人数</w:t>
      </w:r>
      <w:r w:rsidRPr="00F242FC">
        <w:rPr>
          <w:rFonts w:ascii="仿宋_GB2312" w:eastAsia="仿宋_GB2312" w:hint="eastAsia"/>
          <w:sz w:val="32"/>
          <w:szCs w:val="32"/>
          <w:lang w:val="zh-CN"/>
        </w:rPr>
        <w:t>16</w:t>
      </w:r>
      <w:r w:rsidRPr="00F242FC">
        <w:rPr>
          <w:rFonts w:ascii="仿宋_GB2312" w:eastAsia="仿宋_GB2312" w:hint="eastAsia"/>
          <w:sz w:val="32"/>
          <w:szCs w:val="32"/>
        </w:rPr>
        <w:t>人，其中：在职人员</w:t>
      </w:r>
      <w:r w:rsidRPr="00F242FC">
        <w:rPr>
          <w:rFonts w:ascii="仿宋_GB2312" w:eastAsia="仿宋_GB2312" w:hint="eastAsia"/>
          <w:sz w:val="32"/>
          <w:szCs w:val="32"/>
          <w:lang w:val="zh-CN"/>
        </w:rPr>
        <w:t>16</w:t>
      </w:r>
      <w:r w:rsidRPr="00F242FC">
        <w:rPr>
          <w:rFonts w:ascii="仿宋_GB2312" w:eastAsia="仿宋_GB2312" w:hint="eastAsia"/>
          <w:sz w:val="32"/>
          <w:szCs w:val="32"/>
        </w:rPr>
        <w:t>人，离休人员</w:t>
      </w:r>
      <w:r w:rsidRPr="00F242FC">
        <w:rPr>
          <w:rFonts w:ascii="仿宋_GB2312" w:eastAsia="仿宋_GB2312" w:hint="eastAsia"/>
          <w:sz w:val="32"/>
          <w:szCs w:val="32"/>
          <w:lang w:val="zh-CN"/>
        </w:rPr>
        <w:t>0</w:t>
      </w:r>
      <w:r w:rsidRPr="00F242FC">
        <w:rPr>
          <w:rFonts w:ascii="仿宋_GB2312" w:eastAsia="仿宋_GB2312" w:hint="eastAsia"/>
          <w:sz w:val="32"/>
          <w:szCs w:val="32"/>
        </w:rPr>
        <w:t>人，退休人员</w:t>
      </w:r>
      <w:r w:rsidRPr="00F242FC">
        <w:rPr>
          <w:rFonts w:ascii="仿宋_GB2312" w:eastAsia="仿宋_GB2312" w:hint="eastAsia"/>
          <w:sz w:val="32"/>
          <w:szCs w:val="32"/>
          <w:lang w:val="zh-CN"/>
        </w:rPr>
        <w:t>0</w:t>
      </w:r>
      <w:r w:rsidRPr="00F242FC">
        <w:rPr>
          <w:rFonts w:ascii="仿宋_GB2312" w:eastAsia="仿宋_GB2312" w:hint="eastAsia"/>
          <w:sz w:val="32"/>
          <w:szCs w:val="32"/>
        </w:rPr>
        <w:t>人。</w:t>
      </w:r>
    </w:p>
    <w:p w14:paraId="48D11A21" w14:textId="17233B98" w:rsidR="006E0701" w:rsidRPr="00F242FC" w:rsidRDefault="00000000">
      <w:pPr>
        <w:ind w:firstLineChars="200" w:firstLine="640"/>
        <w:rPr>
          <w:rFonts w:ascii="仿宋_GB2312" w:eastAsia="仿宋_GB2312" w:hAnsi="宋体" w:cs="宋体" w:hint="eastAsia"/>
          <w:kern w:val="0"/>
          <w:sz w:val="32"/>
          <w:szCs w:val="32"/>
        </w:rPr>
        <w:sectPr w:rsidR="006E0701" w:rsidRPr="00F242FC">
          <w:footerReference w:type="default" r:id="rId8"/>
          <w:pgSz w:w="11906" w:h="16838"/>
          <w:pgMar w:top="1440" w:right="1800" w:bottom="1440" w:left="1800" w:header="851" w:footer="992" w:gutter="0"/>
          <w:cols w:space="720"/>
          <w:docGrid w:type="lines" w:linePitch="312"/>
        </w:sectPr>
      </w:pPr>
      <w:r w:rsidRPr="00F242FC">
        <w:rPr>
          <w:rFonts w:ascii="仿宋_GB2312" w:eastAsia="仿宋_GB2312" w:hAnsi="黑体" w:cs="宋体" w:hint="eastAsia"/>
          <w:bCs/>
          <w:kern w:val="0"/>
          <w:sz w:val="32"/>
          <w:szCs w:val="32"/>
        </w:rPr>
        <w:t>单位无下属预算单位，下设</w:t>
      </w:r>
      <w:r w:rsidR="00182678" w:rsidRPr="00F242FC">
        <w:rPr>
          <w:rFonts w:ascii="仿宋_GB2312" w:eastAsia="仿宋_GB2312" w:hint="eastAsia"/>
          <w:sz w:val="32"/>
          <w:szCs w:val="32"/>
        </w:rPr>
        <w:t>4</w:t>
      </w:r>
      <w:r w:rsidRPr="00F242FC">
        <w:rPr>
          <w:rFonts w:ascii="仿宋_GB2312" w:eastAsia="仿宋_GB2312" w:hAnsi="黑体" w:cs="宋体" w:hint="eastAsia"/>
          <w:bCs/>
          <w:kern w:val="0"/>
          <w:sz w:val="32"/>
          <w:szCs w:val="32"/>
        </w:rPr>
        <w:t>个处室，分别是：</w:t>
      </w:r>
      <w:r w:rsidR="00182678" w:rsidRPr="00F242FC">
        <w:rPr>
          <w:rFonts w:ascii="仿宋_GB2312" w:eastAsia="仿宋_GB2312" w:hAnsi="仿宋_GB2312" w:cs="仿宋_GB2312" w:hint="eastAsia"/>
          <w:sz w:val="32"/>
          <w:szCs w:val="32"/>
        </w:rPr>
        <w:t>教务处、德育处、总务处、保健室办公室</w:t>
      </w:r>
      <w:r w:rsidRPr="00F242FC">
        <w:rPr>
          <w:rFonts w:ascii="仿宋_GB2312" w:eastAsia="仿宋_GB2312" w:hAnsi="宋体" w:cs="宋体" w:hint="eastAsia"/>
          <w:kern w:val="0"/>
          <w:sz w:val="32"/>
          <w:szCs w:val="32"/>
        </w:rPr>
        <w:t>。</w:t>
      </w:r>
    </w:p>
    <w:p w14:paraId="18E44819" w14:textId="77777777" w:rsidR="006E0701" w:rsidRPr="00F242FC" w:rsidRDefault="00000000">
      <w:pPr>
        <w:jc w:val="center"/>
        <w:outlineLvl w:val="0"/>
        <w:rPr>
          <w:rFonts w:ascii="黑体" w:eastAsia="黑体" w:hAnsi="黑体" w:hint="eastAsia"/>
          <w:sz w:val="32"/>
          <w:szCs w:val="32"/>
        </w:rPr>
      </w:pPr>
      <w:bookmarkStart w:id="6" w:name="_Toc3092"/>
      <w:bookmarkStart w:id="7" w:name="_Toc29374"/>
      <w:r w:rsidRPr="00F242FC">
        <w:rPr>
          <w:rFonts w:ascii="黑体" w:eastAsia="黑体" w:hAnsi="黑体" w:hint="eastAsia"/>
          <w:sz w:val="32"/>
          <w:szCs w:val="32"/>
        </w:rPr>
        <w:lastRenderedPageBreak/>
        <w:t>第二部分 部门决算情况说明</w:t>
      </w:r>
      <w:bookmarkEnd w:id="6"/>
      <w:bookmarkEnd w:id="7"/>
    </w:p>
    <w:p w14:paraId="08AE9970" w14:textId="77777777" w:rsidR="006E0701" w:rsidRPr="00F242FC"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F242FC">
        <w:rPr>
          <w:rFonts w:ascii="黑体" w:eastAsia="黑体" w:hAnsi="黑体" w:cs="宋体" w:hint="eastAsia"/>
          <w:bCs/>
          <w:kern w:val="0"/>
          <w:sz w:val="32"/>
          <w:szCs w:val="32"/>
        </w:rPr>
        <w:t>一、收入支出决算总体情况说明</w:t>
      </w:r>
      <w:bookmarkEnd w:id="8"/>
      <w:bookmarkEnd w:id="9"/>
    </w:p>
    <w:p w14:paraId="2D411390" w14:textId="77777777" w:rsidR="006E0701" w:rsidRPr="00F242FC" w:rsidRDefault="00000000">
      <w:pPr>
        <w:ind w:firstLineChars="200" w:firstLine="640"/>
        <w:jc w:val="left"/>
        <w:rPr>
          <w:rFonts w:ascii="仿宋_GB2312" w:eastAsia="仿宋_GB2312"/>
          <w:sz w:val="32"/>
          <w:szCs w:val="32"/>
        </w:rPr>
      </w:pPr>
      <w:r w:rsidRPr="00F242FC">
        <w:rPr>
          <w:rFonts w:ascii="仿宋_GB2312" w:eastAsia="仿宋_GB2312" w:hint="eastAsia"/>
          <w:sz w:val="32"/>
          <w:szCs w:val="32"/>
        </w:rPr>
        <w:t>2023年度收入总计394.72万元，其中：本年收入合计394.65万元，使用非财政拨款结余0.00万元，年初结转和结余0.07万元。</w:t>
      </w:r>
    </w:p>
    <w:p w14:paraId="349845CB" w14:textId="77777777" w:rsidR="006E0701" w:rsidRPr="00F242FC" w:rsidRDefault="00000000">
      <w:pPr>
        <w:ind w:firstLineChars="200" w:firstLine="640"/>
        <w:jc w:val="left"/>
        <w:rPr>
          <w:rFonts w:ascii="仿宋_GB2312" w:eastAsia="仿宋_GB2312"/>
          <w:sz w:val="32"/>
          <w:szCs w:val="32"/>
        </w:rPr>
      </w:pPr>
      <w:r w:rsidRPr="00F242FC">
        <w:rPr>
          <w:rFonts w:ascii="仿宋_GB2312" w:eastAsia="仿宋_GB2312" w:hint="eastAsia"/>
          <w:sz w:val="32"/>
          <w:szCs w:val="32"/>
        </w:rPr>
        <w:t>2023年度支出总计394.72万元，其中：本年支出合计394.65万元，结余分配0.00万元，年末结转和结余0.07万元。</w:t>
      </w:r>
    </w:p>
    <w:p w14:paraId="50BA455A" w14:textId="3FFCFE95" w:rsidR="006E0701" w:rsidRPr="00F242FC" w:rsidRDefault="00000000">
      <w:pPr>
        <w:ind w:firstLineChars="200" w:firstLine="640"/>
        <w:jc w:val="left"/>
        <w:rPr>
          <w:rFonts w:ascii="仿宋_GB2312" w:eastAsia="仿宋_GB2312"/>
          <w:sz w:val="32"/>
          <w:szCs w:val="32"/>
        </w:rPr>
      </w:pPr>
      <w:r w:rsidRPr="00F242FC">
        <w:rPr>
          <w:rFonts w:ascii="仿宋_GB2312" w:eastAsia="仿宋_GB2312" w:hint="eastAsia"/>
          <w:sz w:val="32"/>
          <w:szCs w:val="32"/>
        </w:rPr>
        <w:t>收入支出总体与上年相比，</w:t>
      </w:r>
      <w:r w:rsidRPr="00F242FC">
        <w:rPr>
          <w:rFonts w:ascii="仿宋_GB2312" w:eastAsia="仿宋_GB2312" w:hint="eastAsia"/>
          <w:sz w:val="32"/>
          <w:szCs w:val="32"/>
          <w:lang w:val="zh-CN"/>
        </w:rPr>
        <w:t>增加113.18万元</w:t>
      </w:r>
      <w:r w:rsidRPr="00F242FC">
        <w:rPr>
          <w:rFonts w:ascii="仿宋_GB2312" w:eastAsia="仿宋_GB2312" w:hint="eastAsia"/>
          <w:sz w:val="32"/>
          <w:szCs w:val="32"/>
        </w:rPr>
        <w:t>，增长40.20%，主要原因是：</w:t>
      </w:r>
      <w:r w:rsidR="00182678" w:rsidRPr="00F242FC">
        <w:rPr>
          <w:rFonts w:ascii="仿宋_GB2312" w:eastAsia="仿宋_GB2312" w:cs="仿宋_GB2312" w:hint="eastAsia"/>
          <w:kern w:val="0"/>
          <w:sz w:val="32"/>
          <w:szCs w:val="32"/>
        </w:rPr>
        <w:t>本年单位人员工资调</w:t>
      </w:r>
      <w:r w:rsidR="001A50F1">
        <w:rPr>
          <w:rFonts w:ascii="仿宋_GB2312" w:eastAsia="仿宋_GB2312" w:cs="仿宋_GB2312" w:hint="eastAsia"/>
          <w:kern w:val="0"/>
          <w:sz w:val="32"/>
          <w:szCs w:val="32"/>
        </w:rPr>
        <w:t>增</w:t>
      </w:r>
      <w:r w:rsidR="00182678" w:rsidRPr="00F242FC">
        <w:rPr>
          <w:rFonts w:ascii="仿宋_GB2312" w:eastAsia="仿宋_GB2312" w:cs="仿宋_GB2312" w:hint="eastAsia"/>
          <w:kern w:val="0"/>
          <w:sz w:val="32"/>
          <w:szCs w:val="32"/>
        </w:rPr>
        <w:t>，工资、奖金、绩效、津贴补贴增加</w:t>
      </w:r>
      <w:r w:rsidRPr="00F242FC">
        <w:rPr>
          <w:rFonts w:ascii="仿宋_GB2312" w:eastAsia="仿宋_GB2312" w:hint="eastAsia"/>
          <w:sz w:val="32"/>
          <w:szCs w:val="32"/>
        </w:rPr>
        <w:t>。</w:t>
      </w:r>
    </w:p>
    <w:p w14:paraId="150367E9" w14:textId="77777777" w:rsidR="006E0701" w:rsidRPr="00F242FC"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F242FC">
        <w:rPr>
          <w:rFonts w:ascii="黑体" w:eastAsia="黑体" w:hAnsi="黑体" w:cs="宋体" w:hint="eastAsia"/>
          <w:bCs/>
          <w:kern w:val="0"/>
          <w:sz w:val="32"/>
          <w:szCs w:val="32"/>
        </w:rPr>
        <w:t>二、收入决算情况说明</w:t>
      </w:r>
      <w:bookmarkEnd w:id="10"/>
      <w:bookmarkEnd w:id="11"/>
    </w:p>
    <w:p w14:paraId="3EB623CC" w14:textId="77777777" w:rsidR="006E0701" w:rsidRPr="00F242FC" w:rsidRDefault="00000000">
      <w:pPr>
        <w:ind w:firstLineChars="200" w:firstLine="640"/>
        <w:jc w:val="left"/>
        <w:rPr>
          <w:rFonts w:ascii="仿宋_GB2312" w:eastAsia="仿宋_GB2312"/>
          <w:sz w:val="32"/>
          <w:szCs w:val="32"/>
        </w:rPr>
      </w:pPr>
      <w:r w:rsidRPr="00F242FC">
        <w:rPr>
          <w:rFonts w:ascii="仿宋_GB2312" w:eastAsia="仿宋_GB2312" w:hint="eastAsia"/>
          <w:sz w:val="32"/>
          <w:szCs w:val="32"/>
        </w:rPr>
        <w:t>本年收入394.65万元，其中：财政拨款收入</w:t>
      </w:r>
      <w:r w:rsidRPr="00F242FC">
        <w:rPr>
          <w:rFonts w:ascii="仿宋_GB2312" w:eastAsia="仿宋_GB2312" w:hint="eastAsia"/>
          <w:sz w:val="32"/>
          <w:szCs w:val="32"/>
          <w:lang w:val="zh-CN"/>
        </w:rPr>
        <w:t>394.64</w:t>
      </w:r>
      <w:r w:rsidRPr="00F242FC">
        <w:rPr>
          <w:rFonts w:ascii="仿宋_GB2312" w:eastAsia="仿宋_GB2312" w:hint="eastAsia"/>
          <w:sz w:val="32"/>
          <w:szCs w:val="32"/>
        </w:rPr>
        <w:t>万元，占</w:t>
      </w:r>
      <w:r w:rsidRPr="00F242FC">
        <w:rPr>
          <w:rFonts w:ascii="仿宋_GB2312" w:eastAsia="仿宋_GB2312" w:hint="eastAsia"/>
          <w:sz w:val="32"/>
          <w:szCs w:val="32"/>
          <w:lang w:val="zh-CN"/>
        </w:rPr>
        <w:t>100.00%</w:t>
      </w:r>
      <w:r w:rsidRPr="00F242FC">
        <w:rPr>
          <w:rFonts w:ascii="仿宋_GB2312" w:eastAsia="仿宋_GB2312" w:hint="eastAsia"/>
          <w:sz w:val="32"/>
          <w:szCs w:val="32"/>
        </w:rPr>
        <w:t>；上级补助收入</w:t>
      </w:r>
      <w:r w:rsidRPr="00F242FC">
        <w:rPr>
          <w:rFonts w:ascii="仿宋_GB2312" w:eastAsia="仿宋_GB2312" w:hint="eastAsia"/>
          <w:sz w:val="32"/>
          <w:szCs w:val="32"/>
          <w:lang w:val="zh-CN"/>
        </w:rPr>
        <w:t>0.00</w:t>
      </w:r>
      <w:r w:rsidRPr="00F242FC">
        <w:rPr>
          <w:rFonts w:ascii="仿宋_GB2312" w:eastAsia="仿宋_GB2312" w:hint="eastAsia"/>
          <w:sz w:val="32"/>
          <w:szCs w:val="32"/>
        </w:rPr>
        <w:t>万元，占</w:t>
      </w:r>
      <w:r w:rsidRPr="00F242FC">
        <w:rPr>
          <w:rFonts w:ascii="仿宋_GB2312" w:eastAsia="仿宋_GB2312" w:hint="eastAsia"/>
          <w:sz w:val="32"/>
          <w:szCs w:val="32"/>
          <w:lang w:val="zh-CN"/>
        </w:rPr>
        <w:t>0.00%</w:t>
      </w:r>
      <w:r w:rsidRPr="00F242FC">
        <w:rPr>
          <w:rFonts w:ascii="仿宋_GB2312" w:eastAsia="仿宋_GB2312" w:hint="eastAsia"/>
          <w:sz w:val="32"/>
          <w:szCs w:val="32"/>
        </w:rPr>
        <w:t>；事业收入</w:t>
      </w:r>
      <w:r w:rsidRPr="00F242FC">
        <w:rPr>
          <w:rFonts w:ascii="仿宋_GB2312" w:eastAsia="仿宋_GB2312" w:hint="eastAsia"/>
          <w:sz w:val="32"/>
          <w:szCs w:val="32"/>
          <w:lang w:val="zh-CN"/>
        </w:rPr>
        <w:t>0.00</w:t>
      </w:r>
      <w:r w:rsidRPr="00F242FC">
        <w:rPr>
          <w:rFonts w:ascii="仿宋_GB2312" w:eastAsia="仿宋_GB2312" w:hint="eastAsia"/>
          <w:sz w:val="32"/>
          <w:szCs w:val="32"/>
        </w:rPr>
        <w:t>万元，占</w:t>
      </w:r>
      <w:r w:rsidRPr="00F242FC">
        <w:rPr>
          <w:rFonts w:ascii="仿宋_GB2312" w:eastAsia="仿宋_GB2312" w:hint="eastAsia"/>
          <w:sz w:val="32"/>
          <w:szCs w:val="32"/>
          <w:lang w:val="zh-CN"/>
        </w:rPr>
        <w:t>0.00%</w:t>
      </w:r>
      <w:r w:rsidRPr="00F242FC">
        <w:rPr>
          <w:rFonts w:ascii="仿宋_GB2312" w:eastAsia="仿宋_GB2312" w:hint="eastAsia"/>
          <w:sz w:val="32"/>
          <w:szCs w:val="32"/>
        </w:rPr>
        <w:t>；经营收入</w:t>
      </w:r>
      <w:r w:rsidRPr="00F242FC">
        <w:rPr>
          <w:rFonts w:ascii="仿宋_GB2312" w:eastAsia="仿宋_GB2312" w:hint="eastAsia"/>
          <w:sz w:val="32"/>
          <w:szCs w:val="32"/>
          <w:lang w:val="zh-CN"/>
        </w:rPr>
        <w:t>0.00</w:t>
      </w:r>
      <w:r w:rsidRPr="00F242FC">
        <w:rPr>
          <w:rFonts w:ascii="仿宋_GB2312" w:eastAsia="仿宋_GB2312" w:hint="eastAsia"/>
          <w:sz w:val="32"/>
          <w:szCs w:val="32"/>
        </w:rPr>
        <w:t>万元，占</w:t>
      </w:r>
      <w:r w:rsidRPr="00F242FC">
        <w:rPr>
          <w:rFonts w:ascii="仿宋_GB2312" w:eastAsia="仿宋_GB2312" w:hint="eastAsia"/>
          <w:sz w:val="32"/>
          <w:szCs w:val="32"/>
          <w:lang w:val="zh-CN"/>
        </w:rPr>
        <w:t>0.00%</w:t>
      </w:r>
      <w:r w:rsidRPr="00F242FC">
        <w:rPr>
          <w:rFonts w:ascii="仿宋_GB2312" w:eastAsia="仿宋_GB2312" w:hint="eastAsia"/>
          <w:sz w:val="32"/>
          <w:szCs w:val="32"/>
        </w:rPr>
        <w:t>；附属单位上缴收入</w:t>
      </w:r>
      <w:r w:rsidRPr="00F242FC">
        <w:rPr>
          <w:rFonts w:ascii="仿宋_GB2312" w:eastAsia="仿宋_GB2312" w:hint="eastAsia"/>
          <w:sz w:val="32"/>
          <w:szCs w:val="32"/>
          <w:lang w:val="zh-CN"/>
        </w:rPr>
        <w:t>0.00</w:t>
      </w:r>
      <w:r w:rsidRPr="00F242FC">
        <w:rPr>
          <w:rFonts w:ascii="仿宋_GB2312" w:eastAsia="仿宋_GB2312" w:hint="eastAsia"/>
          <w:sz w:val="32"/>
          <w:szCs w:val="32"/>
        </w:rPr>
        <w:t>万元，占</w:t>
      </w:r>
      <w:r w:rsidRPr="00F242FC">
        <w:rPr>
          <w:rFonts w:ascii="仿宋_GB2312" w:eastAsia="仿宋_GB2312" w:hint="eastAsia"/>
          <w:sz w:val="32"/>
          <w:szCs w:val="32"/>
          <w:lang w:val="zh-CN"/>
        </w:rPr>
        <w:t>0.00%</w:t>
      </w:r>
      <w:r w:rsidRPr="00F242FC">
        <w:rPr>
          <w:rFonts w:ascii="仿宋_GB2312" w:eastAsia="仿宋_GB2312" w:hint="eastAsia"/>
          <w:sz w:val="32"/>
          <w:szCs w:val="32"/>
        </w:rPr>
        <w:t>；其他收入</w:t>
      </w:r>
      <w:r w:rsidRPr="00F242FC">
        <w:rPr>
          <w:rFonts w:ascii="仿宋_GB2312" w:eastAsia="仿宋_GB2312" w:hint="eastAsia"/>
          <w:sz w:val="32"/>
          <w:szCs w:val="32"/>
          <w:lang w:val="zh-CN"/>
        </w:rPr>
        <w:t>0.01</w:t>
      </w:r>
      <w:r w:rsidRPr="00F242FC">
        <w:rPr>
          <w:rFonts w:ascii="仿宋_GB2312" w:eastAsia="仿宋_GB2312" w:hint="eastAsia"/>
          <w:sz w:val="32"/>
          <w:szCs w:val="32"/>
        </w:rPr>
        <w:t>万元，占</w:t>
      </w:r>
      <w:r w:rsidRPr="00F242FC">
        <w:rPr>
          <w:rFonts w:ascii="仿宋_GB2312" w:eastAsia="仿宋_GB2312" w:hint="eastAsia"/>
          <w:sz w:val="32"/>
          <w:szCs w:val="32"/>
          <w:lang w:val="zh-CN"/>
        </w:rPr>
        <w:t>0.00%</w:t>
      </w:r>
      <w:r w:rsidRPr="00F242FC">
        <w:rPr>
          <w:rFonts w:ascii="仿宋_GB2312" w:eastAsia="仿宋_GB2312" w:hint="eastAsia"/>
          <w:sz w:val="32"/>
          <w:szCs w:val="32"/>
        </w:rPr>
        <w:t>。</w:t>
      </w:r>
    </w:p>
    <w:p w14:paraId="6C880DE4" w14:textId="77777777" w:rsidR="006E0701" w:rsidRPr="00F242FC"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F242FC">
        <w:rPr>
          <w:rFonts w:ascii="黑体" w:eastAsia="黑体" w:hAnsi="黑体" w:cs="宋体" w:hint="eastAsia"/>
          <w:bCs/>
          <w:kern w:val="0"/>
          <w:sz w:val="32"/>
          <w:szCs w:val="32"/>
        </w:rPr>
        <w:t>三、支出决算情况说明</w:t>
      </w:r>
      <w:bookmarkEnd w:id="12"/>
      <w:bookmarkEnd w:id="13"/>
    </w:p>
    <w:p w14:paraId="3A89DA4A" w14:textId="77777777" w:rsidR="006E0701" w:rsidRPr="00F242FC" w:rsidRDefault="00000000">
      <w:pPr>
        <w:ind w:firstLineChars="200" w:firstLine="640"/>
        <w:jc w:val="left"/>
        <w:rPr>
          <w:rFonts w:ascii="仿宋_GB2312" w:eastAsia="仿宋_GB2312" w:hAnsi="仿宋_GB2312" w:cs="仿宋_GB2312" w:hint="eastAsia"/>
          <w:sz w:val="32"/>
          <w:szCs w:val="32"/>
          <w:lang w:val="zh-CN"/>
        </w:rPr>
      </w:pPr>
      <w:r w:rsidRPr="00F242FC">
        <w:rPr>
          <w:rFonts w:ascii="仿宋_GB2312" w:eastAsia="仿宋_GB2312" w:hAnsi="仿宋_GB2312" w:cs="仿宋_GB2312" w:hint="eastAsia"/>
          <w:sz w:val="32"/>
          <w:szCs w:val="32"/>
          <w:lang w:val="zh-CN"/>
        </w:rPr>
        <w:t>本年支出394.65万元，其中：基本支出394.65万元，占100.00%；项目支出0.00万元，占0.00%；上缴上级支出0.00万元，占0.00%；经营支出0.00万元，占0.00%；对附属单位补助支出0.00万元，占0.00%。</w:t>
      </w:r>
    </w:p>
    <w:p w14:paraId="55882977" w14:textId="77777777" w:rsidR="006E0701" w:rsidRPr="00F242FC"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F242FC">
        <w:rPr>
          <w:rFonts w:ascii="黑体" w:eastAsia="黑体" w:hAnsi="黑体" w:cs="宋体" w:hint="eastAsia"/>
          <w:bCs/>
          <w:kern w:val="0"/>
          <w:sz w:val="32"/>
          <w:szCs w:val="32"/>
        </w:rPr>
        <w:lastRenderedPageBreak/>
        <w:t>四、财政拨款收入支出决算总体情况说明</w:t>
      </w:r>
      <w:bookmarkEnd w:id="14"/>
      <w:bookmarkEnd w:id="15"/>
    </w:p>
    <w:p w14:paraId="63AB993D" w14:textId="77777777" w:rsidR="006E0701" w:rsidRPr="00F242FC" w:rsidRDefault="00000000">
      <w:pPr>
        <w:ind w:firstLineChars="200" w:firstLine="640"/>
        <w:jc w:val="left"/>
        <w:rPr>
          <w:rFonts w:ascii="仿宋_GB2312" w:eastAsia="仿宋_GB2312"/>
          <w:sz w:val="32"/>
          <w:szCs w:val="32"/>
        </w:rPr>
      </w:pPr>
      <w:r w:rsidRPr="00F242FC">
        <w:rPr>
          <w:rFonts w:ascii="仿宋_GB2312" w:eastAsia="仿宋_GB2312" w:hint="eastAsia"/>
          <w:sz w:val="32"/>
          <w:szCs w:val="32"/>
        </w:rPr>
        <w:t>2023年度财政拨款收入总计</w:t>
      </w:r>
      <w:r w:rsidRPr="00F242FC">
        <w:rPr>
          <w:rFonts w:ascii="仿宋_GB2312" w:eastAsia="仿宋_GB2312" w:hint="eastAsia"/>
          <w:sz w:val="32"/>
          <w:szCs w:val="32"/>
          <w:lang w:val="zh-CN"/>
        </w:rPr>
        <w:t>394.71</w:t>
      </w:r>
      <w:r w:rsidRPr="00F242FC">
        <w:rPr>
          <w:rFonts w:ascii="仿宋_GB2312" w:eastAsia="仿宋_GB2312" w:hint="eastAsia"/>
          <w:sz w:val="32"/>
          <w:szCs w:val="32"/>
        </w:rPr>
        <w:t>万元，其中：年初财政拨款结转和结余</w:t>
      </w:r>
      <w:r w:rsidRPr="00F242FC">
        <w:rPr>
          <w:rFonts w:ascii="仿宋_GB2312" w:eastAsia="仿宋_GB2312" w:hint="eastAsia"/>
          <w:sz w:val="32"/>
          <w:szCs w:val="32"/>
          <w:lang w:val="zh-CN"/>
        </w:rPr>
        <w:t>0.07</w:t>
      </w:r>
      <w:r w:rsidRPr="00F242FC">
        <w:rPr>
          <w:rFonts w:ascii="仿宋_GB2312" w:eastAsia="仿宋_GB2312" w:hint="eastAsia"/>
          <w:sz w:val="32"/>
          <w:szCs w:val="32"/>
        </w:rPr>
        <w:t>万元，本年财政拨款收入</w:t>
      </w:r>
      <w:r w:rsidRPr="00F242FC">
        <w:rPr>
          <w:rFonts w:ascii="仿宋_GB2312" w:eastAsia="仿宋_GB2312" w:hint="eastAsia"/>
          <w:sz w:val="32"/>
          <w:szCs w:val="32"/>
          <w:lang w:val="zh-CN"/>
        </w:rPr>
        <w:t>394.64</w:t>
      </w:r>
      <w:r w:rsidRPr="00F242FC">
        <w:rPr>
          <w:rFonts w:ascii="仿宋_GB2312" w:eastAsia="仿宋_GB2312" w:hint="eastAsia"/>
          <w:sz w:val="32"/>
          <w:szCs w:val="32"/>
        </w:rPr>
        <w:t>万元。财政拨款支出总计</w:t>
      </w:r>
      <w:r w:rsidRPr="00F242FC">
        <w:rPr>
          <w:rFonts w:ascii="仿宋_GB2312" w:eastAsia="仿宋_GB2312" w:hint="eastAsia"/>
          <w:sz w:val="32"/>
          <w:szCs w:val="32"/>
          <w:lang w:val="zh-CN"/>
        </w:rPr>
        <w:t>394.71</w:t>
      </w:r>
      <w:r w:rsidRPr="00F242FC">
        <w:rPr>
          <w:rFonts w:ascii="仿宋_GB2312" w:eastAsia="仿宋_GB2312" w:hint="eastAsia"/>
          <w:sz w:val="32"/>
          <w:szCs w:val="32"/>
        </w:rPr>
        <w:t>万元，其中：年末财政拨款结转和结余</w:t>
      </w:r>
      <w:r w:rsidRPr="00F242FC">
        <w:rPr>
          <w:rFonts w:ascii="仿宋_GB2312" w:eastAsia="仿宋_GB2312" w:hint="eastAsia"/>
          <w:sz w:val="32"/>
          <w:szCs w:val="32"/>
          <w:lang w:val="zh-CN"/>
        </w:rPr>
        <w:t>0.06</w:t>
      </w:r>
      <w:r w:rsidRPr="00F242FC">
        <w:rPr>
          <w:rFonts w:ascii="仿宋_GB2312" w:eastAsia="仿宋_GB2312" w:hint="eastAsia"/>
          <w:sz w:val="32"/>
          <w:szCs w:val="32"/>
        </w:rPr>
        <w:t>万元，本年财政拨款支出</w:t>
      </w:r>
      <w:r w:rsidRPr="00F242FC">
        <w:rPr>
          <w:rFonts w:ascii="仿宋_GB2312" w:eastAsia="仿宋_GB2312" w:hint="eastAsia"/>
          <w:sz w:val="32"/>
          <w:szCs w:val="32"/>
          <w:lang w:val="zh-CN"/>
        </w:rPr>
        <w:t>394.65</w:t>
      </w:r>
      <w:r w:rsidRPr="00F242FC">
        <w:rPr>
          <w:rFonts w:ascii="仿宋_GB2312" w:eastAsia="仿宋_GB2312" w:hint="eastAsia"/>
          <w:sz w:val="32"/>
          <w:szCs w:val="32"/>
        </w:rPr>
        <w:t>万元。</w:t>
      </w:r>
    </w:p>
    <w:p w14:paraId="49229F4A" w14:textId="34893D05" w:rsidR="006E0701" w:rsidRPr="00F242FC" w:rsidRDefault="00000000">
      <w:pPr>
        <w:ind w:firstLineChars="200" w:firstLine="640"/>
        <w:jc w:val="left"/>
        <w:rPr>
          <w:rFonts w:ascii="仿宋_GB2312" w:eastAsia="仿宋_GB2312"/>
          <w:sz w:val="32"/>
          <w:szCs w:val="32"/>
        </w:rPr>
      </w:pPr>
      <w:r w:rsidRPr="00F242FC">
        <w:rPr>
          <w:rFonts w:ascii="仿宋_GB2312" w:eastAsia="仿宋_GB2312" w:hint="eastAsia"/>
          <w:sz w:val="32"/>
          <w:szCs w:val="32"/>
        </w:rPr>
        <w:t>财政拨款收入支出总体与上年相比,</w:t>
      </w:r>
      <w:r w:rsidRPr="00F242FC">
        <w:rPr>
          <w:rFonts w:ascii="仿宋_GB2312" w:eastAsia="仿宋_GB2312" w:hint="eastAsia"/>
          <w:sz w:val="32"/>
          <w:szCs w:val="32"/>
          <w:lang w:val="zh-CN"/>
        </w:rPr>
        <w:t>增加113.20万元</w:t>
      </w:r>
      <w:r w:rsidRPr="00F242FC">
        <w:rPr>
          <w:rFonts w:ascii="仿宋_GB2312" w:eastAsia="仿宋_GB2312" w:hint="eastAsia"/>
          <w:sz w:val="32"/>
          <w:szCs w:val="32"/>
        </w:rPr>
        <w:t>，增长40.21%,主要原因是：</w:t>
      </w:r>
      <w:r w:rsidR="00182678" w:rsidRPr="00F242FC">
        <w:rPr>
          <w:rFonts w:ascii="仿宋_GB2312" w:eastAsia="仿宋_GB2312" w:cs="仿宋_GB2312" w:hint="eastAsia"/>
          <w:kern w:val="0"/>
          <w:sz w:val="32"/>
          <w:szCs w:val="32"/>
        </w:rPr>
        <w:t>本年单位人员工资调</w:t>
      </w:r>
      <w:r w:rsidR="001A50F1">
        <w:rPr>
          <w:rFonts w:ascii="仿宋_GB2312" w:eastAsia="仿宋_GB2312" w:cs="仿宋_GB2312" w:hint="eastAsia"/>
          <w:kern w:val="0"/>
          <w:sz w:val="32"/>
          <w:szCs w:val="32"/>
        </w:rPr>
        <w:t>增</w:t>
      </w:r>
      <w:r w:rsidR="00182678" w:rsidRPr="00F242FC">
        <w:rPr>
          <w:rFonts w:ascii="仿宋_GB2312" w:eastAsia="仿宋_GB2312" w:cs="仿宋_GB2312" w:hint="eastAsia"/>
          <w:kern w:val="0"/>
          <w:sz w:val="32"/>
          <w:szCs w:val="32"/>
        </w:rPr>
        <w:t>，工资、奖金、绩效、津贴补贴增加</w:t>
      </w:r>
      <w:r w:rsidRPr="00F242FC">
        <w:rPr>
          <w:rFonts w:ascii="仿宋_GB2312" w:eastAsia="仿宋_GB2312" w:hint="eastAsia"/>
          <w:sz w:val="32"/>
          <w:szCs w:val="32"/>
        </w:rPr>
        <w:t>。与年初预算相比，年初预算数</w:t>
      </w:r>
      <w:r w:rsidRPr="00F242FC">
        <w:rPr>
          <w:rFonts w:ascii="仿宋_GB2312" w:eastAsia="仿宋_GB2312" w:hint="eastAsia"/>
          <w:sz w:val="32"/>
          <w:szCs w:val="32"/>
          <w:lang w:val="zh-CN"/>
        </w:rPr>
        <w:t>194.21</w:t>
      </w:r>
      <w:r w:rsidRPr="00F242FC">
        <w:rPr>
          <w:rFonts w:ascii="仿宋_GB2312" w:eastAsia="仿宋_GB2312" w:hint="eastAsia"/>
          <w:sz w:val="32"/>
          <w:szCs w:val="32"/>
        </w:rPr>
        <w:t>万元，决算数</w:t>
      </w:r>
      <w:r w:rsidRPr="00F242FC">
        <w:rPr>
          <w:rFonts w:ascii="仿宋_GB2312" w:eastAsia="仿宋_GB2312" w:hint="eastAsia"/>
          <w:sz w:val="32"/>
          <w:szCs w:val="32"/>
          <w:lang w:val="zh-CN"/>
        </w:rPr>
        <w:t>394.71</w:t>
      </w:r>
      <w:r w:rsidRPr="00F242FC">
        <w:rPr>
          <w:rFonts w:ascii="仿宋_GB2312" w:eastAsia="仿宋_GB2312" w:hint="eastAsia"/>
          <w:sz w:val="32"/>
          <w:szCs w:val="32"/>
        </w:rPr>
        <w:t>万元，预决算差异率103.24%，主要原因是：</w:t>
      </w:r>
      <w:r w:rsidR="00182678" w:rsidRPr="00F242FC">
        <w:rPr>
          <w:rFonts w:ascii="仿宋_GB2312" w:eastAsia="仿宋_GB2312" w:cs="仿宋_GB2312" w:hint="eastAsia"/>
          <w:kern w:val="0"/>
          <w:sz w:val="32"/>
          <w:szCs w:val="32"/>
        </w:rPr>
        <w:t>年中追加校园维修经费、办公运行经费</w:t>
      </w:r>
      <w:r w:rsidRPr="00F242FC">
        <w:rPr>
          <w:rFonts w:ascii="仿宋_GB2312" w:eastAsia="仿宋_GB2312" w:hint="eastAsia"/>
          <w:sz w:val="32"/>
          <w:szCs w:val="32"/>
        </w:rPr>
        <w:t>。</w:t>
      </w:r>
    </w:p>
    <w:p w14:paraId="5045A376" w14:textId="77777777" w:rsidR="006E0701" w:rsidRPr="00F242FC"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F242FC">
        <w:rPr>
          <w:rFonts w:ascii="黑体" w:eastAsia="黑体" w:hAnsi="黑体" w:cs="宋体" w:hint="eastAsia"/>
          <w:bCs/>
          <w:kern w:val="0"/>
          <w:sz w:val="32"/>
          <w:szCs w:val="32"/>
        </w:rPr>
        <w:t>五、一般公共预算财政拨款支出决算情况说明</w:t>
      </w:r>
      <w:bookmarkEnd w:id="16"/>
      <w:bookmarkEnd w:id="17"/>
    </w:p>
    <w:p w14:paraId="1A9CCDF2" w14:textId="77777777" w:rsidR="006E0701" w:rsidRPr="00F242FC" w:rsidRDefault="00000000">
      <w:pPr>
        <w:ind w:firstLineChars="200" w:firstLine="640"/>
        <w:jc w:val="left"/>
        <w:outlineLvl w:val="2"/>
        <w:rPr>
          <w:rFonts w:ascii="黑体" w:eastAsia="黑体" w:hAnsi="黑体" w:hint="eastAsia"/>
          <w:sz w:val="32"/>
          <w:szCs w:val="32"/>
        </w:rPr>
      </w:pPr>
      <w:r w:rsidRPr="00F242FC">
        <w:rPr>
          <w:rFonts w:ascii="黑体" w:eastAsia="黑体" w:hAnsi="黑体" w:hint="eastAsia"/>
          <w:sz w:val="32"/>
          <w:szCs w:val="32"/>
        </w:rPr>
        <w:t>（一）一般公共预算财政拨款支出决算总体情况</w:t>
      </w:r>
    </w:p>
    <w:p w14:paraId="0C957BDB" w14:textId="0768A649" w:rsidR="006E0701" w:rsidRPr="00F242FC" w:rsidRDefault="00000000">
      <w:pPr>
        <w:spacing w:line="600" w:lineRule="exact"/>
        <w:ind w:firstLineChars="200" w:firstLine="640"/>
        <w:jc w:val="left"/>
        <w:rPr>
          <w:rFonts w:ascii="仿宋_GB2312" w:eastAsia="仿宋_GB2312"/>
          <w:sz w:val="32"/>
          <w:szCs w:val="32"/>
        </w:rPr>
      </w:pPr>
      <w:r w:rsidRPr="00F242FC">
        <w:rPr>
          <w:rFonts w:ascii="仿宋_GB2312" w:eastAsia="仿宋_GB2312" w:hint="eastAsia"/>
          <w:sz w:val="32"/>
          <w:szCs w:val="32"/>
        </w:rPr>
        <w:t>2023年度一般公共预算财政拨款支出394.65万元，占本年支出合计的</w:t>
      </w:r>
      <w:r w:rsidRPr="00F242FC">
        <w:rPr>
          <w:rFonts w:ascii="仿宋_GB2312" w:eastAsia="仿宋_GB2312" w:hint="eastAsia"/>
          <w:sz w:val="32"/>
          <w:szCs w:val="32"/>
          <w:lang w:val="zh-CN"/>
        </w:rPr>
        <w:t>100.00%</w:t>
      </w:r>
      <w:r w:rsidRPr="00F242FC">
        <w:rPr>
          <w:rFonts w:ascii="仿宋_GB2312" w:eastAsia="仿宋_GB2312" w:hint="eastAsia"/>
          <w:sz w:val="32"/>
          <w:szCs w:val="32"/>
        </w:rPr>
        <w:t>。与上年相比，</w:t>
      </w:r>
      <w:r w:rsidRPr="00F242FC">
        <w:rPr>
          <w:rFonts w:ascii="仿宋_GB2312" w:eastAsia="仿宋_GB2312" w:hint="eastAsia"/>
          <w:sz w:val="32"/>
          <w:szCs w:val="32"/>
          <w:lang w:val="zh-CN"/>
        </w:rPr>
        <w:t>增加113.21万元</w:t>
      </w:r>
      <w:r w:rsidRPr="00F242FC">
        <w:rPr>
          <w:rFonts w:ascii="仿宋_GB2312" w:eastAsia="仿宋_GB2312" w:hint="eastAsia"/>
          <w:sz w:val="32"/>
          <w:szCs w:val="32"/>
        </w:rPr>
        <w:t>，增长40.23%,主要原因是：</w:t>
      </w:r>
      <w:r w:rsidR="00182678" w:rsidRPr="00F242FC">
        <w:rPr>
          <w:rFonts w:ascii="仿宋_GB2312" w:eastAsia="仿宋_GB2312" w:cs="仿宋_GB2312" w:hint="eastAsia"/>
          <w:kern w:val="0"/>
          <w:sz w:val="32"/>
          <w:szCs w:val="32"/>
        </w:rPr>
        <w:t>本年单位人员工资调</w:t>
      </w:r>
      <w:r w:rsidR="001A50F1">
        <w:rPr>
          <w:rFonts w:ascii="仿宋_GB2312" w:eastAsia="仿宋_GB2312" w:cs="仿宋_GB2312" w:hint="eastAsia"/>
          <w:kern w:val="0"/>
          <w:sz w:val="32"/>
          <w:szCs w:val="32"/>
        </w:rPr>
        <w:t>增</w:t>
      </w:r>
      <w:r w:rsidR="00182678" w:rsidRPr="00F242FC">
        <w:rPr>
          <w:rFonts w:ascii="仿宋_GB2312" w:eastAsia="仿宋_GB2312" w:cs="仿宋_GB2312" w:hint="eastAsia"/>
          <w:kern w:val="0"/>
          <w:sz w:val="32"/>
          <w:szCs w:val="32"/>
        </w:rPr>
        <w:t>，工资、奖金、绩效、津贴补贴增加</w:t>
      </w:r>
      <w:r w:rsidRPr="00F242FC">
        <w:rPr>
          <w:rFonts w:ascii="仿宋_GB2312" w:eastAsia="仿宋_GB2312" w:hint="eastAsia"/>
          <w:sz w:val="32"/>
          <w:szCs w:val="32"/>
        </w:rPr>
        <w:t>。与年初预算相比，年初预算数</w:t>
      </w:r>
      <w:r w:rsidRPr="00F242FC">
        <w:rPr>
          <w:rFonts w:ascii="仿宋_GB2312" w:eastAsia="仿宋_GB2312" w:hint="eastAsia"/>
          <w:sz w:val="32"/>
          <w:szCs w:val="32"/>
          <w:lang w:val="zh-CN"/>
        </w:rPr>
        <w:t>194.21</w:t>
      </w:r>
      <w:r w:rsidRPr="00F242FC">
        <w:rPr>
          <w:rFonts w:ascii="仿宋_GB2312" w:eastAsia="仿宋_GB2312" w:hint="eastAsia"/>
          <w:sz w:val="32"/>
          <w:szCs w:val="32"/>
        </w:rPr>
        <w:t>万元，决算数</w:t>
      </w:r>
      <w:r w:rsidRPr="00F242FC">
        <w:rPr>
          <w:rFonts w:ascii="仿宋_GB2312" w:eastAsia="仿宋_GB2312" w:hint="eastAsia"/>
          <w:sz w:val="32"/>
          <w:szCs w:val="32"/>
          <w:lang w:val="zh-CN"/>
        </w:rPr>
        <w:t>394.65</w:t>
      </w:r>
      <w:r w:rsidRPr="00F242FC">
        <w:rPr>
          <w:rFonts w:ascii="仿宋_GB2312" w:eastAsia="仿宋_GB2312" w:hint="eastAsia"/>
          <w:sz w:val="32"/>
          <w:szCs w:val="32"/>
        </w:rPr>
        <w:t>万元，预决算差异率</w:t>
      </w:r>
      <w:r w:rsidRPr="00F242FC">
        <w:rPr>
          <w:rFonts w:ascii="仿宋_GB2312" w:eastAsia="仿宋_GB2312" w:hint="eastAsia"/>
          <w:sz w:val="32"/>
          <w:szCs w:val="32"/>
          <w:lang w:val="zh-CN"/>
        </w:rPr>
        <w:t>103.21%</w:t>
      </w:r>
      <w:r w:rsidRPr="00F242FC">
        <w:rPr>
          <w:rFonts w:ascii="仿宋_GB2312" w:eastAsia="仿宋_GB2312" w:hint="eastAsia"/>
          <w:sz w:val="32"/>
          <w:szCs w:val="32"/>
        </w:rPr>
        <w:t>，主要原因是：</w:t>
      </w:r>
      <w:r w:rsidR="00182678" w:rsidRPr="00F242FC">
        <w:rPr>
          <w:rFonts w:ascii="仿宋_GB2312" w:eastAsia="仿宋_GB2312" w:cs="仿宋_GB2312" w:hint="eastAsia"/>
          <w:kern w:val="0"/>
          <w:sz w:val="32"/>
          <w:szCs w:val="32"/>
        </w:rPr>
        <w:t>年中追加校园维修经费、办公运行经费</w:t>
      </w:r>
      <w:r w:rsidRPr="00F242FC">
        <w:rPr>
          <w:rFonts w:ascii="仿宋_GB2312" w:eastAsia="仿宋_GB2312" w:hint="eastAsia"/>
          <w:sz w:val="32"/>
          <w:szCs w:val="32"/>
        </w:rPr>
        <w:t>。</w:t>
      </w:r>
    </w:p>
    <w:p w14:paraId="5DBD4A36" w14:textId="77777777" w:rsidR="006E0701" w:rsidRPr="00F242FC" w:rsidRDefault="00000000">
      <w:pPr>
        <w:numPr>
          <w:ilvl w:val="0"/>
          <w:numId w:val="1"/>
        </w:numPr>
        <w:ind w:firstLineChars="200" w:firstLine="640"/>
        <w:jc w:val="left"/>
        <w:outlineLvl w:val="2"/>
        <w:rPr>
          <w:rFonts w:ascii="黑体" w:eastAsia="黑体" w:hAnsi="黑体" w:hint="eastAsia"/>
          <w:sz w:val="32"/>
          <w:szCs w:val="32"/>
        </w:rPr>
      </w:pPr>
      <w:r w:rsidRPr="00F242FC">
        <w:rPr>
          <w:rFonts w:ascii="黑体" w:eastAsia="黑体" w:hAnsi="黑体" w:hint="eastAsia"/>
          <w:sz w:val="32"/>
          <w:szCs w:val="32"/>
        </w:rPr>
        <w:t>一般公共预算财政拨款支出决算结构情况</w:t>
      </w:r>
    </w:p>
    <w:p w14:paraId="751719A4" w14:textId="6F89EA60" w:rsidR="006E0701" w:rsidRPr="00F242FC" w:rsidRDefault="00182678">
      <w:pPr>
        <w:pStyle w:val="a6"/>
        <w:widowControl/>
        <w:spacing w:before="0" w:beforeAutospacing="0" w:after="0" w:afterAutospacing="0"/>
        <w:ind w:firstLineChars="200" w:firstLine="640"/>
        <w:rPr>
          <w:rFonts w:ascii="仿宋_GB2312" w:eastAsia="仿宋_GB2312"/>
          <w:kern w:val="2"/>
          <w:sz w:val="32"/>
          <w:szCs w:val="32"/>
          <w:lang w:val="zh-CN"/>
        </w:rPr>
      </w:pPr>
      <w:r w:rsidRPr="00F242FC">
        <w:rPr>
          <w:rFonts w:ascii="仿宋_GB2312" w:eastAsia="仿宋_GB2312" w:hint="eastAsia"/>
          <w:kern w:val="2"/>
          <w:sz w:val="32"/>
          <w:szCs w:val="32"/>
          <w:lang w:val="zh-CN"/>
        </w:rPr>
        <w:t>1</w:t>
      </w:r>
      <w:r w:rsidRPr="00F242FC">
        <w:rPr>
          <w:rFonts w:ascii="仿宋_GB2312" w:eastAsia="仿宋_GB2312"/>
          <w:kern w:val="2"/>
          <w:sz w:val="32"/>
          <w:szCs w:val="32"/>
          <w:lang w:val="zh-CN"/>
        </w:rPr>
        <w:t>.教育支出（类）</w:t>
      </w:r>
      <w:r w:rsidRPr="00F242FC">
        <w:rPr>
          <w:rFonts w:ascii="仿宋_GB2312" w:eastAsia="仿宋_GB2312" w:hint="eastAsia"/>
          <w:kern w:val="2"/>
          <w:sz w:val="32"/>
          <w:szCs w:val="32"/>
          <w:lang w:val="zh-CN"/>
        </w:rPr>
        <w:t>294.65</w:t>
      </w:r>
      <w:r w:rsidRPr="00F242FC">
        <w:rPr>
          <w:rFonts w:ascii="仿宋_GB2312" w:eastAsia="仿宋_GB2312"/>
          <w:kern w:val="2"/>
          <w:sz w:val="32"/>
          <w:szCs w:val="32"/>
          <w:lang w:val="zh-CN"/>
        </w:rPr>
        <w:t>万元，占</w:t>
      </w:r>
      <w:r w:rsidRPr="00F242FC">
        <w:rPr>
          <w:rFonts w:ascii="仿宋_GB2312" w:eastAsia="仿宋_GB2312" w:hint="eastAsia"/>
          <w:kern w:val="2"/>
          <w:sz w:val="32"/>
          <w:szCs w:val="32"/>
          <w:lang w:val="zh-CN"/>
        </w:rPr>
        <w:t>74.66%</w:t>
      </w:r>
      <w:r w:rsidRPr="00F242FC">
        <w:rPr>
          <w:rFonts w:ascii="仿宋_GB2312" w:eastAsia="仿宋_GB2312"/>
          <w:kern w:val="2"/>
          <w:sz w:val="32"/>
          <w:szCs w:val="32"/>
          <w:lang w:val="zh-CN"/>
        </w:rPr>
        <w:t>；</w:t>
      </w:r>
    </w:p>
    <w:p w14:paraId="2233C0E2" w14:textId="2C4627B0" w:rsidR="006E0701" w:rsidRPr="00F242FC" w:rsidRDefault="00182678">
      <w:pPr>
        <w:pStyle w:val="a6"/>
        <w:widowControl/>
        <w:spacing w:before="0" w:beforeAutospacing="0" w:after="0" w:afterAutospacing="0"/>
        <w:ind w:firstLineChars="200" w:firstLine="640"/>
        <w:rPr>
          <w:rFonts w:ascii="仿宋_GB2312" w:eastAsia="仿宋_GB2312"/>
          <w:kern w:val="2"/>
          <w:sz w:val="32"/>
          <w:szCs w:val="32"/>
          <w:lang w:val="zh-CN"/>
        </w:rPr>
      </w:pPr>
      <w:r w:rsidRPr="00F242FC">
        <w:rPr>
          <w:rFonts w:ascii="仿宋_GB2312" w:eastAsia="仿宋_GB2312" w:hint="eastAsia"/>
          <w:kern w:val="2"/>
          <w:sz w:val="32"/>
          <w:szCs w:val="32"/>
          <w:lang w:val="zh-CN"/>
        </w:rPr>
        <w:t>2</w:t>
      </w:r>
      <w:r w:rsidRPr="00F242FC">
        <w:rPr>
          <w:rFonts w:ascii="仿宋_GB2312" w:eastAsia="仿宋_GB2312"/>
          <w:kern w:val="2"/>
          <w:sz w:val="32"/>
          <w:szCs w:val="32"/>
          <w:lang w:val="zh-CN"/>
        </w:rPr>
        <w:t>.资源勘探信息等支出（类）</w:t>
      </w:r>
      <w:r w:rsidRPr="00F242FC">
        <w:rPr>
          <w:rFonts w:ascii="仿宋_GB2312" w:eastAsia="仿宋_GB2312" w:hint="eastAsia"/>
          <w:kern w:val="2"/>
          <w:sz w:val="32"/>
          <w:szCs w:val="32"/>
          <w:lang w:val="zh-CN"/>
        </w:rPr>
        <w:t>100.00</w:t>
      </w:r>
      <w:r w:rsidRPr="00F242FC">
        <w:rPr>
          <w:rFonts w:ascii="仿宋_GB2312" w:eastAsia="仿宋_GB2312"/>
          <w:kern w:val="2"/>
          <w:sz w:val="32"/>
          <w:szCs w:val="32"/>
          <w:lang w:val="zh-CN"/>
        </w:rPr>
        <w:t>万元，占</w:t>
      </w:r>
      <w:r w:rsidRPr="00F242FC">
        <w:rPr>
          <w:rFonts w:ascii="仿宋_GB2312" w:eastAsia="仿宋_GB2312" w:hint="eastAsia"/>
          <w:kern w:val="2"/>
          <w:sz w:val="32"/>
          <w:szCs w:val="32"/>
          <w:lang w:val="zh-CN"/>
        </w:rPr>
        <w:t>25.34%。</w:t>
      </w:r>
    </w:p>
    <w:p w14:paraId="736B96CF" w14:textId="77777777" w:rsidR="006E0701" w:rsidRPr="00F242FC" w:rsidRDefault="00000000">
      <w:pPr>
        <w:ind w:firstLineChars="200" w:firstLine="640"/>
        <w:jc w:val="left"/>
        <w:outlineLvl w:val="2"/>
        <w:rPr>
          <w:rFonts w:ascii="黑体" w:eastAsia="黑体" w:hAnsi="黑体" w:hint="eastAsia"/>
          <w:sz w:val="32"/>
          <w:szCs w:val="32"/>
        </w:rPr>
      </w:pPr>
      <w:r w:rsidRPr="00F242FC">
        <w:rPr>
          <w:rFonts w:ascii="黑体" w:eastAsia="黑体" w:hAnsi="黑体" w:hint="eastAsia"/>
          <w:sz w:val="32"/>
          <w:szCs w:val="32"/>
        </w:rPr>
        <w:t>（三）一般公共预算财政拨款支出决算具体情况</w:t>
      </w:r>
    </w:p>
    <w:p w14:paraId="01856F96" w14:textId="795AE8B3" w:rsidR="006E0701" w:rsidRPr="00F242FC" w:rsidRDefault="00000000">
      <w:pPr>
        <w:ind w:firstLineChars="200" w:firstLine="640"/>
        <w:rPr>
          <w:rFonts w:ascii="仿宋_GB2312" w:eastAsia="仿宋_GB2312" w:hAnsi="仿宋_GB2312" w:cs="仿宋_GB2312" w:hint="eastAsia"/>
          <w:sz w:val="32"/>
          <w:szCs w:val="32"/>
          <w:lang w:val="zh-CN"/>
        </w:rPr>
      </w:pPr>
      <w:r w:rsidRPr="00F242FC">
        <w:rPr>
          <w:rFonts w:ascii="仿宋_GB2312" w:eastAsia="仿宋_GB2312" w:hAnsi="仿宋_GB2312" w:cs="仿宋_GB2312" w:hint="eastAsia"/>
          <w:sz w:val="32"/>
          <w:szCs w:val="32"/>
        </w:rPr>
        <w:lastRenderedPageBreak/>
        <w:t>1.资源勘探工业信息等支出（类）支持中小企业发展和管理支出（款）其他支持中小企业发展和管理支出（项）:支出决算数为100.00万元，比上年决算增加100.00万元，增长100%，主要原因是：</w:t>
      </w:r>
      <w:r w:rsidR="00182678" w:rsidRPr="00F242FC">
        <w:rPr>
          <w:rFonts w:ascii="仿宋_GB2312" w:eastAsia="仿宋_GB2312" w:hAnsi="仿宋_GB2312" w:cs="仿宋_GB2312" w:hint="eastAsia"/>
          <w:sz w:val="32"/>
          <w:szCs w:val="32"/>
        </w:rPr>
        <w:t>本年</w:t>
      </w:r>
      <w:r w:rsidR="005147E5" w:rsidRPr="00F242FC">
        <w:rPr>
          <w:rFonts w:ascii="仿宋_GB2312" w:eastAsia="仿宋_GB2312" w:hAnsi="仿宋_GB2312" w:cs="仿宋_GB2312" w:hint="eastAsia"/>
          <w:sz w:val="32"/>
          <w:szCs w:val="32"/>
        </w:rPr>
        <w:t>我单位校园</w:t>
      </w:r>
      <w:r w:rsidR="00182678" w:rsidRPr="00F242FC">
        <w:rPr>
          <w:rFonts w:ascii="仿宋_GB2312" w:eastAsia="仿宋_GB2312" w:hint="eastAsia"/>
          <w:sz w:val="32"/>
          <w:szCs w:val="32"/>
        </w:rPr>
        <w:t>维修（护）费</w:t>
      </w:r>
      <w:r w:rsidR="005147E5" w:rsidRPr="00F242FC">
        <w:rPr>
          <w:rFonts w:ascii="仿宋_GB2312" w:eastAsia="仿宋_GB2312" w:hint="eastAsia"/>
          <w:sz w:val="32"/>
          <w:szCs w:val="32"/>
        </w:rPr>
        <w:t>增加</w:t>
      </w:r>
      <w:r w:rsidRPr="00F242FC">
        <w:rPr>
          <w:rFonts w:ascii="仿宋_GB2312" w:eastAsia="仿宋_GB2312" w:hAnsi="仿宋_GB2312" w:cs="仿宋_GB2312" w:hint="eastAsia"/>
          <w:sz w:val="32"/>
          <w:szCs w:val="32"/>
          <w:lang w:val="zh-CN"/>
        </w:rPr>
        <w:t>。</w:t>
      </w:r>
    </w:p>
    <w:p w14:paraId="77168A68" w14:textId="643D6397" w:rsidR="006E0701" w:rsidRPr="00F242FC" w:rsidRDefault="00000000">
      <w:pPr>
        <w:ind w:firstLineChars="200" w:firstLine="640"/>
        <w:rPr>
          <w:rFonts w:ascii="仿宋_GB2312" w:eastAsia="仿宋_GB2312" w:hAnsi="仿宋_GB2312" w:cs="仿宋_GB2312" w:hint="eastAsia"/>
          <w:sz w:val="32"/>
          <w:szCs w:val="32"/>
          <w:lang w:val="zh-CN"/>
        </w:rPr>
      </w:pPr>
      <w:r w:rsidRPr="00F242FC">
        <w:rPr>
          <w:rFonts w:ascii="仿宋_GB2312" w:eastAsia="仿宋_GB2312" w:hAnsi="仿宋_GB2312" w:cs="仿宋_GB2312" w:hint="eastAsia"/>
          <w:sz w:val="32"/>
          <w:szCs w:val="32"/>
        </w:rPr>
        <w:t>2.教育支出（类）普通教育（款）学前教育（项）:支出决算数为294.65万元，比上年决算增加18.97万元，增长6.88%，主要原因是：</w:t>
      </w:r>
      <w:r w:rsidR="005147E5" w:rsidRPr="00F242FC">
        <w:rPr>
          <w:rFonts w:ascii="仿宋_GB2312" w:eastAsia="仿宋_GB2312" w:cs="仿宋_GB2312" w:hint="eastAsia"/>
          <w:kern w:val="0"/>
          <w:sz w:val="32"/>
          <w:szCs w:val="32"/>
        </w:rPr>
        <w:t>本年单位人员工资调</w:t>
      </w:r>
      <w:r w:rsidR="001A50F1">
        <w:rPr>
          <w:rFonts w:ascii="仿宋_GB2312" w:eastAsia="仿宋_GB2312" w:cs="仿宋_GB2312" w:hint="eastAsia"/>
          <w:kern w:val="0"/>
          <w:sz w:val="32"/>
          <w:szCs w:val="32"/>
        </w:rPr>
        <w:t>增</w:t>
      </w:r>
      <w:r w:rsidR="005147E5" w:rsidRPr="00F242FC">
        <w:rPr>
          <w:rFonts w:ascii="仿宋_GB2312" w:eastAsia="仿宋_GB2312" w:cs="仿宋_GB2312" w:hint="eastAsia"/>
          <w:kern w:val="0"/>
          <w:sz w:val="32"/>
          <w:szCs w:val="32"/>
        </w:rPr>
        <w:t>，工资、奖金、绩效、津贴补贴增加</w:t>
      </w:r>
      <w:r w:rsidRPr="00F242FC">
        <w:rPr>
          <w:rFonts w:ascii="仿宋_GB2312" w:eastAsia="仿宋_GB2312" w:hAnsi="仿宋_GB2312" w:cs="仿宋_GB2312" w:hint="eastAsia"/>
          <w:sz w:val="32"/>
          <w:szCs w:val="32"/>
          <w:lang w:val="zh-CN"/>
        </w:rPr>
        <w:t>。</w:t>
      </w:r>
    </w:p>
    <w:p w14:paraId="36C8AB79" w14:textId="58DFB575" w:rsidR="006E0701" w:rsidRPr="00F242FC" w:rsidRDefault="00000000">
      <w:pPr>
        <w:ind w:firstLineChars="200" w:firstLine="640"/>
        <w:rPr>
          <w:rFonts w:ascii="仿宋_GB2312" w:eastAsia="仿宋_GB2312" w:hAnsi="仿宋_GB2312" w:cs="仿宋_GB2312" w:hint="eastAsia"/>
          <w:sz w:val="32"/>
          <w:szCs w:val="32"/>
          <w:lang w:val="zh-CN"/>
        </w:rPr>
      </w:pPr>
      <w:r w:rsidRPr="00F242FC">
        <w:rPr>
          <w:rFonts w:ascii="仿宋_GB2312" w:eastAsia="仿宋_GB2312" w:hAnsi="仿宋_GB2312" w:cs="仿宋_GB2312" w:hint="eastAsia"/>
          <w:sz w:val="32"/>
          <w:szCs w:val="32"/>
        </w:rPr>
        <w:t>3.教育支出（类）教育费附加安排的支出（款）其他教育费附加安排的支出（项）:支出决算数为0.00万元，比上年决算减少5.45万元，下降100%，主要原因是：</w:t>
      </w:r>
      <w:r w:rsidR="00CB0BDB">
        <w:rPr>
          <w:rFonts w:ascii="仿宋_GB2312" w:eastAsia="仿宋_GB2312" w:hAnsi="仿宋_GB2312" w:cs="仿宋_GB2312" w:hint="eastAsia"/>
          <w:sz w:val="32"/>
          <w:szCs w:val="32"/>
          <w:lang w:val="zh-CN"/>
        </w:rPr>
        <w:t>单位本年取暖费减少</w:t>
      </w:r>
      <w:r w:rsidRPr="00F242FC">
        <w:rPr>
          <w:rFonts w:ascii="仿宋_GB2312" w:eastAsia="仿宋_GB2312" w:hAnsi="仿宋_GB2312" w:cs="仿宋_GB2312" w:hint="eastAsia"/>
          <w:sz w:val="32"/>
          <w:szCs w:val="32"/>
          <w:lang w:val="zh-CN"/>
        </w:rPr>
        <w:t>。</w:t>
      </w:r>
    </w:p>
    <w:p w14:paraId="4B67115B" w14:textId="0A70095D" w:rsidR="006E0701" w:rsidRPr="00F242FC" w:rsidRDefault="00000000">
      <w:pPr>
        <w:ind w:firstLineChars="200" w:firstLine="640"/>
        <w:rPr>
          <w:rFonts w:ascii="仿宋_GB2312" w:eastAsia="仿宋_GB2312" w:hAnsi="仿宋_GB2312" w:cs="仿宋_GB2312" w:hint="eastAsia"/>
          <w:sz w:val="32"/>
          <w:szCs w:val="32"/>
          <w:lang w:val="zh-CN"/>
        </w:rPr>
      </w:pPr>
      <w:r w:rsidRPr="00F242FC">
        <w:rPr>
          <w:rFonts w:ascii="仿宋_GB2312" w:eastAsia="仿宋_GB2312" w:hAnsi="仿宋_GB2312" w:cs="仿宋_GB2312" w:hint="eastAsia"/>
          <w:sz w:val="32"/>
          <w:szCs w:val="32"/>
        </w:rPr>
        <w:t>4.教育支出（类）普通教育（款）其他普通教育支出（项）:支出决算数为0.00万元，比上年决算减少0.30万元，下降100%，主要原因是：</w:t>
      </w:r>
      <w:r w:rsidR="00713C40">
        <w:rPr>
          <w:rFonts w:ascii="仿宋_GB2312" w:eastAsia="仿宋_GB2312" w:hAnsi="仿宋_GB2312" w:cs="仿宋_GB2312" w:hint="eastAsia"/>
          <w:sz w:val="32"/>
          <w:szCs w:val="32"/>
          <w:lang w:val="zh-CN"/>
        </w:rPr>
        <w:t>单位本年</w:t>
      </w:r>
      <w:r w:rsidR="00625C9C">
        <w:rPr>
          <w:rFonts w:ascii="仿宋_GB2312" w:eastAsia="仿宋_GB2312" w:hAnsi="仿宋_GB2312" w:cs="仿宋_GB2312" w:hint="eastAsia"/>
          <w:sz w:val="32"/>
          <w:szCs w:val="32"/>
          <w:lang w:val="zh-CN"/>
        </w:rPr>
        <w:t>维修费</w:t>
      </w:r>
      <w:r w:rsidR="00713C40">
        <w:rPr>
          <w:rFonts w:ascii="仿宋_GB2312" w:eastAsia="仿宋_GB2312" w:hAnsi="仿宋_GB2312" w:cs="仿宋_GB2312" w:hint="eastAsia"/>
          <w:sz w:val="32"/>
          <w:szCs w:val="32"/>
          <w:lang w:val="zh-CN"/>
        </w:rPr>
        <w:t>减少</w:t>
      </w:r>
      <w:r w:rsidRPr="00F242FC">
        <w:rPr>
          <w:rFonts w:ascii="仿宋_GB2312" w:eastAsia="仿宋_GB2312" w:hAnsi="仿宋_GB2312" w:cs="仿宋_GB2312" w:hint="eastAsia"/>
          <w:sz w:val="32"/>
          <w:szCs w:val="32"/>
          <w:lang w:val="zh-CN"/>
        </w:rPr>
        <w:t>。</w:t>
      </w:r>
    </w:p>
    <w:p w14:paraId="4C11A613" w14:textId="77777777" w:rsidR="006E0701" w:rsidRPr="00F242FC" w:rsidRDefault="00000000">
      <w:pPr>
        <w:ind w:firstLineChars="200" w:firstLine="640"/>
        <w:jc w:val="left"/>
        <w:outlineLvl w:val="1"/>
        <w:rPr>
          <w:rFonts w:ascii="黑体" w:eastAsia="黑体" w:hAnsi="黑体" w:cs="宋体" w:hint="eastAsia"/>
          <w:bCs/>
          <w:kern w:val="0"/>
          <w:sz w:val="32"/>
          <w:szCs w:val="32"/>
        </w:rPr>
      </w:pPr>
      <w:r w:rsidRPr="00F242FC">
        <w:rPr>
          <w:rFonts w:ascii="黑体" w:eastAsia="黑体" w:hAnsi="黑体" w:cs="宋体" w:hint="eastAsia"/>
          <w:bCs/>
          <w:kern w:val="0"/>
          <w:sz w:val="32"/>
          <w:szCs w:val="32"/>
        </w:rPr>
        <w:t>六、一般公共预算财政拨款基本支出决算情况说明</w:t>
      </w:r>
    </w:p>
    <w:p w14:paraId="5C1D14D2" w14:textId="0A555E50" w:rsidR="006E0701" w:rsidRPr="00F242FC" w:rsidRDefault="00000000">
      <w:pPr>
        <w:ind w:firstLineChars="200" w:firstLine="640"/>
        <w:jc w:val="left"/>
        <w:rPr>
          <w:rFonts w:ascii="仿宋_GB2312" w:eastAsia="仿宋_GB2312"/>
          <w:sz w:val="32"/>
          <w:szCs w:val="32"/>
        </w:rPr>
      </w:pPr>
      <w:r w:rsidRPr="00F242FC">
        <w:rPr>
          <w:rFonts w:ascii="仿宋_GB2312" w:eastAsia="仿宋_GB2312" w:hint="eastAsia"/>
          <w:sz w:val="32"/>
          <w:szCs w:val="32"/>
        </w:rPr>
        <w:t>2023年度一般公共预算财政拨款基本支出394.65万元，其中：人员经费252.23万元，包括：基本工资、津贴补贴、奖金、绩效工资、机关事业单位基本养老保险缴费、职工基本医疗保险缴费、其他社会保障缴费、住房公积金、助学金。</w:t>
      </w:r>
    </w:p>
    <w:p w14:paraId="479F42C0" w14:textId="63D9CFF7" w:rsidR="006E0701" w:rsidRPr="00F242FC" w:rsidRDefault="00000000" w:rsidP="005147E5">
      <w:pPr>
        <w:ind w:firstLineChars="200" w:firstLine="640"/>
        <w:jc w:val="left"/>
        <w:rPr>
          <w:rFonts w:ascii="仿宋_GB2312" w:eastAsia="仿宋_GB2312" w:hAnsi="宋体" w:cs="宋体" w:hint="eastAsia"/>
          <w:kern w:val="0"/>
          <w:sz w:val="32"/>
          <w:szCs w:val="32"/>
        </w:rPr>
      </w:pPr>
      <w:r w:rsidRPr="00F242FC">
        <w:rPr>
          <w:rFonts w:ascii="仿宋_GB2312" w:eastAsia="仿宋_GB2312" w:hint="eastAsia"/>
          <w:sz w:val="32"/>
          <w:szCs w:val="32"/>
        </w:rPr>
        <w:t>公用经费142.42万元，包括：办公费、手续费、水费、电费、邮电费、取暖费、维修（护）费、培训费、专用材料</w:t>
      </w:r>
      <w:r w:rsidRPr="00F242FC">
        <w:rPr>
          <w:rFonts w:ascii="仿宋_GB2312" w:eastAsia="仿宋_GB2312" w:hint="eastAsia"/>
          <w:sz w:val="32"/>
          <w:szCs w:val="32"/>
        </w:rPr>
        <w:lastRenderedPageBreak/>
        <w:t>费、劳务费、办公设备购置。</w:t>
      </w:r>
    </w:p>
    <w:p w14:paraId="43D0A5A7" w14:textId="77777777" w:rsidR="006E0701" w:rsidRPr="00F242FC" w:rsidRDefault="00000000">
      <w:pPr>
        <w:ind w:firstLineChars="200" w:firstLine="640"/>
        <w:jc w:val="left"/>
        <w:outlineLvl w:val="1"/>
        <w:rPr>
          <w:rFonts w:ascii="黑体" w:eastAsia="黑体" w:hAnsi="黑体" w:cs="宋体" w:hint="eastAsia"/>
          <w:bCs/>
          <w:kern w:val="0"/>
          <w:sz w:val="32"/>
          <w:szCs w:val="32"/>
        </w:rPr>
      </w:pPr>
      <w:r w:rsidRPr="00F242FC">
        <w:rPr>
          <w:rFonts w:ascii="黑体" w:eastAsia="黑体" w:hAnsi="黑体" w:cs="宋体" w:hint="eastAsia"/>
          <w:bCs/>
          <w:kern w:val="0"/>
          <w:sz w:val="32"/>
          <w:szCs w:val="32"/>
        </w:rPr>
        <w:t>七、财政拨款“三公”经费支出决算情况说明</w:t>
      </w:r>
    </w:p>
    <w:p w14:paraId="366FD2B5" w14:textId="55DE8DD0" w:rsidR="006E0701" w:rsidRPr="00F242FC" w:rsidRDefault="00000000">
      <w:pPr>
        <w:ind w:firstLineChars="200" w:firstLine="640"/>
        <w:jc w:val="left"/>
        <w:rPr>
          <w:rFonts w:ascii="仿宋_GB2312" w:eastAsia="仿宋_GB2312"/>
          <w:sz w:val="32"/>
          <w:szCs w:val="32"/>
          <w:lang w:val="zh-CN"/>
        </w:rPr>
      </w:pPr>
      <w:r w:rsidRPr="00F242FC">
        <w:rPr>
          <w:rFonts w:ascii="仿宋_GB2312" w:eastAsia="仿宋_GB2312" w:hint="eastAsia"/>
          <w:sz w:val="32"/>
          <w:szCs w:val="32"/>
          <w:lang w:val="zh-CN"/>
        </w:rPr>
        <w:t>2023年度</w:t>
      </w:r>
      <w:r w:rsidRPr="00F242FC">
        <w:rPr>
          <w:rFonts w:ascii="仿宋_GB2312" w:eastAsia="仿宋_GB2312" w:hint="eastAsia"/>
          <w:sz w:val="32"/>
          <w:szCs w:val="32"/>
        </w:rPr>
        <w:t>财政拨款</w:t>
      </w:r>
      <w:r w:rsidRPr="00F242FC">
        <w:rPr>
          <w:rFonts w:ascii="仿宋_GB2312" w:eastAsia="仿宋_GB2312" w:hint="eastAsia"/>
          <w:sz w:val="32"/>
          <w:szCs w:val="32"/>
          <w:lang w:val="zh-CN"/>
        </w:rPr>
        <w:t>“三公”经费支出0.00万元，</w:t>
      </w:r>
      <w:r w:rsidRPr="00F242FC">
        <w:rPr>
          <w:rFonts w:ascii="仿宋_GB2312" w:eastAsia="仿宋_GB2312" w:hint="eastAsia"/>
          <w:sz w:val="32"/>
          <w:szCs w:val="32"/>
        </w:rPr>
        <w:t>比上年</w:t>
      </w:r>
      <w:r w:rsidRPr="00F242FC">
        <w:rPr>
          <w:rFonts w:ascii="仿宋_GB2312" w:eastAsia="仿宋_GB2312" w:hint="eastAsia"/>
          <w:sz w:val="32"/>
          <w:szCs w:val="32"/>
          <w:lang w:val="zh-CN"/>
        </w:rPr>
        <w:t>增加0.00万元，</w:t>
      </w:r>
      <w:r w:rsidRPr="00F242FC">
        <w:rPr>
          <w:rFonts w:ascii="仿宋_GB2312" w:eastAsia="仿宋_GB2312" w:hint="eastAsia"/>
          <w:sz w:val="32"/>
          <w:szCs w:val="32"/>
        </w:rPr>
        <w:t>增长0.00%,</w:t>
      </w:r>
      <w:r w:rsidRPr="00F242FC">
        <w:rPr>
          <w:rFonts w:ascii="仿宋_GB2312" w:eastAsia="仿宋_GB2312" w:hint="eastAsia"/>
          <w:sz w:val="32"/>
          <w:szCs w:val="32"/>
          <w:lang w:val="zh-CN"/>
        </w:rPr>
        <w:t>主要原因是：</w:t>
      </w:r>
      <w:r w:rsidR="005147E5" w:rsidRPr="00F242FC">
        <w:rPr>
          <w:rFonts w:ascii="仿宋_GB2312" w:eastAsia="仿宋_GB2312" w:hint="eastAsia"/>
          <w:sz w:val="32"/>
          <w:szCs w:val="32"/>
          <w:lang w:val="zh-CN"/>
        </w:rPr>
        <w:t>本年我单位无此经费</w:t>
      </w:r>
      <w:r w:rsidRPr="00F242FC">
        <w:rPr>
          <w:rFonts w:ascii="仿宋_GB2312" w:eastAsia="仿宋_GB2312" w:hint="eastAsia"/>
          <w:sz w:val="32"/>
          <w:szCs w:val="32"/>
          <w:lang w:val="zh-CN"/>
        </w:rPr>
        <w:t>。其中：因公出国（境）费支出0.00万元，占0.00%，比上年增加0.00万元，</w:t>
      </w:r>
      <w:r w:rsidRPr="00F242FC">
        <w:rPr>
          <w:rFonts w:ascii="仿宋_GB2312" w:eastAsia="仿宋_GB2312" w:hint="eastAsia"/>
          <w:sz w:val="32"/>
          <w:szCs w:val="32"/>
        </w:rPr>
        <w:t>增长0.00%,</w:t>
      </w:r>
      <w:r w:rsidRPr="00F242FC">
        <w:rPr>
          <w:rFonts w:ascii="仿宋_GB2312" w:eastAsia="仿宋_GB2312" w:hint="eastAsia"/>
          <w:sz w:val="32"/>
          <w:szCs w:val="32"/>
          <w:lang w:val="zh-CN"/>
        </w:rPr>
        <w:t>主要原因是：</w:t>
      </w:r>
      <w:r w:rsidR="005147E5" w:rsidRPr="00F242FC">
        <w:rPr>
          <w:rFonts w:ascii="仿宋_GB2312" w:eastAsia="仿宋_GB2312" w:hint="eastAsia"/>
          <w:sz w:val="32"/>
          <w:szCs w:val="32"/>
          <w:lang w:val="zh-CN"/>
        </w:rPr>
        <w:t>本年我单位无此经费</w:t>
      </w:r>
      <w:r w:rsidRPr="00F242FC">
        <w:rPr>
          <w:rFonts w:ascii="仿宋_GB2312" w:eastAsia="仿宋_GB2312" w:hint="eastAsia"/>
          <w:sz w:val="32"/>
          <w:szCs w:val="32"/>
          <w:lang w:val="zh-CN"/>
        </w:rPr>
        <w:t>；公务用车购置及运行维护费支出0.00万元，占0.00%，比上年增加0.00万元，</w:t>
      </w:r>
      <w:r w:rsidRPr="00F242FC">
        <w:rPr>
          <w:rFonts w:ascii="仿宋_GB2312" w:eastAsia="仿宋_GB2312" w:hint="eastAsia"/>
          <w:sz w:val="32"/>
          <w:szCs w:val="32"/>
        </w:rPr>
        <w:t>增长0.00%,</w:t>
      </w:r>
      <w:r w:rsidRPr="00F242FC">
        <w:rPr>
          <w:rFonts w:ascii="仿宋_GB2312" w:eastAsia="仿宋_GB2312" w:hint="eastAsia"/>
          <w:sz w:val="32"/>
          <w:szCs w:val="32"/>
          <w:lang w:val="zh-CN"/>
        </w:rPr>
        <w:t>主要原因是：</w:t>
      </w:r>
      <w:r w:rsidR="005147E5" w:rsidRPr="00F242FC">
        <w:rPr>
          <w:rFonts w:ascii="仿宋_GB2312" w:eastAsia="仿宋_GB2312" w:hint="eastAsia"/>
          <w:sz w:val="32"/>
          <w:szCs w:val="32"/>
          <w:lang w:val="zh-CN"/>
        </w:rPr>
        <w:t>本年我单位无此经费</w:t>
      </w:r>
      <w:r w:rsidRPr="00F242FC">
        <w:rPr>
          <w:rFonts w:ascii="仿宋_GB2312" w:eastAsia="仿宋_GB2312" w:hint="eastAsia"/>
          <w:sz w:val="32"/>
          <w:szCs w:val="32"/>
          <w:lang w:val="zh-CN"/>
        </w:rPr>
        <w:t>；公务接待费支出0.00万元，占0.00%，比上年增加0.00万元，</w:t>
      </w:r>
      <w:r w:rsidRPr="00F242FC">
        <w:rPr>
          <w:rFonts w:ascii="仿宋_GB2312" w:eastAsia="仿宋_GB2312" w:hint="eastAsia"/>
          <w:sz w:val="32"/>
          <w:szCs w:val="32"/>
        </w:rPr>
        <w:t>增长0.00%,</w:t>
      </w:r>
      <w:r w:rsidRPr="00F242FC">
        <w:rPr>
          <w:rFonts w:ascii="仿宋_GB2312" w:eastAsia="仿宋_GB2312" w:hint="eastAsia"/>
          <w:sz w:val="32"/>
          <w:szCs w:val="32"/>
          <w:lang w:val="zh-CN"/>
        </w:rPr>
        <w:t>主要原因是：</w:t>
      </w:r>
      <w:r w:rsidR="005147E5" w:rsidRPr="00F242FC">
        <w:rPr>
          <w:rFonts w:ascii="仿宋_GB2312" w:eastAsia="仿宋_GB2312" w:hint="eastAsia"/>
          <w:sz w:val="32"/>
          <w:szCs w:val="32"/>
          <w:lang w:val="zh-CN"/>
        </w:rPr>
        <w:t>本年我单位无此经费</w:t>
      </w:r>
      <w:r w:rsidRPr="00F242FC">
        <w:rPr>
          <w:rFonts w:ascii="仿宋_GB2312" w:eastAsia="仿宋_GB2312" w:hint="eastAsia"/>
          <w:sz w:val="32"/>
          <w:szCs w:val="32"/>
          <w:lang w:val="zh-CN"/>
        </w:rPr>
        <w:t>。</w:t>
      </w:r>
    </w:p>
    <w:p w14:paraId="7AF337D3" w14:textId="77777777" w:rsidR="006E0701" w:rsidRPr="00F242FC" w:rsidRDefault="00000000">
      <w:pPr>
        <w:ind w:firstLineChars="200" w:firstLine="640"/>
        <w:jc w:val="left"/>
        <w:rPr>
          <w:rFonts w:ascii="仿宋_GB2312" w:eastAsia="仿宋_GB2312"/>
          <w:sz w:val="32"/>
          <w:szCs w:val="32"/>
          <w:lang w:val="zh-CN"/>
        </w:rPr>
      </w:pPr>
      <w:r w:rsidRPr="00F242FC">
        <w:rPr>
          <w:rFonts w:ascii="仿宋_GB2312" w:eastAsia="仿宋_GB2312" w:hint="eastAsia"/>
          <w:sz w:val="32"/>
          <w:szCs w:val="32"/>
          <w:lang w:val="zh-CN"/>
        </w:rPr>
        <w:t>具体情况如下：</w:t>
      </w:r>
    </w:p>
    <w:p w14:paraId="5FB1A431" w14:textId="73739BA2" w:rsidR="006E0701" w:rsidRPr="00F242FC" w:rsidRDefault="00000000">
      <w:pPr>
        <w:ind w:firstLineChars="200" w:firstLine="640"/>
        <w:jc w:val="left"/>
        <w:rPr>
          <w:rFonts w:ascii="仿宋_GB2312" w:eastAsia="仿宋_GB2312"/>
          <w:sz w:val="32"/>
          <w:szCs w:val="32"/>
          <w:lang w:val="zh-CN"/>
        </w:rPr>
      </w:pPr>
      <w:r w:rsidRPr="00F242FC">
        <w:rPr>
          <w:rFonts w:ascii="仿宋_GB2312" w:eastAsia="仿宋_GB2312" w:hint="eastAsia"/>
          <w:sz w:val="32"/>
          <w:szCs w:val="32"/>
          <w:lang w:val="zh-CN"/>
        </w:rPr>
        <w:t>因公出国（境）费支出0.00万元，开支内容包括</w:t>
      </w:r>
      <w:r w:rsidR="005147E5" w:rsidRPr="00F242FC">
        <w:rPr>
          <w:rFonts w:ascii="仿宋_GB2312" w:eastAsia="仿宋_GB2312" w:hint="eastAsia"/>
          <w:sz w:val="32"/>
          <w:szCs w:val="32"/>
          <w:lang w:val="zh-CN"/>
        </w:rPr>
        <w:t>本年我单位无此经费</w:t>
      </w:r>
      <w:r w:rsidRPr="00F242FC">
        <w:rPr>
          <w:rFonts w:ascii="仿宋_GB2312" w:eastAsia="仿宋_GB2312" w:hint="eastAsia"/>
          <w:sz w:val="32"/>
          <w:szCs w:val="32"/>
          <w:lang w:val="zh-CN"/>
        </w:rPr>
        <w:t>。单位全年安排的因公出国（境）团组0个，因公出国（境）0人次。</w:t>
      </w:r>
    </w:p>
    <w:p w14:paraId="3CF4E675" w14:textId="11A33BE9" w:rsidR="006E0701" w:rsidRPr="00F242FC" w:rsidRDefault="00000000">
      <w:pPr>
        <w:ind w:firstLineChars="200" w:firstLine="640"/>
        <w:jc w:val="left"/>
        <w:rPr>
          <w:rFonts w:ascii="仿宋_GB2312" w:eastAsia="仿宋_GB2312"/>
          <w:sz w:val="32"/>
          <w:szCs w:val="32"/>
        </w:rPr>
      </w:pPr>
      <w:r w:rsidRPr="00F242FC">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5147E5" w:rsidRPr="00F242FC">
        <w:rPr>
          <w:rFonts w:ascii="仿宋_GB2312" w:eastAsia="仿宋_GB2312" w:hint="eastAsia"/>
          <w:sz w:val="32"/>
          <w:szCs w:val="32"/>
          <w:lang w:val="zh-CN"/>
        </w:rPr>
        <w:t>本年我单位无此经费</w:t>
      </w:r>
      <w:r w:rsidRPr="00F242FC">
        <w:rPr>
          <w:rFonts w:ascii="仿宋_GB2312" w:eastAsia="仿宋_GB2312" w:hint="eastAsia"/>
          <w:sz w:val="32"/>
          <w:szCs w:val="32"/>
          <w:lang w:val="zh-CN"/>
        </w:rPr>
        <w:t>。公务用车购置数0辆，公务用车保有量0辆。国有资产占用情况</w:t>
      </w:r>
      <w:r w:rsidRPr="00F242FC">
        <w:rPr>
          <w:rFonts w:ascii="仿宋_GB2312" w:eastAsia="仿宋_GB2312" w:hint="eastAsia"/>
          <w:sz w:val="32"/>
          <w:szCs w:val="32"/>
        </w:rPr>
        <w:t>中固定资产车辆</w:t>
      </w:r>
      <w:r w:rsidRPr="00F242FC">
        <w:rPr>
          <w:rFonts w:ascii="仿宋_GB2312" w:eastAsia="仿宋_GB2312" w:hint="eastAsia"/>
          <w:sz w:val="32"/>
          <w:szCs w:val="32"/>
          <w:lang w:val="zh-CN"/>
        </w:rPr>
        <w:t>0辆，</w:t>
      </w:r>
      <w:r w:rsidRPr="00F242FC">
        <w:rPr>
          <w:rFonts w:ascii="仿宋_GB2312" w:eastAsia="仿宋_GB2312" w:hint="eastAsia"/>
          <w:sz w:val="32"/>
          <w:szCs w:val="32"/>
        </w:rPr>
        <w:t>与</w:t>
      </w:r>
      <w:r w:rsidRPr="00F242FC">
        <w:rPr>
          <w:rFonts w:ascii="仿宋_GB2312" w:eastAsia="仿宋_GB2312" w:hint="eastAsia"/>
          <w:sz w:val="32"/>
          <w:szCs w:val="32"/>
          <w:lang w:val="zh-CN"/>
        </w:rPr>
        <w:t>公务用车</w:t>
      </w:r>
      <w:r w:rsidRPr="00F242FC">
        <w:rPr>
          <w:rFonts w:ascii="仿宋_GB2312" w:eastAsia="仿宋_GB2312" w:hint="eastAsia"/>
          <w:sz w:val="32"/>
          <w:szCs w:val="32"/>
        </w:rPr>
        <w:t>保有量差异</w:t>
      </w:r>
      <w:r w:rsidRPr="00F242FC">
        <w:rPr>
          <w:rFonts w:ascii="仿宋_GB2312" w:eastAsia="仿宋_GB2312" w:hint="eastAsia"/>
          <w:sz w:val="32"/>
          <w:szCs w:val="32"/>
          <w:lang w:val="zh-CN"/>
        </w:rPr>
        <w:t>原因是：</w:t>
      </w:r>
      <w:r w:rsidR="00E5149C" w:rsidRPr="00E5149C">
        <w:rPr>
          <w:rFonts w:ascii="仿宋_GB2312" w:eastAsia="仿宋_GB2312" w:hint="eastAsia"/>
          <w:sz w:val="32"/>
          <w:szCs w:val="32"/>
          <w:lang w:val="zh-CN"/>
        </w:rPr>
        <w:t>本单位固定资产车辆与公务用车保有量一致无差异</w:t>
      </w:r>
      <w:r w:rsidRPr="00F242FC">
        <w:rPr>
          <w:rFonts w:ascii="仿宋_GB2312" w:eastAsia="仿宋_GB2312" w:hint="eastAsia"/>
          <w:sz w:val="32"/>
          <w:szCs w:val="32"/>
          <w:lang w:val="zh-CN"/>
        </w:rPr>
        <w:t>。</w:t>
      </w:r>
    </w:p>
    <w:p w14:paraId="1A39FD9C" w14:textId="16E098D1" w:rsidR="006E0701" w:rsidRPr="00F242FC" w:rsidRDefault="00000000">
      <w:pPr>
        <w:ind w:firstLineChars="200" w:firstLine="640"/>
        <w:jc w:val="left"/>
        <w:rPr>
          <w:rFonts w:ascii="仿宋_GB2312" w:eastAsia="仿宋_GB2312"/>
          <w:sz w:val="32"/>
          <w:szCs w:val="32"/>
          <w:lang w:val="zh-CN"/>
        </w:rPr>
      </w:pPr>
      <w:r w:rsidRPr="00F242FC">
        <w:rPr>
          <w:rFonts w:ascii="仿宋_GB2312" w:eastAsia="仿宋_GB2312" w:hint="eastAsia"/>
          <w:sz w:val="32"/>
          <w:szCs w:val="32"/>
          <w:lang w:val="zh-CN"/>
        </w:rPr>
        <w:t>公务接待费0.00万元，开支内容包括</w:t>
      </w:r>
      <w:r w:rsidR="005147E5" w:rsidRPr="00F242FC">
        <w:rPr>
          <w:rFonts w:ascii="仿宋_GB2312" w:eastAsia="仿宋_GB2312" w:hint="eastAsia"/>
          <w:sz w:val="32"/>
          <w:szCs w:val="32"/>
          <w:lang w:val="zh-CN"/>
        </w:rPr>
        <w:t>本年我单位无此</w:t>
      </w:r>
      <w:r w:rsidR="005147E5" w:rsidRPr="00F242FC">
        <w:rPr>
          <w:rFonts w:ascii="仿宋_GB2312" w:eastAsia="仿宋_GB2312" w:hint="eastAsia"/>
          <w:sz w:val="32"/>
          <w:szCs w:val="32"/>
          <w:lang w:val="zh-CN"/>
        </w:rPr>
        <w:lastRenderedPageBreak/>
        <w:t>经费</w:t>
      </w:r>
      <w:r w:rsidRPr="00F242FC">
        <w:rPr>
          <w:rFonts w:ascii="仿宋_GB2312" w:eastAsia="仿宋_GB2312" w:hint="eastAsia"/>
          <w:sz w:val="32"/>
          <w:szCs w:val="32"/>
          <w:lang w:val="zh-CN"/>
        </w:rPr>
        <w:t>。单位全年安排的国内公务接待0批次，0人次。</w:t>
      </w:r>
    </w:p>
    <w:p w14:paraId="3DC2FAC0" w14:textId="23C7FE20" w:rsidR="006E0701" w:rsidRPr="00F242FC" w:rsidRDefault="00000000">
      <w:pPr>
        <w:ind w:firstLineChars="200" w:firstLine="640"/>
        <w:jc w:val="left"/>
        <w:rPr>
          <w:rFonts w:ascii="仿宋_GB2312" w:eastAsia="仿宋_GB2312"/>
          <w:sz w:val="32"/>
          <w:szCs w:val="32"/>
          <w:lang w:val="zh-CN"/>
        </w:rPr>
      </w:pPr>
      <w:r w:rsidRPr="00F242FC">
        <w:rPr>
          <w:rFonts w:ascii="仿宋_GB2312" w:eastAsia="仿宋_GB2312" w:hint="eastAsia"/>
          <w:sz w:val="32"/>
          <w:szCs w:val="32"/>
          <w:lang w:val="zh-CN"/>
        </w:rPr>
        <w:t>与</w:t>
      </w:r>
      <w:r w:rsidRPr="00F242FC">
        <w:rPr>
          <w:rFonts w:ascii="仿宋_GB2312" w:eastAsia="仿宋_GB2312" w:hint="eastAsia"/>
          <w:sz w:val="32"/>
          <w:szCs w:val="32"/>
        </w:rPr>
        <w:t>全年</w:t>
      </w:r>
      <w:r w:rsidRPr="00F242FC">
        <w:rPr>
          <w:rFonts w:ascii="仿宋_GB2312" w:eastAsia="仿宋_GB2312" w:hint="eastAsia"/>
          <w:sz w:val="32"/>
          <w:szCs w:val="32"/>
          <w:lang w:val="zh-CN"/>
        </w:rPr>
        <w:t>预算相比</w:t>
      </w:r>
      <w:r w:rsidRPr="00F242FC">
        <w:rPr>
          <w:rFonts w:ascii="仿宋_GB2312" w:eastAsia="仿宋_GB2312" w:hint="eastAsia"/>
          <w:sz w:val="32"/>
          <w:szCs w:val="32"/>
        </w:rPr>
        <w:t>,</w:t>
      </w:r>
      <w:r w:rsidRPr="00F242FC">
        <w:rPr>
          <w:rFonts w:ascii="仿宋_GB2312" w:eastAsia="仿宋_GB2312" w:hint="eastAsia"/>
          <w:sz w:val="32"/>
          <w:szCs w:val="32"/>
          <w:lang w:val="zh-CN"/>
        </w:rPr>
        <w:t>财政拨款“三公”经费支出</w:t>
      </w:r>
      <w:r w:rsidRPr="00F242FC">
        <w:rPr>
          <w:rFonts w:ascii="仿宋_GB2312" w:eastAsia="仿宋_GB2312" w:hint="eastAsia"/>
          <w:sz w:val="32"/>
          <w:szCs w:val="32"/>
        </w:rPr>
        <w:t>全年</w:t>
      </w:r>
      <w:r w:rsidRPr="00F242FC">
        <w:rPr>
          <w:rFonts w:ascii="仿宋_GB2312" w:eastAsia="仿宋_GB2312" w:hint="eastAsia"/>
          <w:sz w:val="32"/>
          <w:szCs w:val="32"/>
          <w:lang w:val="zh-CN"/>
        </w:rPr>
        <w:t>预算数0.00万元，决算数0.00万元，预决算差异率0.00%，主要原因是：</w:t>
      </w:r>
      <w:r w:rsidR="005147E5" w:rsidRPr="00F242FC">
        <w:rPr>
          <w:rFonts w:ascii="仿宋_GB2312" w:eastAsia="仿宋_GB2312" w:hint="eastAsia"/>
          <w:sz w:val="32"/>
          <w:szCs w:val="32"/>
          <w:lang w:val="zh-CN"/>
        </w:rPr>
        <w:t>本年我单位无此经费</w:t>
      </w:r>
      <w:r w:rsidRPr="00F242FC">
        <w:rPr>
          <w:rFonts w:ascii="仿宋_GB2312" w:eastAsia="仿宋_GB2312" w:hint="eastAsia"/>
          <w:sz w:val="32"/>
          <w:szCs w:val="32"/>
          <w:lang w:val="zh-CN"/>
        </w:rPr>
        <w:t>。其中：因公出国（境）费</w:t>
      </w:r>
      <w:r w:rsidRPr="00F242FC">
        <w:rPr>
          <w:rFonts w:ascii="仿宋_GB2312" w:eastAsia="仿宋_GB2312" w:hint="eastAsia"/>
          <w:sz w:val="32"/>
          <w:szCs w:val="32"/>
        </w:rPr>
        <w:t>全年预算数</w:t>
      </w:r>
      <w:r w:rsidRPr="00F242FC">
        <w:rPr>
          <w:rFonts w:ascii="仿宋_GB2312" w:eastAsia="仿宋_GB2312" w:hint="eastAsia"/>
          <w:sz w:val="32"/>
          <w:szCs w:val="32"/>
          <w:lang w:val="zh-CN"/>
        </w:rPr>
        <w:t>0.00万元，决算数0.00万元，预决算差异率0.00%，主要原因是：</w:t>
      </w:r>
      <w:r w:rsidR="005147E5" w:rsidRPr="00F242FC">
        <w:rPr>
          <w:rFonts w:ascii="仿宋_GB2312" w:eastAsia="仿宋_GB2312" w:hint="eastAsia"/>
          <w:sz w:val="32"/>
          <w:szCs w:val="32"/>
          <w:lang w:val="zh-CN"/>
        </w:rPr>
        <w:t>本年我单位无此经费</w:t>
      </w:r>
      <w:r w:rsidRPr="00F242FC">
        <w:rPr>
          <w:rFonts w:ascii="仿宋_GB2312" w:eastAsia="仿宋_GB2312" w:hint="eastAsia"/>
          <w:sz w:val="32"/>
          <w:szCs w:val="32"/>
          <w:lang w:val="zh-CN"/>
        </w:rPr>
        <w:t>；公务用车购置费</w:t>
      </w:r>
      <w:r w:rsidRPr="00F242FC">
        <w:rPr>
          <w:rFonts w:ascii="仿宋_GB2312" w:eastAsia="仿宋_GB2312" w:hint="eastAsia"/>
          <w:sz w:val="32"/>
          <w:szCs w:val="32"/>
        </w:rPr>
        <w:t>全年</w:t>
      </w:r>
      <w:r w:rsidRPr="00F242FC">
        <w:rPr>
          <w:rFonts w:ascii="仿宋_GB2312" w:eastAsia="仿宋_GB2312" w:hint="eastAsia"/>
          <w:sz w:val="32"/>
          <w:szCs w:val="32"/>
          <w:lang w:val="zh-CN"/>
        </w:rPr>
        <w:t>预算数0.00万元，决算数0.00万元，预决算差异率0.00%，主要原因是：</w:t>
      </w:r>
      <w:r w:rsidR="005147E5" w:rsidRPr="00F242FC">
        <w:rPr>
          <w:rFonts w:ascii="仿宋_GB2312" w:eastAsia="仿宋_GB2312" w:hint="eastAsia"/>
          <w:sz w:val="32"/>
          <w:szCs w:val="32"/>
          <w:lang w:val="zh-CN"/>
        </w:rPr>
        <w:t>本年我单位无此经费</w:t>
      </w:r>
      <w:r w:rsidRPr="00F242FC">
        <w:rPr>
          <w:rFonts w:ascii="仿宋_GB2312" w:eastAsia="仿宋_GB2312" w:hint="eastAsia"/>
          <w:sz w:val="32"/>
          <w:szCs w:val="32"/>
          <w:lang w:val="zh-CN"/>
        </w:rPr>
        <w:t>；公务用车运行费</w:t>
      </w:r>
      <w:r w:rsidRPr="00F242FC">
        <w:rPr>
          <w:rFonts w:ascii="仿宋_GB2312" w:eastAsia="仿宋_GB2312" w:hint="eastAsia"/>
          <w:sz w:val="32"/>
          <w:szCs w:val="32"/>
        </w:rPr>
        <w:t>全年</w:t>
      </w:r>
      <w:r w:rsidRPr="00F242FC">
        <w:rPr>
          <w:rFonts w:ascii="仿宋_GB2312" w:eastAsia="仿宋_GB2312" w:hint="eastAsia"/>
          <w:sz w:val="32"/>
          <w:szCs w:val="32"/>
          <w:lang w:val="zh-CN"/>
        </w:rPr>
        <w:t>预算数0.00万元，决算数0.00万元，预决算差异率0.00%，主要原因是：</w:t>
      </w:r>
      <w:r w:rsidR="005147E5" w:rsidRPr="00F242FC">
        <w:rPr>
          <w:rFonts w:ascii="仿宋_GB2312" w:eastAsia="仿宋_GB2312" w:hint="eastAsia"/>
          <w:sz w:val="32"/>
          <w:szCs w:val="32"/>
          <w:lang w:val="zh-CN"/>
        </w:rPr>
        <w:t>本年我单位无此经费</w:t>
      </w:r>
      <w:r w:rsidRPr="00F242FC">
        <w:rPr>
          <w:rFonts w:ascii="仿宋_GB2312" w:eastAsia="仿宋_GB2312" w:hint="eastAsia"/>
          <w:sz w:val="32"/>
          <w:szCs w:val="32"/>
          <w:lang w:val="zh-CN"/>
        </w:rPr>
        <w:t>；公务接待费</w:t>
      </w:r>
      <w:r w:rsidRPr="00F242FC">
        <w:rPr>
          <w:rFonts w:ascii="仿宋_GB2312" w:eastAsia="仿宋_GB2312" w:hint="eastAsia"/>
          <w:sz w:val="32"/>
          <w:szCs w:val="32"/>
        </w:rPr>
        <w:t>全年</w:t>
      </w:r>
      <w:r w:rsidRPr="00F242FC">
        <w:rPr>
          <w:rFonts w:ascii="仿宋_GB2312" w:eastAsia="仿宋_GB2312" w:hint="eastAsia"/>
          <w:sz w:val="32"/>
          <w:szCs w:val="32"/>
          <w:lang w:val="zh-CN"/>
        </w:rPr>
        <w:t>预算数0.00万元，决算数0.00万元，预决算差异率0.00%，主要原因是：</w:t>
      </w:r>
      <w:r w:rsidR="005147E5" w:rsidRPr="00F242FC">
        <w:rPr>
          <w:rFonts w:ascii="仿宋_GB2312" w:eastAsia="仿宋_GB2312" w:hint="eastAsia"/>
          <w:sz w:val="32"/>
          <w:szCs w:val="32"/>
          <w:lang w:val="zh-CN"/>
        </w:rPr>
        <w:t>本年我单位无此经费</w:t>
      </w:r>
      <w:r w:rsidRPr="00F242FC">
        <w:rPr>
          <w:rFonts w:ascii="仿宋_GB2312" w:eastAsia="仿宋_GB2312" w:hint="eastAsia"/>
          <w:sz w:val="32"/>
          <w:szCs w:val="32"/>
          <w:lang w:val="zh-CN"/>
        </w:rPr>
        <w:t>。</w:t>
      </w:r>
    </w:p>
    <w:p w14:paraId="7C1A709D" w14:textId="77777777" w:rsidR="006E0701" w:rsidRPr="00F242FC"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F242FC">
        <w:rPr>
          <w:rFonts w:ascii="黑体" w:eastAsia="黑体" w:hAnsi="黑体" w:cs="宋体" w:hint="eastAsia"/>
          <w:bCs/>
          <w:kern w:val="0"/>
          <w:sz w:val="32"/>
          <w:szCs w:val="32"/>
        </w:rPr>
        <w:t>八、政府性基金预算财政拨款收入支出决算情况说明</w:t>
      </w:r>
      <w:bookmarkEnd w:id="18"/>
      <w:bookmarkEnd w:id="19"/>
    </w:p>
    <w:p w14:paraId="6589D6ED" w14:textId="77777777" w:rsidR="006E0701" w:rsidRPr="00F242FC" w:rsidRDefault="00000000">
      <w:pPr>
        <w:ind w:firstLineChars="200" w:firstLine="640"/>
        <w:jc w:val="left"/>
        <w:rPr>
          <w:rFonts w:ascii="仿宋_GB2312" w:eastAsia="仿宋_GB2312"/>
          <w:sz w:val="32"/>
          <w:szCs w:val="32"/>
        </w:rPr>
      </w:pPr>
      <w:r w:rsidRPr="00F242FC">
        <w:rPr>
          <w:rFonts w:ascii="仿宋_GB2312" w:eastAsia="仿宋_GB2312" w:hint="eastAsia"/>
          <w:sz w:val="32"/>
          <w:szCs w:val="32"/>
        </w:rPr>
        <w:t>我单位本年度无政府性基金预算财政拨款收入、支出及结转和结余，政府性基金预算财政拨款收入支出决算表为空表。</w:t>
      </w:r>
    </w:p>
    <w:p w14:paraId="52AC0160" w14:textId="77777777" w:rsidR="006E0701" w:rsidRPr="00F242FC" w:rsidRDefault="00000000">
      <w:pPr>
        <w:ind w:firstLineChars="200" w:firstLine="640"/>
        <w:jc w:val="left"/>
        <w:outlineLvl w:val="1"/>
        <w:rPr>
          <w:rFonts w:ascii="黑体" w:eastAsia="黑体" w:hAnsi="黑体" w:cs="宋体" w:hint="eastAsia"/>
          <w:bCs/>
          <w:kern w:val="0"/>
          <w:sz w:val="32"/>
          <w:szCs w:val="32"/>
        </w:rPr>
      </w:pPr>
      <w:r w:rsidRPr="00F242FC">
        <w:rPr>
          <w:rFonts w:ascii="黑体" w:eastAsia="黑体" w:hAnsi="黑体" w:cs="宋体" w:hint="eastAsia"/>
          <w:bCs/>
          <w:kern w:val="0"/>
          <w:sz w:val="32"/>
          <w:szCs w:val="32"/>
        </w:rPr>
        <w:t>九、国有资本经营预算财政拨款收入支出决算情况说明</w:t>
      </w:r>
    </w:p>
    <w:p w14:paraId="231DDA66" w14:textId="77777777" w:rsidR="006E0701" w:rsidRPr="00F242FC" w:rsidRDefault="00000000">
      <w:pPr>
        <w:ind w:firstLineChars="200" w:firstLine="640"/>
        <w:jc w:val="left"/>
        <w:rPr>
          <w:rFonts w:ascii="仿宋_GB2312" w:eastAsia="仿宋_GB2312"/>
          <w:sz w:val="32"/>
          <w:szCs w:val="32"/>
        </w:rPr>
      </w:pPr>
      <w:r w:rsidRPr="00F242FC">
        <w:rPr>
          <w:rFonts w:ascii="仿宋_GB2312" w:eastAsia="仿宋_GB2312" w:hint="eastAsia"/>
          <w:sz w:val="32"/>
          <w:szCs w:val="32"/>
        </w:rPr>
        <w:t>我单位本年度无国有资本经营预算财政拨款收入、支出及结转和结余，国有资本经营预算财政拨款收入支出决算表为空表。</w:t>
      </w:r>
    </w:p>
    <w:p w14:paraId="31FF6EBA" w14:textId="77777777" w:rsidR="006E0701" w:rsidRPr="00F242FC"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sidRPr="00F242FC">
        <w:rPr>
          <w:rFonts w:ascii="黑体" w:eastAsia="黑体" w:hAnsi="黑体" w:cs="宋体" w:hint="eastAsia"/>
          <w:bCs/>
          <w:kern w:val="0"/>
          <w:sz w:val="32"/>
          <w:szCs w:val="32"/>
        </w:rPr>
        <w:t>十、其他重要事项的情况说明</w:t>
      </w:r>
      <w:bookmarkEnd w:id="20"/>
      <w:bookmarkEnd w:id="21"/>
    </w:p>
    <w:p w14:paraId="2F4793D6" w14:textId="77777777" w:rsidR="006E0701" w:rsidRPr="00F242FC" w:rsidRDefault="00000000">
      <w:pPr>
        <w:ind w:firstLineChars="200" w:firstLine="640"/>
        <w:jc w:val="left"/>
        <w:outlineLvl w:val="2"/>
        <w:rPr>
          <w:rFonts w:ascii="黑体" w:eastAsia="黑体" w:hAnsi="黑体" w:hint="eastAsia"/>
          <w:sz w:val="32"/>
          <w:szCs w:val="32"/>
        </w:rPr>
      </w:pPr>
      <w:bookmarkStart w:id="22" w:name="_Toc14519"/>
      <w:bookmarkStart w:id="23" w:name="_Toc13105"/>
      <w:r w:rsidRPr="00F242FC">
        <w:rPr>
          <w:rFonts w:ascii="黑体" w:eastAsia="黑体" w:hAnsi="黑体" w:hint="eastAsia"/>
          <w:sz w:val="32"/>
          <w:szCs w:val="32"/>
        </w:rPr>
        <w:t>（一）机关运行经费支出情况</w:t>
      </w:r>
      <w:bookmarkEnd w:id="22"/>
      <w:bookmarkEnd w:id="23"/>
    </w:p>
    <w:p w14:paraId="67FF5068" w14:textId="5159B02E" w:rsidR="006E0701" w:rsidRPr="00F242FC"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sidRPr="00F242FC">
        <w:rPr>
          <w:rFonts w:ascii="仿宋_GB2312" w:eastAsia="仿宋_GB2312" w:hAnsi="仿宋_GB2312" w:cs="仿宋_GB2312" w:hint="eastAsia"/>
          <w:sz w:val="32"/>
          <w:szCs w:val="32"/>
          <w:lang w:val="zh-CN"/>
        </w:rPr>
        <w:lastRenderedPageBreak/>
        <w:t>2023年度</w:t>
      </w:r>
      <w:r w:rsidRPr="00F242FC">
        <w:rPr>
          <w:rFonts w:ascii="仿宋_GB2312" w:eastAsia="仿宋_GB2312" w:hAnsi="仿宋_GB2312" w:cs="仿宋_GB2312" w:hint="eastAsia"/>
          <w:sz w:val="32"/>
          <w:szCs w:val="32"/>
        </w:rPr>
        <w:t>奇台县第三幼儿园（事业单位）公用经费支出142.42万元，</w:t>
      </w:r>
      <w:r w:rsidRPr="00F242FC">
        <w:rPr>
          <w:rFonts w:ascii="仿宋_GB2312" w:eastAsia="仿宋_GB2312" w:hAnsi="仿宋_GB2312" w:cs="仿宋_GB2312" w:hint="eastAsia"/>
          <w:sz w:val="32"/>
          <w:szCs w:val="32"/>
          <w:lang w:val="zh-CN"/>
        </w:rPr>
        <w:t>比上年增加115.24万元，增长423.99%，主要原因是：</w:t>
      </w:r>
      <w:r w:rsidR="005147E5" w:rsidRPr="00F242FC">
        <w:rPr>
          <w:rFonts w:ascii="仿宋_GB2312" w:eastAsia="仿宋_GB2312" w:hAnsi="仿宋_GB2312" w:cs="仿宋_GB2312" w:hint="eastAsia"/>
          <w:sz w:val="32"/>
          <w:szCs w:val="32"/>
          <w:lang w:val="zh-CN"/>
        </w:rPr>
        <w:t>本年</w:t>
      </w:r>
      <w:r w:rsidR="005147E5" w:rsidRPr="00F242FC">
        <w:rPr>
          <w:rFonts w:ascii="仿宋_GB2312" w:eastAsia="仿宋_GB2312" w:hint="eastAsia"/>
          <w:sz w:val="32"/>
          <w:szCs w:val="32"/>
        </w:rPr>
        <w:t>办公费、维修（护）费、培训费等增加</w:t>
      </w:r>
      <w:r w:rsidRPr="00F242FC">
        <w:rPr>
          <w:rFonts w:ascii="仿宋_GB2312" w:eastAsia="仿宋_GB2312" w:hAnsi="仿宋_GB2312" w:cs="仿宋_GB2312" w:hint="eastAsia"/>
          <w:sz w:val="32"/>
          <w:szCs w:val="32"/>
          <w:lang w:val="zh-CN"/>
        </w:rPr>
        <w:t>。</w:t>
      </w:r>
    </w:p>
    <w:p w14:paraId="05756609" w14:textId="77777777" w:rsidR="006E0701" w:rsidRPr="00F242FC" w:rsidRDefault="00000000">
      <w:pPr>
        <w:ind w:firstLineChars="200" w:firstLine="640"/>
        <w:jc w:val="left"/>
        <w:rPr>
          <w:rFonts w:eastAsia="黑体"/>
          <w:sz w:val="32"/>
          <w:szCs w:val="30"/>
          <w:lang w:val="zh-CN"/>
        </w:rPr>
      </w:pPr>
      <w:r w:rsidRPr="00F242FC">
        <w:rPr>
          <w:rFonts w:eastAsia="黑体" w:hint="eastAsia"/>
          <w:sz w:val="32"/>
          <w:szCs w:val="30"/>
          <w:lang w:val="zh-CN"/>
        </w:rPr>
        <w:t>（二）政府采购情况</w:t>
      </w:r>
      <w:bookmarkEnd w:id="24"/>
      <w:bookmarkEnd w:id="25"/>
    </w:p>
    <w:p w14:paraId="03D82AA2" w14:textId="77777777" w:rsidR="006E0701" w:rsidRPr="00F242FC" w:rsidRDefault="00000000">
      <w:pPr>
        <w:ind w:firstLineChars="200" w:firstLine="640"/>
        <w:jc w:val="left"/>
        <w:rPr>
          <w:rFonts w:ascii="仿宋_GB2312" w:eastAsia="仿宋_GB2312" w:hAnsi="仿宋_GB2312" w:cs="仿宋_GB2312" w:hint="eastAsia"/>
          <w:sz w:val="32"/>
          <w:szCs w:val="32"/>
          <w:lang w:val="zh-CN"/>
        </w:rPr>
      </w:pPr>
      <w:r w:rsidRPr="00F242FC">
        <w:rPr>
          <w:rFonts w:ascii="仿宋_GB2312" w:eastAsia="仿宋_GB2312" w:hAnsi="仿宋_GB2312" w:cs="仿宋_GB2312" w:hint="eastAsia"/>
          <w:sz w:val="32"/>
          <w:szCs w:val="32"/>
          <w:lang w:val="zh-CN"/>
        </w:rPr>
        <w:t>2023年度政府采购支出总额12.50万元，其中：政府采购货物支出7.91万元、政府采购工程支出0.80万元、政府采购服务支出3.79万元。</w:t>
      </w:r>
    </w:p>
    <w:p w14:paraId="16E847A5" w14:textId="77777777" w:rsidR="006E0701" w:rsidRPr="00F242FC" w:rsidRDefault="00000000">
      <w:pPr>
        <w:ind w:firstLineChars="200" w:firstLine="640"/>
        <w:jc w:val="left"/>
        <w:rPr>
          <w:rFonts w:ascii="仿宋_GB2312" w:eastAsia="仿宋_GB2312" w:hAnsi="仿宋_GB2312" w:cs="仿宋_GB2312" w:hint="eastAsia"/>
          <w:sz w:val="32"/>
          <w:szCs w:val="32"/>
        </w:rPr>
      </w:pPr>
      <w:r w:rsidRPr="00F242FC">
        <w:rPr>
          <w:rFonts w:ascii="仿宋_GB2312" w:eastAsia="仿宋_GB2312" w:hAnsi="仿宋_GB2312" w:cs="仿宋_GB2312" w:hint="eastAsia"/>
          <w:sz w:val="32"/>
          <w:szCs w:val="32"/>
          <w:lang w:val="zh-CN"/>
        </w:rPr>
        <w:t>授予中小企业合同金额12.50万元，占政府采购支出总额的100.00%，其中：授予小微企业合同金额12.50万元，占政府采购支出总额的100.00%</w:t>
      </w:r>
      <w:r w:rsidRPr="00F242FC">
        <w:rPr>
          <w:rFonts w:ascii="仿宋_GB2312" w:eastAsia="仿宋_GB2312" w:hAnsi="仿宋_GB2312" w:cs="仿宋_GB2312" w:hint="eastAsia"/>
          <w:sz w:val="32"/>
          <w:szCs w:val="32"/>
        </w:rPr>
        <w:t>。</w:t>
      </w:r>
    </w:p>
    <w:p w14:paraId="681140A8" w14:textId="77777777" w:rsidR="006E0701" w:rsidRPr="00F242FC" w:rsidRDefault="00000000">
      <w:pPr>
        <w:ind w:firstLineChars="200" w:firstLine="640"/>
        <w:jc w:val="left"/>
        <w:rPr>
          <w:rFonts w:eastAsia="黑体"/>
          <w:sz w:val="32"/>
          <w:szCs w:val="30"/>
          <w:lang w:val="zh-CN"/>
        </w:rPr>
      </w:pPr>
      <w:bookmarkStart w:id="26" w:name="_Toc4591"/>
      <w:bookmarkStart w:id="27" w:name="_Toc8391"/>
      <w:r w:rsidRPr="00F242FC">
        <w:rPr>
          <w:rFonts w:eastAsia="黑体" w:hint="eastAsia"/>
          <w:sz w:val="32"/>
          <w:szCs w:val="30"/>
          <w:lang w:val="zh-CN"/>
        </w:rPr>
        <w:t>（三）国有资产占用情况说明</w:t>
      </w:r>
      <w:bookmarkEnd w:id="26"/>
      <w:bookmarkEnd w:id="27"/>
    </w:p>
    <w:p w14:paraId="78EA6450" w14:textId="5EB9502A" w:rsidR="006E0701" w:rsidRPr="00F242FC" w:rsidRDefault="00000000">
      <w:pPr>
        <w:ind w:firstLineChars="200" w:firstLine="640"/>
        <w:jc w:val="left"/>
        <w:rPr>
          <w:rFonts w:ascii="仿宋_GB2312" w:eastAsia="仿宋_GB2312" w:hAnsi="仿宋_GB2312" w:cs="仿宋_GB2312" w:hint="eastAsia"/>
          <w:sz w:val="32"/>
          <w:szCs w:val="32"/>
          <w:lang w:val="zh-CN"/>
        </w:rPr>
      </w:pPr>
      <w:r w:rsidRPr="00F242FC">
        <w:rPr>
          <w:rFonts w:ascii="仿宋_GB2312" w:eastAsia="仿宋_GB2312" w:hAnsi="仿宋_GB2312" w:cs="仿宋_GB2312" w:hint="eastAsia"/>
          <w:sz w:val="32"/>
          <w:szCs w:val="32"/>
        </w:rPr>
        <w:t>截至2023</w:t>
      </w:r>
      <w:r w:rsidRPr="00F242FC">
        <w:rPr>
          <w:rFonts w:ascii="仿宋_GB2312" w:eastAsia="仿宋_GB2312" w:hAnsi="仿宋_GB2312" w:cs="仿宋_GB2312" w:hint="eastAsia"/>
          <w:sz w:val="32"/>
          <w:szCs w:val="32"/>
          <w:lang w:val="zh-CN"/>
        </w:rPr>
        <w:t>年</w:t>
      </w:r>
      <w:r w:rsidRPr="00F242FC">
        <w:rPr>
          <w:rFonts w:ascii="仿宋_GB2312" w:eastAsia="仿宋_GB2312" w:hAnsi="仿宋_GB2312" w:cs="仿宋_GB2312" w:hint="eastAsia"/>
          <w:sz w:val="32"/>
          <w:szCs w:val="32"/>
        </w:rPr>
        <w:t>12月31日</w:t>
      </w:r>
      <w:r w:rsidRPr="00F242FC">
        <w:rPr>
          <w:rFonts w:ascii="仿宋_GB2312" w:eastAsia="仿宋_GB2312" w:hAnsi="仿宋_GB2312" w:cs="仿宋_GB2312" w:hint="eastAsia"/>
          <w:sz w:val="32"/>
          <w:szCs w:val="32"/>
          <w:lang w:val="zh-CN"/>
        </w:rPr>
        <w:t>，</w:t>
      </w:r>
      <w:r w:rsidRPr="00F242FC">
        <w:rPr>
          <w:rFonts w:ascii="仿宋_GB2312" w:eastAsia="仿宋_GB2312" w:hAnsi="仿宋_GB2312" w:cs="仿宋_GB2312" w:hint="eastAsia"/>
          <w:sz w:val="32"/>
          <w:szCs w:val="32"/>
        </w:rPr>
        <w:t>固定资产原值</w:t>
      </w:r>
      <w:r w:rsidRPr="00F242FC">
        <w:rPr>
          <w:rFonts w:ascii="仿宋_GB2312" w:eastAsia="仿宋_GB2312" w:hAnsi="仿宋_GB2312" w:cs="仿宋_GB2312" w:hint="eastAsia"/>
          <w:sz w:val="32"/>
          <w:szCs w:val="32"/>
          <w:lang w:val="zh-CN"/>
        </w:rPr>
        <w:t>23.12</w:t>
      </w:r>
      <w:r w:rsidRPr="00F242FC">
        <w:rPr>
          <w:rFonts w:ascii="仿宋_GB2312" w:eastAsia="仿宋_GB2312" w:hAnsi="仿宋_GB2312" w:cs="仿宋_GB2312" w:hint="eastAsia"/>
          <w:sz w:val="32"/>
          <w:szCs w:val="32"/>
        </w:rPr>
        <w:t>万元，房</w:t>
      </w:r>
      <w:r w:rsidRPr="00F242FC">
        <w:rPr>
          <w:rFonts w:ascii="仿宋_GB2312" w:eastAsia="仿宋_GB2312" w:hAnsi="仿宋_GB2312" w:cs="仿宋_GB2312" w:hint="eastAsia"/>
          <w:sz w:val="32"/>
          <w:szCs w:val="32"/>
          <w:lang w:val="zh-CN"/>
        </w:rPr>
        <w:t>屋0.00平方米，价值0.00万元。车辆0辆，价值0.00万元，其中：副部（省）级及以上领导用车0辆、主要</w:t>
      </w:r>
      <w:r w:rsidRPr="00F242FC">
        <w:rPr>
          <w:rFonts w:ascii="仿宋_GB2312" w:eastAsia="仿宋_GB2312" w:hAnsi="仿宋_GB2312" w:cs="仿宋_GB2312" w:hint="eastAsia"/>
          <w:sz w:val="32"/>
          <w:szCs w:val="32"/>
        </w:rPr>
        <w:t>负责人</w:t>
      </w:r>
      <w:r w:rsidRPr="00F242FC">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sidRPr="00F242FC">
        <w:rPr>
          <w:rFonts w:ascii="仿宋_GB2312" w:eastAsia="仿宋_GB2312" w:hAnsi="仿宋_GB2312" w:cs="仿宋_GB2312" w:hint="eastAsia"/>
          <w:sz w:val="32"/>
          <w:szCs w:val="32"/>
        </w:rPr>
        <w:t>服务</w:t>
      </w:r>
      <w:r w:rsidRPr="00F242FC">
        <w:rPr>
          <w:rFonts w:ascii="仿宋_GB2312" w:eastAsia="仿宋_GB2312" w:hAnsi="仿宋_GB2312" w:cs="仿宋_GB2312" w:hint="eastAsia"/>
          <w:sz w:val="32"/>
          <w:szCs w:val="32"/>
          <w:lang w:val="zh-CN"/>
        </w:rPr>
        <w:t>用车0辆、其他用车0辆，其他用车主要是：</w:t>
      </w:r>
      <w:r w:rsidR="005147E5" w:rsidRPr="00F242FC">
        <w:rPr>
          <w:rFonts w:ascii="仿宋_GB2312" w:eastAsia="仿宋_GB2312" w:hAnsi="仿宋_GB2312" w:cs="仿宋_GB2312" w:hint="eastAsia"/>
          <w:sz w:val="32"/>
          <w:szCs w:val="32"/>
          <w:lang w:val="zh-CN"/>
        </w:rPr>
        <w:t>无其他车辆</w:t>
      </w:r>
      <w:r w:rsidRPr="00F242FC">
        <w:rPr>
          <w:rFonts w:ascii="仿宋_GB2312" w:eastAsia="仿宋_GB2312" w:hAnsi="仿宋_GB2312" w:cs="仿宋_GB2312" w:hint="eastAsia"/>
          <w:sz w:val="32"/>
          <w:szCs w:val="32"/>
          <w:lang w:val="zh-CN"/>
        </w:rPr>
        <w:t>；单价100万元（含）以上设备（不含车辆）0</w:t>
      </w:r>
      <w:r w:rsidRPr="00F242FC">
        <w:rPr>
          <w:rFonts w:ascii="仿宋_GB2312" w:eastAsia="仿宋_GB2312" w:hAnsi="仿宋_GB2312" w:cs="仿宋_GB2312" w:hint="eastAsia"/>
          <w:sz w:val="32"/>
          <w:szCs w:val="32"/>
        </w:rPr>
        <w:t>台（</w:t>
      </w:r>
      <w:r w:rsidRPr="00F242FC">
        <w:rPr>
          <w:rFonts w:ascii="仿宋_GB2312" w:eastAsia="仿宋_GB2312" w:hAnsi="仿宋_GB2312" w:cs="仿宋_GB2312" w:hint="eastAsia"/>
          <w:sz w:val="32"/>
          <w:szCs w:val="32"/>
          <w:lang w:val="zh-CN"/>
        </w:rPr>
        <w:t>套）。</w:t>
      </w:r>
    </w:p>
    <w:p w14:paraId="531757DC" w14:textId="77777777" w:rsidR="006E0701" w:rsidRPr="00F242FC"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sidRPr="00F242FC">
        <w:rPr>
          <w:rFonts w:ascii="黑体" w:eastAsia="黑体" w:hAnsi="黑体" w:cs="宋体" w:hint="eastAsia"/>
          <w:bCs/>
          <w:kern w:val="0"/>
          <w:sz w:val="32"/>
          <w:szCs w:val="32"/>
        </w:rPr>
        <w:t>十一、预算绩效的情况说明</w:t>
      </w:r>
      <w:bookmarkEnd w:id="28"/>
      <w:bookmarkEnd w:id="29"/>
    </w:p>
    <w:p w14:paraId="41926412" w14:textId="2BB94EE1" w:rsidR="006E0701" w:rsidRPr="00F242FC" w:rsidRDefault="00000000">
      <w:pPr>
        <w:ind w:firstLineChars="200" w:firstLine="640"/>
        <w:jc w:val="left"/>
        <w:rPr>
          <w:rFonts w:ascii="仿宋_GB2312" w:eastAsia="仿宋_GB2312"/>
          <w:sz w:val="32"/>
          <w:szCs w:val="32"/>
        </w:rPr>
      </w:pPr>
      <w:r w:rsidRPr="00F242FC">
        <w:rPr>
          <w:rFonts w:ascii="仿宋_GB2312" w:eastAsia="仿宋_GB2312" w:hint="eastAsia"/>
          <w:sz w:val="32"/>
          <w:szCs w:val="32"/>
        </w:rPr>
        <w:t>根据预算绩效管理要求，我单位2023年度</w:t>
      </w:r>
      <w:r w:rsidRPr="00F242FC">
        <w:rPr>
          <w:rFonts w:ascii="仿宋_GB2312" w:eastAsia="仿宋_GB2312" w:hAnsi="仿宋_GB2312" w:cs="仿宋_GB2312" w:hint="eastAsia"/>
          <w:kern w:val="0"/>
          <w:sz w:val="32"/>
          <w:szCs w:val="32"/>
        </w:rPr>
        <w:t>预算绩效管理整体支出绩效自评表</w:t>
      </w:r>
      <w:r w:rsidRPr="00F242FC">
        <w:rPr>
          <w:rFonts w:ascii="仿宋_GB2312" w:eastAsia="仿宋_GB2312" w:hint="eastAsia"/>
          <w:sz w:val="32"/>
          <w:szCs w:val="32"/>
        </w:rPr>
        <w:t>1</w:t>
      </w:r>
      <w:r w:rsidRPr="00F242FC">
        <w:rPr>
          <w:rFonts w:ascii="仿宋_GB2312" w:eastAsia="仿宋_GB2312" w:hAnsi="仿宋_GB2312" w:cs="仿宋_GB2312" w:hint="eastAsia"/>
          <w:kern w:val="0"/>
          <w:sz w:val="32"/>
          <w:szCs w:val="32"/>
        </w:rPr>
        <w:t>个，全年</w:t>
      </w:r>
      <w:r w:rsidRPr="00F242FC">
        <w:rPr>
          <w:rFonts w:ascii="仿宋_GB2312" w:eastAsia="仿宋_GB2312" w:hint="eastAsia"/>
          <w:sz w:val="32"/>
          <w:szCs w:val="32"/>
        </w:rPr>
        <w:t>预算总额</w:t>
      </w:r>
      <w:r w:rsidR="005147E5" w:rsidRPr="00F242FC">
        <w:rPr>
          <w:rFonts w:ascii="仿宋_GB2312" w:eastAsia="仿宋_GB2312"/>
          <w:sz w:val="32"/>
          <w:szCs w:val="32"/>
        </w:rPr>
        <w:t>394.71</w:t>
      </w:r>
      <w:r w:rsidRPr="00F242FC">
        <w:rPr>
          <w:rFonts w:ascii="仿宋_GB2312" w:eastAsia="仿宋_GB2312" w:hint="eastAsia"/>
          <w:sz w:val="32"/>
          <w:szCs w:val="32"/>
        </w:rPr>
        <w:t>万元，实际执行总额</w:t>
      </w:r>
      <w:r w:rsidR="005147E5" w:rsidRPr="00F242FC">
        <w:rPr>
          <w:rFonts w:ascii="仿宋_GB2312" w:eastAsia="仿宋_GB2312"/>
          <w:sz w:val="32"/>
          <w:szCs w:val="32"/>
        </w:rPr>
        <w:t>394.64</w:t>
      </w:r>
      <w:r w:rsidRPr="00F242FC">
        <w:rPr>
          <w:rFonts w:ascii="仿宋_GB2312" w:eastAsia="仿宋_GB2312" w:hint="eastAsia"/>
          <w:sz w:val="32"/>
          <w:szCs w:val="32"/>
        </w:rPr>
        <w:t>万元</w:t>
      </w:r>
      <w:r w:rsidRPr="00F242FC">
        <w:rPr>
          <w:rFonts w:ascii="仿宋_GB2312" w:eastAsia="仿宋_GB2312" w:hAnsi="仿宋_GB2312" w:cs="仿宋_GB2312" w:hint="eastAsia"/>
          <w:kern w:val="0"/>
          <w:sz w:val="32"/>
          <w:szCs w:val="32"/>
        </w:rPr>
        <w:t>；</w:t>
      </w:r>
      <w:r w:rsidRPr="00F242FC">
        <w:rPr>
          <w:rFonts w:ascii="仿宋_GB2312" w:eastAsia="仿宋_GB2312" w:hint="eastAsia"/>
          <w:sz w:val="32"/>
          <w:szCs w:val="32"/>
        </w:rPr>
        <w:t>预算绩效评价项目</w:t>
      </w:r>
      <w:r w:rsidR="005147E5" w:rsidRPr="00F242FC">
        <w:rPr>
          <w:rFonts w:ascii="仿宋_GB2312" w:eastAsia="仿宋_GB2312" w:hint="eastAsia"/>
          <w:sz w:val="32"/>
          <w:szCs w:val="32"/>
        </w:rPr>
        <w:t>0</w:t>
      </w:r>
      <w:r w:rsidRPr="00F242FC">
        <w:rPr>
          <w:rFonts w:ascii="仿宋_GB2312" w:eastAsia="仿宋_GB2312" w:hint="eastAsia"/>
          <w:sz w:val="32"/>
          <w:szCs w:val="32"/>
        </w:rPr>
        <w:t>个，全年</w:t>
      </w:r>
      <w:r w:rsidRPr="00F242FC">
        <w:rPr>
          <w:rFonts w:ascii="仿宋_GB2312" w:eastAsia="仿宋_GB2312" w:hint="eastAsia"/>
          <w:sz w:val="32"/>
          <w:szCs w:val="32"/>
        </w:rPr>
        <w:lastRenderedPageBreak/>
        <w:t>预算数</w:t>
      </w:r>
      <w:r w:rsidR="005147E5" w:rsidRPr="00F242FC">
        <w:rPr>
          <w:rFonts w:ascii="仿宋_GB2312" w:eastAsia="仿宋_GB2312" w:hint="eastAsia"/>
          <w:sz w:val="32"/>
          <w:szCs w:val="32"/>
        </w:rPr>
        <w:t>0.00</w:t>
      </w:r>
      <w:r w:rsidRPr="00F242FC">
        <w:rPr>
          <w:rFonts w:ascii="仿宋_GB2312" w:eastAsia="仿宋_GB2312" w:hint="eastAsia"/>
          <w:sz w:val="32"/>
          <w:szCs w:val="32"/>
        </w:rPr>
        <w:t>万元，全年执行数</w:t>
      </w:r>
      <w:r w:rsidR="005147E5" w:rsidRPr="00F242FC">
        <w:rPr>
          <w:rFonts w:ascii="仿宋_GB2312" w:eastAsia="仿宋_GB2312" w:hint="eastAsia"/>
          <w:sz w:val="32"/>
          <w:szCs w:val="32"/>
        </w:rPr>
        <w:t>0.00</w:t>
      </w:r>
      <w:r w:rsidRPr="00F242FC">
        <w:rPr>
          <w:rFonts w:ascii="仿宋_GB2312" w:eastAsia="仿宋_GB2312" w:hint="eastAsia"/>
          <w:sz w:val="32"/>
          <w:szCs w:val="32"/>
        </w:rPr>
        <w:t>万元。预算绩效管理取得的成效：</w:t>
      </w:r>
      <w:r w:rsidR="005147E5" w:rsidRPr="00F242FC">
        <w:rPr>
          <w:rFonts w:ascii="仿宋_GB2312" w:eastAsia="仿宋_GB2312" w:hint="eastAsia"/>
          <w:sz w:val="32"/>
          <w:szCs w:val="32"/>
        </w:rPr>
        <w:t>一是严格考核和审批制度，确保发放对象的准确率，通过根据物资缺口发放了资金保证资金使用有效性</w:t>
      </w:r>
      <w:r w:rsidR="008E7843">
        <w:rPr>
          <w:rFonts w:ascii="仿宋_GB2312" w:eastAsia="仿宋_GB2312" w:hint="eastAsia"/>
          <w:sz w:val="32"/>
          <w:szCs w:val="32"/>
        </w:rPr>
        <w:t>；</w:t>
      </w:r>
      <w:r w:rsidR="005147E5" w:rsidRPr="00F242FC">
        <w:rPr>
          <w:rFonts w:ascii="仿宋_GB2312" w:eastAsia="仿宋_GB2312" w:hint="eastAsia"/>
          <w:sz w:val="32"/>
          <w:szCs w:val="32"/>
        </w:rPr>
        <w:t>二是财务监管有力、经费到位、及时准确使用。发现的问题及原因：一是绩效管理需要细化，指标设置需要更加的科学性，绩效监控工作是一项新的工作；二是正在逐步推进过程中，虽然经过短期培训，但学到的知识不足以支撑工作的高效完成。下一步改进措施:一是严格申报审核程序。做到实时上报，杜绝漏报、错报和延迟上报，确保及时率；二是加强项目实施方案制定，加强项目实施过程指导</w:t>
      </w:r>
      <w:r w:rsidRPr="00F242FC">
        <w:rPr>
          <w:rFonts w:ascii="仿宋_GB2312" w:eastAsia="仿宋_GB2312" w:hint="eastAsia"/>
          <w:sz w:val="32"/>
          <w:szCs w:val="32"/>
        </w:rPr>
        <w:t>。具体项目自评情况附绩效自评表及自评报告。</w:t>
      </w:r>
    </w:p>
    <w:p w14:paraId="32647501" w14:textId="2E196674" w:rsidR="005147E5" w:rsidRPr="00F242FC" w:rsidRDefault="005147E5" w:rsidP="005147E5">
      <w:pPr>
        <w:jc w:val="center"/>
        <w:rPr>
          <w:rFonts w:ascii="宋体" w:hAnsi="宋体" w:cs="宋体" w:hint="eastAsia"/>
          <w:b/>
          <w:bCs/>
          <w:kern w:val="0"/>
          <w:sz w:val="28"/>
          <w:szCs w:val="28"/>
        </w:rPr>
      </w:pPr>
      <w:bookmarkStart w:id="30" w:name="_Hlk174962300"/>
      <w:r w:rsidRPr="00F242FC">
        <w:rPr>
          <w:rFonts w:ascii="宋体" w:hAnsi="宋体" w:cs="宋体" w:hint="eastAsia"/>
          <w:b/>
          <w:bCs/>
          <w:kern w:val="0"/>
          <w:sz w:val="28"/>
          <w:szCs w:val="28"/>
        </w:rPr>
        <w:t>部门（单位）整体支出绩效目标自评表</w:t>
      </w:r>
    </w:p>
    <w:p w14:paraId="52E966AD" w14:textId="77777777" w:rsidR="005147E5" w:rsidRPr="00F242FC" w:rsidRDefault="005147E5" w:rsidP="005147E5">
      <w:pPr>
        <w:jc w:val="center"/>
        <w:rPr>
          <w:rFonts w:ascii="宋体" w:hAnsi="宋体" w:cs="宋体" w:hint="eastAsia"/>
          <w:b/>
          <w:bCs/>
          <w:kern w:val="0"/>
          <w:sz w:val="18"/>
          <w:szCs w:val="18"/>
        </w:rPr>
      </w:pPr>
      <w:r w:rsidRPr="00F242FC">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5147E5" w:rsidRPr="00F242FC" w14:paraId="3A08E587" w14:textId="77777777" w:rsidTr="005147E5">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4E758" w14:textId="77777777" w:rsidR="005147E5" w:rsidRPr="00F242FC" w:rsidRDefault="005147E5" w:rsidP="003A1363">
            <w:pPr>
              <w:widowControl/>
              <w:jc w:val="center"/>
              <w:rPr>
                <w:rFonts w:ascii="宋体" w:hAnsi="宋体" w:cs="宋体" w:hint="eastAsia"/>
                <w:b/>
                <w:bCs/>
                <w:kern w:val="0"/>
                <w:sz w:val="18"/>
                <w:szCs w:val="18"/>
              </w:rPr>
            </w:pPr>
            <w:r w:rsidRPr="00F242FC">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3FFBF568" w14:textId="1832F0CD" w:rsidR="005147E5" w:rsidRPr="00F242FC" w:rsidRDefault="005147E5" w:rsidP="003A1363">
            <w:pPr>
              <w:jc w:val="center"/>
            </w:pPr>
            <w:r w:rsidRPr="00F242FC">
              <w:rPr>
                <w:rFonts w:ascii="宋体" w:hAnsi="宋体" w:hint="eastAsia"/>
                <w:sz w:val="18"/>
              </w:rPr>
              <w:t>奇台县第三幼儿园</w:t>
            </w:r>
          </w:p>
        </w:tc>
        <w:tc>
          <w:tcPr>
            <w:tcW w:w="284" w:type="dxa"/>
            <w:tcBorders>
              <w:top w:val="nil"/>
              <w:left w:val="nil"/>
              <w:bottom w:val="nil"/>
              <w:right w:val="nil"/>
            </w:tcBorders>
            <w:shd w:val="clear" w:color="auto" w:fill="auto"/>
            <w:noWrap/>
            <w:vAlign w:val="center"/>
            <w:hideMark/>
          </w:tcPr>
          <w:p w14:paraId="400279D6" w14:textId="77777777" w:rsidR="005147E5" w:rsidRPr="00F242FC" w:rsidRDefault="005147E5" w:rsidP="003A1363">
            <w:pPr>
              <w:widowControl/>
              <w:jc w:val="left"/>
              <w:rPr>
                <w:rFonts w:ascii="宋体" w:hAnsi="宋体" w:cs="宋体" w:hint="eastAsia"/>
                <w:b/>
                <w:bCs/>
                <w:kern w:val="0"/>
                <w:sz w:val="18"/>
                <w:szCs w:val="18"/>
              </w:rPr>
            </w:pPr>
          </w:p>
        </w:tc>
      </w:tr>
      <w:tr w:rsidR="005147E5" w:rsidRPr="00F242FC" w14:paraId="1652A2AB" w14:textId="77777777" w:rsidTr="005147E5">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5A3D45" w14:textId="77777777" w:rsidR="005147E5" w:rsidRPr="00F242FC" w:rsidRDefault="005147E5" w:rsidP="003A1363">
            <w:pPr>
              <w:widowControl/>
              <w:jc w:val="center"/>
              <w:rPr>
                <w:rFonts w:ascii="宋体" w:hAnsi="宋体" w:cs="宋体" w:hint="eastAsia"/>
                <w:b/>
                <w:bCs/>
                <w:kern w:val="0"/>
                <w:sz w:val="18"/>
                <w:szCs w:val="18"/>
              </w:rPr>
            </w:pPr>
            <w:r w:rsidRPr="00F242FC">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5AED2FA5" w14:textId="77777777" w:rsidR="005147E5" w:rsidRPr="00F242FC" w:rsidRDefault="005147E5" w:rsidP="003A1363">
            <w:pPr>
              <w:widowControl/>
              <w:jc w:val="center"/>
              <w:rPr>
                <w:rFonts w:ascii="宋体" w:hAnsi="宋体" w:cs="宋体" w:hint="eastAsia"/>
                <w:b/>
                <w:bCs/>
                <w:kern w:val="0"/>
                <w:sz w:val="18"/>
                <w:szCs w:val="18"/>
              </w:rPr>
            </w:pPr>
            <w:r w:rsidRPr="00F242FC">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5849B3E5" w14:textId="77777777" w:rsidR="005147E5" w:rsidRPr="00F242FC" w:rsidRDefault="005147E5" w:rsidP="003A1363">
            <w:pPr>
              <w:widowControl/>
              <w:jc w:val="center"/>
              <w:rPr>
                <w:rFonts w:ascii="宋体" w:hAnsi="宋体" w:cs="宋体" w:hint="eastAsia"/>
                <w:b/>
                <w:bCs/>
                <w:kern w:val="0"/>
                <w:sz w:val="18"/>
                <w:szCs w:val="18"/>
              </w:rPr>
            </w:pPr>
            <w:r w:rsidRPr="00F242FC">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1E8738B4" w14:textId="77777777" w:rsidR="005147E5" w:rsidRPr="00F242FC" w:rsidRDefault="005147E5" w:rsidP="003A1363">
            <w:pPr>
              <w:widowControl/>
              <w:jc w:val="center"/>
              <w:rPr>
                <w:rFonts w:ascii="宋体" w:hAnsi="宋体" w:cs="宋体" w:hint="eastAsia"/>
                <w:b/>
                <w:bCs/>
                <w:kern w:val="0"/>
                <w:sz w:val="18"/>
                <w:szCs w:val="18"/>
              </w:rPr>
            </w:pPr>
            <w:r w:rsidRPr="00F242FC">
              <w:rPr>
                <w:rFonts w:ascii="宋体" w:hAnsi="宋体" w:cs="宋体" w:hint="eastAsia"/>
                <w:b/>
                <w:bCs/>
                <w:kern w:val="0"/>
                <w:sz w:val="18"/>
                <w:szCs w:val="18"/>
              </w:rPr>
              <w:t>全年预算数</w:t>
            </w:r>
          </w:p>
        </w:tc>
        <w:tc>
          <w:tcPr>
            <w:tcW w:w="1842" w:type="dxa"/>
            <w:tcBorders>
              <w:top w:val="nil"/>
              <w:left w:val="nil"/>
              <w:bottom w:val="single" w:sz="4" w:space="0" w:color="auto"/>
              <w:right w:val="single" w:sz="4" w:space="0" w:color="auto"/>
            </w:tcBorders>
            <w:shd w:val="clear" w:color="auto" w:fill="auto"/>
            <w:vAlign w:val="center"/>
            <w:hideMark/>
          </w:tcPr>
          <w:p w14:paraId="44970311" w14:textId="77777777" w:rsidR="005147E5" w:rsidRPr="00F242FC" w:rsidRDefault="005147E5" w:rsidP="003A1363">
            <w:pPr>
              <w:widowControl/>
              <w:jc w:val="center"/>
              <w:rPr>
                <w:rFonts w:ascii="宋体" w:hAnsi="宋体" w:cs="宋体" w:hint="eastAsia"/>
                <w:b/>
                <w:bCs/>
                <w:kern w:val="0"/>
                <w:sz w:val="18"/>
                <w:szCs w:val="18"/>
              </w:rPr>
            </w:pPr>
            <w:r w:rsidRPr="00F242FC">
              <w:rPr>
                <w:rFonts w:ascii="宋体" w:hAnsi="宋体" w:cs="宋体" w:hint="eastAsia"/>
                <w:b/>
                <w:bCs/>
                <w:kern w:val="0"/>
                <w:sz w:val="18"/>
                <w:szCs w:val="18"/>
              </w:rPr>
              <w:t>全年执行数</w:t>
            </w:r>
          </w:p>
        </w:tc>
        <w:tc>
          <w:tcPr>
            <w:tcW w:w="993" w:type="dxa"/>
            <w:tcBorders>
              <w:top w:val="nil"/>
              <w:left w:val="nil"/>
              <w:bottom w:val="single" w:sz="4" w:space="0" w:color="auto"/>
              <w:right w:val="single" w:sz="4" w:space="0" w:color="auto"/>
            </w:tcBorders>
            <w:shd w:val="clear" w:color="auto" w:fill="auto"/>
            <w:vAlign w:val="center"/>
            <w:hideMark/>
          </w:tcPr>
          <w:p w14:paraId="705D8D6C" w14:textId="77777777" w:rsidR="005147E5" w:rsidRPr="00F242FC" w:rsidRDefault="005147E5" w:rsidP="003A1363">
            <w:pPr>
              <w:widowControl/>
              <w:jc w:val="center"/>
              <w:rPr>
                <w:rFonts w:ascii="宋体" w:hAnsi="宋体" w:cs="宋体" w:hint="eastAsia"/>
                <w:b/>
                <w:bCs/>
                <w:kern w:val="0"/>
                <w:sz w:val="18"/>
                <w:szCs w:val="18"/>
              </w:rPr>
            </w:pPr>
            <w:r w:rsidRPr="00F242FC">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500757CD" w14:textId="77777777" w:rsidR="005147E5" w:rsidRPr="00F242FC" w:rsidRDefault="005147E5" w:rsidP="003A1363">
            <w:pPr>
              <w:widowControl/>
              <w:jc w:val="center"/>
              <w:rPr>
                <w:rFonts w:ascii="宋体" w:hAnsi="宋体" w:cs="宋体" w:hint="eastAsia"/>
                <w:b/>
                <w:bCs/>
                <w:kern w:val="0"/>
                <w:sz w:val="18"/>
                <w:szCs w:val="18"/>
              </w:rPr>
            </w:pPr>
            <w:r w:rsidRPr="00F242FC">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44C03F25" w14:textId="77777777" w:rsidR="005147E5" w:rsidRPr="00F242FC" w:rsidRDefault="005147E5" w:rsidP="003A1363">
            <w:pPr>
              <w:widowControl/>
              <w:jc w:val="center"/>
              <w:rPr>
                <w:rFonts w:ascii="宋体" w:hAnsi="宋体" w:cs="宋体" w:hint="eastAsia"/>
                <w:b/>
                <w:bCs/>
                <w:kern w:val="0"/>
                <w:sz w:val="18"/>
                <w:szCs w:val="18"/>
              </w:rPr>
            </w:pPr>
            <w:r w:rsidRPr="00F242FC">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E4348F5" w14:textId="77777777" w:rsidR="005147E5" w:rsidRPr="00F242FC" w:rsidRDefault="005147E5" w:rsidP="003A1363">
            <w:pPr>
              <w:widowControl/>
              <w:jc w:val="center"/>
              <w:rPr>
                <w:rFonts w:ascii="宋体" w:hAnsi="宋体" w:cs="宋体" w:hint="eastAsia"/>
                <w:b/>
                <w:bCs/>
                <w:kern w:val="0"/>
                <w:sz w:val="18"/>
                <w:szCs w:val="18"/>
              </w:rPr>
            </w:pPr>
          </w:p>
        </w:tc>
      </w:tr>
      <w:tr w:rsidR="005147E5" w:rsidRPr="00F242FC" w14:paraId="1ED8D0B4" w14:textId="77777777" w:rsidTr="005147E5">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B372E6B" w14:textId="77777777" w:rsidR="005147E5" w:rsidRPr="00F242FC" w:rsidRDefault="005147E5" w:rsidP="003A136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0EFCB6D6" w14:textId="77777777" w:rsidR="005147E5" w:rsidRPr="00F242FC" w:rsidRDefault="005147E5" w:rsidP="003A1363">
            <w:pPr>
              <w:widowControl/>
              <w:jc w:val="center"/>
              <w:rPr>
                <w:rFonts w:ascii="宋体" w:hAnsi="宋体" w:cs="宋体" w:hint="eastAsia"/>
                <w:b/>
                <w:bCs/>
                <w:kern w:val="0"/>
                <w:sz w:val="18"/>
                <w:szCs w:val="18"/>
              </w:rPr>
            </w:pPr>
            <w:r w:rsidRPr="00F242FC">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0FFEDBE1" w14:textId="77777777" w:rsidR="005147E5" w:rsidRPr="00F242FC" w:rsidRDefault="005147E5" w:rsidP="003A1363">
            <w:pPr>
              <w:jc w:val="center"/>
            </w:pPr>
            <w:r w:rsidRPr="00F242FC">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F45F9B1" w14:textId="77777777" w:rsidR="005147E5" w:rsidRPr="00F242FC" w:rsidRDefault="005147E5" w:rsidP="003A1363">
            <w:pPr>
              <w:jc w:val="center"/>
            </w:pPr>
            <w:r w:rsidRPr="00F242FC">
              <w:rPr>
                <w:rFonts w:ascii="宋体" w:hAnsi="宋体"/>
                <w:sz w:val="18"/>
              </w:rPr>
              <w:t>252.22</w:t>
            </w:r>
          </w:p>
        </w:tc>
        <w:tc>
          <w:tcPr>
            <w:tcW w:w="1842" w:type="dxa"/>
            <w:tcBorders>
              <w:top w:val="nil"/>
              <w:left w:val="nil"/>
              <w:bottom w:val="single" w:sz="4" w:space="0" w:color="auto"/>
              <w:right w:val="single" w:sz="4" w:space="0" w:color="auto"/>
            </w:tcBorders>
            <w:shd w:val="clear" w:color="auto" w:fill="auto"/>
            <w:vAlign w:val="center"/>
          </w:tcPr>
          <w:p w14:paraId="7A88C28E" w14:textId="77777777" w:rsidR="005147E5" w:rsidRPr="00F242FC" w:rsidRDefault="005147E5" w:rsidP="003A1363">
            <w:pPr>
              <w:jc w:val="center"/>
            </w:pPr>
            <w:r w:rsidRPr="00F242FC">
              <w:rPr>
                <w:rFonts w:ascii="宋体" w:hAnsi="宋体"/>
                <w:sz w:val="18"/>
              </w:rPr>
              <w:t>252.22</w:t>
            </w:r>
          </w:p>
        </w:tc>
        <w:tc>
          <w:tcPr>
            <w:tcW w:w="993" w:type="dxa"/>
            <w:tcBorders>
              <w:top w:val="nil"/>
              <w:left w:val="nil"/>
              <w:bottom w:val="single" w:sz="4" w:space="0" w:color="auto"/>
              <w:right w:val="single" w:sz="4" w:space="0" w:color="auto"/>
            </w:tcBorders>
            <w:shd w:val="clear" w:color="auto" w:fill="auto"/>
            <w:vAlign w:val="center"/>
          </w:tcPr>
          <w:p w14:paraId="6B9CB7D2" w14:textId="77777777" w:rsidR="005147E5" w:rsidRPr="00F242FC" w:rsidRDefault="005147E5" w:rsidP="003A1363">
            <w:pPr>
              <w:jc w:val="center"/>
            </w:pPr>
            <w:r w:rsidRPr="00F242FC">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7644E567" w14:textId="77777777" w:rsidR="005147E5" w:rsidRPr="00F242FC" w:rsidRDefault="005147E5" w:rsidP="003A1363">
            <w:pPr>
              <w:jc w:val="center"/>
            </w:pPr>
            <w:r w:rsidRPr="00F242FC">
              <w:rPr>
                <w:rFonts w:ascii="宋体" w:hAnsi="宋体"/>
                <w:sz w:val="18"/>
              </w:rPr>
              <w:t>99.98%</w:t>
            </w:r>
          </w:p>
        </w:tc>
        <w:tc>
          <w:tcPr>
            <w:tcW w:w="720" w:type="dxa"/>
            <w:tcBorders>
              <w:top w:val="nil"/>
              <w:left w:val="nil"/>
              <w:bottom w:val="single" w:sz="4" w:space="0" w:color="auto"/>
              <w:right w:val="single" w:sz="4" w:space="0" w:color="auto"/>
            </w:tcBorders>
            <w:shd w:val="clear" w:color="auto" w:fill="auto"/>
            <w:vAlign w:val="center"/>
          </w:tcPr>
          <w:p w14:paraId="4C2192D5" w14:textId="77777777" w:rsidR="005147E5" w:rsidRPr="00F242FC" w:rsidRDefault="005147E5" w:rsidP="003A1363">
            <w:pPr>
              <w:jc w:val="center"/>
            </w:pPr>
            <w:r w:rsidRPr="00F242FC">
              <w:rPr>
                <w:rFonts w:ascii="宋体" w:hAnsi="宋体"/>
                <w:sz w:val="18"/>
              </w:rPr>
              <w:t>9.99</w:t>
            </w:r>
          </w:p>
        </w:tc>
        <w:tc>
          <w:tcPr>
            <w:tcW w:w="284" w:type="dxa"/>
            <w:tcBorders>
              <w:top w:val="nil"/>
              <w:left w:val="nil"/>
              <w:bottom w:val="nil"/>
              <w:right w:val="nil"/>
            </w:tcBorders>
            <w:shd w:val="clear" w:color="auto" w:fill="auto"/>
            <w:noWrap/>
            <w:vAlign w:val="center"/>
            <w:hideMark/>
          </w:tcPr>
          <w:p w14:paraId="3F0ADD4E" w14:textId="77777777" w:rsidR="005147E5" w:rsidRPr="00F242FC" w:rsidRDefault="005147E5" w:rsidP="003A1363">
            <w:pPr>
              <w:widowControl/>
              <w:jc w:val="center"/>
              <w:rPr>
                <w:rFonts w:ascii="宋体" w:hAnsi="宋体" w:cs="宋体" w:hint="eastAsia"/>
                <w:b/>
                <w:bCs/>
                <w:kern w:val="0"/>
                <w:sz w:val="18"/>
                <w:szCs w:val="18"/>
              </w:rPr>
            </w:pPr>
          </w:p>
        </w:tc>
      </w:tr>
      <w:tr w:rsidR="005147E5" w:rsidRPr="00F242FC" w14:paraId="541F2617" w14:textId="77777777" w:rsidTr="005147E5">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7ECB5B49" w14:textId="77777777" w:rsidR="005147E5" w:rsidRPr="00F242FC" w:rsidRDefault="005147E5" w:rsidP="003A136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A79EDD0" w14:textId="77777777" w:rsidR="005147E5" w:rsidRPr="00F242FC" w:rsidRDefault="005147E5" w:rsidP="003A1363">
            <w:pPr>
              <w:widowControl/>
              <w:jc w:val="center"/>
              <w:rPr>
                <w:rFonts w:ascii="宋体" w:hAnsi="宋体" w:cs="宋体" w:hint="eastAsia"/>
                <w:b/>
                <w:bCs/>
                <w:kern w:val="0"/>
                <w:sz w:val="18"/>
                <w:szCs w:val="18"/>
              </w:rPr>
            </w:pPr>
            <w:r w:rsidRPr="00F242FC">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12A52CCA" w14:textId="77777777" w:rsidR="005147E5" w:rsidRPr="00F242FC" w:rsidRDefault="005147E5" w:rsidP="003A1363">
            <w:pPr>
              <w:jc w:val="center"/>
            </w:pPr>
            <w:r w:rsidRPr="00F242FC">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5B40E42" w14:textId="77777777" w:rsidR="005147E5" w:rsidRPr="00F242FC" w:rsidRDefault="005147E5" w:rsidP="003A1363">
            <w:pPr>
              <w:jc w:val="center"/>
            </w:pPr>
            <w:r w:rsidRPr="00F242FC">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4793E1C1" w14:textId="77777777" w:rsidR="005147E5" w:rsidRPr="00F242FC" w:rsidRDefault="005147E5" w:rsidP="003A1363">
            <w:pPr>
              <w:jc w:val="center"/>
            </w:pPr>
            <w:r w:rsidRPr="00F242FC">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0F48728C" w14:textId="77777777" w:rsidR="005147E5" w:rsidRPr="00F242FC" w:rsidRDefault="005147E5" w:rsidP="003A1363">
            <w:pPr>
              <w:widowControl/>
              <w:jc w:val="center"/>
              <w:rPr>
                <w:rFonts w:ascii="宋体" w:hAnsi="宋体" w:cs="宋体" w:hint="eastAsia"/>
                <w:kern w:val="0"/>
                <w:sz w:val="18"/>
                <w:szCs w:val="18"/>
              </w:rPr>
            </w:pPr>
            <w:r w:rsidRPr="00F242FC">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95F18A2" w14:textId="77777777" w:rsidR="005147E5" w:rsidRPr="00F242FC" w:rsidRDefault="005147E5" w:rsidP="003A1363">
            <w:pPr>
              <w:widowControl/>
              <w:jc w:val="center"/>
              <w:rPr>
                <w:rFonts w:ascii="宋体" w:hAnsi="宋体" w:cs="宋体" w:hint="eastAsia"/>
                <w:kern w:val="0"/>
                <w:sz w:val="18"/>
                <w:szCs w:val="18"/>
              </w:rPr>
            </w:pPr>
            <w:r w:rsidRPr="00F242FC">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040EC67" w14:textId="77777777" w:rsidR="005147E5" w:rsidRPr="00F242FC" w:rsidRDefault="005147E5" w:rsidP="003A1363">
            <w:pPr>
              <w:widowControl/>
              <w:jc w:val="center"/>
              <w:rPr>
                <w:rFonts w:ascii="宋体" w:hAnsi="宋体" w:cs="宋体" w:hint="eastAsia"/>
                <w:kern w:val="0"/>
                <w:sz w:val="18"/>
                <w:szCs w:val="18"/>
              </w:rPr>
            </w:pPr>
            <w:r w:rsidRPr="00F242FC">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5B9CDF5" w14:textId="77777777" w:rsidR="005147E5" w:rsidRPr="00F242FC" w:rsidRDefault="005147E5" w:rsidP="003A1363">
            <w:pPr>
              <w:widowControl/>
              <w:jc w:val="center"/>
              <w:rPr>
                <w:rFonts w:ascii="宋体" w:hAnsi="宋体" w:cs="宋体" w:hint="eastAsia"/>
                <w:kern w:val="0"/>
                <w:sz w:val="18"/>
                <w:szCs w:val="18"/>
              </w:rPr>
            </w:pPr>
          </w:p>
        </w:tc>
      </w:tr>
      <w:tr w:rsidR="005147E5" w:rsidRPr="00F242FC" w14:paraId="3A0EA265" w14:textId="77777777" w:rsidTr="005147E5">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A0532C5" w14:textId="77777777" w:rsidR="005147E5" w:rsidRPr="00F242FC" w:rsidRDefault="005147E5" w:rsidP="003A136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479976B" w14:textId="77777777" w:rsidR="005147E5" w:rsidRPr="00F242FC" w:rsidRDefault="005147E5" w:rsidP="003A1363">
            <w:pPr>
              <w:widowControl/>
              <w:jc w:val="center"/>
              <w:rPr>
                <w:rFonts w:ascii="宋体" w:hAnsi="宋体" w:cs="宋体" w:hint="eastAsia"/>
                <w:b/>
                <w:bCs/>
                <w:kern w:val="0"/>
                <w:sz w:val="18"/>
                <w:szCs w:val="18"/>
              </w:rPr>
            </w:pPr>
            <w:r w:rsidRPr="00F242FC">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07B2B446" w14:textId="77777777" w:rsidR="005147E5" w:rsidRPr="00F242FC" w:rsidRDefault="005147E5" w:rsidP="003A1363">
            <w:pPr>
              <w:jc w:val="center"/>
            </w:pPr>
            <w:r w:rsidRPr="00F242FC">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DBA9115" w14:textId="77777777" w:rsidR="005147E5" w:rsidRPr="00F242FC" w:rsidRDefault="005147E5" w:rsidP="003A1363">
            <w:pPr>
              <w:jc w:val="center"/>
            </w:pPr>
            <w:r w:rsidRPr="00F242FC">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295CC08D" w14:textId="77777777" w:rsidR="005147E5" w:rsidRPr="00F242FC" w:rsidRDefault="005147E5" w:rsidP="003A1363">
            <w:pPr>
              <w:jc w:val="center"/>
            </w:pPr>
            <w:r w:rsidRPr="00F242FC">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6653A6AE" w14:textId="77777777" w:rsidR="005147E5" w:rsidRPr="00F242FC" w:rsidRDefault="005147E5" w:rsidP="003A1363">
            <w:pPr>
              <w:widowControl/>
              <w:jc w:val="center"/>
              <w:rPr>
                <w:rFonts w:ascii="宋体" w:hAnsi="宋体" w:cs="宋体" w:hint="eastAsia"/>
                <w:kern w:val="0"/>
                <w:sz w:val="18"/>
                <w:szCs w:val="18"/>
              </w:rPr>
            </w:pPr>
            <w:r w:rsidRPr="00F242FC">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22E49AA" w14:textId="77777777" w:rsidR="005147E5" w:rsidRPr="00F242FC" w:rsidRDefault="005147E5" w:rsidP="003A1363">
            <w:pPr>
              <w:widowControl/>
              <w:jc w:val="center"/>
              <w:rPr>
                <w:rFonts w:ascii="宋体" w:hAnsi="宋体" w:cs="宋体" w:hint="eastAsia"/>
                <w:kern w:val="0"/>
                <w:sz w:val="18"/>
                <w:szCs w:val="18"/>
              </w:rPr>
            </w:pPr>
            <w:r w:rsidRPr="00F242FC">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4CCBA2D" w14:textId="77777777" w:rsidR="005147E5" w:rsidRPr="00F242FC" w:rsidRDefault="005147E5" w:rsidP="003A1363">
            <w:pPr>
              <w:widowControl/>
              <w:jc w:val="center"/>
              <w:rPr>
                <w:rFonts w:ascii="宋体" w:hAnsi="宋体" w:cs="宋体" w:hint="eastAsia"/>
                <w:kern w:val="0"/>
                <w:sz w:val="18"/>
                <w:szCs w:val="18"/>
              </w:rPr>
            </w:pPr>
            <w:r w:rsidRPr="00F242FC">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D0F2BC3" w14:textId="77777777" w:rsidR="005147E5" w:rsidRPr="00F242FC" w:rsidRDefault="005147E5" w:rsidP="003A1363">
            <w:pPr>
              <w:widowControl/>
              <w:jc w:val="center"/>
              <w:rPr>
                <w:rFonts w:ascii="宋体" w:hAnsi="宋体" w:cs="宋体" w:hint="eastAsia"/>
                <w:kern w:val="0"/>
                <w:sz w:val="18"/>
                <w:szCs w:val="18"/>
              </w:rPr>
            </w:pPr>
          </w:p>
        </w:tc>
      </w:tr>
      <w:tr w:rsidR="005147E5" w:rsidRPr="00F242FC" w14:paraId="0C1DAADC" w14:textId="77777777" w:rsidTr="005147E5">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E78CC44" w14:textId="77777777" w:rsidR="005147E5" w:rsidRPr="00F242FC" w:rsidRDefault="005147E5" w:rsidP="003A136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B4122CB" w14:textId="77777777" w:rsidR="005147E5" w:rsidRPr="00F242FC" w:rsidRDefault="005147E5" w:rsidP="003A1363">
            <w:pPr>
              <w:widowControl/>
              <w:jc w:val="center"/>
              <w:rPr>
                <w:rFonts w:ascii="宋体" w:hAnsi="宋体" w:cs="宋体" w:hint="eastAsia"/>
                <w:b/>
                <w:bCs/>
                <w:kern w:val="0"/>
                <w:sz w:val="18"/>
                <w:szCs w:val="18"/>
              </w:rPr>
            </w:pPr>
            <w:r w:rsidRPr="00F242FC">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6CE0BAA2" w14:textId="77777777" w:rsidR="005147E5" w:rsidRPr="00F242FC" w:rsidRDefault="005147E5" w:rsidP="003A1363">
            <w:pPr>
              <w:jc w:val="center"/>
            </w:pPr>
            <w:r w:rsidRPr="00F242FC">
              <w:rPr>
                <w:rFonts w:ascii="宋体" w:hAnsi="宋体"/>
                <w:sz w:val="18"/>
              </w:rPr>
              <w:t>194.21</w:t>
            </w:r>
          </w:p>
        </w:tc>
        <w:tc>
          <w:tcPr>
            <w:tcW w:w="1276" w:type="dxa"/>
            <w:tcBorders>
              <w:top w:val="nil"/>
              <w:left w:val="nil"/>
              <w:bottom w:val="single" w:sz="4" w:space="0" w:color="auto"/>
              <w:right w:val="single" w:sz="4" w:space="0" w:color="auto"/>
            </w:tcBorders>
            <w:shd w:val="clear" w:color="auto" w:fill="auto"/>
            <w:vAlign w:val="center"/>
          </w:tcPr>
          <w:p w14:paraId="0464C07B" w14:textId="77777777" w:rsidR="005147E5" w:rsidRPr="00F242FC" w:rsidRDefault="005147E5" w:rsidP="003A1363">
            <w:pPr>
              <w:jc w:val="center"/>
            </w:pPr>
            <w:r w:rsidRPr="00F242FC">
              <w:rPr>
                <w:rFonts w:ascii="宋体" w:hAnsi="宋体"/>
                <w:sz w:val="18"/>
              </w:rPr>
              <w:t>142.49</w:t>
            </w:r>
          </w:p>
        </w:tc>
        <w:tc>
          <w:tcPr>
            <w:tcW w:w="1842" w:type="dxa"/>
            <w:tcBorders>
              <w:top w:val="nil"/>
              <w:left w:val="nil"/>
              <w:bottom w:val="single" w:sz="4" w:space="0" w:color="auto"/>
              <w:right w:val="single" w:sz="4" w:space="0" w:color="auto"/>
            </w:tcBorders>
            <w:shd w:val="clear" w:color="auto" w:fill="auto"/>
            <w:vAlign w:val="center"/>
          </w:tcPr>
          <w:p w14:paraId="2838EA41" w14:textId="77777777" w:rsidR="005147E5" w:rsidRPr="00F242FC" w:rsidRDefault="005147E5" w:rsidP="003A1363">
            <w:pPr>
              <w:jc w:val="center"/>
            </w:pPr>
            <w:r w:rsidRPr="00F242FC">
              <w:rPr>
                <w:rFonts w:ascii="宋体" w:hAnsi="宋体"/>
                <w:sz w:val="18"/>
              </w:rPr>
              <w:t>142.42</w:t>
            </w:r>
          </w:p>
        </w:tc>
        <w:tc>
          <w:tcPr>
            <w:tcW w:w="993" w:type="dxa"/>
            <w:tcBorders>
              <w:top w:val="nil"/>
              <w:left w:val="nil"/>
              <w:bottom w:val="single" w:sz="4" w:space="0" w:color="auto"/>
              <w:right w:val="single" w:sz="4" w:space="0" w:color="auto"/>
            </w:tcBorders>
            <w:shd w:val="clear" w:color="auto" w:fill="auto"/>
            <w:vAlign w:val="center"/>
            <w:hideMark/>
          </w:tcPr>
          <w:p w14:paraId="2A7F829A" w14:textId="77777777" w:rsidR="005147E5" w:rsidRPr="00F242FC" w:rsidRDefault="005147E5" w:rsidP="003A1363">
            <w:pPr>
              <w:widowControl/>
              <w:jc w:val="center"/>
              <w:rPr>
                <w:rFonts w:ascii="宋体" w:hAnsi="宋体" w:cs="宋体" w:hint="eastAsia"/>
                <w:kern w:val="0"/>
                <w:sz w:val="18"/>
                <w:szCs w:val="18"/>
              </w:rPr>
            </w:pPr>
            <w:r w:rsidRPr="00F242FC">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78C21041" w14:textId="77777777" w:rsidR="005147E5" w:rsidRPr="00F242FC" w:rsidRDefault="005147E5" w:rsidP="003A1363">
            <w:pPr>
              <w:widowControl/>
              <w:jc w:val="center"/>
              <w:rPr>
                <w:rFonts w:ascii="宋体" w:hAnsi="宋体" w:cs="宋体" w:hint="eastAsia"/>
                <w:kern w:val="0"/>
                <w:sz w:val="18"/>
                <w:szCs w:val="18"/>
              </w:rPr>
            </w:pPr>
            <w:r w:rsidRPr="00F242FC">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7F6844D" w14:textId="77777777" w:rsidR="005147E5" w:rsidRPr="00F242FC" w:rsidRDefault="005147E5" w:rsidP="003A1363">
            <w:pPr>
              <w:widowControl/>
              <w:jc w:val="center"/>
              <w:rPr>
                <w:rFonts w:ascii="宋体" w:hAnsi="宋体" w:cs="宋体" w:hint="eastAsia"/>
                <w:kern w:val="0"/>
                <w:sz w:val="18"/>
                <w:szCs w:val="18"/>
              </w:rPr>
            </w:pPr>
            <w:r w:rsidRPr="00F242FC">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73E4D05" w14:textId="77777777" w:rsidR="005147E5" w:rsidRPr="00F242FC" w:rsidRDefault="005147E5" w:rsidP="003A1363">
            <w:pPr>
              <w:widowControl/>
              <w:jc w:val="center"/>
              <w:rPr>
                <w:rFonts w:ascii="宋体" w:hAnsi="宋体" w:cs="宋体" w:hint="eastAsia"/>
                <w:kern w:val="0"/>
                <w:sz w:val="18"/>
                <w:szCs w:val="18"/>
              </w:rPr>
            </w:pPr>
          </w:p>
        </w:tc>
      </w:tr>
      <w:tr w:rsidR="005147E5" w:rsidRPr="00F242FC" w14:paraId="088336BB" w14:textId="77777777" w:rsidTr="005147E5">
        <w:trPr>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9307EEE" w14:textId="77777777" w:rsidR="005147E5" w:rsidRPr="00F242FC" w:rsidRDefault="005147E5" w:rsidP="003A136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4825578" w14:textId="77777777" w:rsidR="005147E5" w:rsidRPr="00F242FC" w:rsidRDefault="005147E5" w:rsidP="003A1363">
            <w:pPr>
              <w:widowControl/>
              <w:jc w:val="center"/>
              <w:rPr>
                <w:rFonts w:ascii="宋体" w:hAnsi="宋体" w:cs="宋体" w:hint="eastAsia"/>
                <w:b/>
                <w:bCs/>
                <w:kern w:val="0"/>
                <w:sz w:val="18"/>
                <w:szCs w:val="18"/>
              </w:rPr>
            </w:pPr>
            <w:r w:rsidRPr="00F242FC">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17158A61" w14:textId="77777777" w:rsidR="005147E5" w:rsidRPr="00F242FC" w:rsidRDefault="005147E5" w:rsidP="003A1363">
            <w:pPr>
              <w:jc w:val="center"/>
            </w:pPr>
            <w:r w:rsidRPr="00F242FC">
              <w:rPr>
                <w:rFonts w:ascii="宋体" w:hAnsi="宋体"/>
                <w:sz w:val="18"/>
              </w:rPr>
              <w:t>0.07</w:t>
            </w:r>
          </w:p>
        </w:tc>
        <w:tc>
          <w:tcPr>
            <w:tcW w:w="1276" w:type="dxa"/>
            <w:tcBorders>
              <w:top w:val="nil"/>
              <w:left w:val="nil"/>
              <w:bottom w:val="single" w:sz="4" w:space="0" w:color="auto"/>
              <w:right w:val="single" w:sz="4" w:space="0" w:color="auto"/>
            </w:tcBorders>
            <w:shd w:val="clear" w:color="auto" w:fill="auto"/>
            <w:vAlign w:val="center"/>
          </w:tcPr>
          <w:p w14:paraId="306A5E0A" w14:textId="77777777" w:rsidR="005147E5" w:rsidRPr="00F242FC" w:rsidRDefault="005147E5" w:rsidP="003A1363">
            <w:pPr>
              <w:jc w:val="center"/>
            </w:pPr>
            <w:r w:rsidRPr="00F242FC">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7BA68550" w14:textId="77777777" w:rsidR="005147E5" w:rsidRPr="00F242FC" w:rsidRDefault="005147E5" w:rsidP="003A1363">
            <w:pPr>
              <w:jc w:val="center"/>
            </w:pPr>
            <w:r w:rsidRPr="00F242FC">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hideMark/>
          </w:tcPr>
          <w:p w14:paraId="3E554C8B" w14:textId="77777777" w:rsidR="005147E5" w:rsidRPr="00F242FC" w:rsidRDefault="005147E5" w:rsidP="003A1363">
            <w:pPr>
              <w:widowControl/>
              <w:jc w:val="center"/>
              <w:rPr>
                <w:rFonts w:ascii="宋体" w:hAnsi="宋体" w:cs="宋体" w:hint="eastAsia"/>
                <w:kern w:val="0"/>
                <w:sz w:val="18"/>
                <w:szCs w:val="18"/>
              </w:rPr>
            </w:pPr>
            <w:r w:rsidRPr="00F242FC">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69663B59" w14:textId="77777777" w:rsidR="005147E5" w:rsidRPr="00F242FC" w:rsidRDefault="005147E5" w:rsidP="003A1363">
            <w:pPr>
              <w:widowControl/>
              <w:jc w:val="center"/>
              <w:rPr>
                <w:rFonts w:ascii="宋体" w:hAnsi="宋体" w:cs="宋体" w:hint="eastAsia"/>
                <w:kern w:val="0"/>
                <w:sz w:val="18"/>
                <w:szCs w:val="18"/>
              </w:rPr>
            </w:pPr>
            <w:r w:rsidRPr="00F242FC">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1FFB0C8" w14:textId="77777777" w:rsidR="005147E5" w:rsidRPr="00F242FC" w:rsidRDefault="005147E5" w:rsidP="003A1363">
            <w:pPr>
              <w:widowControl/>
              <w:jc w:val="center"/>
              <w:rPr>
                <w:rFonts w:ascii="宋体" w:hAnsi="宋体" w:cs="宋体" w:hint="eastAsia"/>
                <w:kern w:val="0"/>
                <w:sz w:val="18"/>
                <w:szCs w:val="18"/>
              </w:rPr>
            </w:pPr>
            <w:r w:rsidRPr="00F242FC">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92DAE44" w14:textId="77777777" w:rsidR="005147E5" w:rsidRPr="00F242FC" w:rsidRDefault="005147E5" w:rsidP="003A1363">
            <w:pPr>
              <w:widowControl/>
              <w:jc w:val="center"/>
              <w:rPr>
                <w:rFonts w:ascii="宋体" w:hAnsi="宋体" w:cs="宋体" w:hint="eastAsia"/>
                <w:kern w:val="0"/>
                <w:sz w:val="18"/>
                <w:szCs w:val="18"/>
              </w:rPr>
            </w:pPr>
          </w:p>
        </w:tc>
      </w:tr>
      <w:tr w:rsidR="005147E5" w:rsidRPr="00F242FC" w14:paraId="7F4492EE" w14:textId="77777777" w:rsidTr="005147E5">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CD7571C" w14:textId="77777777" w:rsidR="005147E5" w:rsidRPr="00F242FC" w:rsidRDefault="005147E5" w:rsidP="003A136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C35A955" w14:textId="77777777" w:rsidR="005147E5" w:rsidRPr="00F242FC" w:rsidRDefault="005147E5" w:rsidP="003A1363">
            <w:pPr>
              <w:widowControl/>
              <w:jc w:val="center"/>
              <w:rPr>
                <w:rFonts w:ascii="宋体" w:hAnsi="宋体" w:cs="宋体" w:hint="eastAsia"/>
                <w:b/>
                <w:bCs/>
                <w:kern w:val="0"/>
                <w:sz w:val="18"/>
                <w:szCs w:val="18"/>
              </w:rPr>
            </w:pPr>
            <w:r w:rsidRPr="00F242FC">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11AE0BC1" w14:textId="77777777" w:rsidR="005147E5" w:rsidRPr="00F242FC" w:rsidRDefault="005147E5" w:rsidP="003A1363">
            <w:pPr>
              <w:jc w:val="center"/>
            </w:pPr>
            <w:r w:rsidRPr="00F242FC">
              <w:rPr>
                <w:rFonts w:ascii="宋体" w:hAnsi="宋体"/>
                <w:sz w:val="18"/>
              </w:rPr>
              <w:t>194.28</w:t>
            </w:r>
          </w:p>
        </w:tc>
        <w:tc>
          <w:tcPr>
            <w:tcW w:w="1276" w:type="dxa"/>
            <w:tcBorders>
              <w:top w:val="nil"/>
              <w:left w:val="nil"/>
              <w:bottom w:val="single" w:sz="4" w:space="0" w:color="auto"/>
              <w:right w:val="single" w:sz="4" w:space="0" w:color="auto"/>
            </w:tcBorders>
            <w:shd w:val="clear" w:color="auto" w:fill="auto"/>
            <w:vAlign w:val="center"/>
          </w:tcPr>
          <w:p w14:paraId="5D05B7D7" w14:textId="77777777" w:rsidR="005147E5" w:rsidRPr="00F242FC" w:rsidRDefault="005147E5" w:rsidP="003A1363">
            <w:pPr>
              <w:jc w:val="center"/>
            </w:pPr>
            <w:r w:rsidRPr="00F242FC">
              <w:rPr>
                <w:rFonts w:ascii="宋体" w:hAnsi="宋体"/>
                <w:sz w:val="18"/>
              </w:rPr>
              <w:t>394.71</w:t>
            </w:r>
          </w:p>
        </w:tc>
        <w:tc>
          <w:tcPr>
            <w:tcW w:w="1842" w:type="dxa"/>
            <w:tcBorders>
              <w:top w:val="nil"/>
              <w:left w:val="nil"/>
              <w:bottom w:val="single" w:sz="4" w:space="0" w:color="auto"/>
              <w:right w:val="single" w:sz="4" w:space="0" w:color="auto"/>
            </w:tcBorders>
            <w:shd w:val="clear" w:color="auto" w:fill="auto"/>
            <w:vAlign w:val="center"/>
          </w:tcPr>
          <w:p w14:paraId="3F6A8CF2" w14:textId="77777777" w:rsidR="005147E5" w:rsidRPr="00F242FC" w:rsidRDefault="005147E5" w:rsidP="003A1363">
            <w:pPr>
              <w:jc w:val="center"/>
            </w:pPr>
            <w:r w:rsidRPr="00F242FC">
              <w:rPr>
                <w:rFonts w:ascii="宋体" w:hAnsi="宋体"/>
                <w:sz w:val="18"/>
              </w:rPr>
              <w:t>394.64</w:t>
            </w:r>
          </w:p>
        </w:tc>
        <w:tc>
          <w:tcPr>
            <w:tcW w:w="993" w:type="dxa"/>
            <w:tcBorders>
              <w:top w:val="nil"/>
              <w:left w:val="nil"/>
              <w:bottom w:val="single" w:sz="4" w:space="0" w:color="auto"/>
              <w:right w:val="single" w:sz="4" w:space="0" w:color="auto"/>
            </w:tcBorders>
            <w:shd w:val="clear" w:color="auto" w:fill="auto"/>
            <w:vAlign w:val="center"/>
            <w:hideMark/>
          </w:tcPr>
          <w:p w14:paraId="75ADF195" w14:textId="77777777" w:rsidR="005147E5" w:rsidRPr="00F242FC" w:rsidRDefault="005147E5" w:rsidP="003A1363">
            <w:pPr>
              <w:widowControl/>
              <w:jc w:val="center"/>
              <w:rPr>
                <w:rFonts w:ascii="宋体" w:hAnsi="宋体" w:cs="宋体" w:hint="eastAsia"/>
                <w:kern w:val="0"/>
                <w:sz w:val="18"/>
                <w:szCs w:val="18"/>
              </w:rPr>
            </w:pPr>
            <w:r w:rsidRPr="00F242FC">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2D19E0E2" w14:textId="77777777" w:rsidR="005147E5" w:rsidRPr="00F242FC" w:rsidRDefault="005147E5" w:rsidP="003A1363">
            <w:pPr>
              <w:widowControl/>
              <w:jc w:val="center"/>
              <w:rPr>
                <w:rFonts w:ascii="宋体" w:hAnsi="宋体" w:cs="宋体" w:hint="eastAsia"/>
                <w:kern w:val="0"/>
                <w:sz w:val="18"/>
                <w:szCs w:val="18"/>
              </w:rPr>
            </w:pPr>
            <w:r w:rsidRPr="00F242FC">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4D50C67" w14:textId="77777777" w:rsidR="005147E5" w:rsidRPr="00F242FC" w:rsidRDefault="005147E5" w:rsidP="003A1363">
            <w:pPr>
              <w:widowControl/>
              <w:jc w:val="center"/>
              <w:rPr>
                <w:rFonts w:ascii="宋体" w:hAnsi="宋体" w:cs="宋体" w:hint="eastAsia"/>
                <w:kern w:val="0"/>
                <w:sz w:val="18"/>
                <w:szCs w:val="18"/>
              </w:rPr>
            </w:pPr>
            <w:r w:rsidRPr="00F242FC">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C499E24" w14:textId="77777777" w:rsidR="005147E5" w:rsidRPr="00F242FC" w:rsidRDefault="005147E5" w:rsidP="003A1363">
            <w:pPr>
              <w:widowControl/>
              <w:jc w:val="center"/>
              <w:rPr>
                <w:rFonts w:ascii="宋体" w:hAnsi="宋体" w:cs="宋体" w:hint="eastAsia"/>
                <w:kern w:val="0"/>
                <w:sz w:val="18"/>
                <w:szCs w:val="18"/>
              </w:rPr>
            </w:pPr>
          </w:p>
        </w:tc>
      </w:tr>
      <w:tr w:rsidR="005147E5" w:rsidRPr="00F242FC" w14:paraId="02791D6D" w14:textId="77777777" w:rsidTr="005147E5">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C5BC16" w14:textId="77777777" w:rsidR="005147E5" w:rsidRPr="00F242FC" w:rsidRDefault="005147E5" w:rsidP="003A1363">
            <w:pPr>
              <w:widowControl/>
              <w:jc w:val="center"/>
              <w:rPr>
                <w:rFonts w:ascii="宋体" w:hAnsi="宋体" w:cs="宋体" w:hint="eastAsia"/>
                <w:b/>
                <w:bCs/>
                <w:kern w:val="0"/>
                <w:sz w:val="18"/>
                <w:szCs w:val="18"/>
              </w:rPr>
            </w:pPr>
            <w:r w:rsidRPr="00F242FC">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30CD42C7" w14:textId="77777777" w:rsidR="005147E5" w:rsidRPr="00F242FC" w:rsidRDefault="005147E5" w:rsidP="003A1363">
            <w:pPr>
              <w:widowControl/>
              <w:jc w:val="center"/>
              <w:rPr>
                <w:rFonts w:ascii="宋体" w:hAnsi="宋体" w:cs="宋体" w:hint="eastAsia"/>
                <w:b/>
                <w:bCs/>
                <w:kern w:val="0"/>
                <w:sz w:val="18"/>
                <w:szCs w:val="18"/>
              </w:rPr>
            </w:pPr>
            <w:r w:rsidRPr="00F242FC">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4D879B44" w14:textId="77777777" w:rsidR="005147E5" w:rsidRPr="00F242FC" w:rsidRDefault="005147E5" w:rsidP="003A1363">
            <w:pPr>
              <w:widowControl/>
              <w:jc w:val="center"/>
              <w:rPr>
                <w:rFonts w:ascii="宋体" w:hAnsi="宋体" w:cs="宋体" w:hint="eastAsia"/>
                <w:b/>
                <w:bCs/>
                <w:kern w:val="0"/>
                <w:sz w:val="18"/>
                <w:szCs w:val="18"/>
              </w:rPr>
            </w:pPr>
            <w:r w:rsidRPr="00F242FC">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665C6AC6" w14:textId="77777777" w:rsidR="005147E5" w:rsidRPr="00F242FC" w:rsidRDefault="005147E5" w:rsidP="003A1363">
            <w:pPr>
              <w:widowControl/>
              <w:jc w:val="left"/>
              <w:rPr>
                <w:rFonts w:ascii="宋体" w:hAnsi="宋体" w:cs="宋体" w:hint="eastAsia"/>
                <w:b/>
                <w:bCs/>
                <w:kern w:val="0"/>
                <w:sz w:val="18"/>
                <w:szCs w:val="18"/>
              </w:rPr>
            </w:pPr>
          </w:p>
        </w:tc>
      </w:tr>
      <w:tr w:rsidR="005147E5" w:rsidRPr="00F242FC" w14:paraId="3E2BC0AB" w14:textId="77777777" w:rsidTr="005147E5">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B6A9CDC" w14:textId="77777777" w:rsidR="005147E5" w:rsidRPr="00F242FC" w:rsidRDefault="005147E5" w:rsidP="003A1363">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4410A1F4" w14:textId="77777777" w:rsidR="005147E5" w:rsidRPr="00F242FC" w:rsidRDefault="005147E5" w:rsidP="003A1363">
            <w:pPr>
              <w:jc w:val="left"/>
            </w:pPr>
            <w:r w:rsidRPr="00F242FC">
              <w:rPr>
                <w:rFonts w:ascii="宋体" w:hAnsi="宋体"/>
                <w:sz w:val="18"/>
              </w:rPr>
              <w:t>组织教师参加分层次的学习、外出观摩、听课、参观活动、邀请有关教研员、专家、学者到园作辅导报告，宣传教科研工作、开展幼师技能、保育员培训、按年级开展幼儿使用国家通用语言交流系列活</w:t>
            </w:r>
            <w:r w:rsidRPr="00F242FC">
              <w:rPr>
                <w:rFonts w:ascii="宋体" w:hAnsi="宋体"/>
                <w:sz w:val="18"/>
              </w:rPr>
              <w:lastRenderedPageBreak/>
              <w:t>动、依托联盟“工作室”，按计划参与送教下园、奇台县幼儿园教研论坛活动、开展幼儿儿歌、唱歌、讲故事等各项活动。</w:t>
            </w:r>
          </w:p>
        </w:tc>
        <w:tc>
          <w:tcPr>
            <w:tcW w:w="4547" w:type="dxa"/>
            <w:gridSpan w:val="4"/>
            <w:tcBorders>
              <w:top w:val="single" w:sz="4" w:space="0" w:color="auto"/>
              <w:left w:val="nil"/>
              <w:bottom w:val="single" w:sz="4" w:space="0" w:color="auto"/>
              <w:right w:val="single" w:sz="4" w:space="0" w:color="auto"/>
            </w:tcBorders>
            <w:shd w:val="clear" w:color="auto" w:fill="auto"/>
          </w:tcPr>
          <w:p w14:paraId="4D21EC20" w14:textId="77777777" w:rsidR="005147E5" w:rsidRPr="00F242FC" w:rsidRDefault="005147E5" w:rsidP="003A1363">
            <w:pPr>
              <w:jc w:val="left"/>
            </w:pPr>
            <w:r w:rsidRPr="00F242FC">
              <w:rPr>
                <w:rFonts w:ascii="宋体" w:hAnsi="宋体"/>
                <w:sz w:val="18"/>
              </w:rPr>
              <w:lastRenderedPageBreak/>
              <w:t>截止2023年12月底，本单位实际完成组织教师参加学习、听课次数10次；开展幼师技能、保育员培训8次；依托联盟工作室，开展送教下园活动，本学期开展了送教下园活动共3次；按年级开展幼儿使用国家通用语言</w:t>
            </w:r>
            <w:r w:rsidRPr="00F242FC">
              <w:rPr>
                <w:rFonts w:ascii="宋体" w:hAnsi="宋体"/>
                <w:sz w:val="18"/>
              </w:rPr>
              <w:lastRenderedPageBreak/>
              <w:t>交流系列活动共7次;全部按时保质保量完成。</w:t>
            </w:r>
          </w:p>
        </w:tc>
        <w:tc>
          <w:tcPr>
            <w:tcW w:w="284" w:type="dxa"/>
            <w:tcBorders>
              <w:top w:val="nil"/>
              <w:left w:val="nil"/>
              <w:bottom w:val="nil"/>
              <w:right w:val="nil"/>
            </w:tcBorders>
            <w:shd w:val="clear" w:color="auto" w:fill="auto"/>
            <w:noWrap/>
            <w:vAlign w:val="center"/>
            <w:hideMark/>
          </w:tcPr>
          <w:p w14:paraId="296C6357" w14:textId="77777777" w:rsidR="005147E5" w:rsidRPr="00F242FC" w:rsidRDefault="005147E5" w:rsidP="003A1363">
            <w:pPr>
              <w:widowControl/>
              <w:jc w:val="left"/>
              <w:rPr>
                <w:rFonts w:ascii="宋体" w:hAnsi="宋体" w:cs="宋体" w:hint="eastAsia"/>
                <w:kern w:val="0"/>
                <w:sz w:val="18"/>
                <w:szCs w:val="18"/>
              </w:rPr>
            </w:pPr>
          </w:p>
        </w:tc>
      </w:tr>
      <w:tr w:rsidR="005147E5" w:rsidRPr="00F242FC" w14:paraId="01AA7F7C" w14:textId="77777777" w:rsidTr="005147E5">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8B4593" w14:textId="77777777" w:rsidR="005147E5" w:rsidRPr="00F242FC" w:rsidRDefault="005147E5" w:rsidP="003A1363">
            <w:pPr>
              <w:widowControl/>
              <w:jc w:val="center"/>
              <w:rPr>
                <w:rFonts w:ascii="宋体" w:hAnsi="宋体" w:cs="宋体" w:hint="eastAsia"/>
                <w:b/>
                <w:bCs/>
                <w:kern w:val="0"/>
                <w:sz w:val="18"/>
                <w:szCs w:val="18"/>
              </w:rPr>
            </w:pPr>
            <w:r w:rsidRPr="00F242FC">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0CF8EFFF" w14:textId="77777777" w:rsidR="005147E5" w:rsidRPr="00F242FC" w:rsidRDefault="005147E5" w:rsidP="003A1363">
            <w:pPr>
              <w:widowControl/>
              <w:jc w:val="center"/>
              <w:rPr>
                <w:rFonts w:ascii="宋体" w:hAnsi="宋体" w:cs="宋体" w:hint="eastAsia"/>
                <w:b/>
                <w:bCs/>
                <w:kern w:val="0"/>
                <w:sz w:val="18"/>
                <w:szCs w:val="18"/>
              </w:rPr>
            </w:pPr>
            <w:r w:rsidRPr="00F242FC">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451BCA13" w14:textId="77777777" w:rsidR="005147E5" w:rsidRPr="00F242FC" w:rsidRDefault="005147E5" w:rsidP="003A1363">
            <w:pPr>
              <w:widowControl/>
              <w:jc w:val="center"/>
              <w:rPr>
                <w:rFonts w:ascii="宋体" w:hAnsi="宋体" w:cs="宋体" w:hint="eastAsia"/>
                <w:b/>
                <w:bCs/>
                <w:kern w:val="0"/>
                <w:sz w:val="18"/>
                <w:szCs w:val="18"/>
              </w:rPr>
            </w:pPr>
            <w:r w:rsidRPr="00F242FC">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56241CD5" w14:textId="77777777" w:rsidR="005147E5" w:rsidRPr="00F242FC" w:rsidRDefault="005147E5" w:rsidP="003A1363">
            <w:pPr>
              <w:widowControl/>
              <w:jc w:val="center"/>
              <w:rPr>
                <w:rFonts w:ascii="宋体" w:hAnsi="宋体" w:cs="宋体" w:hint="eastAsia"/>
                <w:b/>
                <w:bCs/>
                <w:kern w:val="0"/>
                <w:sz w:val="18"/>
                <w:szCs w:val="18"/>
              </w:rPr>
            </w:pPr>
            <w:r w:rsidRPr="00F242FC">
              <w:rPr>
                <w:rFonts w:ascii="宋体" w:hAnsi="宋体" w:cs="宋体" w:hint="eastAsia"/>
                <w:b/>
                <w:bCs/>
                <w:kern w:val="0"/>
                <w:sz w:val="18"/>
                <w:szCs w:val="18"/>
              </w:rPr>
              <w:t>预期指标值</w:t>
            </w:r>
          </w:p>
        </w:tc>
        <w:tc>
          <w:tcPr>
            <w:tcW w:w="1842" w:type="dxa"/>
            <w:tcBorders>
              <w:top w:val="nil"/>
              <w:left w:val="nil"/>
              <w:bottom w:val="single" w:sz="4" w:space="0" w:color="auto"/>
              <w:right w:val="single" w:sz="4" w:space="0" w:color="auto"/>
            </w:tcBorders>
            <w:shd w:val="clear" w:color="auto" w:fill="auto"/>
            <w:vAlign w:val="center"/>
            <w:hideMark/>
          </w:tcPr>
          <w:p w14:paraId="427300BA" w14:textId="77777777" w:rsidR="005147E5" w:rsidRPr="00F242FC" w:rsidRDefault="005147E5" w:rsidP="003A1363">
            <w:pPr>
              <w:widowControl/>
              <w:jc w:val="center"/>
              <w:rPr>
                <w:rFonts w:ascii="宋体" w:hAnsi="宋体" w:cs="宋体" w:hint="eastAsia"/>
                <w:b/>
                <w:bCs/>
                <w:kern w:val="0"/>
                <w:sz w:val="18"/>
                <w:szCs w:val="18"/>
              </w:rPr>
            </w:pPr>
            <w:r w:rsidRPr="00F242FC">
              <w:rPr>
                <w:rFonts w:ascii="宋体" w:hAnsi="宋体" w:cs="宋体" w:hint="eastAsia"/>
                <w:b/>
                <w:bCs/>
                <w:kern w:val="0"/>
                <w:sz w:val="18"/>
                <w:szCs w:val="18"/>
              </w:rPr>
              <w:t>指标值设定依据</w:t>
            </w:r>
          </w:p>
        </w:tc>
        <w:tc>
          <w:tcPr>
            <w:tcW w:w="993" w:type="dxa"/>
            <w:tcBorders>
              <w:top w:val="nil"/>
              <w:left w:val="nil"/>
              <w:bottom w:val="single" w:sz="4" w:space="0" w:color="auto"/>
              <w:right w:val="single" w:sz="4" w:space="0" w:color="auto"/>
            </w:tcBorders>
            <w:shd w:val="clear" w:color="auto" w:fill="auto"/>
            <w:vAlign w:val="center"/>
            <w:hideMark/>
          </w:tcPr>
          <w:p w14:paraId="50EFC83F" w14:textId="77777777" w:rsidR="005147E5" w:rsidRPr="00F242FC" w:rsidRDefault="005147E5" w:rsidP="003A1363">
            <w:pPr>
              <w:widowControl/>
              <w:jc w:val="center"/>
              <w:rPr>
                <w:rFonts w:ascii="宋体" w:hAnsi="宋体" w:cs="宋体" w:hint="eastAsia"/>
                <w:b/>
                <w:bCs/>
                <w:kern w:val="0"/>
                <w:sz w:val="18"/>
                <w:szCs w:val="18"/>
              </w:rPr>
            </w:pPr>
            <w:r w:rsidRPr="00F242FC">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19E1E936" w14:textId="77777777" w:rsidR="005147E5" w:rsidRPr="00F242FC" w:rsidRDefault="005147E5" w:rsidP="003A1363">
            <w:pPr>
              <w:widowControl/>
              <w:jc w:val="center"/>
              <w:rPr>
                <w:rFonts w:ascii="宋体" w:hAnsi="宋体" w:cs="宋体" w:hint="eastAsia"/>
                <w:b/>
                <w:bCs/>
                <w:kern w:val="0"/>
                <w:sz w:val="18"/>
                <w:szCs w:val="18"/>
              </w:rPr>
            </w:pPr>
            <w:r w:rsidRPr="00F242FC">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0ABC8BAC" w14:textId="77777777" w:rsidR="005147E5" w:rsidRPr="00F242FC" w:rsidRDefault="005147E5" w:rsidP="003A1363">
            <w:pPr>
              <w:widowControl/>
              <w:jc w:val="center"/>
              <w:rPr>
                <w:rFonts w:ascii="宋体" w:hAnsi="宋体" w:cs="宋体" w:hint="eastAsia"/>
                <w:b/>
                <w:bCs/>
                <w:kern w:val="0"/>
                <w:sz w:val="18"/>
                <w:szCs w:val="18"/>
              </w:rPr>
            </w:pPr>
            <w:r w:rsidRPr="00F242FC">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E46EACC" w14:textId="77777777" w:rsidR="005147E5" w:rsidRPr="00F242FC" w:rsidRDefault="005147E5" w:rsidP="003A1363">
            <w:pPr>
              <w:widowControl/>
              <w:jc w:val="left"/>
              <w:rPr>
                <w:rFonts w:ascii="宋体" w:hAnsi="宋体" w:cs="宋体" w:hint="eastAsia"/>
                <w:b/>
                <w:bCs/>
                <w:kern w:val="0"/>
                <w:sz w:val="18"/>
                <w:szCs w:val="18"/>
              </w:rPr>
            </w:pPr>
          </w:p>
        </w:tc>
      </w:tr>
      <w:tr w:rsidR="005147E5" w:rsidRPr="00F242FC" w14:paraId="69B8D072" w14:textId="77777777" w:rsidTr="005147E5">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4E976C4" w14:textId="77777777" w:rsidR="005147E5" w:rsidRPr="00F242FC" w:rsidRDefault="005147E5" w:rsidP="003A1363">
            <w:pPr>
              <w:jc w:val="center"/>
            </w:pPr>
            <w:r w:rsidRPr="00F242FC">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0B7DF1F5" w14:textId="77777777" w:rsidR="005147E5" w:rsidRPr="00F242FC" w:rsidRDefault="005147E5" w:rsidP="003A1363">
            <w:pPr>
              <w:jc w:val="center"/>
            </w:pPr>
            <w:r w:rsidRPr="00F242FC">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9B809AD" w14:textId="77777777" w:rsidR="005147E5" w:rsidRPr="00F242FC" w:rsidRDefault="005147E5" w:rsidP="003A1363">
            <w:pPr>
              <w:jc w:val="center"/>
            </w:pPr>
            <w:r w:rsidRPr="00F242FC">
              <w:rPr>
                <w:rFonts w:ascii="宋体" w:hAnsi="宋体"/>
                <w:sz w:val="18"/>
              </w:rPr>
              <w:t>组织教师参加学习、听课次数</w:t>
            </w:r>
          </w:p>
        </w:tc>
        <w:tc>
          <w:tcPr>
            <w:tcW w:w="1276" w:type="dxa"/>
            <w:tcBorders>
              <w:top w:val="nil"/>
              <w:left w:val="nil"/>
              <w:bottom w:val="single" w:sz="4" w:space="0" w:color="auto"/>
              <w:right w:val="single" w:sz="4" w:space="0" w:color="auto"/>
            </w:tcBorders>
            <w:shd w:val="clear" w:color="auto" w:fill="auto"/>
            <w:noWrap/>
            <w:vAlign w:val="center"/>
          </w:tcPr>
          <w:p w14:paraId="24581FF3" w14:textId="77777777" w:rsidR="005147E5" w:rsidRPr="00F242FC" w:rsidRDefault="005147E5" w:rsidP="003A1363">
            <w:pPr>
              <w:jc w:val="center"/>
            </w:pPr>
            <w:r w:rsidRPr="00F242FC">
              <w:rPr>
                <w:rFonts w:ascii="宋体" w:hAnsi="宋体"/>
                <w:sz w:val="18"/>
              </w:rPr>
              <w:t>&gt;=10次</w:t>
            </w:r>
          </w:p>
        </w:tc>
        <w:tc>
          <w:tcPr>
            <w:tcW w:w="1842" w:type="dxa"/>
            <w:tcBorders>
              <w:top w:val="nil"/>
              <w:left w:val="nil"/>
              <w:bottom w:val="single" w:sz="4" w:space="0" w:color="auto"/>
              <w:right w:val="single" w:sz="4" w:space="0" w:color="auto"/>
            </w:tcBorders>
            <w:shd w:val="clear" w:color="auto" w:fill="auto"/>
            <w:noWrap/>
            <w:vAlign w:val="center"/>
          </w:tcPr>
          <w:p w14:paraId="63CE61A6" w14:textId="77777777" w:rsidR="005147E5" w:rsidRPr="00F242FC" w:rsidRDefault="005147E5" w:rsidP="003A1363">
            <w:pPr>
              <w:jc w:val="center"/>
            </w:pPr>
            <w:r w:rsidRPr="00F242FC">
              <w:rPr>
                <w:rFonts w:ascii="宋体" w:hAnsi="宋体"/>
                <w:sz w:val="18"/>
              </w:rPr>
              <w:t>水磨河幼儿园2023年园务工作计划</w:t>
            </w:r>
          </w:p>
        </w:tc>
        <w:tc>
          <w:tcPr>
            <w:tcW w:w="993" w:type="dxa"/>
            <w:tcBorders>
              <w:top w:val="nil"/>
              <w:left w:val="nil"/>
              <w:bottom w:val="single" w:sz="4" w:space="0" w:color="auto"/>
              <w:right w:val="single" w:sz="4" w:space="0" w:color="auto"/>
            </w:tcBorders>
            <w:shd w:val="clear" w:color="auto" w:fill="auto"/>
            <w:noWrap/>
            <w:vAlign w:val="center"/>
          </w:tcPr>
          <w:p w14:paraId="7F851C3B" w14:textId="77777777" w:rsidR="005147E5" w:rsidRPr="00F242FC" w:rsidRDefault="005147E5" w:rsidP="003A1363">
            <w:pPr>
              <w:jc w:val="center"/>
            </w:pPr>
            <w:r w:rsidRPr="00F242FC">
              <w:rPr>
                <w:rFonts w:ascii="宋体" w:hAnsi="宋体"/>
                <w:sz w:val="18"/>
              </w:rPr>
              <w:t>26</w:t>
            </w:r>
          </w:p>
        </w:tc>
        <w:tc>
          <w:tcPr>
            <w:tcW w:w="992" w:type="dxa"/>
            <w:tcBorders>
              <w:top w:val="nil"/>
              <w:left w:val="nil"/>
              <w:bottom w:val="single" w:sz="4" w:space="0" w:color="auto"/>
              <w:right w:val="single" w:sz="4" w:space="0" w:color="auto"/>
            </w:tcBorders>
            <w:shd w:val="clear" w:color="auto" w:fill="auto"/>
            <w:noWrap/>
            <w:vAlign w:val="center"/>
          </w:tcPr>
          <w:p w14:paraId="3098F819" w14:textId="77777777" w:rsidR="005147E5" w:rsidRPr="00F242FC" w:rsidRDefault="005147E5" w:rsidP="003A1363">
            <w:pPr>
              <w:jc w:val="center"/>
            </w:pPr>
            <w:r w:rsidRPr="00F242FC">
              <w:rPr>
                <w:rFonts w:ascii="宋体" w:hAnsi="宋体"/>
                <w:sz w:val="18"/>
              </w:rPr>
              <w:t>10次</w:t>
            </w:r>
          </w:p>
        </w:tc>
        <w:tc>
          <w:tcPr>
            <w:tcW w:w="720" w:type="dxa"/>
            <w:tcBorders>
              <w:top w:val="nil"/>
              <w:left w:val="nil"/>
              <w:bottom w:val="single" w:sz="4" w:space="0" w:color="auto"/>
              <w:right w:val="single" w:sz="4" w:space="0" w:color="auto"/>
            </w:tcBorders>
            <w:shd w:val="clear" w:color="auto" w:fill="auto"/>
            <w:noWrap/>
            <w:vAlign w:val="center"/>
          </w:tcPr>
          <w:p w14:paraId="7772A9E0" w14:textId="77777777" w:rsidR="005147E5" w:rsidRPr="00F242FC" w:rsidRDefault="005147E5" w:rsidP="003A1363">
            <w:pPr>
              <w:jc w:val="center"/>
            </w:pPr>
            <w:r w:rsidRPr="00F242FC">
              <w:rPr>
                <w:rFonts w:ascii="宋体" w:hAnsi="宋体"/>
                <w:sz w:val="18"/>
              </w:rPr>
              <w:t>26</w:t>
            </w:r>
          </w:p>
        </w:tc>
        <w:tc>
          <w:tcPr>
            <w:tcW w:w="284" w:type="dxa"/>
            <w:tcBorders>
              <w:top w:val="nil"/>
              <w:left w:val="nil"/>
              <w:bottom w:val="nil"/>
              <w:right w:val="nil"/>
            </w:tcBorders>
            <w:shd w:val="clear" w:color="auto" w:fill="auto"/>
            <w:noWrap/>
            <w:vAlign w:val="center"/>
            <w:hideMark/>
          </w:tcPr>
          <w:p w14:paraId="04EBEB91" w14:textId="77777777" w:rsidR="005147E5" w:rsidRPr="00F242FC" w:rsidRDefault="005147E5" w:rsidP="003A1363">
            <w:pPr>
              <w:widowControl/>
              <w:jc w:val="center"/>
              <w:rPr>
                <w:rFonts w:ascii="宋体" w:hAnsi="宋体" w:cs="宋体" w:hint="eastAsia"/>
                <w:kern w:val="0"/>
                <w:sz w:val="18"/>
                <w:szCs w:val="18"/>
              </w:rPr>
            </w:pPr>
          </w:p>
        </w:tc>
      </w:tr>
      <w:tr w:rsidR="005147E5" w:rsidRPr="00F242FC" w14:paraId="4A7CD7EB" w14:textId="77777777" w:rsidTr="005147E5">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2219D26" w14:textId="77777777" w:rsidR="005147E5" w:rsidRPr="00F242FC" w:rsidRDefault="005147E5" w:rsidP="003A136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E969EB0" w14:textId="77777777" w:rsidR="005147E5" w:rsidRPr="00F242FC" w:rsidRDefault="005147E5" w:rsidP="003A136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3527E5C" w14:textId="77777777" w:rsidR="005147E5" w:rsidRPr="00F242FC" w:rsidRDefault="005147E5" w:rsidP="003A1363">
            <w:pPr>
              <w:jc w:val="center"/>
            </w:pPr>
            <w:r w:rsidRPr="00F242FC">
              <w:rPr>
                <w:rFonts w:ascii="宋体" w:hAnsi="宋体"/>
                <w:sz w:val="18"/>
              </w:rPr>
              <w:t>开展幼师技能、保育员培训次数</w:t>
            </w:r>
          </w:p>
        </w:tc>
        <w:tc>
          <w:tcPr>
            <w:tcW w:w="1276" w:type="dxa"/>
            <w:tcBorders>
              <w:top w:val="nil"/>
              <w:left w:val="nil"/>
              <w:bottom w:val="single" w:sz="4" w:space="0" w:color="auto"/>
              <w:right w:val="single" w:sz="4" w:space="0" w:color="auto"/>
            </w:tcBorders>
            <w:shd w:val="clear" w:color="auto" w:fill="auto"/>
            <w:noWrap/>
            <w:vAlign w:val="center"/>
          </w:tcPr>
          <w:p w14:paraId="4EC660A5" w14:textId="77777777" w:rsidR="005147E5" w:rsidRPr="00F242FC" w:rsidRDefault="005147E5" w:rsidP="003A1363">
            <w:pPr>
              <w:jc w:val="center"/>
            </w:pPr>
            <w:r w:rsidRPr="00F242FC">
              <w:rPr>
                <w:rFonts w:ascii="宋体" w:hAnsi="宋体"/>
                <w:sz w:val="18"/>
              </w:rPr>
              <w:t>&gt;=8次</w:t>
            </w:r>
          </w:p>
        </w:tc>
        <w:tc>
          <w:tcPr>
            <w:tcW w:w="1842" w:type="dxa"/>
            <w:tcBorders>
              <w:top w:val="nil"/>
              <w:left w:val="nil"/>
              <w:bottom w:val="single" w:sz="4" w:space="0" w:color="auto"/>
              <w:right w:val="single" w:sz="4" w:space="0" w:color="auto"/>
            </w:tcBorders>
            <w:shd w:val="clear" w:color="auto" w:fill="auto"/>
            <w:noWrap/>
            <w:vAlign w:val="center"/>
          </w:tcPr>
          <w:p w14:paraId="2B766FE3" w14:textId="77777777" w:rsidR="005147E5" w:rsidRPr="00F242FC" w:rsidRDefault="005147E5" w:rsidP="003A1363">
            <w:pPr>
              <w:jc w:val="center"/>
            </w:pPr>
            <w:r w:rsidRPr="00F242FC">
              <w:rPr>
                <w:rFonts w:ascii="宋体" w:hAnsi="宋体"/>
                <w:sz w:val="18"/>
              </w:rPr>
              <w:t>水磨河幼儿园2023年园务工作计划</w:t>
            </w:r>
          </w:p>
        </w:tc>
        <w:tc>
          <w:tcPr>
            <w:tcW w:w="993" w:type="dxa"/>
            <w:tcBorders>
              <w:top w:val="nil"/>
              <w:left w:val="nil"/>
              <w:bottom w:val="single" w:sz="4" w:space="0" w:color="auto"/>
              <w:right w:val="single" w:sz="4" w:space="0" w:color="auto"/>
            </w:tcBorders>
            <w:shd w:val="clear" w:color="auto" w:fill="auto"/>
            <w:noWrap/>
            <w:vAlign w:val="center"/>
          </w:tcPr>
          <w:p w14:paraId="79AF180D" w14:textId="77777777" w:rsidR="005147E5" w:rsidRPr="00F242FC" w:rsidRDefault="005147E5" w:rsidP="003A1363">
            <w:pPr>
              <w:jc w:val="center"/>
            </w:pPr>
            <w:r w:rsidRPr="00F242FC">
              <w:rPr>
                <w:rFonts w:ascii="宋体" w:hAnsi="宋体"/>
                <w:sz w:val="18"/>
              </w:rPr>
              <w:t>23</w:t>
            </w:r>
          </w:p>
        </w:tc>
        <w:tc>
          <w:tcPr>
            <w:tcW w:w="992" w:type="dxa"/>
            <w:tcBorders>
              <w:top w:val="nil"/>
              <w:left w:val="nil"/>
              <w:bottom w:val="single" w:sz="4" w:space="0" w:color="auto"/>
              <w:right w:val="single" w:sz="4" w:space="0" w:color="auto"/>
            </w:tcBorders>
            <w:shd w:val="clear" w:color="auto" w:fill="auto"/>
            <w:noWrap/>
            <w:vAlign w:val="center"/>
          </w:tcPr>
          <w:p w14:paraId="4D3A9A97" w14:textId="77777777" w:rsidR="005147E5" w:rsidRPr="00F242FC" w:rsidRDefault="005147E5" w:rsidP="003A1363">
            <w:pPr>
              <w:jc w:val="center"/>
            </w:pPr>
            <w:r w:rsidRPr="00F242FC">
              <w:rPr>
                <w:rFonts w:ascii="宋体" w:hAnsi="宋体"/>
                <w:sz w:val="18"/>
              </w:rPr>
              <w:t>8次</w:t>
            </w:r>
          </w:p>
        </w:tc>
        <w:tc>
          <w:tcPr>
            <w:tcW w:w="720" w:type="dxa"/>
            <w:tcBorders>
              <w:top w:val="nil"/>
              <w:left w:val="nil"/>
              <w:bottom w:val="single" w:sz="4" w:space="0" w:color="auto"/>
              <w:right w:val="single" w:sz="4" w:space="0" w:color="auto"/>
            </w:tcBorders>
            <w:shd w:val="clear" w:color="auto" w:fill="auto"/>
            <w:noWrap/>
            <w:vAlign w:val="center"/>
          </w:tcPr>
          <w:p w14:paraId="5C497409" w14:textId="77777777" w:rsidR="005147E5" w:rsidRPr="00F242FC" w:rsidRDefault="005147E5" w:rsidP="003A1363">
            <w:pPr>
              <w:jc w:val="center"/>
            </w:pPr>
            <w:r w:rsidRPr="00F242FC">
              <w:rPr>
                <w:rFonts w:ascii="宋体" w:hAnsi="宋体"/>
                <w:sz w:val="18"/>
              </w:rPr>
              <w:t>23</w:t>
            </w:r>
          </w:p>
        </w:tc>
        <w:tc>
          <w:tcPr>
            <w:tcW w:w="284" w:type="dxa"/>
            <w:tcBorders>
              <w:top w:val="nil"/>
              <w:left w:val="nil"/>
              <w:bottom w:val="nil"/>
              <w:right w:val="nil"/>
            </w:tcBorders>
            <w:shd w:val="clear" w:color="auto" w:fill="auto"/>
            <w:noWrap/>
            <w:vAlign w:val="center"/>
          </w:tcPr>
          <w:p w14:paraId="08F56DAA" w14:textId="77777777" w:rsidR="005147E5" w:rsidRPr="00F242FC" w:rsidRDefault="005147E5" w:rsidP="003A1363">
            <w:pPr>
              <w:widowControl/>
              <w:jc w:val="center"/>
              <w:rPr>
                <w:rFonts w:ascii="宋体" w:hAnsi="宋体" w:cs="宋体" w:hint="eastAsia"/>
                <w:kern w:val="0"/>
                <w:sz w:val="18"/>
                <w:szCs w:val="18"/>
              </w:rPr>
            </w:pPr>
          </w:p>
        </w:tc>
      </w:tr>
      <w:tr w:rsidR="005147E5" w:rsidRPr="00F242FC" w14:paraId="07D3E141" w14:textId="77777777" w:rsidTr="005147E5">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2741EF3" w14:textId="77777777" w:rsidR="005147E5" w:rsidRPr="00F242FC" w:rsidRDefault="005147E5" w:rsidP="003A136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BD41C2E" w14:textId="77777777" w:rsidR="005147E5" w:rsidRPr="00F242FC" w:rsidRDefault="005147E5" w:rsidP="003A136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349EAA1" w14:textId="77777777" w:rsidR="005147E5" w:rsidRPr="00F242FC" w:rsidRDefault="005147E5" w:rsidP="003A1363">
            <w:pPr>
              <w:jc w:val="center"/>
            </w:pPr>
            <w:r w:rsidRPr="00F242FC">
              <w:rPr>
                <w:rFonts w:ascii="宋体" w:hAnsi="宋体"/>
                <w:sz w:val="18"/>
              </w:rPr>
              <w:t>按年级开展幼儿使用国家通用语言交流系列活动次数</w:t>
            </w:r>
          </w:p>
        </w:tc>
        <w:tc>
          <w:tcPr>
            <w:tcW w:w="1276" w:type="dxa"/>
            <w:tcBorders>
              <w:top w:val="nil"/>
              <w:left w:val="nil"/>
              <w:bottom w:val="single" w:sz="4" w:space="0" w:color="auto"/>
              <w:right w:val="single" w:sz="4" w:space="0" w:color="auto"/>
            </w:tcBorders>
            <w:shd w:val="clear" w:color="auto" w:fill="auto"/>
            <w:noWrap/>
            <w:vAlign w:val="center"/>
          </w:tcPr>
          <w:p w14:paraId="45BAD4C4" w14:textId="77777777" w:rsidR="005147E5" w:rsidRPr="00F242FC" w:rsidRDefault="005147E5" w:rsidP="003A1363">
            <w:pPr>
              <w:jc w:val="center"/>
            </w:pPr>
            <w:r w:rsidRPr="00F242FC">
              <w:rPr>
                <w:rFonts w:ascii="宋体" w:hAnsi="宋体"/>
                <w:sz w:val="18"/>
              </w:rPr>
              <w:t>&gt;=7次</w:t>
            </w:r>
          </w:p>
        </w:tc>
        <w:tc>
          <w:tcPr>
            <w:tcW w:w="1842" w:type="dxa"/>
            <w:tcBorders>
              <w:top w:val="nil"/>
              <w:left w:val="nil"/>
              <w:bottom w:val="single" w:sz="4" w:space="0" w:color="auto"/>
              <w:right w:val="single" w:sz="4" w:space="0" w:color="auto"/>
            </w:tcBorders>
            <w:shd w:val="clear" w:color="auto" w:fill="auto"/>
            <w:noWrap/>
            <w:vAlign w:val="center"/>
          </w:tcPr>
          <w:p w14:paraId="2B81387A" w14:textId="77777777" w:rsidR="005147E5" w:rsidRPr="00F242FC" w:rsidRDefault="005147E5" w:rsidP="003A1363">
            <w:pPr>
              <w:jc w:val="center"/>
            </w:pPr>
            <w:r w:rsidRPr="00F242FC">
              <w:rPr>
                <w:rFonts w:ascii="宋体" w:hAnsi="宋体"/>
                <w:sz w:val="18"/>
              </w:rPr>
              <w:t>水磨河幼儿园2023年园务工作计划</w:t>
            </w:r>
          </w:p>
        </w:tc>
        <w:tc>
          <w:tcPr>
            <w:tcW w:w="993" w:type="dxa"/>
            <w:tcBorders>
              <w:top w:val="nil"/>
              <w:left w:val="nil"/>
              <w:bottom w:val="single" w:sz="4" w:space="0" w:color="auto"/>
              <w:right w:val="single" w:sz="4" w:space="0" w:color="auto"/>
            </w:tcBorders>
            <w:shd w:val="clear" w:color="auto" w:fill="auto"/>
            <w:noWrap/>
            <w:vAlign w:val="center"/>
          </w:tcPr>
          <w:p w14:paraId="17605F90" w14:textId="77777777" w:rsidR="005147E5" w:rsidRPr="00F242FC" w:rsidRDefault="005147E5" w:rsidP="003A1363">
            <w:pPr>
              <w:jc w:val="center"/>
            </w:pPr>
            <w:r w:rsidRPr="00F242FC">
              <w:rPr>
                <w:rFonts w:ascii="宋体" w:hAnsi="宋体"/>
                <w:sz w:val="18"/>
              </w:rPr>
              <w:t>21</w:t>
            </w:r>
          </w:p>
        </w:tc>
        <w:tc>
          <w:tcPr>
            <w:tcW w:w="992" w:type="dxa"/>
            <w:tcBorders>
              <w:top w:val="nil"/>
              <w:left w:val="nil"/>
              <w:bottom w:val="single" w:sz="4" w:space="0" w:color="auto"/>
              <w:right w:val="single" w:sz="4" w:space="0" w:color="auto"/>
            </w:tcBorders>
            <w:shd w:val="clear" w:color="auto" w:fill="auto"/>
            <w:noWrap/>
            <w:vAlign w:val="center"/>
          </w:tcPr>
          <w:p w14:paraId="673ED67A" w14:textId="77777777" w:rsidR="005147E5" w:rsidRPr="00F242FC" w:rsidRDefault="005147E5" w:rsidP="003A1363">
            <w:pPr>
              <w:jc w:val="center"/>
            </w:pPr>
            <w:r w:rsidRPr="00F242FC">
              <w:rPr>
                <w:rFonts w:ascii="宋体" w:hAnsi="宋体"/>
                <w:sz w:val="18"/>
              </w:rPr>
              <w:t>7次</w:t>
            </w:r>
          </w:p>
        </w:tc>
        <w:tc>
          <w:tcPr>
            <w:tcW w:w="720" w:type="dxa"/>
            <w:tcBorders>
              <w:top w:val="nil"/>
              <w:left w:val="nil"/>
              <w:bottom w:val="single" w:sz="4" w:space="0" w:color="auto"/>
              <w:right w:val="single" w:sz="4" w:space="0" w:color="auto"/>
            </w:tcBorders>
            <w:shd w:val="clear" w:color="auto" w:fill="auto"/>
            <w:noWrap/>
            <w:vAlign w:val="center"/>
          </w:tcPr>
          <w:p w14:paraId="70B6E4E1" w14:textId="77777777" w:rsidR="005147E5" w:rsidRPr="00F242FC" w:rsidRDefault="005147E5" w:rsidP="003A1363">
            <w:pPr>
              <w:jc w:val="center"/>
            </w:pPr>
            <w:r w:rsidRPr="00F242FC">
              <w:rPr>
                <w:rFonts w:ascii="宋体" w:hAnsi="宋体"/>
                <w:sz w:val="18"/>
              </w:rPr>
              <w:t>21</w:t>
            </w:r>
          </w:p>
        </w:tc>
        <w:tc>
          <w:tcPr>
            <w:tcW w:w="284" w:type="dxa"/>
            <w:tcBorders>
              <w:top w:val="nil"/>
              <w:left w:val="nil"/>
              <w:bottom w:val="nil"/>
              <w:right w:val="nil"/>
            </w:tcBorders>
            <w:shd w:val="clear" w:color="auto" w:fill="auto"/>
            <w:noWrap/>
            <w:vAlign w:val="center"/>
          </w:tcPr>
          <w:p w14:paraId="33776E6C" w14:textId="77777777" w:rsidR="005147E5" w:rsidRPr="00F242FC" w:rsidRDefault="005147E5" w:rsidP="003A1363">
            <w:pPr>
              <w:widowControl/>
              <w:jc w:val="center"/>
              <w:rPr>
                <w:rFonts w:ascii="宋体" w:hAnsi="宋体" w:cs="宋体" w:hint="eastAsia"/>
                <w:kern w:val="0"/>
                <w:sz w:val="18"/>
                <w:szCs w:val="18"/>
              </w:rPr>
            </w:pPr>
          </w:p>
        </w:tc>
      </w:tr>
      <w:tr w:rsidR="005147E5" w:rsidRPr="00F242FC" w14:paraId="55BC4C47" w14:textId="77777777" w:rsidTr="005147E5">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675410B" w14:textId="77777777" w:rsidR="005147E5" w:rsidRPr="00F242FC" w:rsidRDefault="005147E5" w:rsidP="003A136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B4D394F" w14:textId="77777777" w:rsidR="005147E5" w:rsidRPr="00F242FC" w:rsidRDefault="005147E5" w:rsidP="003A136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C9C5E46" w14:textId="77777777" w:rsidR="005147E5" w:rsidRPr="00F242FC" w:rsidRDefault="005147E5" w:rsidP="003A1363">
            <w:pPr>
              <w:jc w:val="center"/>
            </w:pPr>
            <w:r w:rsidRPr="00F242FC">
              <w:rPr>
                <w:rFonts w:ascii="宋体" w:hAnsi="宋体"/>
                <w:sz w:val="18"/>
              </w:rPr>
              <w:t>依托联盟“工作室”，按计划参与送教下园次数</w:t>
            </w:r>
          </w:p>
        </w:tc>
        <w:tc>
          <w:tcPr>
            <w:tcW w:w="1276" w:type="dxa"/>
            <w:tcBorders>
              <w:top w:val="nil"/>
              <w:left w:val="nil"/>
              <w:bottom w:val="single" w:sz="4" w:space="0" w:color="auto"/>
              <w:right w:val="single" w:sz="4" w:space="0" w:color="auto"/>
            </w:tcBorders>
            <w:shd w:val="clear" w:color="auto" w:fill="auto"/>
            <w:noWrap/>
            <w:vAlign w:val="center"/>
          </w:tcPr>
          <w:p w14:paraId="35D95D5A" w14:textId="77777777" w:rsidR="005147E5" w:rsidRPr="00F242FC" w:rsidRDefault="005147E5" w:rsidP="003A1363">
            <w:pPr>
              <w:jc w:val="center"/>
            </w:pPr>
            <w:r w:rsidRPr="00F242FC">
              <w:rPr>
                <w:rFonts w:ascii="宋体" w:hAnsi="宋体"/>
                <w:sz w:val="18"/>
              </w:rPr>
              <w:t>&gt;=3次</w:t>
            </w:r>
          </w:p>
        </w:tc>
        <w:tc>
          <w:tcPr>
            <w:tcW w:w="1842" w:type="dxa"/>
            <w:tcBorders>
              <w:top w:val="nil"/>
              <w:left w:val="nil"/>
              <w:bottom w:val="single" w:sz="4" w:space="0" w:color="auto"/>
              <w:right w:val="single" w:sz="4" w:space="0" w:color="auto"/>
            </w:tcBorders>
            <w:shd w:val="clear" w:color="auto" w:fill="auto"/>
            <w:noWrap/>
            <w:vAlign w:val="center"/>
          </w:tcPr>
          <w:p w14:paraId="6EDF08D4" w14:textId="77777777" w:rsidR="005147E5" w:rsidRPr="00F242FC" w:rsidRDefault="005147E5" w:rsidP="003A1363">
            <w:pPr>
              <w:jc w:val="center"/>
            </w:pPr>
            <w:r w:rsidRPr="00F242FC">
              <w:rPr>
                <w:rFonts w:ascii="宋体" w:hAnsi="宋体"/>
                <w:sz w:val="18"/>
              </w:rPr>
              <w:t>水磨河幼儿园2023年园务工作计划</w:t>
            </w:r>
          </w:p>
        </w:tc>
        <w:tc>
          <w:tcPr>
            <w:tcW w:w="993" w:type="dxa"/>
            <w:tcBorders>
              <w:top w:val="nil"/>
              <w:left w:val="nil"/>
              <w:bottom w:val="single" w:sz="4" w:space="0" w:color="auto"/>
              <w:right w:val="single" w:sz="4" w:space="0" w:color="auto"/>
            </w:tcBorders>
            <w:shd w:val="clear" w:color="auto" w:fill="auto"/>
            <w:noWrap/>
            <w:vAlign w:val="center"/>
          </w:tcPr>
          <w:p w14:paraId="7D62A3A0" w14:textId="77777777" w:rsidR="005147E5" w:rsidRPr="00F242FC" w:rsidRDefault="005147E5" w:rsidP="003A1363">
            <w:pPr>
              <w:jc w:val="center"/>
            </w:pPr>
            <w:r w:rsidRPr="00F242FC">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4C2C1FA5" w14:textId="77777777" w:rsidR="005147E5" w:rsidRPr="00F242FC" w:rsidRDefault="005147E5" w:rsidP="003A1363">
            <w:pPr>
              <w:jc w:val="center"/>
            </w:pPr>
            <w:r w:rsidRPr="00F242FC">
              <w:rPr>
                <w:rFonts w:ascii="宋体" w:hAnsi="宋体"/>
                <w:sz w:val="18"/>
              </w:rPr>
              <w:t>3次</w:t>
            </w:r>
          </w:p>
        </w:tc>
        <w:tc>
          <w:tcPr>
            <w:tcW w:w="720" w:type="dxa"/>
            <w:tcBorders>
              <w:top w:val="nil"/>
              <w:left w:val="nil"/>
              <w:bottom w:val="single" w:sz="4" w:space="0" w:color="auto"/>
              <w:right w:val="single" w:sz="4" w:space="0" w:color="auto"/>
            </w:tcBorders>
            <w:shd w:val="clear" w:color="auto" w:fill="auto"/>
            <w:noWrap/>
            <w:vAlign w:val="center"/>
          </w:tcPr>
          <w:p w14:paraId="53C6D3C8" w14:textId="77777777" w:rsidR="005147E5" w:rsidRPr="00F242FC" w:rsidRDefault="005147E5" w:rsidP="003A1363">
            <w:pPr>
              <w:jc w:val="center"/>
            </w:pPr>
            <w:r w:rsidRPr="00F242FC">
              <w:rPr>
                <w:rFonts w:ascii="宋体" w:hAnsi="宋体"/>
                <w:sz w:val="18"/>
              </w:rPr>
              <w:t>20</w:t>
            </w:r>
          </w:p>
        </w:tc>
        <w:tc>
          <w:tcPr>
            <w:tcW w:w="284" w:type="dxa"/>
            <w:tcBorders>
              <w:top w:val="nil"/>
              <w:left w:val="nil"/>
              <w:bottom w:val="nil"/>
              <w:right w:val="nil"/>
            </w:tcBorders>
            <w:shd w:val="clear" w:color="auto" w:fill="auto"/>
            <w:noWrap/>
            <w:vAlign w:val="center"/>
          </w:tcPr>
          <w:p w14:paraId="0DB78D81" w14:textId="77777777" w:rsidR="005147E5" w:rsidRPr="00F242FC" w:rsidRDefault="005147E5" w:rsidP="003A1363">
            <w:pPr>
              <w:widowControl/>
              <w:jc w:val="center"/>
              <w:rPr>
                <w:rFonts w:ascii="宋体" w:hAnsi="宋体" w:cs="宋体" w:hint="eastAsia"/>
                <w:kern w:val="0"/>
                <w:sz w:val="18"/>
                <w:szCs w:val="18"/>
              </w:rPr>
            </w:pPr>
          </w:p>
        </w:tc>
      </w:tr>
      <w:bookmarkEnd w:id="30"/>
    </w:tbl>
    <w:p w14:paraId="580B609E" w14:textId="77777777" w:rsidR="005147E5" w:rsidRPr="00F242FC" w:rsidRDefault="005147E5">
      <w:pPr>
        <w:ind w:firstLineChars="200" w:firstLine="640"/>
        <w:jc w:val="left"/>
        <w:rPr>
          <w:rFonts w:ascii="仿宋_GB2312" w:eastAsia="仿宋_GB2312"/>
          <w:sz w:val="32"/>
          <w:szCs w:val="32"/>
        </w:rPr>
      </w:pPr>
    </w:p>
    <w:p w14:paraId="68ACEDA9" w14:textId="77777777" w:rsidR="006E0701" w:rsidRPr="00F242FC" w:rsidRDefault="00000000">
      <w:pPr>
        <w:ind w:firstLineChars="200" w:firstLine="640"/>
        <w:jc w:val="left"/>
        <w:rPr>
          <w:rFonts w:ascii="黑体" w:eastAsia="黑体" w:hAnsi="黑体" w:cs="宋体" w:hint="eastAsia"/>
          <w:bCs/>
          <w:kern w:val="0"/>
          <w:sz w:val="32"/>
          <w:szCs w:val="32"/>
        </w:rPr>
      </w:pPr>
      <w:r w:rsidRPr="00F242FC">
        <w:rPr>
          <w:rFonts w:ascii="黑体" w:eastAsia="黑体" w:hAnsi="黑体" w:cs="宋体" w:hint="eastAsia"/>
          <w:bCs/>
          <w:kern w:val="0"/>
          <w:sz w:val="32"/>
          <w:szCs w:val="32"/>
        </w:rPr>
        <w:t>十二、其他需说明的事项</w:t>
      </w:r>
    </w:p>
    <w:p w14:paraId="4D265BE3" w14:textId="47868476" w:rsidR="006E0701" w:rsidRPr="00F242FC" w:rsidRDefault="00000000">
      <w:pPr>
        <w:ind w:firstLineChars="200" w:firstLine="640"/>
        <w:jc w:val="left"/>
        <w:rPr>
          <w:rFonts w:ascii="仿宋_GB2312" w:eastAsia="仿宋_GB2312" w:hAnsi="仿宋_GB2312" w:cs="仿宋_GB2312" w:hint="eastAsia"/>
          <w:kern w:val="0"/>
          <w:sz w:val="32"/>
          <w:szCs w:val="32"/>
        </w:rPr>
      </w:pPr>
      <w:r w:rsidRPr="00F242FC">
        <w:rPr>
          <w:rFonts w:ascii="仿宋_GB2312" w:eastAsia="仿宋_GB2312" w:hAnsi="仿宋_GB2312" w:cs="仿宋_GB2312" w:hint="eastAsia"/>
          <w:kern w:val="0"/>
          <w:sz w:val="32"/>
          <w:szCs w:val="32"/>
        </w:rPr>
        <w:t>本单位无其他需说明事项</w:t>
      </w:r>
      <w:r w:rsidR="005147E5" w:rsidRPr="00F242FC">
        <w:rPr>
          <w:rFonts w:ascii="仿宋_GB2312" w:eastAsia="仿宋_GB2312" w:hAnsi="仿宋_GB2312" w:cs="仿宋_GB2312" w:hint="eastAsia"/>
          <w:kern w:val="0"/>
          <w:sz w:val="32"/>
          <w:szCs w:val="32"/>
        </w:rPr>
        <w:t>。</w:t>
      </w:r>
    </w:p>
    <w:p w14:paraId="3AFD8863" w14:textId="77777777" w:rsidR="006E0701" w:rsidRPr="00F242FC" w:rsidRDefault="00000000">
      <w:pPr>
        <w:jc w:val="center"/>
        <w:outlineLvl w:val="0"/>
        <w:rPr>
          <w:rFonts w:ascii="黑体" w:eastAsia="黑体" w:hAnsi="黑体" w:hint="eastAsia"/>
          <w:sz w:val="32"/>
          <w:szCs w:val="32"/>
        </w:rPr>
      </w:pPr>
      <w:bookmarkStart w:id="31" w:name="_Toc3250"/>
      <w:bookmarkStart w:id="32" w:name="_Toc24143"/>
      <w:r w:rsidRPr="00F242FC">
        <w:rPr>
          <w:rFonts w:ascii="黑体" w:eastAsia="黑体" w:hAnsi="黑体" w:hint="eastAsia"/>
          <w:sz w:val="32"/>
          <w:szCs w:val="32"/>
        </w:rPr>
        <w:br w:type="page"/>
      </w:r>
      <w:r w:rsidRPr="00F242FC">
        <w:rPr>
          <w:rFonts w:ascii="黑体" w:eastAsia="黑体" w:hAnsi="黑体" w:hint="eastAsia"/>
          <w:sz w:val="32"/>
          <w:szCs w:val="32"/>
        </w:rPr>
        <w:lastRenderedPageBreak/>
        <w:t>第三部分 专业名词解释</w:t>
      </w:r>
      <w:bookmarkEnd w:id="31"/>
      <w:bookmarkEnd w:id="32"/>
    </w:p>
    <w:p w14:paraId="2B660560" w14:textId="77777777" w:rsidR="006E0701" w:rsidRPr="00F242FC" w:rsidRDefault="00000000">
      <w:pPr>
        <w:autoSpaceDE w:val="0"/>
        <w:autoSpaceDN w:val="0"/>
        <w:ind w:firstLineChars="200" w:firstLine="643"/>
        <w:jc w:val="left"/>
        <w:rPr>
          <w:rFonts w:ascii="仿宋_GB2312" w:eastAsia="仿宋_GB2312"/>
          <w:sz w:val="32"/>
          <w:szCs w:val="32"/>
        </w:rPr>
      </w:pPr>
      <w:r w:rsidRPr="00F242FC">
        <w:rPr>
          <w:rFonts w:ascii="仿宋_GB2312" w:eastAsia="仿宋_GB2312" w:hint="eastAsia"/>
          <w:b/>
          <w:bCs/>
          <w:sz w:val="32"/>
          <w:szCs w:val="32"/>
        </w:rPr>
        <w:t>一、财政拨款收入：</w:t>
      </w:r>
      <w:r w:rsidRPr="00F242FC">
        <w:rPr>
          <w:rFonts w:ascii="仿宋_GB2312" w:eastAsia="仿宋_GB2312" w:hint="eastAsia"/>
          <w:sz w:val="32"/>
          <w:szCs w:val="32"/>
        </w:rPr>
        <w:t>指同级财政当年拨付的资金。</w:t>
      </w:r>
    </w:p>
    <w:p w14:paraId="03E8EB53" w14:textId="77777777" w:rsidR="006E0701" w:rsidRPr="00F242FC" w:rsidRDefault="00000000">
      <w:pPr>
        <w:autoSpaceDE w:val="0"/>
        <w:autoSpaceDN w:val="0"/>
        <w:ind w:firstLineChars="200" w:firstLine="643"/>
        <w:jc w:val="left"/>
        <w:rPr>
          <w:rFonts w:ascii="仿宋_GB2312" w:eastAsia="仿宋_GB2312"/>
          <w:sz w:val="32"/>
          <w:szCs w:val="32"/>
        </w:rPr>
      </w:pPr>
      <w:r w:rsidRPr="00F242FC">
        <w:rPr>
          <w:rFonts w:ascii="仿宋_GB2312" w:eastAsia="仿宋_GB2312" w:hint="eastAsia"/>
          <w:b/>
          <w:bCs/>
          <w:sz w:val="32"/>
          <w:szCs w:val="32"/>
        </w:rPr>
        <w:t>二、上级补助收入：</w:t>
      </w:r>
      <w:r w:rsidRPr="00F242FC">
        <w:rPr>
          <w:rFonts w:ascii="仿宋_GB2312" w:eastAsia="仿宋_GB2312" w:hint="eastAsia"/>
          <w:sz w:val="32"/>
          <w:szCs w:val="32"/>
        </w:rPr>
        <w:t>指事业单位从主管部门和上级单位取得的非财政补助收入。</w:t>
      </w:r>
    </w:p>
    <w:p w14:paraId="19989284" w14:textId="77777777" w:rsidR="006E0701" w:rsidRPr="00F242FC" w:rsidRDefault="00000000">
      <w:pPr>
        <w:autoSpaceDE w:val="0"/>
        <w:autoSpaceDN w:val="0"/>
        <w:ind w:firstLineChars="200" w:firstLine="643"/>
        <w:jc w:val="left"/>
        <w:rPr>
          <w:rFonts w:ascii="仿宋_GB2312" w:eastAsia="仿宋_GB2312"/>
          <w:sz w:val="32"/>
          <w:szCs w:val="32"/>
        </w:rPr>
      </w:pPr>
      <w:r w:rsidRPr="00F242FC">
        <w:rPr>
          <w:rFonts w:ascii="仿宋_GB2312" w:eastAsia="仿宋_GB2312" w:hint="eastAsia"/>
          <w:b/>
          <w:bCs/>
          <w:sz w:val="32"/>
          <w:szCs w:val="32"/>
        </w:rPr>
        <w:t>三、事业收入：</w:t>
      </w:r>
      <w:r w:rsidRPr="00F242FC">
        <w:rPr>
          <w:rFonts w:ascii="仿宋_GB2312" w:eastAsia="仿宋_GB2312" w:hint="eastAsia"/>
          <w:sz w:val="32"/>
          <w:szCs w:val="32"/>
        </w:rPr>
        <w:t>指事业单位开展专业业务活动及其辅助活动所取得的收入。</w:t>
      </w:r>
    </w:p>
    <w:p w14:paraId="0D3990BF" w14:textId="77777777" w:rsidR="006E0701" w:rsidRPr="00F242FC" w:rsidRDefault="00000000">
      <w:pPr>
        <w:autoSpaceDE w:val="0"/>
        <w:autoSpaceDN w:val="0"/>
        <w:ind w:firstLineChars="200" w:firstLine="643"/>
        <w:jc w:val="left"/>
        <w:rPr>
          <w:rFonts w:ascii="仿宋_GB2312" w:eastAsia="仿宋_GB2312"/>
          <w:sz w:val="32"/>
          <w:szCs w:val="32"/>
        </w:rPr>
      </w:pPr>
      <w:r w:rsidRPr="00F242FC">
        <w:rPr>
          <w:rFonts w:ascii="仿宋_GB2312" w:eastAsia="仿宋_GB2312" w:hint="eastAsia"/>
          <w:b/>
          <w:bCs/>
          <w:sz w:val="32"/>
          <w:szCs w:val="32"/>
        </w:rPr>
        <w:t>四、经营收入：</w:t>
      </w:r>
      <w:r w:rsidRPr="00F242FC">
        <w:rPr>
          <w:rFonts w:ascii="仿宋_GB2312" w:eastAsia="仿宋_GB2312" w:hint="eastAsia"/>
          <w:sz w:val="32"/>
          <w:szCs w:val="32"/>
        </w:rPr>
        <w:t>指事业单位在专业业务活动及其辅助活动之外开展非独立核算经营活动取得的收入。</w:t>
      </w:r>
    </w:p>
    <w:p w14:paraId="7472AB1A" w14:textId="77777777" w:rsidR="006E0701" w:rsidRPr="00F242FC" w:rsidRDefault="00000000">
      <w:pPr>
        <w:autoSpaceDE w:val="0"/>
        <w:autoSpaceDN w:val="0"/>
        <w:ind w:firstLineChars="200" w:firstLine="643"/>
        <w:jc w:val="left"/>
        <w:rPr>
          <w:rFonts w:ascii="仿宋_GB2312" w:eastAsia="仿宋_GB2312"/>
          <w:sz w:val="32"/>
          <w:szCs w:val="32"/>
        </w:rPr>
      </w:pPr>
      <w:r w:rsidRPr="00F242FC">
        <w:rPr>
          <w:rFonts w:ascii="仿宋_GB2312" w:eastAsia="仿宋_GB2312" w:hint="eastAsia"/>
          <w:b/>
          <w:bCs/>
          <w:sz w:val="32"/>
          <w:szCs w:val="32"/>
        </w:rPr>
        <w:t>五、附属单位上缴收入：</w:t>
      </w:r>
      <w:r w:rsidRPr="00F242FC">
        <w:rPr>
          <w:rFonts w:ascii="仿宋_GB2312" w:eastAsia="仿宋_GB2312" w:hint="eastAsia"/>
          <w:sz w:val="32"/>
          <w:szCs w:val="32"/>
        </w:rPr>
        <w:t>指事业单位附属的独立核算单位按有关规定上缴的收入。</w:t>
      </w:r>
    </w:p>
    <w:p w14:paraId="6E1AFBBB" w14:textId="77777777" w:rsidR="006E0701" w:rsidRPr="00F242FC" w:rsidRDefault="00000000">
      <w:pPr>
        <w:autoSpaceDE w:val="0"/>
        <w:autoSpaceDN w:val="0"/>
        <w:ind w:firstLineChars="200" w:firstLine="643"/>
        <w:jc w:val="left"/>
        <w:rPr>
          <w:rFonts w:ascii="仿宋_GB2312" w:eastAsia="仿宋_GB2312"/>
          <w:sz w:val="32"/>
          <w:szCs w:val="32"/>
        </w:rPr>
      </w:pPr>
      <w:r w:rsidRPr="00F242FC">
        <w:rPr>
          <w:rFonts w:ascii="仿宋_GB2312" w:eastAsia="仿宋_GB2312" w:hint="eastAsia"/>
          <w:b/>
          <w:bCs/>
          <w:sz w:val="32"/>
          <w:szCs w:val="32"/>
        </w:rPr>
        <w:t>六、其他收入：</w:t>
      </w:r>
      <w:r w:rsidRPr="00F242FC">
        <w:rPr>
          <w:rFonts w:ascii="仿宋_GB2312" w:eastAsia="仿宋_GB2312" w:hint="eastAsia"/>
          <w:sz w:val="32"/>
          <w:szCs w:val="32"/>
        </w:rPr>
        <w:t>指除上述“财政拨款收入”、“事业收入”、“经营收入”、“附属单位上缴收入”等之外取得的收入。</w:t>
      </w:r>
    </w:p>
    <w:p w14:paraId="1C38155E" w14:textId="77777777" w:rsidR="006E0701" w:rsidRPr="00F242FC" w:rsidRDefault="00000000">
      <w:pPr>
        <w:autoSpaceDE w:val="0"/>
        <w:autoSpaceDN w:val="0"/>
        <w:ind w:firstLineChars="200" w:firstLine="643"/>
        <w:jc w:val="left"/>
        <w:rPr>
          <w:rFonts w:ascii="仿宋_GB2312" w:eastAsia="仿宋_GB2312"/>
          <w:sz w:val="32"/>
          <w:szCs w:val="32"/>
        </w:rPr>
      </w:pPr>
      <w:r w:rsidRPr="00F242FC">
        <w:rPr>
          <w:rFonts w:ascii="仿宋_GB2312" w:eastAsia="仿宋_GB2312" w:hint="eastAsia"/>
          <w:b/>
          <w:bCs/>
          <w:sz w:val="32"/>
          <w:szCs w:val="32"/>
        </w:rPr>
        <w:t>七、年初结转和结余：</w:t>
      </w:r>
      <w:r w:rsidRPr="00F242FC">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E98884C" w14:textId="77777777" w:rsidR="006E0701" w:rsidRPr="00F242FC" w:rsidRDefault="00000000">
      <w:pPr>
        <w:autoSpaceDE w:val="0"/>
        <w:autoSpaceDN w:val="0"/>
        <w:ind w:firstLineChars="200" w:firstLine="643"/>
        <w:jc w:val="left"/>
        <w:rPr>
          <w:rFonts w:ascii="仿宋_GB2312" w:eastAsia="仿宋_GB2312"/>
          <w:sz w:val="32"/>
          <w:szCs w:val="32"/>
        </w:rPr>
      </w:pPr>
      <w:r w:rsidRPr="00F242FC">
        <w:rPr>
          <w:rFonts w:ascii="仿宋_GB2312" w:eastAsia="仿宋_GB2312" w:hint="eastAsia"/>
          <w:b/>
          <w:bCs/>
          <w:sz w:val="32"/>
          <w:szCs w:val="32"/>
        </w:rPr>
        <w:t>八、年末结转和结余：</w:t>
      </w:r>
      <w:r w:rsidRPr="00F242FC">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CB19A96" w14:textId="77777777" w:rsidR="006E0701" w:rsidRPr="00F242FC" w:rsidRDefault="00000000">
      <w:pPr>
        <w:autoSpaceDE w:val="0"/>
        <w:autoSpaceDN w:val="0"/>
        <w:ind w:firstLineChars="200" w:firstLine="643"/>
        <w:jc w:val="left"/>
        <w:rPr>
          <w:rFonts w:ascii="仿宋_GB2312" w:eastAsia="仿宋_GB2312"/>
          <w:sz w:val="32"/>
          <w:szCs w:val="32"/>
        </w:rPr>
      </w:pPr>
      <w:r w:rsidRPr="00F242FC">
        <w:rPr>
          <w:rFonts w:ascii="仿宋_GB2312" w:eastAsia="仿宋_GB2312" w:hint="eastAsia"/>
          <w:b/>
          <w:bCs/>
          <w:sz w:val="32"/>
          <w:szCs w:val="32"/>
        </w:rPr>
        <w:t>九、基本支出：</w:t>
      </w:r>
      <w:r w:rsidRPr="00F242FC">
        <w:rPr>
          <w:rFonts w:ascii="仿宋_GB2312" w:eastAsia="仿宋_GB2312" w:hint="eastAsia"/>
          <w:sz w:val="32"/>
          <w:szCs w:val="32"/>
        </w:rPr>
        <w:t>指为保障机构正常运转、完成日常工作</w:t>
      </w:r>
      <w:r w:rsidRPr="00F242FC">
        <w:rPr>
          <w:rFonts w:ascii="仿宋_GB2312" w:eastAsia="仿宋_GB2312" w:hint="eastAsia"/>
          <w:sz w:val="32"/>
          <w:szCs w:val="32"/>
        </w:rPr>
        <w:lastRenderedPageBreak/>
        <w:t>任务而发生的人员支出和公用支出。</w:t>
      </w:r>
    </w:p>
    <w:p w14:paraId="34843134" w14:textId="77777777" w:rsidR="006E0701" w:rsidRPr="00F242FC" w:rsidRDefault="00000000">
      <w:pPr>
        <w:autoSpaceDE w:val="0"/>
        <w:autoSpaceDN w:val="0"/>
        <w:ind w:firstLineChars="200" w:firstLine="643"/>
        <w:jc w:val="left"/>
        <w:rPr>
          <w:rFonts w:ascii="仿宋_GB2312" w:eastAsia="仿宋_GB2312"/>
          <w:sz w:val="32"/>
          <w:szCs w:val="32"/>
        </w:rPr>
      </w:pPr>
      <w:r w:rsidRPr="00F242FC">
        <w:rPr>
          <w:rFonts w:ascii="仿宋_GB2312" w:eastAsia="仿宋_GB2312" w:hint="eastAsia"/>
          <w:b/>
          <w:bCs/>
          <w:sz w:val="32"/>
          <w:szCs w:val="32"/>
        </w:rPr>
        <w:t>十、项目支出：</w:t>
      </w:r>
      <w:r w:rsidRPr="00F242FC">
        <w:rPr>
          <w:rFonts w:ascii="仿宋_GB2312" w:eastAsia="仿宋_GB2312" w:hint="eastAsia"/>
          <w:sz w:val="32"/>
          <w:szCs w:val="32"/>
        </w:rPr>
        <w:t>指在基本支出之外为完成特定行政任务和事业发展目标所发生的支出。</w:t>
      </w:r>
    </w:p>
    <w:p w14:paraId="4E606105" w14:textId="77777777" w:rsidR="006E0701" w:rsidRPr="00F242FC" w:rsidRDefault="00000000">
      <w:pPr>
        <w:autoSpaceDE w:val="0"/>
        <w:autoSpaceDN w:val="0"/>
        <w:ind w:firstLineChars="200" w:firstLine="643"/>
        <w:rPr>
          <w:rFonts w:ascii="仿宋_GB2312" w:eastAsia="仿宋_GB2312"/>
          <w:sz w:val="32"/>
          <w:szCs w:val="32"/>
        </w:rPr>
      </w:pPr>
      <w:r w:rsidRPr="00F242FC">
        <w:rPr>
          <w:rFonts w:ascii="仿宋_GB2312" w:eastAsia="仿宋_GB2312" w:hint="eastAsia"/>
          <w:b/>
          <w:bCs/>
          <w:sz w:val="32"/>
          <w:szCs w:val="32"/>
        </w:rPr>
        <w:t>十一、经营支出：</w:t>
      </w:r>
      <w:r w:rsidRPr="00F242FC">
        <w:rPr>
          <w:rFonts w:ascii="仿宋_GB2312" w:eastAsia="仿宋_GB2312" w:hint="eastAsia"/>
          <w:sz w:val="32"/>
          <w:szCs w:val="32"/>
        </w:rPr>
        <w:t>指事业单位在专业业务活动及其辅助活动之外开展非独立核算经营活动发生的支出。</w:t>
      </w:r>
    </w:p>
    <w:p w14:paraId="6276E171" w14:textId="77777777" w:rsidR="006E0701" w:rsidRPr="00F242FC" w:rsidRDefault="00000000">
      <w:pPr>
        <w:autoSpaceDE w:val="0"/>
        <w:autoSpaceDN w:val="0"/>
        <w:ind w:firstLineChars="200" w:firstLine="643"/>
        <w:rPr>
          <w:rFonts w:ascii="仿宋_GB2312" w:eastAsia="仿宋_GB2312"/>
          <w:sz w:val="32"/>
          <w:szCs w:val="32"/>
        </w:rPr>
      </w:pPr>
      <w:r w:rsidRPr="00F242FC">
        <w:rPr>
          <w:rFonts w:ascii="仿宋_GB2312" w:eastAsia="仿宋_GB2312" w:hint="eastAsia"/>
          <w:b/>
          <w:bCs/>
          <w:sz w:val="32"/>
          <w:szCs w:val="32"/>
        </w:rPr>
        <w:t>十二、对附属单位补助支出：</w:t>
      </w:r>
      <w:r w:rsidRPr="00F242FC">
        <w:rPr>
          <w:rFonts w:ascii="仿宋_GB2312" w:eastAsia="仿宋_GB2312" w:hint="eastAsia"/>
          <w:sz w:val="32"/>
          <w:szCs w:val="32"/>
        </w:rPr>
        <w:t>指事业单位发生的用非财政预算资金对附属单位的补助支出。</w:t>
      </w:r>
    </w:p>
    <w:p w14:paraId="05B3AA16" w14:textId="77777777" w:rsidR="006E0701" w:rsidRPr="00F242FC" w:rsidRDefault="00000000">
      <w:pPr>
        <w:autoSpaceDE w:val="0"/>
        <w:autoSpaceDN w:val="0"/>
        <w:ind w:firstLineChars="200" w:firstLine="643"/>
        <w:rPr>
          <w:rFonts w:ascii="仿宋_GB2312" w:eastAsia="仿宋_GB2312"/>
          <w:sz w:val="32"/>
          <w:szCs w:val="32"/>
        </w:rPr>
      </w:pPr>
      <w:r w:rsidRPr="00F242FC">
        <w:rPr>
          <w:rFonts w:ascii="仿宋_GB2312" w:eastAsia="仿宋_GB2312" w:hint="eastAsia"/>
          <w:b/>
          <w:bCs/>
          <w:sz w:val="32"/>
          <w:szCs w:val="32"/>
        </w:rPr>
        <w:t>十三、“三公”经费：</w:t>
      </w:r>
      <w:r w:rsidRPr="00F242FC">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890AF09" w14:textId="77777777" w:rsidR="006E0701" w:rsidRPr="00F242FC" w:rsidRDefault="00000000">
      <w:pPr>
        <w:ind w:firstLineChars="200" w:firstLine="643"/>
        <w:rPr>
          <w:rFonts w:ascii="仿宋_GB2312" w:eastAsia="仿宋_GB2312"/>
          <w:sz w:val="32"/>
          <w:szCs w:val="32"/>
        </w:rPr>
      </w:pPr>
      <w:r w:rsidRPr="00F242FC">
        <w:rPr>
          <w:rFonts w:ascii="仿宋_GB2312" w:eastAsia="仿宋_GB2312" w:hint="eastAsia"/>
          <w:b/>
          <w:bCs/>
          <w:sz w:val="32"/>
          <w:szCs w:val="32"/>
        </w:rPr>
        <w:t>十四、机关运行经费：</w:t>
      </w:r>
      <w:r w:rsidRPr="00F242FC">
        <w:rPr>
          <w:rFonts w:ascii="仿宋_GB2312" w:eastAsia="仿宋_GB2312" w:hint="eastAsia"/>
          <w:sz w:val="32"/>
          <w:szCs w:val="32"/>
        </w:rPr>
        <w:t>行政单位和参照公务员法管理的事业单位财政拨款基本支出中的公用经费支出。</w:t>
      </w:r>
    </w:p>
    <w:p w14:paraId="4197CA14" w14:textId="77777777" w:rsidR="006E0701" w:rsidRPr="00F242FC" w:rsidRDefault="00000000">
      <w:pPr>
        <w:ind w:firstLineChars="200" w:firstLine="640"/>
        <w:jc w:val="center"/>
        <w:outlineLvl w:val="0"/>
        <w:rPr>
          <w:rFonts w:ascii="黑体" w:eastAsia="黑体" w:hAnsi="黑体" w:hint="eastAsia"/>
          <w:sz w:val="32"/>
          <w:szCs w:val="32"/>
        </w:rPr>
      </w:pPr>
      <w:r w:rsidRPr="00F242FC">
        <w:rPr>
          <w:rFonts w:ascii="仿宋_GB2312" w:eastAsia="仿宋_GB2312" w:hint="eastAsia"/>
          <w:sz w:val="32"/>
          <w:szCs w:val="32"/>
        </w:rPr>
        <w:br w:type="page"/>
      </w:r>
      <w:r w:rsidRPr="00F242FC">
        <w:rPr>
          <w:rFonts w:ascii="黑体" w:eastAsia="黑体" w:hAnsi="黑体" w:hint="eastAsia"/>
          <w:sz w:val="32"/>
          <w:szCs w:val="32"/>
        </w:rPr>
        <w:lastRenderedPageBreak/>
        <w:t>第四部分 部门决算报表（见附表）</w:t>
      </w:r>
    </w:p>
    <w:p w14:paraId="77304AFD" w14:textId="77777777" w:rsidR="006E0701" w:rsidRPr="00F242FC"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F242FC">
        <w:rPr>
          <w:rFonts w:ascii="黑体" w:eastAsia="仿宋_GB2312" w:hAnsi="黑体" w:cs="宋体" w:hint="eastAsia"/>
          <w:bCs/>
          <w:kern w:val="0"/>
          <w:sz w:val="32"/>
          <w:szCs w:val="32"/>
        </w:rPr>
        <w:t>一、《收入支出决算总表》</w:t>
      </w:r>
      <w:bookmarkEnd w:id="33"/>
      <w:bookmarkEnd w:id="34"/>
    </w:p>
    <w:p w14:paraId="12B9B111" w14:textId="77777777" w:rsidR="006E0701" w:rsidRPr="00F242FC"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F242FC">
        <w:rPr>
          <w:rFonts w:ascii="黑体" w:eastAsia="仿宋_GB2312" w:hAnsi="黑体" w:cs="宋体" w:hint="eastAsia"/>
          <w:bCs/>
          <w:kern w:val="0"/>
          <w:sz w:val="32"/>
          <w:szCs w:val="32"/>
        </w:rPr>
        <w:t>二、《收入决算表》</w:t>
      </w:r>
      <w:bookmarkEnd w:id="35"/>
      <w:bookmarkEnd w:id="36"/>
    </w:p>
    <w:p w14:paraId="78CA950A" w14:textId="77777777" w:rsidR="006E0701" w:rsidRPr="00F242FC"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sidRPr="00F242FC">
        <w:rPr>
          <w:rFonts w:ascii="黑体" w:eastAsia="仿宋_GB2312" w:hAnsi="黑体" w:cs="宋体" w:hint="eastAsia"/>
          <w:bCs/>
          <w:kern w:val="0"/>
          <w:sz w:val="32"/>
          <w:szCs w:val="32"/>
        </w:rPr>
        <w:t>三、《支出决算表》</w:t>
      </w:r>
      <w:bookmarkEnd w:id="37"/>
      <w:bookmarkEnd w:id="38"/>
    </w:p>
    <w:p w14:paraId="0EC4A5DC" w14:textId="77777777" w:rsidR="006E0701" w:rsidRPr="00F242FC"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F242FC">
        <w:rPr>
          <w:rFonts w:ascii="黑体" w:eastAsia="仿宋_GB2312" w:hAnsi="黑体" w:cs="宋体" w:hint="eastAsia"/>
          <w:bCs/>
          <w:kern w:val="0"/>
          <w:sz w:val="32"/>
          <w:szCs w:val="32"/>
        </w:rPr>
        <w:t>四、《财政拨款收入支出决算总表》</w:t>
      </w:r>
      <w:bookmarkEnd w:id="39"/>
      <w:bookmarkEnd w:id="40"/>
    </w:p>
    <w:p w14:paraId="291B9AE7" w14:textId="77777777" w:rsidR="006E0701" w:rsidRPr="00F242FC"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sidRPr="00F242FC">
        <w:rPr>
          <w:rFonts w:ascii="黑体" w:eastAsia="仿宋_GB2312" w:hAnsi="黑体" w:cs="宋体" w:hint="eastAsia"/>
          <w:bCs/>
          <w:kern w:val="0"/>
          <w:sz w:val="32"/>
          <w:szCs w:val="32"/>
        </w:rPr>
        <w:t>五、《一般公共预算财政拨款支出决算表》</w:t>
      </w:r>
      <w:bookmarkEnd w:id="41"/>
      <w:bookmarkEnd w:id="42"/>
    </w:p>
    <w:p w14:paraId="23124951" w14:textId="77777777" w:rsidR="006E0701" w:rsidRPr="00F242FC"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F242FC">
        <w:rPr>
          <w:rFonts w:ascii="黑体" w:eastAsia="仿宋_GB2312" w:hAnsi="黑体" w:cs="宋体" w:hint="eastAsia"/>
          <w:bCs/>
          <w:kern w:val="0"/>
          <w:sz w:val="32"/>
          <w:szCs w:val="32"/>
        </w:rPr>
        <w:t>六、《一般公共预算财政拨款基本支出决算表》</w:t>
      </w:r>
      <w:bookmarkEnd w:id="43"/>
      <w:bookmarkEnd w:id="44"/>
    </w:p>
    <w:p w14:paraId="0F936126" w14:textId="77777777" w:rsidR="006E0701" w:rsidRPr="00F242FC" w:rsidRDefault="00000000">
      <w:pPr>
        <w:ind w:firstLineChars="200" w:firstLine="640"/>
        <w:outlineLvl w:val="1"/>
        <w:rPr>
          <w:rFonts w:ascii="黑体" w:eastAsia="仿宋_GB2312" w:hAnsi="黑体" w:cs="宋体" w:hint="eastAsia"/>
          <w:bCs/>
          <w:kern w:val="0"/>
          <w:sz w:val="32"/>
          <w:szCs w:val="32"/>
        </w:rPr>
      </w:pPr>
      <w:r w:rsidRPr="00F242FC">
        <w:rPr>
          <w:rFonts w:ascii="黑体" w:eastAsia="仿宋_GB2312" w:hAnsi="黑体" w:cs="宋体" w:hint="eastAsia"/>
          <w:bCs/>
          <w:kern w:val="0"/>
          <w:sz w:val="32"/>
          <w:szCs w:val="32"/>
        </w:rPr>
        <w:t>七、</w:t>
      </w:r>
      <w:bookmarkStart w:id="45" w:name="_Toc32663"/>
      <w:bookmarkStart w:id="46" w:name="_Toc29106"/>
      <w:r w:rsidRPr="00F242FC">
        <w:rPr>
          <w:rFonts w:ascii="黑体" w:eastAsia="仿宋_GB2312" w:hAnsi="黑体" w:cs="宋体" w:hint="eastAsia"/>
          <w:bCs/>
          <w:kern w:val="0"/>
          <w:sz w:val="32"/>
          <w:szCs w:val="32"/>
        </w:rPr>
        <w:t>《财政拨款“三公”经费支出决算表》</w:t>
      </w:r>
      <w:bookmarkEnd w:id="45"/>
      <w:bookmarkEnd w:id="46"/>
    </w:p>
    <w:p w14:paraId="2402B58A" w14:textId="77777777" w:rsidR="006E0701" w:rsidRPr="00F242FC"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F242FC">
        <w:rPr>
          <w:rFonts w:ascii="黑体" w:eastAsia="仿宋_GB2312" w:hAnsi="黑体" w:cs="宋体" w:hint="eastAsia"/>
          <w:bCs/>
          <w:kern w:val="0"/>
          <w:sz w:val="32"/>
          <w:szCs w:val="32"/>
        </w:rPr>
        <w:t>八、《政府性基金预算财政拨款收入支出决算表》</w:t>
      </w:r>
      <w:bookmarkEnd w:id="47"/>
      <w:bookmarkEnd w:id="48"/>
    </w:p>
    <w:p w14:paraId="16FB3498" w14:textId="77777777" w:rsidR="006E0701" w:rsidRDefault="00000000">
      <w:pPr>
        <w:ind w:firstLineChars="200" w:firstLine="640"/>
        <w:outlineLvl w:val="1"/>
        <w:rPr>
          <w:rFonts w:ascii="黑体" w:eastAsia="仿宋_GB2312" w:hAnsi="黑体" w:cs="宋体" w:hint="eastAsia"/>
          <w:bCs/>
          <w:kern w:val="0"/>
          <w:sz w:val="32"/>
          <w:szCs w:val="32"/>
        </w:rPr>
      </w:pPr>
      <w:r w:rsidRPr="00F242FC">
        <w:rPr>
          <w:rFonts w:ascii="黑体" w:eastAsia="仿宋_GB2312" w:hAnsi="黑体" w:cs="宋体" w:hint="eastAsia"/>
          <w:bCs/>
          <w:kern w:val="0"/>
          <w:sz w:val="32"/>
          <w:szCs w:val="32"/>
        </w:rPr>
        <w:t>九、《国有资本经营预算财政拨款收入支出决算表》</w:t>
      </w:r>
    </w:p>
    <w:p w14:paraId="3E1D6D4E" w14:textId="77777777" w:rsidR="006E0701" w:rsidRDefault="006E0701">
      <w:pPr>
        <w:ind w:firstLineChars="200" w:firstLine="640"/>
        <w:rPr>
          <w:rFonts w:ascii="仿宋_GB2312" w:eastAsia="仿宋_GB2312"/>
          <w:sz w:val="32"/>
          <w:szCs w:val="32"/>
        </w:rPr>
      </w:pPr>
    </w:p>
    <w:p w14:paraId="09F72B1F" w14:textId="77777777" w:rsidR="006E0701" w:rsidRDefault="006E0701">
      <w:pPr>
        <w:ind w:firstLineChars="200" w:firstLine="640"/>
        <w:outlineLvl w:val="1"/>
        <w:rPr>
          <w:rFonts w:ascii="黑体" w:eastAsia="黑体" w:hAnsi="黑体" w:cs="宋体" w:hint="eastAsia"/>
          <w:bCs/>
          <w:kern w:val="0"/>
          <w:sz w:val="32"/>
          <w:szCs w:val="32"/>
        </w:rPr>
      </w:pPr>
    </w:p>
    <w:sectPr w:rsidR="006E070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1CB529" w14:textId="77777777" w:rsidR="00342381" w:rsidRDefault="00342381">
      <w:r>
        <w:separator/>
      </w:r>
    </w:p>
  </w:endnote>
  <w:endnote w:type="continuationSeparator" w:id="0">
    <w:p w14:paraId="0A871123" w14:textId="77777777" w:rsidR="00342381" w:rsidRDefault="00342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5F49F2" w14:textId="77777777" w:rsidR="006E0701" w:rsidRDefault="00000000">
    <w:pPr>
      <w:pStyle w:val="a4"/>
    </w:pPr>
    <w:r>
      <w:rPr>
        <w:noProof/>
      </w:rPr>
      <mc:AlternateContent>
        <mc:Choice Requires="wps">
          <w:drawing>
            <wp:anchor distT="0" distB="0" distL="114300" distR="114300" simplePos="0" relativeHeight="251659264" behindDoc="0" locked="0" layoutInCell="1" allowOverlap="1" wp14:anchorId="5991B403" wp14:editId="45B3CDB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DE73A79" w14:textId="77777777" w:rsidR="006E070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991B40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DE73A79" w14:textId="77777777" w:rsidR="006E070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47561A" w14:textId="77777777" w:rsidR="00342381" w:rsidRDefault="00342381">
      <w:r>
        <w:separator/>
      </w:r>
    </w:p>
  </w:footnote>
  <w:footnote w:type="continuationSeparator" w:id="0">
    <w:p w14:paraId="4952EA5C" w14:textId="77777777" w:rsidR="00342381" w:rsidRDefault="003423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0242821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6E0701"/>
    <w:rsid w:val="0005392D"/>
    <w:rsid w:val="000B46EC"/>
    <w:rsid w:val="00171481"/>
    <w:rsid w:val="00182678"/>
    <w:rsid w:val="001A50F1"/>
    <w:rsid w:val="0020294F"/>
    <w:rsid w:val="00213C59"/>
    <w:rsid w:val="003210CE"/>
    <w:rsid w:val="00342381"/>
    <w:rsid w:val="003E1FFC"/>
    <w:rsid w:val="004E645B"/>
    <w:rsid w:val="005147E5"/>
    <w:rsid w:val="006043C0"/>
    <w:rsid w:val="00625C9C"/>
    <w:rsid w:val="00671808"/>
    <w:rsid w:val="006E0701"/>
    <w:rsid w:val="00713C40"/>
    <w:rsid w:val="00755018"/>
    <w:rsid w:val="007600C6"/>
    <w:rsid w:val="0082525D"/>
    <w:rsid w:val="00846FA3"/>
    <w:rsid w:val="008E7843"/>
    <w:rsid w:val="009258A5"/>
    <w:rsid w:val="009D68D8"/>
    <w:rsid w:val="00AB5D32"/>
    <w:rsid w:val="00B3403D"/>
    <w:rsid w:val="00B70D59"/>
    <w:rsid w:val="00CB0BDB"/>
    <w:rsid w:val="00CB0DA9"/>
    <w:rsid w:val="00CB712D"/>
    <w:rsid w:val="00E5149C"/>
    <w:rsid w:val="00F242FC"/>
    <w:rsid w:val="00F52A8D"/>
    <w:rsid w:val="00F63BDC"/>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CDE56A"/>
  <w15:docId w15:val="{8FCBD87C-1DD4-4DB8-BD6C-0D53178ED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15</Pages>
  <Words>1042</Words>
  <Characters>5944</Characters>
  <Application>Microsoft Office Word</Application>
  <DocSecurity>0</DocSecurity>
  <Lines>49</Lines>
  <Paragraphs>13</Paragraphs>
  <ScaleCrop>false</ScaleCrop>
  <Company/>
  <LinksUpToDate>false</LinksUpToDate>
  <CharactersWithSpaces>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Administrator</cp:lastModifiedBy>
  <cp:revision>8</cp:revision>
  <dcterms:created xsi:type="dcterms:W3CDTF">2014-10-29T12:08:00Z</dcterms:created>
  <dcterms:modified xsi:type="dcterms:W3CDTF">2024-11-11T05:33:00Z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