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74A55" w14:textId="77777777" w:rsidR="003F4009" w:rsidRDefault="003F4009">
      <w:pPr>
        <w:rPr>
          <w:rFonts w:ascii="黑体" w:eastAsia="黑体" w:hAnsi="黑体" w:hint="eastAsia"/>
          <w:sz w:val="32"/>
          <w:szCs w:val="32"/>
        </w:rPr>
      </w:pPr>
    </w:p>
    <w:p w14:paraId="47FB6649" w14:textId="77777777" w:rsidR="003F4009" w:rsidRDefault="003F4009">
      <w:pPr>
        <w:jc w:val="center"/>
        <w:rPr>
          <w:rFonts w:ascii="方正小标宋_GBK" w:eastAsia="方正小标宋_GBK" w:hAnsi="宋体" w:hint="eastAsia"/>
          <w:sz w:val="44"/>
          <w:szCs w:val="44"/>
        </w:rPr>
      </w:pPr>
    </w:p>
    <w:p w14:paraId="128FDC55" w14:textId="77777777" w:rsidR="003F400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中国共产党奇台县委员会党校</w:t>
      </w:r>
    </w:p>
    <w:p w14:paraId="34046C3E" w14:textId="77777777" w:rsidR="003F400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8B94551" w14:textId="77777777" w:rsidR="003F400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6A4F024" w14:textId="77777777" w:rsidR="003F400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09D8C5D" w14:textId="77777777" w:rsidR="003F400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71EAC38" w14:textId="77777777" w:rsidR="003F400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0EC1B16B"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7C01DE1"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0470991" w14:textId="77777777" w:rsidR="003F4009"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046EECC"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C43C9E5"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FA54277"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1F394C3"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89EEC43"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3DA7DB6"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01591E0"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68A016F"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765EEF8" w14:textId="77777777" w:rsidR="003F4009"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C8D6C73"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8862EC7" w14:textId="77777777" w:rsidR="003F4009"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EBD4835" w14:textId="77777777" w:rsidR="003F4009"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E87F0C4" w14:textId="77777777" w:rsidR="003F4009"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02C9566"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96C5030"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B4CE4A8" w14:textId="77777777" w:rsidR="003F4009"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FECC2BE" w14:textId="77777777" w:rsidR="003F4009"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8F7D853"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732D82D"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49BD8AA"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9D3D2F1"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E503195"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58AE64A"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CB17175" w14:textId="77777777" w:rsidR="003F4009"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E5A87C6" w14:textId="77777777" w:rsidR="003F4009"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2176A7C" w14:textId="77777777" w:rsidR="003F400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75CC953" w14:textId="77777777" w:rsidR="003F4009" w:rsidRDefault="00000000">
      <w:r>
        <w:rPr>
          <w:rFonts w:ascii="仿宋_GB2312" w:eastAsia="仿宋_GB2312" w:hAnsi="仿宋_GB2312" w:cs="仿宋_GB2312" w:hint="eastAsia"/>
          <w:sz w:val="32"/>
          <w:szCs w:val="32"/>
        </w:rPr>
        <w:fldChar w:fldCharType="end"/>
      </w:r>
    </w:p>
    <w:p w14:paraId="2DA44A6C" w14:textId="77777777" w:rsidR="003F4009" w:rsidRDefault="00000000">
      <w:pPr>
        <w:rPr>
          <w:rFonts w:ascii="仿宋_GB2312" w:eastAsia="仿宋_GB2312"/>
          <w:sz w:val="32"/>
          <w:szCs w:val="32"/>
        </w:rPr>
      </w:pPr>
      <w:r>
        <w:rPr>
          <w:rFonts w:ascii="仿宋_GB2312" w:eastAsia="仿宋_GB2312" w:hint="eastAsia"/>
          <w:sz w:val="32"/>
          <w:szCs w:val="32"/>
        </w:rPr>
        <w:br w:type="page"/>
      </w:r>
    </w:p>
    <w:p w14:paraId="12C7DFD6" w14:textId="77777777" w:rsidR="003F400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8E2DCFA" w14:textId="77777777" w:rsidR="003F400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2441A31" w14:textId="77777777" w:rsidR="003F4009" w:rsidRDefault="00000000">
      <w:pPr>
        <w:ind w:firstLineChars="200" w:firstLine="640"/>
        <w:rPr>
          <w:rFonts w:ascii="仿宋_GB2312" w:eastAsia="仿宋_GB2312"/>
          <w:sz w:val="32"/>
          <w:szCs w:val="32"/>
        </w:rPr>
      </w:pPr>
      <w:r>
        <w:rPr>
          <w:rFonts w:ascii="仿宋_GB2312" w:eastAsia="仿宋_GB2312" w:hint="eastAsia"/>
          <w:sz w:val="32"/>
          <w:szCs w:val="32"/>
        </w:rPr>
        <w:t>负责研究和宣传党的方针、政策及重大战略思想，围绕党的中心任务和县委、县政府的重大战略部署，对全县重大理论和现实问题开展研究，为教学和社会实践服务，为县委、县政府决策服务。</w:t>
      </w:r>
    </w:p>
    <w:p w14:paraId="19ADAC8F" w14:textId="77777777" w:rsidR="003F4009" w:rsidRDefault="00000000">
      <w:pPr>
        <w:ind w:firstLineChars="200" w:firstLine="640"/>
        <w:rPr>
          <w:rFonts w:ascii="仿宋_GB2312" w:eastAsia="仿宋_GB2312"/>
          <w:sz w:val="32"/>
          <w:szCs w:val="32"/>
        </w:rPr>
      </w:pPr>
      <w:r>
        <w:rPr>
          <w:rFonts w:ascii="仿宋_GB2312" w:eastAsia="仿宋_GB2312" w:hint="eastAsia"/>
          <w:sz w:val="32"/>
          <w:szCs w:val="32"/>
        </w:rPr>
        <w:t>根据县委、县政府中心工作的需要，举办各类专题研讨班，研讨和解决工作中的热点、难点问题；负责党员领导干部、后备干部、大学生“村官”、基层党员干部、理论骨干、知识分子和公务员的培训管理。负责对乡（镇）基层党校进行业务指导和师资培训工作；完成主管部门或上级业务部门交办的其他工作。</w:t>
      </w:r>
    </w:p>
    <w:p w14:paraId="36C1ACDC" w14:textId="77777777" w:rsidR="003F400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F1155A1" w14:textId="77777777" w:rsidR="003F4009" w:rsidRDefault="00000000">
      <w:pPr>
        <w:ind w:firstLineChars="200" w:firstLine="640"/>
        <w:rPr>
          <w:rFonts w:ascii="仿宋_GB2312" w:eastAsia="仿宋_GB2312"/>
          <w:sz w:val="32"/>
          <w:szCs w:val="32"/>
        </w:rPr>
      </w:pPr>
      <w:r>
        <w:rPr>
          <w:rFonts w:ascii="仿宋_GB2312" w:eastAsia="仿宋_GB2312" w:hint="eastAsia"/>
          <w:sz w:val="32"/>
          <w:szCs w:val="32"/>
        </w:rPr>
        <w:t>中国共产党奇台县委员会党校2023年度，实有人数27人，其中：在职人员16人，离休人员0人，退休人员11人。</w:t>
      </w:r>
    </w:p>
    <w:p w14:paraId="170ED5EF" w14:textId="77777777" w:rsidR="003F4009" w:rsidRDefault="00000000">
      <w:pPr>
        <w:ind w:firstLineChars="200" w:firstLine="640"/>
        <w:rPr>
          <w:rFonts w:ascii="仿宋_GB2312" w:eastAsia="仿宋_GB2312"/>
          <w:sz w:val="32"/>
          <w:szCs w:val="32"/>
        </w:rPr>
        <w:sectPr w:rsidR="003F4009">
          <w:footerReference w:type="default" r:id="rId8"/>
          <w:pgSz w:w="11906" w:h="16838"/>
          <w:pgMar w:top="1440" w:right="1800" w:bottom="1440" w:left="1800" w:header="851" w:footer="992" w:gutter="0"/>
          <w:cols w:space="720"/>
          <w:docGrid w:type="lines" w:linePitch="312"/>
        </w:sectPr>
      </w:pPr>
      <w:r>
        <w:rPr>
          <w:rFonts w:ascii="仿宋_GB2312" w:eastAsia="仿宋_GB2312" w:hint="eastAsia"/>
          <w:sz w:val="32"/>
          <w:szCs w:val="32"/>
        </w:rPr>
        <w:t>单位无下属预算单位，下设3个处室，分别是：</w:t>
      </w:r>
      <w:r>
        <w:rPr>
          <w:rFonts w:ascii="仿宋_GB2312" w:eastAsia="仿宋_GB2312" w:hint="eastAsia"/>
          <w:kern w:val="0"/>
          <w:sz w:val="32"/>
        </w:rPr>
        <w:t>办公室、教务处、总务处</w:t>
      </w:r>
      <w:r>
        <w:rPr>
          <w:rFonts w:ascii="仿宋_GB2312" w:eastAsia="仿宋_GB2312" w:hint="eastAsia"/>
          <w:sz w:val="32"/>
          <w:szCs w:val="32"/>
        </w:rPr>
        <w:t>。</w:t>
      </w:r>
    </w:p>
    <w:p w14:paraId="2F320080" w14:textId="77777777" w:rsidR="003F4009"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C49FDB3" w14:textId="77777777" w:rsidR="003F400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D9695A5" w14:textId="77777777" w:rsidR="003F4009"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2023年度收入总计512.90万元，其中：本年收入合计512.90万元，使用非财政拨款结余0.00万元，年初结转和结余0.00万元。</w:t>
      </w:r>
    </w:p>
    <w:p w14:paraId="04F797B6" w14:textId="77777777" w:rsidR="003F4009"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2023年度支出总计512.90万元，其中：本年支出合计507.75万元，结余分配0.00万元，年末结转和结余5.15万元。</w:t>
      </w:r>
    </w:p>
    <w:p w14:paraId="2983E082" w14:textId="77777777" w:rsidR="003F4009"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增加86.25万元</w:t>
      </w:r>
      <w:r>
        <w:rPr>
          <w:rFonts w:ascii="仿宋_GB2312" w:eastAsia="仿宋_GB2312" w:hint="eastAsia"/>
          <w:sz w:val="32"/>
          <w:szCs w:val="32"/>
        </w:rPr>
        <w:t>，增长20.22%，主要原因是：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党校综合教学楼桌椅电器等配套设施项目经费增加</w:t>
      </w:r>
      <w:r>
        <w:rPr>
          <w:rFonts w:ascii="仿宋_GB2312" w:eastAsia="仿宋_GB2312" w:hint="eastAsia"/>
          <w:sz w:val="32"/>
          <w:szCs w:val="32"/>
        </w:rPr>
        <w:t>。</w:t>
      </w:r>
    </w:p>
    <w:p w14:paraId="4348A854" w14:textId="77777777" w:rsidR="003F400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56E74D5" w14:textId="77777777" w:rsidR="003F4009" w:rsidRDefault="00000000">
      <w:pPr>
        <w:ind w:firstLineChars="200" w:firstLine="640"/>
        <w:rPr>
          <w:rFonts w:ascii="仿宋_GB2312" w:eastAsia="仿宋_GB2312"/>
          <w:sz w:val="32"/>
          <w:szCs w:val="32"/>
        </w:rPr>
      </w:pPr>
      <w:r>
        <w:rPr>
          <w:rFonts w:ascii="仿宋_GB2312" w:eastAsia="仿宋_GB2312" w:hint="eastAsia"/>
          <w:sz w:val="32"/>
          <w:szCs w:val="32"/>
        </w:rPr>
        <w:t>本年收入512.90万元，其中：财政拨款收入421.50万元，占82.18%；上级补助收入0.00万元，占0.00%；事业收入0.00万元，占0.00%；经营收入0.00万元，占0.00%；附属单位上缴收入0.00万元，占0.00%；其他收入91.40万元，占17.82%。</w:t>
      </w:r>
    </w:p>
    <w:p w14:paraId="0984F2D0" w14:textId="77777777" w:rsidR="003F4009"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C63CA76"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本年支出507.75万元，其中：基本支出354.11万元，占</w:t>
      </w:r>
      <w:r>
        <w:rPr>
          <w:rFonts w:ascii="仿宋_GB2312" w:eastAsia="仿宋_GB2312" w:hint="eastAsia"/>
          <w:sz w:val="32"/>
          <w:szCs w:val="32"/>
        </w:rPr>
        <w:t>69.74%；项目支出153.64万元，占30.26%；上缴上级支出0.00万元，占0.00%；经营支出0.00万元，占0.00%；对附属单位补助支出0.00万元，占0.00%。</w:t>
      </w:r>
    </w:p>
    <w:p w14:paraId="2B5AF3D9" w14:textId="77777777" w:rsidR="003F400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B49A3A6"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2023年度财政拨款收入总计421.50万元，其中：年初财政拨款结转和结余0.00万元，本年财政拨款收入421.50万元。财政拨款支出总计421.50万元，其中：年末财政拨款结转和结余0.00万元，本年财政拨款支出421.50万元。</w:t>
      </w:r>
    </w:p>
    <w:p w14:paraId="3317ECA6"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财政拨款收入支出总体与上年相比,增加30.61万元，增长7.83%,主要原因是：本年党校综合教学楼桌椅电器等配套设施项目经费增加。与年初预算相比，年初预算数285.45万元，决算数421.50万元，预决算差异率47.66%，主要原因是：年中追加党校综合教学楼桌椅电器等配套设施项目经费。</w:t>
      </w:r>
    </w:p>
    <w:p w14:paraId="37DE71E0" w14:textId="77777777" w:rsidR="003F4009"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6BC3627C" w14:textId="77777777" w:rsidR="003F400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1A60D28"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一般公共预算财政拨款支出421.50万元，占本年支出合计的83.01%。与上年相比，增加30.61万元，增长7.83%,主要原因是：本年党校综合教学楼桌椅电器等配套设施项目经费增加。与年初预算相比，年初预算数285.45万元，决算数421.50万元，预决算差异率47.66%，主要原因是：年中追加党校综合教学楼桌椅电器等配套设施项目经费。</w:t>
      </w:r>
    </w:p>
    <w:p w14:paraId="1A5396C5" w14:textId="77777777" w:rsidR="003F400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3CBB1E0" w14:textId="77777777" w:rsidR="003F400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421.50</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8739B98" w14:textId="77777777" w:rsidR="003F400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5624D90E"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1.教育支出（类）进修及培训（款）干部教育（项）:支出决算数为378.41万元，比上年决算增加112.83万元，增长42.48%，主要原因是：本年</w:t>
      </w:r>
      <w:r>
        <w:rPr>
          <w:rFonts w:ascii="仿宋_GB2312" w:eastAsia="仿宋_GB2312" w:hAnsi="仿宋_GB2312" w:cs="仿宋_GB2312" w:hint="eastAsia"/>
          <w:sz w:val="32"/>
          <w:szCs w:val="32"/>
          <w:lang w:val="zh-CN"/>
        </w:rPr>
        <w:t>党校综合教学楼桌椅电器等配套设施项目经费增加。</w:t>
      </w:r>
    </w:p>
    <w:p w14:paraId="5EA7C8D3"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2.教育支出（类）进修及培训（款）其他进修及培训（项）:支出决算数为43.09万元，比上年决算增加28.03万元，增长186.12%，主要原因是：</w:t>
      </w:r>
      <w:r>
        <w:rPr>
          <w:rFonts w:ascii="仿宋_GB2312" w:eastAsia="仿宋_GB2312" w:hAnsi="仿宋_GB2312" w:cs="仿宋_GB2312" w:hint="eastAsia"/>
          <w:sz w:val="32"/>
          <w:szCs w:val="32"/>
          <w:lang w:val="zh-CN"/>
        </w:rPr>
        <w:t>单位本年奇台县隐性债务工程欠款化解项目经费增加。</w:t>
      </w:r>
    </w:p>
    <w:p w14:paraId="65D01F37"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3.社会保障和就业支出（类）行政事业单位养老支出（款）机关事业单位基本养老保险缴费支出（项）:支出决算数为0.00万元，比上年决算减少25.91万元，下降100%，主要原因是：</w:t>
      </w:r>
      <w:r>
        <w:rPr>
          <w:rFonts w:ascii="仿宋_GB2312" w:eastAsia="仿宋_GB2312" w:hAnsi="仿宋_GB2312" w:cs="仿宋_GB2312" w:hint="eastAsia"/>
          <w:sz w:val="32"/>
          <w:szCs w:val="32"/>
          <w:lang w:val="zh-CN"/>
        </w:rPr>
        <w:t>单位本年无此项经费。</w:t>
      </w:r>
    </w:p>
    <w:p w14:paraId="7C4A75A4" w14:textId="4C9404BF"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4.卫生健康支出（类）行政事业单位医疗（款）行政单位医疗（项）:支出决算数为0.00万元，比上年决算减少2.03万元，下降100%，主要原因是：</w:t>
      </w:r>
      <w:r>
        <w:rPr>
          <w:rFonts w:ascii="仿宋_GB2312" w:eastAsia="仿宋_GB2312" w:hAnsi="仿宋_GB2312" w:cs="仿宋_GB2312" w:hint="eastAsia"/>
          <w:sz w:val="32"/>
          <w:szCs w:val="32"/>
          <w:lang w:val="zh-CN"/>
        </w:rPr>
        <w:t>单位本年</w:t>
      </w:r>
      <w:r w:rsidR="000C4A35">
        <w:rPr>
          <w:rFonts w:ascii="仿宋_GB2312" w:eastAsia="仿宋_GB2312" w:hAnsi="仿宋_GB2312" w:cs="仿宋_GB2312" w:hint="eastAsia"/>
          <w:sz w:val="32"/>
          <w:szCs w:val="32"/>
          <w:lang w:val="zh-CN"/>
        </w:rPr>
        <w:t>此科目支出在</w:t>
      </w:r>
      <w:r w:rsidR="000C4A35">
        <w:rPr>
          <w:rFonts w:ascii="仿宋_GB2312" w:eastAsia="仿宋_GB2312" w:hAnsi="仿宋_GB2312" w:cs="仿宋_GB2312" w:hint="eastAsia"/>
          <w:sz w:val="32"/>
          <w:szCs w:val="32"/>
        </w:rPr>
        <w:t>干部教育</w:t>
      </w:r>
      <w:r w:rsidR="000C4A35">
        <w:rPr>
          <w:rFonts w:ascii="仿宋_GB2312" w:eastAsia="仿宋_GB2312" w:hAnsi="仿宋_GB2312" w:cs="仿宋_GB2312" w:hint="eastAsia"/>
          <w:sz w:val="32"/>
          <w:szCs w:val="32"/>
        </w:rPr>
        <w:t>反应</w:t>
      </w:r>
      <w:r>
        <w:rPr>
          <w:rFonts w:ascii="仿宋_GB2312" w:eastAsia="仿宋_GB2312" w:hAnsi="仿宋_GB2312" w:cs="仿宋_GB2312" w:hint="eastAsia"/>
          <w:sz w:val="32"/>
          <w:szCs w:val="32"/>
          <w:lang w:val="zh-CN"/>
        </w:rPr>
        <w:t>。</w:t>
      </w:r>
    </w:p>
    <w:p w14:paraId="4F900DA9" w14:textId="539FDB1D"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5.住房保障支出（类）住房改革支出（款）住房公积金（项）:支出决算数为0.00万元，比上年决算减少21.34万元，下降100%，主要原因是：</w:t>
      </w:r>
      <w:r w:rsidR="000C4A35">
        <w:rPr>
          <w:rFonts w:ascii="仿宋_GB2312" w:eastAsia="仿宋_GB2312" w:hAnsi="仿宋_GB2312" w:cs="仿宋_GB2312" w:hint="eastAsia"/>
          <w:sz w:val="32"/>
          <w:szCs w:val="32"/>
          <w:lang w:val="zh-CN"/>
        </w:rPr>
        <w:t>单位本年此科目支出在</w:t>
      </w:r>
      <w:r w:rsidR="000C4A35">
        <w:rPr>
          <w:rFonts w:ascii="仿宋_GB2312" w:eastAsia="仿宋_GB2312" w:hAnsi="仿宋_GB2312" w:cs="仿宋_GB2312" w:hint="eastAsia"/>
          <w:sz w:val="32"/>
          <w:szCs w:val="32"/>
        </w:rPr>
        <w:t>干部教育反应</w:t>
      </w:r>
      <w:r>
        <w:rPr>
          <w:rFonts w:ascii="仿宋_GB2312" w:eastAsia="仿宋_GB2312" w:hAnsi="仿宋_GB2312" w:cs="仿宋_GB2312" w:hint="eastAsia"/>
          <w:sz w:val="32"/>
          <w:szCs w:val="32"/>
          <w:lang w:val="zh-CN"/>
        </w:rPr>
        <w:t>。</w:t>
      </w:r>
    </w:p>
    <w:p w14:paraId="6468FA9D" w14:textId="13456B8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6.卫生健康支出（类）行政事业单位医疗（款）公务员</w:t>
      </w:r>
      <w:r>
        <w:rPr>
          <w:rFonts w:ascii="仿宋_GB2312" w:eastAsia="仿宋_GB2312" w:hAnsi="仿宋_GB2312" w:cs="仿宋_GB2312" w:hint="eastAsia"/>
          <w:sz w:val="32"/>
          <w:szCs w:val="32"/>
        </w:rPr>
        <w:lastRenderedPageBreak/>
        <w:t>医疗补助（项）:支出决算数为0.00万元，比上年决算减少0.84万元，下降100%，主要原因是：</w:t>
      </w:r>
      <w:r w:rsidR="000C4A35">
        <w:rPr>
          <w:rFonts w:ascii="仿宋_GB2312" w:eastAsia="仿宋_GB2312" w:hAnsi="仿宋_GB2312" w:cs="仿宋_GB2312" w:hint="eastAsia"/>
          <w:sz w:val="32"/>
          <w:szCs w:val="32"/>
          <w:lang w:val="zh-CN"/>
        </w:rPr>
        <w:t>单位本年此科目支出在</w:t>
      </w:r>
      <w:r w:rsidR="000C4A35">
        <w:rPr>
          <w:rFonts w:ascii="仿宋_GB2312" w:eastAsia="仿宋_GB2312" w:hAnsi="仿宋_GB2312" w:cs="仿宋_GB2312" w:hint="eastAsia"/>
          <w:sz w:val="32"/>
          <w:szCs w:val="32"/>
        </w:rPr>
        <w:t>干部教育反应</w:t>
      </w:r>
      <w:r>
        <w:rPr>
          <w:rFonts w:ascii="仿宋_GB2312" w:eastAsia="仿宋_GB2312" w:hAnsi="仿宋_GB2312" w:cs="仿宋_GB2312" w:hint="eastAsia"/>
          <w:sz w:val="32"/>
          <w:szCs w:val="32"/>
          <w:lang w:val="zh-CN"/>
        </w:rPr>
        <w:t>。</w:t>
      </w:r>
    </w:p>
    <w:p w14:paraId="2A633A4B" w14:textId="12411E1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7.卫生健康支出（类）行政事业单位医疗（款）其他行政事业单位医疗支出（项）:支出决算数为0.00万元，比上年决算减少0.13万元，下降100%，主要原因是：</w:t>
      </w:r>
      <w:r w:rsidR="000C4A35">
        <w:rPr>
          <w:rFonts w:ascii="仿宋_GB2312" w:eastAsia="仿宋_GB2312" w:hAnsi="仿宋_GB2312" w:cs="仿宋_GB2312" w:hint="eastAsia"/>
          <w:sz w:val="32"/>
          <w:szCs w:val="32"/>
          <w:lang w:val="zh-CN"/>
        </w:rPr>
        <w:t>单位本年此科目支出在</w:t>
      </w:r>
      <w:r w:rsidR="000C4A35">
        <w:rPr>
          <w:rFonts w:ascii="仿宋_GB2312" w:eastAsia="仿宋_GB2312" w:hAnsi="仿宋_GB2312" w:cs="仿宋_GB2312" w:hint="eastAsia"/>
          <w:sz w:val="32"/>
          <w:szCs w:val="32"/>
        </w:rPr>
        <w:t>干部教育反应</w:t>
      </w:r>
      <w:r>
        <w:rPr>
          <w:rFonts w:ascii="仿宋_GB2312" w:eastAsia="仿宋_GB2312" w:hAnsi="仿宋_GB2312" w:cs="仿宋_GB2312" w:hint="eastAsia"/>
          <w:sz w:val="32"/>
          <w:szCs w:val="32"/>
          <w:lang w:val="zh-CN"/>
        </w:rPr>
        <w:t>。</w:t>
      </w:r>
    </w:p>
    <w:p w14:paraId="3BC0203F" w14:textId="403641AC"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8.资源勘探工业信息等支出（类）支持中小企业发展和管理支出（款）其他支持中小企业发展和管理支出（项）:支出决算数为0.00万元，比上年决算减少41.44万元，下降100%，主要原因是：</w:t>
      </w:r>
      <w:r w:rsidR="000C4A35">
        <w:rPr>
          <w:rFonts w:ascii="仿宋_GB2312" w:eastAsia="仿宋_GB2312" w:hAnsi="仿宋_GB2312" w:cs="仿宋_GB2312" w:hint="eastAsia"/>
          <w:sz w:val="32"/>
          <w:szCs w:val="32"/>
          <w:lang w:val="zh-CN"/>
        </w:rPr>
        <w:t>单位本年此科目支出在</w:t>
      </w:r>
      <w:r w:rsidR="000C4A35">
        <w:rPr>
          <w:rFonts w:ascii="仿宋_GB2312" w:eastAsia="仿宋_GB2312" w:hAnsi="仿宋_GB2312" w:cs="仿宋_GB2312" w:hint="eastAsia"/>
          <w:sz w:val="32"/>
          <w:szCs w:val="32"/>
        </w:rPr>
        <w:t>干部教育反应</w:t>
      </w:r>
      <w:r>
        <w:rPr>
          <w:rFonts w:ascii="仿宋_GB2312" w:eastAsia="仿宋_GB2312" w:hAnsi="仿宋_GB2312" w:cs="仿宋_GB2312" w:hint="eastAsia"/>
          <w:sz w:val="32"/>
          <w:szCs w:val="32"/>
          <w:lang w:val="zh-CN"/>
        </w:rPr>
        <w:t>。</w:t>
      </w:r>
    </w:p>
    <w:p w14:paraId="54A1D1EC" w14:textId="23835160"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9.卫生健康支出（类）行政事业单位医疗（款）事业单位医疗（项）:支出决算数为0.00万元，比上年决算减少18.56万元，下降100%，主要原因是：</w:t>
      </w:r>
      <w:r w:rsidR="000C4A35">
        <w:rPr>
          <w:rFonts w:ascii="仿宋_GB2312" w:eastAsia="仿宋_GB2312" w:hAnsi="仿宋_GB2312" w:cs="仿宋_GB2312" w:hint="eastAsia"/>
          <w:sz w:val="32"/>
          <w:szCs w:val="32"/>
          <w:lang w:val="zh-CN"/>
        </w:rPr>
        <w:t>单位本年此科目支出在</w:t>
      </w:r>
      <w:r w:rsidR="000C4A35">
        <w:rPr>
          <w:rFonts w:ascii="仿宋_GB2312" w:eastAsia="仿宋_GB2312" w:hAnsi="仿宋_GB2312" w:cs="仿宋_GB2312" w:hint="eastAsia"/>
          <w:sz w:val="32"/>
          <w:szCs w:val="32"/>
        </w:rPr>
        <w:t>干部教育反应</w:t>
      </w:r>
      <w:r>
        <w:rPr>
          <w:rFonts w:ascii="仿宋_GB2312" w:eastAsia="仿宋_GB2312" w:hAnsi="仿宋_GB2312" w:cs="仿宋_GB2312" w:hint="eastAsia"/>
          <w:sz w:val="32"/>
          <w:szCs w:val="32"/>
          <w:lang w:val="zh-CN"/>
        </w:rPr>
        <w:t>。</w:t>
      </w:r>
    </w:p>
    <w:p w14:paraId="5EFF3E0C" w14:textId="77777777" w:rsidR="003F400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0FC411C" w14:textId="77777777" w:rsidR="003F400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319.86万元，其中：人员经费304.77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685A6E1D" w14:textId="77777777" w:rsidR="003F4009"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公用经费15.09万元，包括：办公费、电费、邮电费、取暖费、差</w:t>
      </w:r>
      <w:r>
        <w:rPr>
          <w:rFonts w:ascii="仿宋_GB2312" w:eastAsia="仿宋_GB2312" w:hint="eastAsia"/>
          <w:sz w:val="32"/>
          <w:szCs w:val="32"/>
          <w:lang w:val="zh-CN"/>
        </w:rPr>
        <w:t>旅费。</w:t>
      </w:r>
    </w:p>
    <w:p w14:paraId="703F4F69" w14:textId="77777777" w:rsidR="003F400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7D664A2"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财政拨款“三公”经费支出0.00万元，比上年增加0.00万元，增长0.00%,主要原因是：单位本年无此项经费。其中：因公出国（境）费支出0.00万元，占0.00%，比上年增加0.00万元，增长0.00%,主要原因是：单位本年无此项经费；公务用车购置及运行维护费支出0.00万元，占0.00%，比上年增加0.00万元，增长0.00%,主要原因是：单位本年无此项经费；公务接待费支出0.00万元，占0.00%，比上年增加0.00万元，增长0.00%,主要原因是：单位本年无此项经费。</w:t>
      </w:r>
    </w:p>
    <w:p w14:paraId="06DF6D80"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具体情况如下：</w:t>
      </w:r>
    </w:p>
    <w:p w14:paraId="44788863"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因公出国（境）费支出0.00万元，开支内容包括单位本年无此项经费。单位全年安排的因公出国（境）团组0个，因公出国（境）0人次。</w:t>
      </w:r>
    </w:p>
    <w:p w14:paraId="5F152357" w14:textId="554E0E86"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中固定资产车辆1辆，与公务用车保有量差异原因是：</w:t>
      </w:r>
      <w:r w:rsidR="000C4A35" w:rsidRPr="000C4A35">
        <w:rPr>
          <w:rFonts w:ascii="仿宋_GB2312" w:eastAsia="仿宋_GB2312" w:hAnsi="仿宋_GB2312" w:cs="仿宋_GB2312" w:hint="eastAsia"/>
          <w:sz w:val="32"/>
          <w:szCs w:val="32"/>
          <w:lang w:val="zh-CN"/>
        </w:rPr>
        <w:t>差异车辆为一般业务用车</w:t>
      </w:r>
      <w:r w:rsidR="000C4A35">
        <w:rPr>
          <w:rFonts w:ascii="仿宋_GB2312" w:eastAsia="仿宋_GB2312" w:hAnsi="仿宋_GB2312" w:cs="仿宋_GB2312" w:hint="eastAsia"/>
          <w:sz w:val="32"/>
          <w:szCs w:val="32"/>
          <w:lang w:val="zh-CN"/>
        </w:rPr>
        <w:t>1</w:t>
      </w:r>
      <w:r w:rsidR="000C4A35" w:rsidRPr="000C4A35">
        <w:rPr>
          <w:rFonts w:ascii="仿宋_GB2312" w:eastAsia="仿宋_GB2312" w:hAnsi="仿宋_GB2312" w:cs="仿宋_GB2312" w:hint="eastAsia"/>
          <w:sz w:val="32"/>
          <w:szCs w:val="32"/>
          <w:lang w:val="zh-CN"/>
        </w:rPr>
        <w:t>辆，车辆费用未使用财政拨款公务用车</w:t>
      </w:r>
      <w:r w:rsidR="000C4A35" w:rsidRPr="000C4A35">
        <w:rPr>
          <w:rFonts w:ascii="仿宋_GB2312" w:eastAsia="仿宋_GB2312" w:hAnsi="仿宋_GB2312" w:cs="仿宋_GB2312" w:hint="eastAsia"/>
          <w:sz w:val="32"/>
          <w:szCs w:val="32"/>
          <w:lang w:val="zh-CN"/>
        </w:rPr>
        <w:lastRenderedPageBreak/>
        <w:t>运行维护费支付</w:t>
      </w:r>
      <w:r>
        <w:rPr>
          <w:rFonts w:ascii="仿宋_GB2312" w:eastAsia="仿宋_GB2312" w:hAnsi="仿宋_GB2312" w:cs="仿宋_GB2312" w:hint="eastAsia"/>
          <w:sz w:val="32"/>
          <w:szCs w:val="32"/>
          <w:lang w:val="zh-CN"/>
        </w:rPr>
        <w:t>。</w:t>
      </w:r>
    </w:p>
    <w:p w14:paraId="48F9B797"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公务接待费0.00万元，开支内容包括单位本年无此项经费。单位全年安排的国内公务接待0批次，0人次。</w:t>
      </w:r>
    </w:p>
    <w:p w14:paraId="2F0506C8" w14:textId="77777777" w:rsidR="003F400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与全年预算相比,财政拨款“三公”经费支出全年预算数0.00万元，决算数0.00万元，预决算差异率0.00%，主要原因是：单位本年无此项经费。其中：因公出国（境）费全年预算数0.00万元，决算数0.00万元，预决算差异率0.00%，主要原因是：单位本年无此项经费；公务用车购置费全年预算数0.00万元，决算数0.00万元，预决算差异率0.00%，主要原因是：单位本年无此项经费；公务用车运行费全年预算数0.00万元，决算数0.00万元，预决算差异率0.00%，主要原因是：单位本年无此项经费；公务接待费全年预算数0.00万元，决算数0.00万元，预决算差异率0.00%，主要原因是：单位本年无此项经费。</w:t>
      </w:r>
    </w:p>
    <w:p w14:paraId="6EE1E1D9" w14:textId="77777777" w:rsidR="003F400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AA22EB3" w14:textId="77777777" w:rsidR="003F400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AE68661" w14:textId="77777777" w:rsidR="003F400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8BE3306" w14:textId="77777777" w:rsidR="003F400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3B8235B" w14:textId="77777777" w:rsidR="003F400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lastRenderedPageBreak/>
        <w:t>十、其他重要事项的情况说明</w:t>
      </w:r>
      <w:bookmarkEnd w:id="20"/>
      <w:bookmarkEnd w:id="21"/>
    </w:p>
    <w:p w14:paraId="6A311A0C" w14:textId="77777777" w:rsidR="003F400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8C11CD7" w14:textId="77777777" w:rsidR="003F4009"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中国共产党奇台县委员会党校（行政单位和参照公务员法管理事业单位）机关运行经费支出15.09万元，</w:t>
      </w:r>
      <w:r>
        <w:rPr>
          <w:rFonts w:ascii="仿宋_GB2312" w:eastAsia="仿宋_GB2312" w:hAnsi="仿宋_GB2312" w:cs="仿宋_GB2312" w:hint="eastAsia"/>
          <w:sz w:val="32"/>
          <w:szCs w:val="32"/>
          <w:lang w:val="zh-CN"/>
        </w:rPr>
        <w:t>比上年增加0.54万元，增长3.71%，主要原因是：单位本年</w:t>
      </w:r>
      <w:r>
        <w:rPr>
          <w:rFonts w:ascii="仿宋_GB2312" w:eastAsia="仿宋_GB2312" w:hint="eastAsia"/>
          <w:sz w:val="32"/>
          <w:szCs w:val="32"/>
        </w:rPr>
        <w:t>办公费、邮电费、取暖费、差</w:t>
      </w:r>
      <w:r>
        <w:rPr>
          <w:rFonts w:ascii="仿宋_GB2312" w:eastAsia="仿宋_GB2312" w:hint="eastAsia"/>
          <w:sz w:val="32"/>
          <w:szCs w:val="32"/>
          <w:lang w:val="zh-CN"/>
        </w:rPr>
        <w:t>旅费较上年增加</w:t>
      </w:r>
      <w:r>
        <w:rPr>
          <w:rFonts w:ascii="仿宋_GB2312" w:eastAsia="仿宋_GB2312" w:hAnsi="仿宋_GB2312" w:cs="仿宋_GB2312" w:hint="eastAsia"/>
          <w:sz w:val="32"/>
          <w:szCs w:val="32"/>
          <w:lang w:val="zh-CN"/>
        </w:rPr>
        <w:t>。</w:t>
      </w:r>
    </w:p>
    <w:p w14:paraId="237C662F" w14:textId="77777777" w:rsidR="003F400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668D923" w14:textId="77777777" w:rsidR="003F400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2023年度政府采购支出总额119.09万元，其中：政府采购货物支出71.66万元、政府采购工程支出37.03万元、政府采购服务支出10.40万元。</w:t>
      </w:r>
    </w:p>
    <w:p w14:paraId="2F5EF92B" w14:textId="77777777" w:rsidR="003F400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授予中小企业合同金额119.09万元，占政府采购支出总额的100.00%，其中：授予小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合同金额80.38万元，占政府采购支出总额的67.50%</w:t>
      </w:r>
      <w:r>
        <w:rPr>
          <w:rFonts w:ascii="仿宋_GB2312" w:eastAsia="仿宋_GB2312" w:hAnsi="仿宋_GB2312" w:cs="仿宋_GB2312" w:hint="eastAsia"/>
          <w:sz w:val="32"/>
          <w:szCs w:val="32"/>
        </w:rPr>
        <w:t>。</w:t>
      </w:r>
    </w:p>
    <w:p w14:paraId="6989BE5C" w14:textId="77777777" w:rsidR="003F4009"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6458C429" w14:textId="77777777" w:rsidR="003F400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1,953.71</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屋8,030.65平方米，价值1,569.67万元。车辆1辆，价值14.98万元，其中：副部（省）级及以上领导用车0辆、主要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C6A3296" w14:textId="77777777" w:rsidR="003F4009"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123683A" w14:textId="77777777" w:rsidR="003F4009"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w:t>
      </w:r>
      <w:r>
        <w:rPr>
          <w:rFonts w:ascii="仿宋_GB2312" w:eastAsia="仿宋_GB2312" w:hint="eastAsia"/>
          <w:sz w:val="32"/>
          <w:szCs w:val="32"/>
        </w:rPr>
        <w:t>表1个，全年预算总额</w:t>
      </w:r>
      <w:r>
        <w:rPr>
          <w:rFonts w:ascii="仿宋_GB2312" w:eastAsia="仿宋_GB2312"/>
          <w:sz w:val="32"/>
          <w:szCs w:val="32"/>
        </w:rPr>
        <w:t>512.89</w:t>
      </w:r>
      <w:r>
        <w:rPr>
          <w:rFonts w:ascii="仿宋_GB2312" w:eastAsia="仿宋_GB2312" w:hint="eastAsia"/>
          <w:sz w:val="32"/>
          <w:szCs w:val="32"/>
        </w:rPr>
        <w:t>万元，实际执行总额</w:t>
      </w:r>
      <w:r>
        <w:rPr>
          <w:rFonts w:ascii="仿宋_GB2312" w:eastAsia="仿宋_GB2312"/>
          <w:sz w:val="32"/>
          <w:szCs w:val="32"/>
        </w:rPr>
        <w:t>507.75</w:t>
      </w:r>
      <w:r>
        <w:rPr>
          <w:rFonts w:ascii="仿宋_GB2312" w:eastAsia="仿宋_GB2312" w:hint="eastAsia"/>
          <w:sz w:val="32"/>
          <w:szCs w:val="32"/>
        </w:rPr>
        <w:t>万元；预算绩效评价项目2个，全年预算数90.00万元，全年执行数90.00万元。预算绩效管理取得的成效：一是</w:t>
      </w:r>
      <w:r>
        <w:rPr>
          <w:rFonts w:eastAsia="仿宋_GB2312"/>
          <w:sz w:val="32"/>
          <w:szCs w:val="32"/>
        </w:rPr>
        <w:t>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r>
        <w:rPr>
          <w:rFonts w:eastAsia="仿宋_GB2312" w:hint="eastAsia"/>
          <w:sz w:val="32"/>
          <w:szCs w:val="32"/>
        </w:rPr>
        <w:t>；二是</w:t>
      </w:r>
      <w:r>
        <w:rPr>
          <w:rFonts w:eastAsia="仿宋_GB2312"/>
          <w:sz w:val="32"/>
          <w:szCs w:val="32"/>
        </w:rPr>
        <w:t>严格坚持先做事、后验收、再拨付的原则，基本杜绝了资金被挤占和挪用现象的发生，跟踪检查到位。财政、纪检、监察等职能部门全面参与专项资金事前、事中和事后全过程的监管</w:t>
      </w:r>
      <w:r>
        <w:rPr>
          <w:rFonts w:ascii="仿宋_GB2312" w:eastAsia="仿宋_GB2312" w:hint="eastAsia"/>
          <w:sz w:val="32"/>
          <w:szCs w:val="32"/>
        </w:rPr>
        <w:t>。发现的问题及原因：一是</w:t>
      </w:r>
      <w:r>
        <w:rPr>
          <w:rFonts w:ascii="仿宋_GB2312" w:eastAsia="仿宋_GB2312" w:hAnsi="仿宋_GB2312" w:cs="仿宋_GB2312" w:hint="eastAsia"/>
          <w:sz w:val="32"/>
          <w:szCs w:val="32"/>
        </w:rPr>
        <w:t>相关绩效管理方面专业知识的系统性学习有待加强。各项指标的设置要进一步优化、完善，主要在细化、量化上改进</w:t>
      </w:r>
      <w:r>
        <w:rPr>
          <w:rFonts w:ascii="仿宋_GB2312" w:eastAsia="仿宋_GB2312" w:hint="eastAsia"/>
          <w:sz w:val="32"/>
          <w:szCs w:val="32"/>
        </w:rPr>
        <w:t>；二是</w:t>
      </w:r>
      <w:r>
        <w:rPr>
          <w:rFonts w:ascii="仿宋_GB2312" w:eastAsia="仿宋_GB2312" w:hAnsi="仿宋_GB2312" w:cs="仿宋_GB2312" w:hint="eastAsia"/>
          <w:sz w:val="32"/>
          <w:szCs w:val="32"/>
        </w:rPr>
        <w:t>因轮岗、调动、等因素使我单位绩效工作人员流动频繁，造成了工作衔接不到位的情况</w:t>
      </w:r>
      <w:r>
        <w:rPr>
          <w:rFonts w:ascii="仿宋_GB2312" w:eastAsia="仿宋_GB2312" w:hint="eastAsia"/>
          <w:sz w:val="32"/>
          <w:szCs w:val="32"/>
        </w:rPr>
        <w:t>。下一步改进措施：一是</w:t>
      </w:r>
      <w:r>
        <w:rPr>
          <w:rFonts w:ascii="仿宋_GB2312" w:eastAsia="仿宋_GB2312" w:hAnsi="仿宋_GB2312" w:cs="仿宋_GB2312" w:hint="eastAsia"/>
          <w:sz w:val="32"/>
          <w:szCs w:val="32"/>
        </w:rPr>
        <w:t>多进行有关绩效管理工作方面的培训。积极组织第三方开展绩效管理工作培训，进一步夯实业务基础，提高我单位绩效人员水平</w:t>
      </w:r>
      <w:r>
        <w:rPr>
          <w:rFonts w:ascii="仿宋_GB2312" w:eastAsia="仿宋_GB2312" w:hint="eastAsia"/>
          <w:sz w:val="32"/>
          <w:szCs w:val="32"/>
        </w:rPr>
        <w:t>；二是</w:t>
      </w:r>
      <w:r>
        <w:rPr>
          <w:rFonts w:ascii="仿宋_GB2312" w:eastAsia="仿宋_GB2312" w:hAnsi="仿宋_GB2312" w:cs="仿宋_GB2312" w:hint="eastAsia"/>
          <w:sz w:val="32"/>
          <w:szCs w:val="32"/>
        </w:rPr>
        <w:t>专门设定对绩效工作人员定职、定岗、定责等相关制度措施，进一步提升我单位绩效管理工作业务水平，扎实做好绩效管理工作</w:t>
      </w:r>
      <w:r>
        <w:rPr>
          <w:rFonts w:ascii="仿宋_GB2312" w:eastAsia="仿宋_GB2312" w:hint="eastAsia"/>
          <w:sz w:val="32"/>
          <w:szCs w:val="32"/>
        </w:rPr>
        <w:t>。具体项目自评情况附绩效自评表及自评报告。</w:t>
      </w:r>
    </w:p>
    <w:p w14:paraId="56625AB3" w14:textId="77777777" w:rsidR="003F4009"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163E78DF" w14:textId="77777777" w:rsidR="003F4009" w:rsidRDefault="00000000">
      <w:pPr>
        <w:jc w:val="center"/>
        <w:rPr>
          <w:rFonts w:ascii="宋体" w:hAnsi="宋体" w:cs="宋体" w:hint="eastAsia"/>
          <w:b/>
          <w:bCs/>
          <w:kern w:val="0"/>
          <w:sz w:val="18"/>
          <w:szCs w:val="18"/>
        </w:rPr>
      </w:pPr>
      <w:r>
        <w:rPr>
          <w:rFonts w:ascii="宋体" w:hAnsi="宋体" w:cs="宋体" w:hint="eastAsia"/>
          <w:b/>
          <w:bCs/>
          <w:kern w:val="0"/>
          <w:sz w:val="18"/>
          <w:szCs w:val="18"/>
        </w:rPr>
        <w:lastRenderedPageBreak/>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F4009" w14:paraId="782F010E"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FAF71"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6FEA773C" w14:textId="77777777" w:rsidR="003F4009" w:rsidRDefault="00000000">
            <w:pPr>
              <w:jc w:val="center"/>
            </w:pPr>
            <w:r>
              <w:rPr>
                <w:rFonts w:ascii="宋体" w:hAnsi="宋体"/>
                <w:sz w:val="18"/>
              </w:rPr>
              <w:t>中国共产党奇台县委员会党校</w:t>
            </w:r>
          </w:p>
        </w:tc>
        <w:tc>
          <w:tcPr>
            <w:tcW w:w="284" w:type="dxa"/>
            <w:tcBorders>
              <w:top w:val="nil"/>
              <w:left w:val="nil"/>
              <w:bottom w:val="nil"/>
              <w:right w:val="nil"/>
            </w:tcBorders>
            <w:shd w:val="clear" w:color="auto" w:fill="auto"/>
            <w:noWrap/>
            <w:vAlign w:val="center"/>
          </w:tcPr>
          <w:p w14:paraId="10ED3C4D" w14:textId="77777777" w:rsidR="003F4009" w:rsidRDefault="003F4009">
            <w:pPr>
              <w:widowControl/>
              <w:jc w:val="left"/>
              <w:rPr>
                <w:rFonts w:ascii="宋体" w:hAnsi="宋体" w:cs="宋体" w:hint="eastAsia"/>
                <w:b/>
                <w:bCs/>
                <w:kern w:val="0"/>
                <w:sz w:val="18"/>
                <w:szCs w:val="18"/>
              </w:rPr>
            </w:pPr>
          </w:p>
        </w:tc>
      </w:tr>
      <w:tr w:rsidR="003F4009" w14:paraId="1F9AAF3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E4860EF"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9BB8B8F"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AE5EBE1"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5196E530"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24E34319"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3D91D5B2"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EBFEFAC"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445A6370"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AA5A43D" w14:textId="77777777" w:rsidR="003F4009" w:rsidRDefault="003F4009">
            <w:pPr>
              <w:widowControl/>
              <w:jc w:val="center"/>
              <w:rPr>
                <w:rFonts w:ascii="宋体" w:hAnsi="宋体" w:cs="宋体" w:hint="eastAsia"/>
                <w:b/>
                <w:bCs/>
                <w:kern w:val="0"/>
                <w:sz w:val="18"/>
                <w:szCs w:val="18"/>
              </w:rPr>
            </w:pPr>
          </w:p>
        </w:tc>
      </w:tr>
      <w:tr w:rsidR="003F4009" w14:paraId="73DBA51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C40E93D" w14:textId="77777777" w:rsidR="003F4009" w:rsidRDefault="003F400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140803C"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28444AF" w14:textId="77777777" w:rsidR="003F4009"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74B9A9A" w14:textId="77777777" w:rsidR="003F4009"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A770C85" w14:textId="77777777" w:rsidR="003F400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428067C" w14:textId="77777777" w:rsidR="003F4009"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7E8D976A" w14:textId="77777777" w:rsidR="003F4009" w:rsidRDefault="00000000">
            <w:pPr>
              <w:jc w:val="center"/>
            </w:pPr>
            <w:r>
              <w:rPr>
                <w:rFonts w:ascii="宋体" w:hAnsi="宋体"/>
                <w:sz w:val="18"/>
              </w:rPr>
              <w:t>99%</w:t>
            </w:r>
          </w:p>
        </w:tc>
        <w:tc>
          <w:tcPr>
            <w:tcW w:w="720" w:type="dxa"/>
            <w:tcBorders>
              <w:top w:val="nil"/>
              <w:left w:val="nil"/>
              <w:bottom w:val="single" w:sz="4" w:space="0" w:color="auto"/>
              <w:right w:val="single" w:sz="4" w:space="0" w:color="auto"/>
            </w:tcBorders>
            <w:shd w:val="clear" w:color="auto" w:fill="auto"/>
            <w:vAlign w:val="center"/>
          </w:tcPr>
          <w:p w14:paraId="18F6AB95" w14:textId="77777777" w:rsidR="003F4009" w:rsidRDefault="00000000">
            <w:pPr>
              <w:jc w:val="center"/>
            </w:pPr>
            <w:r>
              <w:rPr>
                <w:rFonts w:ascii="宋体" w:hAnsi="宋体"/>
                <w:sz w:val="18"/>
              </w:rPr>
              <w:t>9.9</w:t>
            </w:r>
          </w:p>
        </w:tc>
        <w:tc>
          <w:tcPr>
            <w:tcW w:w="284" w:type="dxa"/>
            <w:tcBorders>
              <w:top w:val="nil"/>
              <w:left w:val="nil"/>
              <w:bottom w:val="nil"/>
              <w:right w:val="nil"/>
            </w:tcBorders>
            <w:shd w:val="clear" w:color="auto" w:fill="auto"/>
            <w:noWrap/>
            <w:vAlign w:val="center"/>
          </w:tcPr>
          <w:p w14:paraId="4A212029" w14:textId="77777777" w:rsidR="003F4009" w:rsidRDefault="003F4009">
            <w:pPr>
              <w:widowControl/>
              <w:jc w:val="center"/>
              <w:rPr>
                <w:rFonts w:ascii="宋体" w:hAnsi="宋体" w:cs="宋体" w:hint="eastAsia"/>
                <w:b/>
                <w:bCs/>
                <w:kern w:val="0"/>
                <w:sz w:val="18"/>
                <w:szCs w:val="18"/>
              </w:rPr>
            </w:pPr>
          </w:p>
        </w:tc>
      </w:tr>
      <w:tr w:rsidR="003F4009" w14:paraId="61D3902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C59B8FA" w14:textId="77777777" w:rsidR="003F4009" w:rsidRDefault="003F400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91A2344"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AC7B660" w14:textId="77777777" w:rsidR="003F4009"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AAC7671" w14:textId="77777777" w:rsidR="003F4009"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5488061" w14:textId="77777777" w:rsidR="003F400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971CCFA" w14:textId="77777777" w:rsidR="003F400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DD14E17" w14:textId="77777777" w:rsidR="003F400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1AD95D5" w14:textId="77777777" w:rsidR="003F400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B59DF2D" w14:textId="77777777" w:rsidR="003F4009" w:rsidRDefault="003F4009">
            <w:pPr>
              <w:widowControl/>
              <w:jc w:val="center"/>
              <w:rPr>
                <w:rFonts w:ascii="宋体" w:hAnsi="宋体" w:cs="宋体" w:hint="eastAsia"/>
                <w:kern w:val="0"/>
                <w:sz w:val="18"/>
                <w:szCs w:val="18"/>
              </w:rPr>
            </w:pPr>
          </w:p>
        </w:tc>
      </w:tr>
      <w:tr w:rsidR="003F4009" w14:paraId="51590607"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C4EC520" w14:textId="77777777" w:rsidR="003F4009" w:rsidRDefault="003F400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4ED07A2"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44AB5BB" w14:textId="77777777" w:rsidR="003F4009"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12AA5A4" w14:textId="77777777" w:rsidR="003F4009"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C217531" w14:textId="77777777" w:rsidR="003F4009"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A99D93A" w14:textId="77777777" w:rsidR="003F400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B2F6CCC" w14:textId="77777777" w:rsidR="003F400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56DA913" w14:textId="77777777" w:rsidR="003F4009"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AFC0503" w14:textId="77777777" w:rsidR="003F4009" w:rsidRDefault="003F4009">
            <w:pPr>
              <w:widowControl/>
              <w:jc w:val="center"/>
              <w:rPr>
                <w:rFonts w:ascii="宋体" w:hAnsi="宋体" w:cs="宋体" w:hint="eastAsia"/>
                <w:kern w:val="0"/>
                <w:sz w:val="18"/>
                <w:szCs w:val="18"/>
              </w:rPr>
            </w:pPr>
          </w:p>
        </w:tc>
      </w:tr>
      <w:tr w:rsidR="003F4009" w14:paraId="5FED927E"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F490E63" w14:textId="77777777" w:rsidR="003F4009" w:rsidRDefault="003F400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0B9CF9F"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35ED091" w14:textId="77777777" w:rsidR="003F4009" w:rsidRDefault="00000000">
            <w:pPr>
              <w:jc w:val="center"/>
            </w:pPr>
            <w:r>
              <w:rPr>
                <w:rFonts w:ascii="宋体" w:hAnsi="宋体"/>
                <w:sz w:val="18"/>
              </w:rPr>
              <w:t>285.45</w:t>
            </w:r>
          </w:p>
        </w:tc>
        <w:tc>
          <w:tcPr>
            <w:tcW w:w="1276" w:type="dxa"/>
            <w:tcBorders>
              <w:top w:val="nil"/>
              <w:left w:val="nil"/>
              <w:bottom w:val="single" w:sz="4" w:space="0" w:color="auto"/>
              <w:right w:val="single" w:sz="4" w:space="0" w:color="auto"/>
            </w:tcBorders>
            <w:shd w:val="clear" w:color="auto" w:fill="auto"/>
            <w:vAlign w:val="center"/>
          </w:tcPr>
          <w:p w14:paraId="2774214B" w14:textId="77777777" w:rsidR="003F4009" w:rsidRDefault="00000000">
            <w:pPr>
              <w:jc w:val="center"/>
            </w:pPr>
            <w:r>
              <w:rPr>
                <w:rFonts w:ascii="宋体" w:hAnsi="宋体"/>
                <w:sz w:val="18"/>
              </w:rPr>
              <w:t>421.50</w:t>
            </w:r>
          </w:p>
        </w:tc>
        <w:tc>
          <w:tcPr>
            <w:tcW w:w="1701" w:type="dxa"/>
            <w:tcBorders>
              <w:top w:val="nil"/>
              <w:left w:val="nil"/>
              <w:bottom w:val="single" w:sz="4" w:space="0" w:color="auto"/>
              <w:right w:val="single" w:sz="4" w:space="0" w:color="auto"/>
            </w:tcBorders>
            <w:shd w:val="clear" w:color="auto" w:fill="auto"/>
            <w:vAlign w:val="center"/>
          </w:tcPr>
          <w:p w14:paraId="2D2E1330" w14:textId="77777777" w:rsidR="003F4009" w:rsidRDefault="00000000">
            <w:pPr>
              <w:jc w:val="center"/>
            </w:pPr>
            <w:r>
              <w:rPr>
                <w:rFonts w:ascii="宋体" w:hAnsi="宋体"/>
                <w:sz w:val="18"/>
              </w:rPr>
              <w:t>421.50</w:t>
            </w:r>
          </w:p>
        </w:tc>
        <w:tc>
          <w:tcPr>
            <w:tcW w:w="1134" w:type="dxa"/>
            <w:tcBorders>
              <w:top w:val="nil"/>
              <w:left w:val="nil"/>
              <w:bottom w:val="single" w:sz="4" w:space="0" w:color="auto"/>
              <w:right w:val="single" w:sz="4" w:space="0" w:color="auto"/>
            </w:tcBorders>
            <w:shd w:val="clear" w:color="auto" w:fill="auto"/>
            <w:vAlign w:val="center"/>
          </w:tcPr>
          <w:p w14:paraId="5BA2E337"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2F39976"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6530D99"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B3D763B" w14:textId="77777777" w:rsidR="003F4009" w:rsidRDefault="003F4009">
            <w:pPr>
              <w:widowControl/>
              <w:jc w:val="center"/>
              <w:rPr>
                <w:rFonts w:ascii="宋体" w:hAnsi="宋体" w:cs="宋体" w:hint="eastAsia"/>
                <w:kern w:val="0"/>
                <w:sz w:val="18"/>
                <w:szCs w:val="18"/>
              </w:rPr>
            </w:pPr>
          </w:p>
        </w:tc>
      </w:tr>
      <w:tr w:rsidR="003F4009" w14:paraId="538BBD92"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3819DC8B" w14:textId="77777777" w:rsidR="003F4009" w:rsidRDefault="003F400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2E8222"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A4330B0" w14:textId="77777777" w:rsidR="003F4009" w:rsidRDefault="00000000">
            <w:pPr>
              <w:jc w:val="center"/>
            </w:pPr>
            <w:r>
              <w:rPr>
                <w:rFonts w:ascii="宋体" w:hAnsi="宋体"/>
                <w:sz w:val="18"/>
              </w:rPr>
              <w:t>35.00</w:t>
            </w:r>
          </w:p>
        </w:tc>
        <w:tc>
          <w:tcPr>
            <w:tcW w:w="1276" w:type="dxa"/>
            <w:tcBorders>
              <w:top w:val="nil"/>
              <w:left w:val="nil"/>
              <w:bottom w:val="single" w:sz="4" w:space="0" w:color="auto"/>
              <w:right w:val="single" w:sz="4" w:space="0" w:color="auto"/>
            </w:tcBorders>
            <w:shd w:val="clear" w:color="auto" w:fill="auto"/>
            <w:vAlign w:val="center"/>
          </w:tcPr>
          <w:p w14:paraId="3EAF9DB7" w14:textId="77777777" w:rsidR="003F4009" w:rsidRDefault="00000000">
            <w:pPr>
              <w:jc w:val="center"/>
            </w:pPr>
            <w:r>
              <w:rPr>
                <w:rFonts w:ascii="宋体" w:hAnsi="宋体"/>
                <w:sz w:val="18"/>
              </w:rPr>
              <w:t>91.39</w:t>
            </w:r>
          </w:p>
        </w:tc>
        <w:tc>
          <w:tcPr>
            <w:tcW w:w="1701" w:type="dxa"/>
            <w:tcBorders>
              <w:top w:val="nil"/>
              <w:left w:val="nil"/>
              <w:bottom w:val="single" w:sz="4" w:space="0" w:color="auto"/>
              <w:right w:val="single" w:sz="4" w:space="0" w:color="auto"/>
            </w:tcBorders>
            <w:shd w:val="clear" w:color="auto" w:fill="auto"/>
            <w:vAlign w:val="center"/>
          </w:tcPr>
          <w:p w14:paraId="72423DC9" w14:textId="77777777" w:rsidR="003F4009" w:rsidRDefault="00000000">
            <w:pPr>
              <w:jc w:val="center"/>
            </w:pPr>
            <w:r>
              <w:rPr>
                <w:rFonts w:ascii="宋体" w:hAnsi="宋体"/>
                <w:sz w:val="18"/>
              </w:rPr>
              <w:t>86.25</w:t>
            </w:r>
          </w:p>
        </w:tc>
        <w:tc>
          <w:tcPr>
            <w:tcW w:w="1134" w:type="dxa"/>
            <w:tcBorders>
              <w:top w:val="nil"/>
              <w:left w:val="nil"/>
              <w:bottom w:val="single" w:sz="4" w:space="0" w:color="auto"/>
              <w:right w:val="single" w:sz="4" w:space="0" w:color="auto"/>
            </w:tcBorders>
            <w:shd w:val="clear" w:color="auto" w:fill="auto"/>
            <w:vAlign w:val="center"/>
          </w:tcPr>
          <w:p w14:paraId="72492CB8"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C4593D7"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44588D5"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A9F123E" w14:textId="77777777" w:rsidR="003F4009" w:rsidRDefault="003F4009">
            <w:pPr>
              <w:widowControl/>
              <w:jc w:val="center"/>
              <w:rPr>
                <w:rFonts w:ascii="宋体" w:hAnsi="宋体" w:cs="宋体" w:hint="eastAsia"/>
                <w:kern w:val="0"/>
                <w:sz w:val="18"/>
                <w:szCs w:val="18"/>
              </w:rPr>
            </w:pPr>
          </w:p>
        </w:tc>
      </w:tr>
      <w:tr w:rsidR="003F4009" w14:paraId="560081BF"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32F47D34" w14:textId="77777777" w:rsidR="003F4009" w:rsidRDefault="003F400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87414B2"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484AE494" w14:textId="77777777" w:rsidR="003F4009" w:rsidRDefault="00000000">
            <w:pPr>
              <w:jc w:val="center"/>
            </w:pPr>
            <w:r>
              <w:rPr>
                <w:rFonts w:ascii="宋体" w:hAnsi="宋体"/>
                <w:sz w:val="18"/>
              </w:rPr>
              <w:t>320.45</w:t>
            </w:r>
          </w:p>
        </w:tc>
        <w:tc>
          <w:tcPr>
            <w:tcW w:w="1276" w:type="dxa"/>
            <w:tcBorders>
              <w:top w:val="nil"/>
              <w:left w:val="nil"/>
              <w:bottom w:val="single" w:sz="4" w:space="0" w:color="auto"/>
              <w:right w:val="single" w:sz="4" w:space="0" w:color="auto"/>
            </w:tcBorders>
            <w:shd w:val="clear" w:color="auto" w:fill="auto"/>
            <w:vAlign w:val="center"/>
          </w:tcPr>
          <w:p w14:paraId="7C2FDB87" w14:textId="77777777" w:rsidR="003F4009" w:rsidRDefault="00000000">
            <w:pPr>
              <w:jc w:val="center"/>
            </w:pPr>
            <w:r>
              <w:rPr>
                <w:rFonts w:ascii="宋体" w:hAnsi="宋体"/>
                <w:sz w:val="18"/>
              </w:rPr>
              <w:t>512.89</w:t>
            </w:r>
          </w:p>
        </w:tc>
        <w:tc>
          <w:tcPr>
            <w:tcW w:w="1701" w:type="dxa"/>
            <w:tcBorders>
              <w:top w:val="nil"/>
              <w:left w:val="nil"/>
              <w:bottom w:val="single" w:sz="4" w:space="0" w:color="auto"/>
              <w:right w:val="single" w:sz="4" w:space="0" w:color="auto"/>
            </w:tcBorders>
            <w:shd w:val="clear" w:color="auto" w:fill="auto"/>
            <w:vAlign w:val="center"/>
          </w:tcPr>
          <w:p w14:paraId="5305BB1C" w14:textId="77777777" w:rsidR="003F4009" w:rsidRDefault="00000000">
            <w:pPr>
              <w:jc w:val="center"/>
            </w:pPr>
            <w:r>
              <w:rPr>
                <w:rFonts w:ascii="宋体" w:hAnsi="宋体"/>
                <w:sz w:val="18"/>
              </w:rPr>
              <w:t>507.75</w:t>
            </w:r>
          </w:p>
        </w:tc>
        <w:tc>
          <w:tcPr>
            <w:tcW w:w="1134" w:type="dxa"/>
            <w:tcBorders>
              <w:top w:val="nil"/>
              <w:left w:val="nil"/>
              <w:bottom w:val="single" w:sz="4" w:space="0" w:color="auto"/>
              <w:right w:val="single" w:sz="4" w:space="0" w:color="auto"/>
            </w:tcBorders>
            <w:shd w:val="clear" w:color="auto" w:fill="auto"/>
            <w:vAlign w:val="center"/>
          </w:tcPr>
          <w:p w14:paraId="1DE7FEC2"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8252D4B"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54787C2" w14:textId="77777777" w:rsidR="003F4009"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43024CC" w14:textId="77777777" w:rsidR="003F4009" w:rsidRDefault="003F4009">
            <w:pPr>
              <w:widowControl/>
              <w:jc w:val="center"/>
              <w:rPr>
                <w:rFonts w:ascii="宋体" w:hAnsi="宋体" w:cs="宋体" w:hint="eastAsia"/>
                <w:kern w:val="0"/>
                <w:sz w:val="18"/>
                <w:szCs w:val="18"/>
              </w:rPr>
            </w:pPr>
          </w:p>
        </w:tc>
      </w:tr>
      <w:tr w:rsidR="003F4009" w14:paraId="3BCF8C9E"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7E5BD8"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4696570B"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1096184A"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92E99CF" w14:textId="77777777" w:rsidR="003F4009" w:rsidRDefault="003F4009">
            <w:pPr>
              <w:widowControl/>
              <w:jc w:val="left"/>
              <w:rPr>
                <w:rFonts w:ascii="宋体" w:hAnsi="宋体" w:cs="宋体" w:hint="eastAsia"/>
                <w:b/>
                <w:bCs/>
                <w:kern w:val="0"/>
                <w:sz w:val="18"/>
                <w:szCs w:val="18"/>
              </w:rPr>
            </w:pPr>
          </w:p>
        </w:tc>
      </w:tr>
      <w:tr w:rsidR="003F4009" w14:paraId="4173739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4524AE3" w14:textId="77777777" w:rsidR="003F4009" w:rsidRDefault="003F4009">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40FB6DE" w14:textId="77777777" w:rsidR="003F4009" w:rsidRDefault="00000000">
            <w:pPr>
              <w:jc w:val="left"/>
            </w:pPr>
            <w:r>
              <w:rPr>
                <w:rFonts w:ascii="宋体" w:hAnsi="宋体"/>
                <w:sz w:val="18"/>
              </w:rPr>
              <w:t>一是在今年的培训中，对机关党员、农牧民党员分层次分重点，在前期调研的基础上，有针对性地设置课程，同时积极借鉴各类示范培训班经验，实现培训对象精准、培训课程精准、培训管理精准的精准培训；二是围绕县域经济高质量发展这一中心工作，紧扣需求，积极对接和组织赴内地培训班，让领导干部走出去，通过理论学习和实地考察交流，达到解放思想、提升素质的效果。三是构建以教学为中心、以科研和咨询为两翼的格局，形成教学、科研和咨询相互转化的一体化模式。</w:t>
            </w:r>
          </w:p>
        </w:tc>
        <w:tc>
          <w:tcPr>
            <w:tcW w:w="4547" w:type="dxa"/>
            <w:gridSpan w:val="4"/>
            <w:tcBorders>
              <w:top w:val="single" w:sz="4" w:space="0" w:color="auto"/>
              <w:left w:val="nil"/>
              <w:bottom w:val="single" w:sz="4" w:space="0" w:color="auto"/>
              <w:right w:val="single" w:sz="4" w:space="0" w:color="auto"/>
            </w:tcBorders>
            <w:shd w:val="clear" w:color="auto" w:fill="auto"/>
          </w:tcPr>
          <w:p w14:paraId="69E7124D" w14:textId="77777777" w:rsidR="003F4009" w:rsidRDefault="00000000">
            <w:pPr>
              <w:jc w:val="left"/>
            </w:pPr>
            <w:r>
              <w:rPr>
                <w:rFonts w:ascii="宋体" w:hAnsi="宋体"/>
                <w:sz w:val="18"/>
              </w:rPr>
              <w:t>紧紧围绕县委中心工作，服务全县发展大局，坚守为党育才初心，从教学内容、培训方式、学员管理方面精心谋划，充分发挥干部教育主阵地作用，提高科研资政能力，精心做好干部培训、调查研究和基层宣讲工作。一年来共举办各类培训班20期、开展宣讲35场次、打造精品课1堂、完成调研课题3篇。</w:t>
            </w:r>
          </w:p>
        </w:tc>
        <w:tc>
          <w:tcPr>
            <w:tcW w:w="284" w:type="dxa"/>
            <w:tcBorders>
              <w:top w:val="nil"/>
              <w:left w:val="nil"/>
              <w:bottom w:val="nil"/>
              <w:right w:val="nil"/>
            </w:tcBorders>
            <w:shd w:val="clear" w:color="auto" w:fill="auto"/>
            <w:noWrap/>
            <w:vAlign w:val="center"/>
          </w:tcPr>
          <w:p w14:paraId="60B601E4" w14:textId="77777777" w:rsidR="003F4009" w:rsidRDefault="003F4009">
            <w:pPr>
              <w:widowControl/>
              <w:jc w:val="left"/>
              <w:rPr>
                <w:rFonts w:ascii="宋体" w:hAnsi="宋体" w:cs="宋体" w:hint="eastAsia"/>
                <w:kern w:val="0"/>
                <w:sz w:val="18"/>
                <w:szCs w:val="18"/>
              </w:rPr>
            </w:pPr>
          </w:p>
        </w:tc>
      </w:tr>
      <w:tr w:rsidR="003F4009" w14:paraId="0E23C37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525AFE3"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1D95702"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59EB9C66"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3EDBE97E"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15996AF5"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39A8E6DC"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FAD660F"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5A3102A6" w14:textId="77777777" w:rsidR="003F4009"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53F72CC" w14:textId="77777777" w:rsidR="003F4009" w:rsidRDefault="003F4009">
            <w:pPr>
              <w:widowControl/>
              <w:jc w:val="left"/>
              <w:rPr>
                <w:rFonts w:ascii="宋体" w:hAnsi="宋体" w:cs="宋体" w:hint="eastAsia"/>
                <w:b/>
                <w:bCs/>
                <w:kern w:val="0"/>
                <w:sz w:val="18"/>
                <w:szCs w:val="18"/>
              </w:rPr>
            </w:pPr>
          </w:p>
        </w:tc>
      </w:tr>
      <w:tr w:rsidR="003F4009" w14:paraId="1828D3FE"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D0D9CE5" w14:textId="77777777" w:rsidR="003F4009" w:rsidRDefault="00000000">
            <w:pPr>
              <w:jc w:val="center"/>
            </w:pPr>
            <w:r>
              <w:rPr>
                <w:rFonts w:ascii="宋体" w:hAnsi="宋体"/>
                <w:sz w:val="18"/>
              </w:rPr>
              <w:t>履职效能</w:t>
            </w:r>
          </w:p>
        </w:tc>
        <w:tc>
          <w:tcPr>
            <w:tcW w:w="1417" w:type="dxa"/>
            <w:tcBorders>
              <w:top w:val="nil"/>
              <w:left w:val="nil"/>
              <w:bottom w:val="single" w:sz="4" w:space="0" w:color="auto"/>
              <w:right w:val="single" w:sz="4" w:space="0" w:color="auto"/>
            </w:tcBorders>
            <w:shd w:val="clear" w:color="auto" w:fill="auto"/>
            <w:noWrap/>
            <w:vAlign w:val="center"/>
          </w:tcPr>
          <w:p w14:paraId="5E48C4AC" w14:textId="77777777" w:rsidR="003F4009"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8ADDF44" w14:textId="77777777" w:rsidR="003F4009" w:rsidRDefault="00000000">
            <w:pPr>
              <w:jc w:val="center"/>
            </w:pPr>
            <w:r>
              <w:rPr>
                <w:rFonts w:ascii="宋体" w:hAnsi="宋体"/>
                <w:sz w:val="18"/>
              </w:rPr>
              <w:t>举办各类培训</w:t>
            </w:r>
            <w:proofErr w:type="gramStart"/>
            <w:r>
              <w:rPr>
                <w:rFonts w:ascii="宋体" w:hAnsi="宋体"/>
                <w:sz w:val="18"/>
              </w:rPr>
              <w:t>班期数</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315AF2F2" w14:textId="77777777" w:rsidR="003F4009" w:rsidRDefault="00000000">
            <w:pPr>
              <w:jc w:val="center"/>
            </w:pPr>
            <w:r>
              <w:rPr>
                <w:rFonts w:ascii="宋体" w:hAnsi="宋体"/>
                <w:sz w:val="18"/>
              </w:rPr>
              <w:t>&gt;=20期</w:t>
            </w:r>
          </w:p>
        </w:tc>
        <w:tc>
          <w:tcPr>
            <w:tcW w:w="1701" w:type="dxa"/>
            <w:tcBorders>
              <w:top w:val="nil"/>
              <w:left w:val="nil"/>
              <w:bottom w:val="single" w:sz="4" w:space="0" w:color="auto"/>
              <w:right w:val="single" w:sz="4" w:space="0" w:color="auto"/>
            </w:tcBorders>
            <w:shd w:val="clear" w:color="auto" w:fill="auto"/>
            <w:noWrap/>
            <w:vAlign w:val="center"/>
          </w:tcPr>
          <w:p w14:paraId="0926ED15" w14:textId="77777777" w:rsidR="003F4009" w:rsidRDefault="00000000">
            <w:pPr>
              <w:jc w:val="center"/>
            </w:pPr>
            <w:r>
              <w:rPr>
                <w:rFonts w:ascii="宋体" w:hAnsi="宋体"/>
                <w:sz w:val="18"/>
              </w:rPr>
              <w:t>2023年度工作计划及《2023年奇台县绩效考核指标》</w:t>
            </w:r>
          </w:p>
        </w:tc>
        <w:tc>
          <w:tcPr>
            <w:tcW w:w="1134" w:type="dxa"/>
            <w:tcBorders>
              <w:top w:val="nil"/>
              <w:left w:val="nil"/>
              <w:bottom w:val="single" w:sz="4" w:space="0" w:color="auto"/>
              <w:right w:val="single" w:sz="4" w:space="0" w:color="auto"/>
            </w:tcBorders>
            <w:shd w:val="clear" w:color="auto" w:fill="auto"/>
            <w:noWrap/>
            <w:vAlign w:val="center"/>
          </w:tcPr>
          <w:p w14:paraId="3561F6D3" w14:textId="77777777" w:rsidR="003F4009"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0A46DF56" w14:textId="77777777" w:rsidR="003F4009" w:rsidRDefault="00000000">
            <w:pPr>
              <w:jc w:val="center"/>
            </w:pPr>
            <w:r>
              <w:rPr>
                <w:rFonts w:ascii="宋体" w:hAnsi="宋体"/>
                <w:sz w:val="18"/>
              </w:rPr>
              <w:t>20期</w:t>
            </w:r>
          </w:p>
        </w:tc>
        <w:tc>
          <w:tcPr>
            <w:tcW w:w="720" w:type="dxa"/>
            <w:tcBorders>
              <w:top w:val="nil"/>
              <w:left w:val="nil"/>
              <w:bottom w:val="single" w:sz="4" w:space="0" w:color="auto"/>
              <w:right w:val="single" w:sz="4" w:space="0" w:color="auto"/>
            </w:tcBorders>
            <w:shd w:val="clear" w:color="auto" w:fill="auto"/>
            <w:noWrap/>
            <w:vAlign w:val="center"/>
          </w:tcPr>
          <w:p w14:paraId="5BF2A22F" w14:textId="77777777" w:rsidR="003F4009"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644CAE8" w14:textId="77777777" w:rsidR="003F4009" w:rsidRDefault="003F4009">
            <w:pPr>
              <w:widowControl/>
              <w:jc w:val="center"/>
              <w:rPr>
                <w:rFonts w:ascii="宋体" w:hAnsi="宋体" w:cs="宋体" w:hint="eastAsia"/>
                <w:kern w:val="0"/>
                <w:sz w:val="18"/>
                <w:szCs w:val="18"/>
              </w:rPr>
            </w:pPr>
          </w:p>
        </w:tc>
      </w:tr>
      <w:tr w:rsidR="003F4009" w14:paraId="291C65F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159631B" w14:textId="77777777" w:rsidR="003F4009" w:rsidRDefault="003F4009">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D3BE69E" w14:textId="77777777" w:rsidR="003F4009" w:rsidRDefault="00000000">
            <w:pPr>
              <w:jc w:val="center"/>
            </w:pPr>
            <w:r>
              <w:rPr>
                <w:rFonts w:ascii="宋体" w:hAnsi="宋体"/>
                <w:sz w:val="18"/>
              </w:rPr>
              <w:t xml:space="preserve">数量指标 </w:t>
            </w:r>
          </w:p>
        </w:tc>
        <w:tc>
          <w:tcPr>
            <w:tcW w:w="1418" w:type="dxa"/>
            <w:tcBorders>
              <w:top w:val="nil"/>
              <w:left w:val="nil"/>
              <w:bottom w:val="single" w:sz="4" w:space="0" w:color="auto"/>
              <w:right w:val="single" w:sz="4" w:space="0" w:color="auto"/>
            </w:tcBorders>
            <w:shd w:val="clear" w:color="auto" w:fill="auto"/>
            <w:noWrap/>
            <w:vAlign w:val="center"/>
          </w:tcPr>
          <w:p w14:paraId="4E0AECC7" w14:textId="77777777" w:rsidR="003F4009" w:rsidRDefault="00000000">
            <w:pPr>
              <w:jc w:val="center"/>
            </w:pPr>
            <w:r>
              <w:rPr>
                <w:rFonts w:ascii="宋体" w:hAnsi="宋体"/>
                <w:sz w:val="18"/>
              </w:rPr>
              <w:t>开展宣讲次数</w:t>
            </w:r>
          </w:p>
        </w:tc>
        <w:tc>
          <w:tcPr>
            <w:tcW w:w="1276" w:type="dxa"/>
            <w:tcBorders>
              <w:top w:val="nil"/>
              <w:left w:val="nil"/>
              <w:bottom w:val="single" w:sz="4" w:space="0" w:color="auto"/>
              <w:right w:val="single" w:sz="4" w:space="0" w:color="auto"/>
            </w:tcBorders>
            <w:shd w:val="clear" w:color="auto" w:fill="auto"/>
            <w:noWrap/>
            <w:vAlign w:val="center"/>
          </w:tcPr>
          <w:p w14:paraId="142A5CAC" w14:textId="77777777" w:rsidR="003F4009" w:rsidRDefault="00000000">
            <w:pPr>
              <w:jc w:val="center"/>
            </w:pPr>
            <w:r>
              <w:rPr>
                <w:rFonts w:ascii="宋体" w:hAnsi="宋体"/>
                <w:sz w:val="18"/>
              </w:rPr>
              <w:t>&gt;=35场次</w:t>
            </w:r>
          </w:p>
        </w:tc>
        <w:tc>
          <w:tcPr>
            <w:tcW w:w="1701" w:type="dxa"/>
            <w:tcBorders>
              <w:top w:val="nil"/>
              <w:left w:val="nil"/>
              <w:bottom w:val="single" w:sz="4" w:space="0" w:color="auto"/>
              <w:right w:val="single" w:sz="4" w:space="0" w:color="auto"/>
            </w:tcBorders>
            <w:shd w:val="clear" w:color="auto" w:fill="auto"/>
            <w:noWrap/>
            <w:vAlign w:val="center"/>
          </w:tcPr>
          <w:p w14:paraId="3831E5D0" w14:textId="77777777" w:rsidR="003F4009" w:rsidRDefault="00000000">
            <w:pPr>
              <w:jc w:val="center"/>
            </w:pPr>
            <w:r>
              <w:rPr>
                <w:rFonts w:ascii="宋体" w:hAnsi="宋体"/>
                <w:sz w:val="18"/>
              </w:rPr>
              <w:t>2023年度工作计划及《2023年奇台县绩效考核指标》</w:t>
            </w:r>
          </w:p>
        </w:tc>
        <w:tc>
          <w:tcPr>
            <w:tcW w:w="1134" w:type="dxa"/>
            <w:tcBorders>
              <w:top w:val="nil"/>
              <w:left w:val="nil"/>
              <w:bottom w:val="single" w:sz="4" w:space="0" w:color="auto"/>
              <w:right w:val="single" w:sz="4" w:space="0" w:color="auto"/>
            </w:tcBorders>
            <w:shd w:val="clear" w:color="auto" w:fill="auto"/>
            <w:noWrap/>
            <w:vAlign w:val="center"/>
          </w:tcPr>
          <w:p w14:paraId="6D4A204C" w14:textId="77777777" w:rsidR="003F4009"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4FC5E53E" w14:textId="77777777" w:rsidR="003F4009" w:rsidRDefault="00000000">
            <w:pPr>
              <w:jc w:val="center"/>
            </w:pPr>
            <w:r>
              <w:rPr>
                <w:rFonts w:ascii="宋体" w:hAnsi="宋体"/>
                <w:sz w:val="18"/>
              </w:rPr>
              <w:t>35场次</w:t>
            </w:r>
          </w:p>
        </w:tc>
        <w:tc>
          <w:tcPr>
            <w:tcW w:w="720" w:type="dxa"/>
            <w:tcBorders>
              <w:top w:val="nil"/>
              <w:left w:val="nil"/>
              <w:bottom w:val="single" w:sz="4" w:space="0" w:color="auto"/>
              <w:right w:val="single" w:sz="4" w:space="0" w:color="auto"/>
            </w:tcBorders>
            <w:shd w:val="clear" w:color="auto" w:fill="auto"/>
            <w:noWrap/>
            <w:vAlign w:val="center"/>
          </w:tcPr>
          <w:p w14:paraId="75F84912" w14:textId="77777777" w:rsidR="003F4009"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11837AA" w14:textId="77777777" w:rsidR="003F4009" w:rsidRDefault="003F4009">
            <w:pPr>
              <w:widowControl/>
              <w:jc w:val="center"/>
              <w:rPr>
                <w:rFonts w:ascii="宋体" w:hAnsi="宋体" w:cs="宋体" w:hint="eastAsia"/>
                <w:kern w:val="0"/>
                <w:sz w:val="18"/>
                <w:szCs w:val="18"/>
              </w:rPr>
            </w:pPr>
          </w:p>
        </w:tc>
      </w:tr>
      <w:tr w:rsidR="003F4009" w14:paraId="68473C81"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180ECE8" w14:textId="77777777" w:rsidR="003F4009" w:rsidRDefault="003F4009">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0A0D45E5" w14:textId="77777777" w:rsidR="003F4009"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A3F0BDA" w14:textId="77777777" w:rsidR="003F4009" w:rsidRDefault="00000000">
            <w:pPr>
              <w:jc w:val="center"/>
            </w:pPr>
            <w:r>
              <w:rPr>
                <w:rFonts w:ascii="宋体" w:hAnsi="宋体"/>
                <w:sz w:val="18"/>
              </w:rPr>
              <w:t>打造精品</w:t>
            </w:r>
            <w:proofErr w:type="gramStart"/>
            <w:r>
              <w:rPr>
                <w:rFonts w:ascii="宋体" w:hAnsi="宋体"/>
                <w:sz w:val="18"/>
              </w:rPr>
              <w:t>课数量</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1FB683BD" w14:textId="77777777" w:rsidR="003F4009" w:rsidRDefault="00000000">
            <w:pPr>
              <w:jc w:val="center"/>
            </w:pPr>
            <w:r>
              <w:rPr>
                <w:rFonts w:ascii="宋体" w:hAnsi="宋体"/>
                <w:sz w:val="18"/>
              </w:rPr>
              <w:t>&gt;=1堂</w:t>
            </w:r>
          </w:p>
        </w:tc>
        <w:tc>
          <w:tcPr>
            <w:tcW w:w="1701" w:type="dxa"/>
            <w:tcBorders>
              <w:top w:val="nil"/>
              <w:left w:val="nil"/>
              <w:bottom w:val="single" w:sz="4" w:space="0" w:color="auto"/>
              <w:right w:val="single" w:sz="4" w:space="0" w:color="auto"/>
            </w:tcBorders>
            <w:shd w:val="clear" w:color="auto" w:fill="auto"/>
            <w:noWrap/>
            <w:vAlign w:val="center"/>
          </w:tcPr>
          <w:p w14:paraId="37E89F76" w14:textId="77777777" w:rsidR="003F4009" w:rsidRDefault="00000000">
            <w:pPr>
              <w:jc w:val="center"/>
            </w:pPr>
            <w:r>
              <w:rPr>
                <w:rFonts w:ascii="宋体" w:hAnsi="宋体"/>
                <w:sz w:val="18"/>
              </w:rPr>
              <w:t>2023年度工作计划及《2023年奇台县绩效考核指标》</w:t>
            </w:r>
          </w:p>
        </w:tc>
        <w:tc>
          <w:tcPr>
            <w:tcW w:w="1134" w:type="dxa"/>
            <w:tcBorders>
              <w:top w:val="nil"/>
              <w:left w:val="nil"/>
              <w:bottom w:val="single" w:sz="4" w:space="0" w:color="auto"/>
              <w:right w:val="single" w:sz="4" w:space="0" w:color="auto"/>
            </w:tcBorders>
            <w:shd w:val="clear" w:color="auto" w:fill="auto"/>
            <w:noWrap/>
            <w:vAlign w:val="center"/>
          </w:tcPr>
          <w:p w14:paraId="723A3560" w14:textId="77777777" w:rsidR="003F4009"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E1E96F7" w14:textId="77777777" w:rsidR="003F4009" w:rsidRDefault="00000000">
            <w:pPr>
              <w:jc w:val="center"/>
            </w:pPr>
            <w:r>
              <w:rPr>
                <w:rFonts w:ascii="宋体" w:hAnsi="宋体"/>
                <w:sz w:val="18"/>
              </w:rPr>
              <w:t>1堂</w:t>
            </w:r>
          </w:p>
        </w:tc>
        <w:tc>
          <w:tcPr>
            <w:tcW w:w="720" w:type="dxa"/>
            <w:tcBorders>
              <w:top w:val="nil"/>
              <w:left w:val="nil"/>
              <w:bottom w:val="single" w:sz="4" w:space="0" w:color="auto"/>
              <w:right w:val="single" w:sz="4" w:space="0" w:color="auto"/>
            </w:tcBorders>
            <w:shd w:val="clear" w:color="auto" w:fill="auto"/>
            <w:noWrap/>
            <w:vAlign w:val="center"/>
          </w:tcPr>
          <w:p w14:paraId="36925B92" w14:textId="77777777" w:rsidR="003F4009"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7CFC1B6" w14:textId="77777777" w:rsidR="003F4009" w:rsidRDefault="003F4009">
            <w:pPr>
              <w:widowControl/>
              <w:jc w:val="center"/>
              <w:rPr>
                <w:rFonts w:ascii="宋体" w:hAnsi="宋体" w:cs="宋体" w:hint="eastAsia"/>
                <w:kern w:val="0"/>
                <w:sz w:val="18"/>
                <w:szCs w:val="18"/>
              </w:rPr>
            </w:pPr>
          </w:p>
        </w:tc>
      </w:tr>
      <w:tr w:rsidR="003F4009" w14:paraId="202544C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FE91574" w14:textId="77777777" w:rsidR="003F4009" w:rsidRDefault="003F400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BE8CEE4" w14:textId="77777777" w:rsidR="003F4009" w:rsidRDefault="003F400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D55F32C" w14:textId="77777777" w:rsidR="003F4009" w:rsidRDefault="00000000">
            <w:pPr>
              <w:jc w:val="center"/>
            </w:pPr>
            <w:r>
              <w:rPr>
                <w:rFonts w:ascii="宋体" w:hAnsi="宋体"/>
                <w:sz w:val="18"/>
              </w:rPr>
              <w:t>完成调研课题篇数</w:t>
            </w:r>
          </w:p>
        </w:tc>
        <w:tc>
          <w:tcPr>
            <w:tcW w:w="1276" w:type="dxa"/>
            <w:tcBorders>
              <w:top w:val="nil"/>
              <w:left w:val="nil"/>
              <w:bottom w:val="single" w:sz="4" w:space="0" w:color="auto"/>
              <w:right w:val="single" w:sz="4" w:space="0" w:color="auto"/>
            </w:tcBorders>
            <w:shd w:val="clear" w:color="auto" w:fill="auto"/>
            <w:noWrap/>
            <w:vAlign w:val="center"/>
          </w:tcPr>
          <w:p w14:paraId="555E99A7" w14:textId="77777777" w:rsidR="003F4009" w:rsidRDefault="00000000">
            <w:pPr>
              <w:jc w:val="center"/>
            </w:pPr>
            <w:r>
              <w:rPr>
                <w:rFonts w:ascii="宋体" w:hAnsi="宋体"/>
                <w:sz w:val="18"/>
              </w:rPr>
              <w:t>&gt;=3篇</w:t>
            </w:r>
          </w:p>
        </w:tc>
        <w:tc>
          <w:tcPr>
            <w:tcW w:w="1701" w:type="dxa"/>
            <w:tcBorders>
              <w:top w:val="nil"/>
              <w:left w:val="nil"/>
              <w:bottom w:val="single" w:sz="4" w:space="0" w:color="auto"/>
              <w:right w:val="single" w:sz="4" w:space="0" w:color="auto"/>
            </w:tcBorders>
            <w:shd w:val="clear" w:color="auto" w:fill="auto"/>
            <w:noWrap/>
            <w:vAlign w:val="center"/>
          </w:tcPr>
          <w:p w14:paraId="29397E20" w14:textId="77777777" w:rsidR="003F4009" w:rsidRDefault="00000000">
            <w:pPr>
              <w:jc w:val="center"/>
            </w:pPr>
            <w:r>
              <w:rPr>
                <w:rFonts w:ascii="宋体" w:hAnsi="宋体"/>
                <w:sz w:val="18"/>
              </w:rPr>
              <w:t>2023年度工作计划及《2023年奇台县绩效考核指标》</w:t>
            </w:r>
          </w:p>
        </w:tc>
        <w:tc>
          <w:tcPr>
            <w:tcW w:w="1134" w:type="dxa"/>
            <w:tcBorders>
              <w:top w:val="nil"/>
              <w:left w:val="nil"/>
              <w:bottom w:val="single" w:sz="4" w:space="0" w:color="auto"/>
              <w:right w:val="single" w:sz="4" w:space="0" w:color="auto"/>
            </w:tcBorders>
            <w:shd w:val="clear" w:color="auto" w:fill="auto"/>
            <w:noWrap/>
            <w:vAlign w:val="center"/>
          </w:tcPr>
          <w:p w14:paraId="1DA85F07" w14:textId="77777777" w:rsidR="003F4009"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5F525B5E" w14:textId="77777777" w:rsidR="003F4009" w:rsidRDefault="00000000">
            <w:pPr>
              <w:jc w:val="center"/>
            </w:pPr>
            <w:r>
              <w:rPr>
                <w:rFonts w:ascii="宋体" w:hAnsi="宋体"/>
                <w:sz w:val="18"/>
              </w:rPr>
              <w:t>3篇</w:t>
            </w:r>
          </w:p>
        </w:tc>
        <w:tc>
          <w:tcPr>
            <w:tcW w:w="720" w:type="dxa"/>
            <w:tcBorders>
              <w:top w:val="nil"/>
              <w:left w:val="nil"/>
              <w:bottom w:val="single" w:sz="4" w:space="0" w:color="auto"/>
              <w:right w:val="single" w:sz="4" w:space="0" w:color="auto"/>
            </w:tcBorders>
            <w:shd w:val="clear" w:color="auto" w:fill="auto"/>
            <w:noWrap/>
            <w:vAlign w:val="center"/>
          </w:tcPr>
          <w:p w14:paraId="75881E74" w14:textId="77777777" w:rsidR="003F4009"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2054B45" w14:textId="77777777" w:rsidR="003F4009" w:rsidRDefault="003F4009">
            <w:pPr>
              <w:widowControl/>
              <w:jc w:val="center"/>
              <w:rPr>
                <w:rFonts w:ascii="宋体" w:hAnsi="宋体" w:cs="宋体" w:hint="eastAsia"/>
                <w:kern w:val="0"/>
                <w:sz w:val="18"/>
                <w:szCs w:val="18"/>
              </w:rPr>
            </w:pPr>
          </w:p>
        </w:tc>
      </w:tr>
    </w:tbl>
    <w:p w14:paraId="50CB3372" w14:textId="77777777" w:rsidR="003F4009"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E818803" w14:textId="77777777" w:rsidR="003F400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F4009" w14:paraId="245092E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4BAEA2"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4776AFE" w14:textId="77777777" w:rsidR="003F4009" w:rsidRDefault="00000000">
            <w:pPr>
              <w:jc w:val="center"/>
            </w:pPr>
            <w:r>
              <w:rPr>
                <w:rFonts w:ascii="宋体" w:hAnsi="宋体"/>
                <w:sz w:val="18"/>
              </w:rPr>
              <w:t>党校综合教学楼桌椅电器等配套设施费</w:t>
            </w:r>
          </w:p>
        </w:tc>
      </w:tr>
      <w:tr w:rsidR="003F4009" w14:paraId="697790E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21634B"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5EAFBE1" w14:textId="77777777" w:rsidR="003F4009" w:rsidRDefault="00000000">
            <w:pPr>
              <w:jc w:val="center"/>
            </w:pPr>
            <w:r>
              <w:rPr>
                <w:rFonts w:ascii="宋体" w:hAnsi="宋体"/>
                <w:sz w:val="18"/>
              </w:rPr>
              <w:t>中国共产党奇台县委员会党校</w:t>
            </w:r>
          </w:p>
        </w:tc>
        <w:tc>
          <w:tcPr>
            <w:tcW w:w="1275" w:type="dxa"/>
            <w:gridSpan w:val="2"/>
            <w:tcBorders>
              <w:top w:val="nil"/>
              <w:left w:val="nil"/>
              <w:bottom w:val="single" w:sz="4" w:space="0" w:color="auto"/>
              <w:right w:val="single" w:sz="4" w:space="0" w:color="000000"/>
            </w:tcBorders>
            <w:shd w:val="clear" w:color="auto" w:fill="auto"/>
            <w:vAlign w:val="center"/>
          </w:tcPr>
          <w:p w14:paraId="72CDB316"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85C56B7" w14:textId="77777777" w:rsidR="003F4009" w:rsidRDefault="00000000">
            <w:pPr>
              <w:jc w:val="center"/>
            </w:pPr>
            <w:r>
              <w:rPr>
                <w:rFonts w:ascii="宋体" w:hAnsi="宋体"/>
                <w:sz w:val="18"/>
              </w:rPr>
              <w:t>中国共产党奇台县委员会党校</w:t>
            </w:r>
          </w:p>
        </w:tc>
      </w:tr>
      <w:tr w:rsidR="003F4009" w14:paraId="5B4ED0A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AFEF9BC"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2BF78E4" w14:textId="77777777" w:rsidR="003F4009" w:rsidRDefault="003F400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68D8344"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0DF1A9A3"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0B059534"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7039AE33"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FDCD136"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552FA09"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F4009" w14:paraId="428EEA7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A7AF5E" w14:textId="77777777" w:rsidR="003F4009" w:rsidRDefault="003F400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FFB065"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C1EE749" w14:textId="77777777" w:rsidR="003F4009"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289BB822" w14:textId="77777777" w:rsidR="003F4009" w:rsidRDefault="00000000">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8F3B74E" w14:textId="77777777" w:rsidR="003F4009" w:rsidRDefault="00000000">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8CC2C10" w14:textId="77777777" w:rsidR="003F4009"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BC33E0E" w14:textId="77777777" w:rsidR="003F4009"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C304333" w14:textId="77777777" w:rsidR="003F4009" w:rsidRDefault="00000000">
            <w:pPr>
              <w:jc w:val="center"/>
            </w:pPr>
            <w:r>
              <w:rPr>
                <w:rFonts w:ascii="宋体" w:hAnsi="宋体"/>
                <w:sz w:val="18"/>
              </w:rPr>
              <w:t>10.00</w:t>
            </w:r>
          </w:p>
        </w:tc>
      </w:tr>
      <w:tr w:rsidR="003F4009" w14:paraId="174A51C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C6E459" w14:textId="77777777" w:rsidR="003F4009" w:rsidRDefault="003F400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C331ED9"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332FB2" w14:textId="77777777" w:rsidR="003F4009" w:rsidRDefault="00000000">
            <w:pPr>
              <w:jc w:val="center"/>
            </w:pPr>
            <w:r>
              <w:rPr>
                <w:rFonts w:ascii="宋体" w:hAnsi="宋体"/>
                <w:sz w:val="18"/>
              </w:rPr>
              <w:t>20.00</w:t>
            </w:r>
          </w:p>
        </w:tc>
        <w:tc>
          <w:tcPr>
            <w:tcW w:w="1125" w:type="dxa"/>
            <w:tcBorders>
              <w:top w:val="nil"/>
              <w:left w:val="nil"/>
              <w:bottom w:val="single" w:sz="4" w:space="0" w:color="auto"/>
              <w:right w:val="single" w:sz="4" w:space="0" w:color="auto"/>
            </w:tcBorders>
            <w:shd w:val="clear" w:color="auto" w:fill="auto"/>
            <w:noWrap/>
            <w:vAlign w:val="center"/>
          </w:tcPr>
          <w:p w14:paraId="66B9705E" w14:textId="77777777" w:rsidR="003F4009" w:rsidRDefault="00000000">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318A288" w14:textId="77777777" w:rsidR="003F4009" w:rsidRDefault="00000000">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3203A30"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566503CD"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C4FAA6F"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F4009" w14:paraId="4992765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30C120" w14:textId="77777777" w:rsidR="003F4009" w:rsidRDefault="003F400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E6D9D12"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2FC16F" w14:textId="77777777" w:rsidR="003F4009"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91CAFF2" w14:textId="77777777" w:rsidR="003F4009"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7C968A9C" w14:textId="77777777" w:rsidR="003F4009"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6508F9D"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BA24723"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B8FE009"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F4009" w14:paraId="4A6B9ED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2D29C82"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34CAE3D8"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6693AD48"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F4009" w14:paraId="5CBC36A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DBA59DB" w14:textId="77777777" w:rsidR="003F4009" w:rsidRDefault="003F4009">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1115EAAC" w14:textId="77777777" w:rsidR="003F4009" w:rsidRDefault="00000000">
            <w:pPr>
              <w:jc w:val="left"/>
            </w:pPr>
            <w:r>
              <w:rPr>
                <w:rFonts w:ascii="宋体" w:hAnsi="宋体"/>
                <w:sz w:val="18"/>
              </w:rPr>
              <w:t>债务支付笔数大于等于4笔；债务资金支付完成率50万；债务还款准确率100%；债务资金按期支付率大于95%；债务资金支付率100%；有效保障单位良好信用；支付对象满意率大于90%。</w:t>
            </w:r>
          </w:p>
        </w:tc>
        <w:tc>
          <w:tcPr>
            <w:tcW w:w="4677" w:type="dxa"/>
            <w:gridSpan w:val="7"/>
            <w:tcBorders>
              <w:top w:val="single" w:sz="4" w:space="0" w:color="auto"/>
              <w:left w:val="nil"/>
              <w:bottom w:val="single" w:sz="4" w:space="0" w:color="auto"/>
              <w:right w:val="single" w:sz="4" w:space="0" w:color="000000"/>
            </w:tcBorders>
            <w:shd w:val="clear" w:color="auto" w:fill="auto"/>
          </w:tcPr>
          <w:p w14:paraId="10D8803C" w14:textId="77777777" w:rsidR="003F4009" w:rsidRDefault="00000000">
            <w:pPr>
              <w:jc w:val="left"/>
            </w:pPr>
            <w:r>
              <w:rPr>
                <w:rFonts w:ascii="宋体" w:hAnsi="宋体"/>
                <w:sz w:val="18"/>
              </w:rPr>
              <w:t>债务支付笔数大于等于4笔；债务资金支付完成率50万；债务还款准确率100%；债务资金按期支付率大于95%；债务资金支付率100%；有效保障单位良好信用；支付对象满意率大于90%。</w:t>
            </w:r>
          </w:p>
        </w:tc>
      </w:tr>
      <w:tr w:rsidR="003F4009" w14:paraId="23003DE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B8A12CA" w14:textId="77777777" w:rsidR="003F4009" w:rsidRDefault="003F400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AFFB2F7"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E817090"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6C8456A"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0C1BCC27"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2173A313"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43DE80"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BBC319"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384D73"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F4009" w14:paraId="2FFF604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B537A8B"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C91061B" w14:textId="77777777" w:rsidR="003F4009" w:rsidRDefault="003F400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2A40AF5" w14:textId="77777777" w:rsidR="003F4009" w:rsidRDefault="003F400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A4527FA" w14:textId="77777777" w:rsidR="003F4009" w:rsidRDefault="003F4009">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A1B8CE4" w14:textId="77777777" w:rsidR="003F4009" w:rsidRDefault="003F4009">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DF8F666" w14:textId="77777777" w:rsidR="003F4009" w:rsidRDefault="003F4009">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3116C49" w14:textId="77777777" w:rsidR="003F4009" w:rsidRDefault="003F4009">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E74266D" w14:textId="77777777" w:rsidR="003F4009" w:rsidRDefault="003F4009">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8F311D1" w14:textId="77777777" w:rsidR="003F4009" w:rsidRDefault="003F4009">
            <w:pPr>
              <w:widowControl/>
              <w:jc w:val="left"/>
              <w:rPr>
                <w:rFonts w:ascii="宋体" w:hAnsi="宋体" w:cs="宋体" w:hint="eastAsia"/>
                <w:color w:val="000000"/>
                <w:kern w:val="0"/>
                <w:sz w:val="18"/>
                <w:szCs w:val="18"/>
              </w:rPr>
            </w:pPr>
          </w:p>
        </w:tc>
      </w:tr>
      <w:tr w:rsidR="003F4009" w14:paraId="5FC00822"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31C9BF1" w14:textId="77777777" w:rsidR="003F400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974FD5" w14:textId="77777777" w:rsidR="003F400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6DE6BC7" w14:textId="77777777" w:rsidR="003F400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D9A37B" w14:textId="77777777" w:rsidR="003F4009"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21619EFF" w14:textId="77777777" w:rsidR="003F4009" w:rsidRDefault="00000000">
            <w:pPr>
              <w:jc w:val="center"/>
            </w:pPr>
            <w:r>
              <w:rPr>
                <w:rFonts w:ascii="宋体" w:hAnsi="宋体"/>
                <w:sz w:val="18"/>
              </w:rPr>
              <w:t>&gt;=4笔</w:t>
            </w:r>
          </w:p>
        </w:tc>
        <w:tc>
          <w:tcPr>
            <w:tcW w:w="1229" w:type="dxa"/>
            <w:tcBorders>
              <w:top w:val="nil"/>
              <w:left w:val="nil"/>
              <w:bottom w:val="single" w:sz="4" w:space="0" w:color="auto"/>
              <w:right w:val="single" w:sz="4" w:space="0" w:color="auto"/>
            </w:tcBorders>
            <w:shd w:val="clear" w:color="auto" w:fill="auto"/>
            <w:vAlign w:val="center"/>
          </w:tcPr>
          <w:p w14:paraId="391D531C" w14:textId="77777777" w:rsidR="003F4009" w:rsidRDefault="00000000">
            <w:pPr>
              <w:jc w:val="center"/>
            </w:pPr>
            <w:r>
              <w:rPr>
                <w:rFonts w:ascii="宋体" w:hAnsi="宋体"/>
                <w:sz w:val="18"/>
              </w:rPr>
              <w:t>=4笔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50A3509" w14:textId="77777777" w:rsidR="003F400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A16845" w14:textId="77777777" w:rsidR="003F400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229FC47" w14:textId="77777777" w:rsidR="003F4009" w:rsidRDefault="003F4009">
            <w:pPr>
              <w:jc w:val="center"/>
            </w:pPr>
          </w:p>
        </w:tc>
      </w:tr>
      <w:tr w:rsidR="003F4009" w14:paraId="549B56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04E01C"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167142"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303B7B7" w14:textId="77777777" w:rsidR="003F400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AB8693" w14:textId="77777777" w:rsidR="003F4009"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0F569DDC" w14:textId="77777777" w:rsidR="003F4009"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8F2ACFC" w14:textId="77777777" w:rsidR="003F400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0E2EB87" w14:textId="77777777" w:rsidR="003F400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C728BC8" w14:textId="77777777" w:rsidR="003F400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1696D85" w14:textId="77777777" w:rsidR="003F4009" w:rsidRDefault="003F4009">
            <w:pPr>
              <w:jc w:val="center"/>
            </w:pPr>
          </w:p>
        </w:tc>
      </w:tr>
      <w:tr w:rsidR="003F4009" w14:paraId="5D6EDA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52DF91"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57A0CF"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C0E498" w14:textId="77777777" w:rsidR="003F400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0E41F6" w14:textId="77777777" w:rsidR="003F4009"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55052A52" w14:textId="77777777" w:rsidR="003F4009"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2357AB8" w14:textId="77777777" w:rsidR="003F400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8B1B7CB" w14:textId="77777777" w:rsidR="003F400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4E49D24" w14:textId="77777777" w:rsidR="003F400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16D6957" w14:textId="77777777" w:rsidR="003F4009" w:rsidRDefault="003F4009">
            <w:pPr>
              <w:jc w:val="center"/>
            </w:pPr>
          </w:p>
        </w:tc>
      </w:tr>
      <w:tr w:rsidR="003F4009" w14:paraId="32F2FC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BEDE7F"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6A6AFB"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96E58B" w14:textId="77777777" w:rsidR="003F400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0D9F2" w14:textId="77777777" w:rsidR="003F4009"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6BE5C139" w14:textId="77777777" w:rsidR="003F4009"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8329D44" w14:textId="77777777" w:rsidR="003F400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C839C1" w14:textId="77777777" w:rsidR="003F400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45C8B36" w14:textId="77777777" w:rsidR="003F400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55783F" w14:textId="77777777" w:rsidR="003F4009" w:rsidRDefault="003F4009">
            <w:pPr>
              <w:jc w:val="center"/>
            </w:pPr>
          </w:p>
        </w:tc>
      </w:tr>
      <w:tr w:rsidR="003F4009" w14:paraId="01973C6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D63E5E" w14:textId="77777777" w:rsidR="003F4009" w:rsidRDefault="003F400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236AF8" w14:textId="77777777" w:rsidR="003F400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5CBAF98" w14:textId="77777777" w:rsidR="003F400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1C2BAB" w14:textId="77777777" w:rsidR="003F4009"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5DC4039B" w14:textId="77777777" w:rsidR="003F4009"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43CB2BE6" w14:textId="77777777" w:rsidR="003F4009"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45FE12E" w14:textId="77777777" w:rsidR="003F4009"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D4E9E9E" w14:textId="77777777" w:rsidR="003F4009"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27E55E" w14:textId="77777777" w:rsidR="003F4009" w:rsidRDefault="003F4009">
            <w:pPr>
              <w:jc w:val="center"/>
            </w:pPr>
          </w:p>
        </w:tc>
      </w:tr>
      <w:tr w:rsidR="003F4009" w14:paraId="78ED09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F56C40" w14:textId="77777777" w:rsidR="003F4009" w:rsidRDefault="003F400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F46A080" w14:textId="77777777" w:rsidR="003F400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3883E42" w14:textId="77777777" w:rsidR="003F400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C92D6A" w14:textId="77777777" w:rsidR="003F4009"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1CE00145" w14:textId="77777777" w:rsidR="003F4009"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589D6BA9" w14:textId="77777777" w:rsidR="003F4009"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382A0F" w14:textId="77777777" w:rsidR="003F4009"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7B237FF" w14:textId="77777777" w:rsidR="003F4009"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B1B1478" w14:textId="77777777" w:rsidR="003F4009" w:rsidRDefault="003F4009">
            <w:pPr>
              <w:jc w:val="center"/>
            </w:pPr>
          </w:p>
        </w:tc>
      </w:tr>
      <w:tr w:rsidR="003F4009" w14:paraId="7FD49C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91448B" w14:textId="77777777" w:rsidR="003F4009" w:rsidRDefault="003F400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FF5D64" w14:textId="77777777" w:rsidR="003F400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AAE9773" w14:textId="77777777" w:rsidR="003F400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F4F39C" w14:textId="77777777" w:rsidR="003F4009"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2E32A9E6" w14:textId="77777777" w:rsidR="003F4009" w:rsidRDefault="00000000">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68ACAAB4" w14:textId="77777777" w:rsidR="003F4009" w:rsidRDefault="00000000">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31DA68A" w14:textId="77777777" w:rsidR="003F4009"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38ACC3B" w14:textId="77777777" w:rsidR="003F4009"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C9D3F1" w14:textId="77777777" w:rsidR="003F4009" w:rsidRDefault="003F4009">
            <w:pPr>
              <w:jc w:val="center"/>
            </w:pPr>
          </w:p>
        </w:tc>
      </w:tr>
      <w:tr w:rsidR="003F4009" w14:paraId="228421F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A88371B" w14:textId="77777777" w:rsidR="003F4009"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76B6D029" w14:textId="77777777" w:rsidR="003F4009"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E5CAE6D" w14:textId="77777777" w:rsidR="003F4009" w:rsidRDefault="00000000">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49C7D6A" w14:textId="77777777" w:rsidR="003F4009" w:rsidRDefault="003F4009">
            <w:pPr>
              <w:jc w:val="center"/>
            </w:pPr>
          </w:p>
        </w:tc>
      </w:tr>
    </w:tbl>
    <w:p w14:paraId="42183ED3" w14:textId="77777777" w:rsidR="003F4009"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372EF7AC" w14:textId="77777777" w:rsidR="003F4009"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3F4009" w14:paraId="1EA4219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FE06537"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E97BFC0" w14:textId="77777777" w:rsidR="003F4009" w:rsidRDefault="00000000">
            <w:pPr>
              <w:jc w:val="center"/>
            </w:pPr>
            <w:r>
              <w:rPr>
                <w:rFonts w:ascii="宋体" w:hAnsi="宋体"/>
                <w:sz w:val="18"/>
              </w:rPr>
              <w:t>奇台县委党校综合培训楼四楼多功能厅提升改造费用</w:t>
            </w:r>
          </w:p>
        </w:tc>
      </w:tr>
      <w:tr w:rsidR="003F4009" w14:paraId="62BC496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AA3710"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320F2F0A" w14:textId="77777777" w:rsidR="003F4009" w:rsidRDefault="00000000">
            <w:pPr>
              <w:jc w:val="center"/>
            </w:pPr>
            <w:r>
              <w:rPr>
                <w:rFonts w:ascii="宋体" w:hAnsi="宋体"/>
                <w:sz w:val="18"/>
              </w:rPr>
              <w:t>中国共产党奇台县委员会党校</w:t>
            </w:r>
          </w:p>
        </w:tc>
        <w:tc>
          <w:tcPr>
            <w:tcW w:w="1276" w:type="dxa"/>
            <w:gridSpan w:val="2"/>
            <w:tcBorders>
              <w:top w:val="nil"/>
              <w:left w:val="nil"/>
              <w:bottom w:val="single" w:sz="4" w:space="0" w:color="auto"/>
              <w:right w:val="single" w:sz="4" w:space="0" w:color="000000"/>
            </w:tcBorders>
            <w:shd w:val="clear" w:color="auto" w:fill="auto"/>
            <w:vAlign w:val="center"/>
          </w:tcPr>
          <w:p w14:paraId="0B8C5E64"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30DC7F2" w14:textId="77777777" w:rsidR="003F4009" w:rsidRDefault="00000000">
            <w:pPr>
              <w:jc w:val="center"/>
            </w:pPr>
            <w:r>
              <w:rPr>
                <w:rFonts w:ascii="宋体" w:hAnsi="宋体"/>
                <w:sz w:val="18"/>
              </w:rPr>
              <w:t>中国共产党奇台县委员会党校</w:t>
            </w:r>
          </w:p>
        </w:tc>
      </w:tr>
      <w:tr w:rsidR="003F4009" w14:paraId="47CDA31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59FBD7"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31F631C" w14:textId="77777777" w:rsidR="003F4009" w:rsidRDefault="003F4009">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762A1AAF"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484EB2E5"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0E31D6D5"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90B627A"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34CDA588"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5054299F"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F4009" w14:paraId="278C127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F6532B" w14:textId="77777777" w:rsidR="003F4009" w:rsidRDefault="003F400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2E159BC"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A3C5538" w14:textId="77777777" w:rsidR="003F4009" w:rsidRDefault="00000000">
            <w:pPr>
              <w:jc w:val="center"/>
            </w:pPr>
            <w:r>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14:paraId="379E099B" w14:textId="77777777" w:rsidR="003F4009" w:rsidRDefault="00000000">
            <w:pPr>
              <w:jc w:val="center"/>
            </w:pPr>
            <w:r>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4E344FE" w14:textId="77777777" w:rsidR="003F4009" w:rsidRDefault="00000000">
            <w:pPr>
              <w:jc w:val="center"/>
            </w:pPr>
            <w:r>
              <w:rPr>
                <w:rFonts w:ascii="宋体" w:hAnsi="宋体"/>
                <w:sz w:val="18"/>
              </w:rPr>
              <w:t>40.00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DDA9B44" w14:textId="77777777" w:rsidR="003F4009"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6835520" w14:textId="77777777" w:rsidR="003F4009"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176562CD" w14:textId="77777777" w:rsidR="003F4009" w:rsidRDefault="00000000">
            <w:pPr>
              <w:jc w:val="center"/>
            </w:pPr>
            <w:r>
              <w:rPr>
                <w:rFonts w:ascii="宋体" w:hAnsi="宋体"/>
                <w:sz w:val="18"/>
              </w:rPr>
              <w:t>10.00</w:t>
            </w:r>
          </w:p>
        </w:tc>
      </w:tr>
      <w:tr w:rsidR="003F4009" w14:paraId="655A967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AD175A" w14:textId="77777777" w:rsidR="003F4009" w:rsidRDefault="003F400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265B368"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A08335" w14:textId="77777777" w:rsidR="003F4009" w:rsidRDefault="00000000">
            <w:pPr>
              <w:jc w:val="center"/>
            </w:pPr>
            <w:r>
              <w:rPr>
                <w:rFonts w:ascii="宋体" w:hAnsi="宋体"/>
                <w:sz w:val="18"/>
              </w:rPr>
              <w:t>40.00</w:t>
            </w:r>
          </w:p>
        </w:tc>
        <w:tc>
          <w:tcPr>
            <w:tcW w:w="1266" w:type="dxa"/>
            <w:tcBorders>
              <w:top w:val="nil"/>
              <w:left w:val="nil"/>
              <w:bottom w:val="single" w:sz="4" w:space="0" w:color="auto"/>
              <w:right w:val="single" w:sz="4" w:space="0" w:color="auto"/>
            </w:tcBorders>
            <w:shd w:val="clear" w:color="auto" w:fill="auto"/>
            <w:noWrap/>
            <w:vAlign w:val="center"/>
          </w:tcPr>
          <w:p w14:paraId="12D66DB6" w14:textId="77777777" w:rsidR="003F4009" w:rsidRDefault="00000000">
            <w:pPr>
              <w:jc w:val="center"/>
            </w:pPr>
            <w:r>
              <w:rPr>
                <w:rFonts w:ascii="宋体" w:hAnsi="宋体"/>
                <w:sz w:val="18"/>
              </w:rPr>
              <w:t>40.00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73B907F" w14:textId="77777777" w:rsidR="003F4009" w:rsidRDefault="00000000">
            <w:pPr>
              <w:jc w:val="center"/>
            </w:pPr>
            <w:r>
              <w:rPr>
                <w:rFonts w:ascii="宋体" w:hAnsi="宋体"/>
                <w:sz w:val="18"/>
              </w:rPr>
              <w:t>40.00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53232683"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6894948"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5BCD12E4"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F4009" w14:paraId="2A73C5D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4AFA57" w14:textId="77777777" w:rsidR="003F4009" w:rsidRDefault="003F4009">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72D4C3"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2593208" w14:textId="77777777" w:rsidR="003F4009"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32E113AE" w14:textId="77777777" w:rsidR="003F4009"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FBCCB95" w14:textId="77777777" w:rsidR="003F4009"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8DB0E04"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6B55EBB"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7001D61" w14:textId="77777777" w:rsidR="003F4009"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F4009" w14:paraId="250708D7"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7A8EE5"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16C8B857"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2D54B095"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F4009" w14:paraId="6605501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9EAE93D" w14:textId="77777777" w:rsidR="003F4009" w:rsidRDefault="003F4009">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6402876C" w14:textId="77777777" w:rsidR="003F4009" w:rsidRDefault="00000000">
            <w:pPr>
              <w:jc w:val="left"/>
            </w:pPr>
            <w:r>
              <w:rPr>
                <w:rFonts w:ascii="宋体" w:hAnsi="宋体"/>
                <w:sz w:val="18"/>
              </w:rPr>
              <w:t>此项资金对四楼多功能厅进行提升改造，用于大厅地面整修、更换办公设备，更换音频系统、换装LED显示屏等，进一步提升县级大型会议会务保障及确保学员学习培训效果。</w:t>
            </w:r>
          </w:p>
        </w:tc>
        <w:tc>
          <w:tcPr>
            <w:tcW w:w="4536" w:type="dxa"/>
            <w:gridSpan w:val="7"/>
            <w:tcBorders>
              <w:top w:val="single" w:sz="4" w:space="0" w:color="auto"/>
              <w:left w:val="nil"/>
              <w:bottom w:val="single" w:sz="4" w:space="0" w:color="auto"/>
              <w:right w:val="single" w:sz="4" w:space="0" w:color="000000"/>
            </w:tcBorders>
            <w:shd w:val="clear" w:color="auto" w:fill="auto"/>
          </w:tcPr>
          <w:p w14:paraId="50123843" w14:textId="77777777" w:rsidR="003F4009" w:rsidRDefault="00000000">
            <w:pPr>
              <w:jc w:val="left"/>
            </w:pPr>
            <w:r>
              <w:rPr>
                <w:rFonts w:ascii="宋体" w:hAnsi="宋体"/>
                <w:sz w:val="18"/>
              </w:rPr>
              <w:t>项目竣工验收合格率：100；采购验收合格率：100；项目按计划完工时间：2023；购置完成时间：2023；项目预算控制率：100；提升学员培训效果：得到提升；大厅地面整修面积：432；采购LED显示屏面积：24.96；党员干部满意度：90；采购办公设备数量：337</w:t>
            </w:r>
          </w:p>
        </w:tc>
      </w:tr>
      <w:tr w:rsidR="003F4009" w14:paraId="50A2CC4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DF1FFB" w14:textId="77777777" w:rsidR="003F4009" w:rsidRDefault="003F4009">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EDAC9E9"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A80AE83"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B39A46"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66326298"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35FD4207"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DAD418"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907767C"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593DC0" w14:textId="77777777" w:rsidR="003F4009"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F4009" w14:paraId="7F4AEF1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082F432"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ADECB14" w14:textId="77777777" w:rsidR="003F4009" w:rsidRDefault="003F4009">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021787D" w14:textId="77777777" w:rsidR="003F4009" w:rsidRDefault="003F4009">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F180C0E" w14:textId="77777777" w:rsidR="003F4009" w:rsidRDefault="003F4009">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18935B37" w14:textId="77777777" w:rsidR="003F4009" w:rsidRDefault="003F4009">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681F168F" w14:textId="77777777" w:rsidR="003F4009" w:rsidRDefault="003F4009">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BB15407" w14:textId="77777777" w:rsidR="003F4009" w:rsidRDefault="003F4009">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CF14F7C" w14:textId="77777777" w:rsidR="003F4009" w:rsidRDefault="003F4009">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08311B4" w14:textId="77777777" w:rsidR="003F4009" w:rsidRDefault="003F4009">
            <w:pPr>
              <w:widowControl/>
              <w:jc w:val="left"/>
              <w:rPr>
                <w:rFonts w:ascii="宋体" w:hAnsi="宋体" w:cs="宋体" w:hint="eastAsia"/>
                <w:color w:val="000000"/>
                <w:kern w:val="0"/>
                <w:sz w:val="18"/>
                <w:szCs w:val="18"/>
              </w:rPr>
            </w:pPr>
          </w:p>
        </w:tc>
      </w:tr>
      <w:tr w:rsidR="003F4009" w14:paraId="6624586C"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8C266B8" w14:textId="77777777" w:rsidR="003F4009"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4EB914F" w14:textId="77777777" w:rsidR="003F4009"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C327643" w14:textId="77777777" w:rsidR="003F400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EFDE20" w14:textId="77777777" w:rsidR="003F4009" w:rsidRDefault="00000000">
            <w:pPr>
              <w:jc w:val="center"/>
            </w:pPr>
            <w:r>
              <w:rPr>
                <w:rFonts w:ascii="宋体" w:hAnsi="宋体"/>
                <w:sz w:val="18"/>
              </w:rPr>
              <w:t>大厅地面整修面积</w:t>
            </w:r>
          </w:p>
        </w:tc>
        <w:tc>
          <w:tcPr>
            <w:tcW w:w="1266" w:type="dxa"/>
            <w:tcBorders>
              <w:top w:val="nil"/>
              <w:left w:val="nil"/>
              <w:bottom w:val="single" w:sz="4" w:space="0" w:color="auto"/>
              <w:right w:val="single" w:sz="4" w:space="0" w:color="auto"/>
            </w:tcBorders>
            <w:shd w:val="clear" w:color="auto" w:fill="auto"/>
            <w:vAlign w:val="center"/>
          </w:tcPr>
          <w:p w14:paraId="1B296026" w14:textId="77777777" w:rsidR="003F4009" w:rsidRDefault="00000000">
            <w:pPr>
              <w:jc w:val="center"/>
            </w:pPr>
            <w:r>
              <w:rPr>
                <w:rFonts w:ascii="宋体" w:hAnsi="宋体"/>
                <w:sz w:val="18"/>
              </w:rPr>
              <w:t>&gt;=432平方米</w:t>
            </w:r>
          </w:p>
        </w:tc>
        <w:tc>
          <w:tcPr>
            <w:tcW w:w="1088" w:type="dxa"/>
            <w:tcBorders>
              <w:top w:val="nil"/>
              <w:left w:val="nil"/>
              <w:bottom w:val="single" w:sz="4" w:space="0" w:color="auto"/>
              <w:right w:val="single" w:sz="4" w:space="0" w:color="auto"/>
            </w:tcBorders>
            <w:shd w:val="clear" w:color="auto" w:fill="auto"/>
            <w:vAlign w:val="center"/>
          </w:tcPr>
          <w:p w14:paraId="1D5A4236" w14:textId="77777777" w:rsidR="003F4009" w:rsidRDefault="00000000">
            <w:pPr>
              <w:jc w:val="center"/>
            </w:pPr>
            <w:r>
              <w:rPr>
                <w:rFonts w:ascii="宋体" w:hAnsi="宋体"/>
                <w:sz w:val="18"/>
              </w:rPr>
              <w:t>=432平方米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AAD222" w14:textId="77777777" w:rsidR="003F4009" w:rsidRDefault="00000000">
            <w:pPr>
              <w:jc w:val="center"/>
            </w:pPr>
            <w:r>
              <w:rPr>
                <w:rFonts w:ascii="宋体" w:hAnsi="宋体"/>
                <w:sz w:val="18"/>
              </w:rPr>
              <w:t>8</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4C24E3" w14:textId="77777777" w:rsidR="003F4009" w:rsidRDefault="00000000">
            <w:pPr>
              <w:jc w:val="center"/>
            </w:pPr>
            <w:r>
              <w:rPr>
                <w:rFonts w:ascii="宋体" w:hAnsi="宋体"/>
                <w:sz w:val="18"/>
              </w:rPr>
              <w:t>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2FFDB1" w14:textId="77777777" w:rsidR="003F4009" w:rsidRDefault="003F4009">
            <w:pPr>
              <w:jc w:val="center"/>
            </w:pPr>
          </w:p>
        </w:tc>
      </w:tr>
      <w:tr w:rsidR="003F4009" w14:paraId="267F129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61215F"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49EFD5"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782B2AB" w14:textId="77777777" w:rsidR="003F400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0D205C" w14:textId="77777777" w:rsidR="003F4009" w:rsidRDefault="00000000">
            <w:pPr>
              <w:jc w:val="center"/>
            </w:pPr>
            <w:r>
              <w:rPr>
                <w:rFonts w:ascii="宋体" w:hAnsi="宋体"/>
                <w:sz w:val="18"/>
              </w:rPr>
              <w:t>采购LED显示屏面积</w:t>
            </w:r>
          </w:p>
        </w:tc>
        <w:tc>
          <w:tcPr>
            <w:tcW w:w="1266" w:type="dxa"/>
            <w:tcBorders>
              <w:top w:val="nil"/>
              <w:left w:val="nil"/>
              <w:bottom w:val="single" w:sz="4" w:space="0" w:color="auto"/>
              <w:right w:val="single" w:sz="4" w:space="0" w:color="auto"/>
            </w:tcBorders>
            <w:shd w:val="clear" w:color="auto" w:fill="auto"/>
            <w:vAlign w:val="center"/>
          </w:tcPr>
          <w:p w14:paraId="1E9F6C40" w14:textId="77777777" w:rsidR="003F4009" w:rsidRDefault="00000000">
            <w:pPr>
              <w:jc w:val="center"/>
            </w:pPr>
            <w:r>
              <w:rPr>
                <w:rFonts w:ascii="宋体" w:hAnsi="宋体"/>
                <w:sz w:val="18"/>
              </w:rPr>
              <w:t>&gt;=24.96平方米</w:t>
            </w:r>
          </w:p>
        </w:tc>
        <w:tc>
          <w:tcPr>
            <w:tcW w:w="1088" w:type="dxa"/>
            <w:tcBorders>
              <w:top w:val="nil"/>
              <w:left w:val="nil"/>
              <w:bottom w:val="single" w:sz="4" w:space="0" w:color="auto"/>
              <w:right w:val="single" w:sz="4" w:space="0" w:color="auto"/>
            </w:tcBorders>
            <w:shd w:val="clear" w:color="auto" w:fill="auto"/>
            <w:vAlign w:val="center"/>
          </w:tcPr>
          <w:p w14:paraId="65088C6B" w14:textId="77777777" w:rsidR="003F4009" w:rsidRDefault="00000000">
            <w:pPr>
              <w:jc w:val="center"/>
            </w:pPr>
            <w:r>
              <w:rPr>
                <w:rFonts w:ascii="宋体" w:hAnsi="宋体"/>
                <w:sz w:val="18"/>
              </w:rPr>
              <w:t>=25平方米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FFD56B" w14:textId="77777777" w:rsidR="003F4009"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AB169A" w14:textId="77777777" w:rsidR="003F4009"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8EFCA5" w14:textId="77777777" w:rsidR="003F4009" w:rsidRDefault="003F4009">
            <w:pPr>
              <w:jc w:val="center"/>
            </w:pPr>
          </w:p>
        </w:tc>
      </w:tr>
      <w:tr w:rsidR="003F4009" w14:paraId="6EBB11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F92416"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EA5C26"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4DDF6E5" w14:textId="77777777" w:rsidR="003F4009"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5587E8" w14:textId="77777777" w:rsidR="003F4009" w:rsidRDefault="00000000">
            <w:pPr>
              <w:jc w:val="center"/>
            </w:pPr>
            <w:r>
              <w:rPr>
                <w:rFonts w:ascii="宋体" w:hAnsi="宋体"/>
                <w:sz w:val="18"/>
              </w:rPr>
              <w:t>采购办公设备数量</w:t>
            </w:r>
          </w:p>
        </w:tc>
        <w:tc>
          <w:tcPr>
            <w:tcW w:w="1266" w:type="dxa"/>
            <w:tcBorders>
              <w:top w:val="nil"/>
              <w:left w:val="nil"/>
              <w:bottom w:val="single" w:sz="4" w:space="0" w:color="auto"/>
              <w:right w:val="single" w:sz="4" w:space="0" w:color="auto"/>
            </w:tcBorders>
            <w:shd w:val="clear" w:color="auto" w:fill="auto"/>
            <w:vAlign w:val="center"/>
          </w:tcPr>
          <w:p w14:paraId="664BAB84" w14:textId="77777777" w:rsidR="003F4009" w:rsidRDefault="00000000">
            <w:pPr>
              <w:jc w:val="center"/>
            </w:pPr>
            <w:r>
              <w:rPr>
                <w:rFonts w:ascii="宋体" w:hAnsi="宋体"/>
                <w:sz w:val="18"/>
              </w:rPr>
              <w:t>&gt;=337件</w:t>
            </w:r>
          </w:p>
        </w:tc>
        <w:tc>
          <w:tcPr>
            <w:tcW w:w="1088" w:type="dxa"/>
            <w:tcBorders>
              <w:top w:val="nil"/>
              <w:left w:val="nil"/>
              <w:bottom w:val="single" w:sz="4" w:space="0" w:color="auto"/>
              <w:right w:val="single" w:sz="4" w:space="0" w:color="auto"/>
            </w:tcBorders>
            <w:shd w:val="clear" w:color="auto" w:fill="auto"/>
            <w:vAlign w:val="center"/>
          </w:tcPr>
          <w:p w14:paraId="7FFFD7CB" w14:textId="77777777" w:rsidR="003F4009" w:rsidRDefault="00000000">
            <w:pPr>
              <w:jc w:val="center"/>
            </w:pPr>
            <w:r>
              <w:rPr>
                <w:rFonts w:ascii="宋体" w:hAnsi="宋体"/>
                <w:sz w:val="18"/>
              </w:rPr>
              <w:t>=337件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0675B8" w14:textId="77777777" w:rsidR="003F400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DEC7C5" w14:textId="77777777" w:rsidR="003F400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A2A5B0" w14:textId="77777777" w:rsidR="003F4009" w:rsidRDefault="003F4009">
            <w:pPr>
              <w:jc w:val="center"/>
            </w:pPr>
          </w:p>
        </w:tc>
      </w:tr>
      <w:tr w:rsidR="003F4009" w14:paraId="1DEBB7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9F116C"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66C1303"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220518" w14:textId="77777777" w:rsidR="003F400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32A73F6" w14:textId="77777777" w:rsidR="003F4009" w:rsidRDefault="00000000">
            <w:pPr>
              <w:jc w:val="center"/>
            </w:pPr>
            <w:r>
              <w:rPr>
                <w:rFonts w:ascii="宋体" w:hAnsi="宋体"/>
                <w:sz w:val="18"/>
              </w:rPr>
              <w:t>项目竣工验收合格率</w:t>
            </w:r>
          </w:p>
        </w:tc>
        <w:tc>
          <w:tcPr>
            <w:tcW w:w="1266" w:type="dxa"/>
            <w:tcBorders>
              <w:top w:val="nil"/>
              <w:left w:val="nil"/>
              <w:bottom w:val="single" w:sz="4" w:space="0" w:color="auto"/>
              <w:right w:val="single" w:sz="4" w:space="0" w:color="auto"/>
            </w:tcBorders>
            <w:shd w:val="clear" w:color="auto" w:fill="auto"/>
            <w:vAlign w:val="center"/>
          </w:tcPr>
          <w:p w14:paraId="6EAF8326" w14:textId="77777777" w:rsidR="003F400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E474064" w14:textId="77777777" w:rsidR="003F400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7E1245" w14:textId="77777777" w:rsidR="003F400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8FC804" w14:textId="77777777" w:rsidR="003F400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F93179" w14:textId="77777777" w:rsidR="003F4009" w:rsidRDefault="003F4009">
            <w:pPr>
              <w:jc w:val="center"/>
            </w:pPr>
          </w:p>
        </w:tc>
      </w:tr>
      <w:tr w:rsidR="003F4009" w14:paraId="5EC7C2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F3A944"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B181F9"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D4196E" w14:textId="77777777" w:rsidR="003F4009"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E06110" w14:textId="77777777" w:rsidR="003F4009" w:rsidRDefault="00000000">
            <w:pPr>
              <w:jc w:val="center"/>
            </w:pPr>
            <w:r>
              <w:rPr>
                <w:rFonts w:ascii="宋体" w:hAnsi="宋体"/>
                <w:sz w:val="18"/>
              </w:rPr>
              <w:t>采购验收合格率</w:t>
            </w:r>
          </w:p>
        </w:tc>
        <w:tc>
          <w:tcPr>
            <w:tcW w:w="1266" w:type="dxa"/>
            <w:tcBorders>
              <w:top w:val="nil"/>
              <w:left w:val="nil"/>
              <w:bottom w:val="single" w:sz="4" w:space="0" w:color="auto"/>
              <w:right w:val="single" w:sz="4" w:space="0" w:color="auto"/>
            </w:tcBorders>
            <w:shd w:val="clear" w:color="auto" w:fill="auto"/>
            <w:vAlign w:val="center"/>
          </w:tcPr>
          <w:p w14:paraId="71F85CF4" w14:textId="77777777" w:rsidR="003F400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012FB0B" w14:textId="77777777" w:rsidR="003F400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35BF52" w14:textId="77777777" w:rsidR="003F400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FF97CF6" w14:textId="77777777" w:rsidR="003F400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3BD0D8" w14:textId="77777777" w:rsidR="003F4009" w:rsidRDefault="003F4009">
            <w:pPr>
              <w:jc w:val="center"/>
            </w:pPr>
          </w:p>
        </w:tc>
      </w:tr>
      <w:tr w:rsidR="003F4009" w14:paraId="356AAF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793A97"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C9788A"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D221D21" w14:textId="77777777" w:rsidR="003F400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C42A0A" w14:textId="77777777" w:rsidR="003F4009" w:rsidRDefault="00000000">
            <w:pPr>
              <w:jc w:val="center"/>
            </w:pPr>
            <w:r>
              <w:rPr>
                <w:rFonts w:ascii="宋体" w:hAnsi="宋体"/>
                <w:sz w:val="18"/>
              </w:rPr>
              <w:t>项目按计划完工时间</w:t>
            </w:r>
          </w:p>
        </w:tc>
        <w:tc>
          <w:tcPr>
            <w:tcW w:w="1266" w:type="dxa"/>
            <w:tcBorders>
              <w:top w:val="nil"/>
              <w:left w:val="nil"/>
              <w:bottom w:val="single" w:sz="4" w:space="0" w:color="auto"/>
              <w:right w:val="single" w:sz="4" w:space="0" w:color="auto"/>
            </w:tcBorders>
            <w:shd w:val="clear" w:color="auto" w:fill="auto"/>
            <w:vAlign w:val="center"/>
          </w:tcPr>
          <w:p w14:paraId="308DC489" w14:textId="77777777" w:rsidR="003F4009" w:rsidRDefault="00000000">
            <w:pPr>
              <w:jc w:val="center"/>
            </w:pPr>
            <w:r>
              <w:rPr>
                <w:rFonts w:ascii="宋体" w:hAnsi="宋体"/>
                <w:sz w:val="18"/>
              </w:rPr>
              <w:t>=2023年11月</w:t>
            </w:r>
          </w:p>
        </w:tc>
        <w:tc>
          <w:tcPr>
            <w:tcW w:w="1088" w:type="dxa"/>
            <w:tcBorders>
              <w:top w:val="nil"/>
              <w:left w:val="nil"/>
              <w:bottom w:val="single" w:sz="4" w:space="0" w:color="auto"/>
              <w:right w:val="single" w:sz="4" w:space="0" w:color="auto"/>
            </w:tcBorders>
            <w:shd w:val="clear" w:color="auto" w:fill="auto"/>
            <w:vAlign w:val="center"/>
          </w:tcPr>
          <w:p w14:paraId="49B97BD5" w14:textId="77777777" w:rsidR="003F4009" w:rsidRDefault="00000000">
            <w:pPr>
              <w:jc w:val="center"/>
            </w:pPr>
            <w:r>
              <w:rPr>
                <w:rFonts w:ascii="宋体" w:hAnsi="宋体"/>
                <w:sz w:val="18"/>
              </w:rPr>
              <w:t>=2023年11月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D07FD4" w14:textId="77777777" w:rsidR="003F400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C4E5F9" w14:textId="77777777" w:rsidR="003F400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B741F8" w14:textId="77777777" w:rsidR="003F4009" w:rsidRDefault="003F4009">
            <w:pPr>
              <w:jc w:val="center"/>
            </w:pPr>
          </w:p>
        </w:tc>
      </w:tr>
      <w:tr w:rsidR="003F4009" w14:paraId="2A5B0C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EE8880" w14:textId="77777777" w:rsidR="003F4009" w:rsidRDefault="003F4009">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F77F8C" w14:textId="77777777" w:rsidR="003F4009" w:rsidRDefault="003F4009">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E51107" w14:textId="77777777" w:rsidR="003F4009"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CAF3FC" w14:textId="77777777" w:rsidR="003F4009" w:rsidRDefault="00000000">
            <w:pPr>
              <w:jc w:val="center"/>
            </w:pPr>
            <w:r>
              <w:rPr>
                <w:rFonts w:ascii="宋体" w:hAnsi="宋体"/>
                <w:sz w:val="18"/>
              </w:rPr>
              <w:t>购置完成时间</w:t>
            </w:r>
          </w:p>
        </w:tc>
        <w:tc>
          <w:tcPr>
            <w:tcW w:w="1266" w:type="dxa"/>
            <w:tcBorders>
              <w:top w:val="nil"/>
              <w:left w:val="nil"/>
              <w:bottom w:val="single" w:sz="4" w:space="0" w:color="auto"/>
              <w:right w:val="single" w:sz="4" w:space="0" w:color="auto"/>
            </w:tcBorders>
            <w:shd w:val="clear" w:color="auto" w:fill="auto"/>
            <w:vAlign w:val="center"/>
          </w:tcPr>
          <w:p w14:paraId="08FEFE77" w14:textId="77777777" w:rsidR="003F4009" w:rsidRDefault="00000000">
            <w:pPr>
              <w:jc w:val="center"/>
            </w:pPr>
            <w:r>
              <w:rPr>
                <w:rFonts w:ascii="宋体" w:hAnsi="宋体"/>
                <w:sz w:val="18"/>
              </w:rPr>
              <w:t>=2023年11月</w:t>
            </w:r>
          </w:p>
        </w:tc>
        <w:tc>
          <w:tcPr>
            <w:tcW w:w="1088" w:type="dxa"/>
            <w:tcBorders>
              <w:top w:val="nil"/>
              <w:left w:val="nil"/>
              <w:bottom w:val="single" w:sz="4" w:space="0" w:color="auto"/>
              <w:right w:val="single" w:sz="4" w:space="0" w:color="auto"/>
            </w:tcBorders>
            <w:shd w:val="clear" w:color="auto" w:fill="auto"/>
            <w:vAlign w:val="center"/>
          </w:tcPr>
          <w:p w14:paraId="3974CEA2" w14:textId="77777777" w:rsidR="003F4009" w:rsidRDefault="00000000">
            <w:pPr>
              <w:jc w:val="center"/>
            </w:pPr>
            <w:r>
              <w:rPr>
                <w:rFonts w:ascii="宋体" w:hAnsi="宋体"/>
                <w:sz w:val="18"/>
              </w:rPr>
              <w:t>=2023年11月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27E78E" w14:textId="77777777" w:rsidR="003F4009"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EB101A" w14:textId="77777777" w:rsidR="003F4009"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D55CF0" w14:textId="77777777" w:rsidR="003F4009" w:rsidRDefault="003F4009">
            <w:pPr>
              <w:jc w:val="center"/>
            </w:pPr>
          </w:p>
        </w:tc>
      </w:tr>
      <w:tr w:rsidR="003F4009" w14:paraId="30A394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EC12AC" w14:textId="77777777" w:rsidR="003F4009" w:rsidRDefault="003F400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950010" w14:textId="77777777" w:rsidR="003F4009"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7304CC4" w14:textId="77777777" w:rsidR="003F4009"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FDDBB6" w14:textId="77777777" w:rsidR="003F4009"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1FE2AD29" w14:textId="77777777" w:rsidR="003F4009"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619C1C7" w14:textId="77777777" w:rsidR="003F4009"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2BDEDD" w14:textId="77777777" w:rsidR="003F400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118984" w14:textId="77777777" w:rsidR="003F400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D586DD" w14:textId="77777777" w:rsidR="003F4009" w:rsidRDefault="003F4009">
            <w:pPr>
              <w:jc w:val="center"/>
            </w:pPr>
          </w:p>
        </w:tc>
      </w:tr>
      <w:tr w:rsidR="003F4009" w14:paraId="31B59F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770A57" w14:textId="77777777" w:rsidR="003F4009" w:rsidRDefault="003F400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D4563E" w14:textId="77777777" w:rsidR="003F4009"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FD498F" w14:textId="77777777" w:rsidR="003F4009"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FBE643" w14:textId="77777777" w:rsidR="003F4009" w:rsidRDefault="00000000">
            <w:pPr>
              <w:jc w:val="center"/>
            </w:pPr>
            <w:r>
              <w:rPr>
                <w:rFonts w:ascii="宋体" w:hAnsi="宋体"/>
                <w:sz w:val="18"/>
              </w:rPr>
              <w:t>提升学员培训效果</w:t>
            </w:r>
          </w:p>
        </w:tc>
        <w:tc>
          <w:tcPr>
            <w:tcW w:w="1266" w:type="dxa"/>
            <w:tcBorders>
              <w:top w:val="nil"/>
              <w:left w:val="nil"/>
              <w:bottom w:val="single" w:sz="4" w:space="0" w:color="auto"/>
              <w:right w:val="single" w:sz="4" w:space="0" w:color="auto"/>
            </w:tcBorders>
            <w:shd w:val="clear" w:color="auto" w:fill="auto"/>
            <w:vAlign w:val="center"/>
          </w:tcPr>
          <w:p w14:paraId="3CBD8729" w14:textId="77777777" w:rsidR="003F4009" w:rsidRDefault="00000000">
            <w:pPr>
              <w:jc w:val="center"/>
            </w:pPr>
            <w:r>
              <w:rPr>
                <w:rFonts w:ascii="宋体" w:hAnsi="宋体"/>
                <w:sz w:val="18"/>
              </w:rPr>
              <w:t>得到提升</w:t>
            </w:r>
          </w:p>
        </w:tc>
        <w:tc>
          <w:tcPr>
            <w:tcW w:w="1088" w:type="dxa"/>
            <w:tcBorders>
              <w:top w:val="nil"/>
              <w:left w:val="nil"/>
              <w:bottom w:val="single" w:sz="4" w:space="0" w:color="auto"/>
              <w:right w:val="single" w:sz="4" w:space="0" w:color="auto"/>
            </w:tcBorders>
            <w:shd w:val="clear" w:color="auto" w:fill="auto"/>
            <w:vAlign w:val="center"/>
          </w:tcPr>
          <w:p w14:paraId="4DF6FC2C" w14:textId="77777777" w:rsidR="003F4009" w:rsidRDefault="00000000">
            <w:pPr>
              <w:jc w:val="center"/>
            </w:pPr>
            <w:r>
              <w:rPr>
                <w:rFonts w:ascii="宋体" w:hAnsi="宋体"/>
                <w:sz w:val="18"/>
              </w:rPr>
              <w:t>得到提升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34FA61" w14:textId="77777777" w:rsidR="003F4009"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761F45" w14:textId="77777777" w:rsidR="003F4009"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9A9792" w14:textId="77777777" w:rsidR="003F4009" w:rsidRDefault="003F4009">
            <w:pPr>
              <w:jc w:val="center"/>
            </w:pPr>
          </w:p>
        </w:tc>
      </w:tr>
      <w:tr w:rsidR="003F4009" w14:paraId="64737E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B0B9FD" w14:textId="77777777" w:rsidR="003F4009" w:rsidRDefault="003F4009">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9DBDFA6" w14:textId="77777777" w:rsidR="003F4009"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31FBABF" w14:textId="77777777" w:rsidR="003F4009"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4C0A40" w14:textId="77777777" w:rsidR="003F4009" w:rsidRDefault="00000000">
            <w:pPr>
              <w:jc w:val="center"/>
            </w:pPr>
            <w:r>
              <w:rPr>
                <w:rFonts w:ascii="宋体" w:hAnsi="宋体"/>
                <w:sz w:val="18"/>
              </w:rPr>
              <w:t>党员干部满意度</w:t>
            </w:r>
          </w:p>
        </w:tc>
        <w:tc>
          <w:tcPr>
            <w:tcW w:w="1266" w:type="dxa"/>
            <w:tcBorders>
              <w:top w:val="nil"/>
              <w:left w:val="nil"/>
              <w:bottom w:val="single" w:sz="4" w:space="0" w:color="auto"/>
              <w:right w:val="single" w:sz="4" w:space="0" w:color="auto"/>
            </w:tcBorders>
            <w:shd w:val="clear" w:color="auto" w:fill="auto"/>
            <w:vAlign w:val="center"/>
          </w:tcPr>
          <w:p w14:paraId="2732236D" w14:textId="77777777" w:rsidR="003F4009" w:rsidRDefault="00000000">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985CED6" w14:textId="77777777" w:rsidR="003F4009"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5CB119" w14:textId="77777777" w:rsidR="003F4009"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02DF40" w14:textId="77777777" w:rsidR="003F4009"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3B8BEC" w14:textId="77777777" w:rsidR="003F4009" w:rsidRDefault="003F4009">
            <w:pPr>
              <w:jc w:val="center"/>
            </w:pPr>
          </w:p>
        </w:tc>
      </w:tr>
      <w:tr w:rsidR="003F4009" w14:paraId="1949AEA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DD8372A" w14:textId="77777777" w:rsidR="003F4009"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AC923FF" w14:textId="77777777" w:rsidR="003F4009"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176AA08" w14:textId="77777777" w:rsidR="003F4009"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65B7D1" w14:textId="77777777" w:rsidR="003F4009" w:rsidRDefault="003F4009">
            <w:pPr>
              <w:jc w:val="center"/>
            </w:pPr>
          </w:p>
        </w:tc>
      </w:tr>
    </w:tbl>
    <w:p w14:paraId="3ABD5CC3" w14:textId="77777777" w:rsidR="003F4009" w:rsidRDefault="003F4009">
      <w:pPr>
        <w:jc w:val="left"/>
        <w:rPr>
          <w:rFonts w:ascii="仿宋_GB2312" w:eastAsia="仿宋_GB2312"/>
          <w:sz w:val="32"/>
          <w:szCs w:val="32"/>
        </w:rPr>
      </w:pPr>
    </w:p>
    <w:p w14:paraId="0D9C6B80" w14:textId="77777777" w:rsidR="003F400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4D4CBFD" w14:textId="77777777" w:rsidR="003F400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本单位无其他需说明事项。</w:t>
      </w:r>
    </w:p>
    <w:p w14:paraId="32A2957B" w14:textId="77777777" w:rsidR="003F4009"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24D7118"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FF85E4B"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6461C0B"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AAE9FB3"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831575D"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7F1739C"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4ED05EF"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40968A1"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FFDB47"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D8C1720" w14:textId="77777777" w:rsidR="003F400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25FE26B" w14:textId="77777777" w:rsidR="003F400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37DFAC3" w14:textId="77777777" w:rsidR="003F400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309E727" w14:textId="77777777" w:rsidR="003F400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3DF5949E" w14:textId="77777777" w:rsidR="003F400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15335E3" w14:textId="77777777" w:rsidR="003F400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046F9B1" w14:textId="77777777" w:rsidR="003F4009"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7DE5C5ED" w14:textId="77777777" w:rsidR="003F4009"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14:paraId="72E71200" w14:textId="77777777" w:rsidR="003F4009"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14:paraId="25AA8269" w14:textId="77777777" w:rsidR="003F4009" w:rsidRDefault="00000000">
      <w:pPr>
        <w:ind w:firstLineChars="200" w:firstLine="640"/>
        <w:outlineLvl w:val="1"/>
        <w:rPr>
          <w:rFonts w:ascii="黑体" w:eastAsia="仿宋_GB2312" w:hAnsi="黑体" w:cs="宋体" w:hint="eastAsia"/>
          <w:bCs/>
          <w:kern w:val="0"/>
          <w:sz w:val="32"/>
          <w:szCs w:val="32"/>
        </w:rPr>
      </w:pPr>
      <w:bookmarkStart w:id="38" w:name="_Toc28786"/>
      <w:bookmarkStart w:id="39" w:name="_Toc14238"/>
      <w:r>
        <w:rPr>
          <w:rFonts w:ascii="黑体" w:eastAsia="仿宋_GB2312" w:hAnsi="黑体" w:cs="宋体" w:hint="eastAsia"/>
          <w:bCs/>
          <w:kern w:val="0"/>
          <w:sz w:val="32"/>
          <w:szCs w:val="32"/>
        </w:rPr>
        <w:t>四、《财政拨款收入支出决算总表》</w:t>
      </w:r>
      <w:bookmarkEnd w:id="38"/>
      <w:bookmarkEnd w:id="39"/>
    </w:p>
    <w:p w14:paraId="1959CC17" w14:textId="77777777" w:rsidR="003F4009"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14:paraId="24F74EF2" w14:textId="77777777" w:rsidR="003F4009"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3E9C636B" w14:textId="77777777" w:rsidR="003F400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109EE0FB" w14:textId="77777777" w:rsidR="003F4009"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3A29C03F" w14:textId="77777777" w:rsidR="003F400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EC0FA2A" w14:textId="77777777" w:rsidR="003F4009" w:rsidRDefault="003F4009">
      <w:pPr>
        <w:ind w:firstLineChars="200" w:firstLine="640"/>
        <w:rPr>
          <w:rFonts w:ascii="仿宋_GB2312" w:eastAsia="仿宋_GB2312"/>
          <w:sz w:val="32"/>
          <w:szCs w:val="32"/>
        </w:rPr>
      </w:pPr>
    </w:p>
    <w:p w14:paraId="7C4A0FD2" w14:textId="77777777" w:rsidR="003F4009" w:rsidRDefault="003F4009">
      <w:pPr>
        <w:ind w:firstLineChars="200" w:firstLine="640"/>
        <w:outlineLvl w:val="1"/>
        <w:rPr>
          <w:rFonts w:ascii="黑体" w:eastAsia="黑体" w:hAnsi="黑体" w:cs="宋体" w:hint="eastAsia"/>
          <w:bCs/>
          <w:kern w:val="0"/>
          <w:sz w:val="32"/>
          <w:szCs w:val="32"/>
        </w:rPr>
      </w:pPr>
    </w:p>
    <w:sectPr w:rsidR="003F400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9CC184" w14:textId="77777777" w:rsidR="00F65CA2" w:rsidRDefault="00F65CA2">
      <w:r>
        <w:separator/>
      </w:r>
    </w:p>
  </w:endnote>
  <w:endnote w:type="continuationSeparator" w:id="0">
    <w:p w14:paraId="1C2584C5" w14:textId="77777777" w:rsidR="00F65CA2" w:rsidRDefault="00F65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AAD42" w14:textId="77777777" w:rsidR="003F4009" w:rsidRDefault="00000000">
    <w:pPr>
      <w:pStyle w:val="a4"/>
    </w:pPr>
    <w:r>
      <w:rPr>
        <w:noProof/>
      </w:rPr>
      <mc:AlternateContent>
        <mc:Choice Requires="wps">
          <w:drawing>
            <wp:anchor distT="0" distB="0" distL="114300" distR="114300" simplePos="0" relativeHeight="251659264" behindDoc="0" locked="0" layoutInCell="1" allowOverlap="1" wp14:anchorId="432520F5" wp14:editId="026E2CE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7BC46FE" w14:textId="77777777" w:rsidR="003F400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32520F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7BC46FE" w14:textId="77777777" w:rsidR="003F400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7AD6ED" w14:textId="77777777" w:rsidR="00F65CA2" w:rsidRDefault="00F65CA2">
      <w:r>
        <w:separator/>
      </w:r>
    </w:p>
  </w:footnote>
  <w:footnote w:type="continuationSeparator" w:id="0">
    <w:p w14:paraId="5D40AE90" w14:textId="77777777" w:rsidR="00F65CA2" w:rsidRDefault="00F65CA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505049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26250"/>
    <w:rsid w:val="000B1C26"/>
    <w:rsid w:val="000C4A35"/>
    <w:rsid w:val="00213C59"/>
    <w:rsid w:val="003210CE"/>
    <w:rsid w:val="0036230B"/>
    <w:rsid w:val="003A12EF"/>
    <w:rsid w:val="003F4009"/>
    <w:rsid w:val="00414F4D"/>
    <w:rsid w:val="00535406"/>
    <w:rsid w:val="007473B7"/>
    <w:rsid w:val="007E77FA"/>
    <w:rsid w:val="009571D6"/>
    <w:rsid w:val="00B26250"/>
    <w:rsid w:val="00B44309"/>
    <w:rsid w:val="00B70D59"/>
    <w:rsid w:val="00C3185C"/>
    <w:rsid w:val="00D16781"/>
    <w:rsid w:val="00E04188"/>
    <w:rsid w:val="00F52A8D"/>
    <w:rsid w:val="00F65CA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9A86ABC"/>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58AF1B"/>
  <w15:docId w15:val="{E1DAF8BA-1FDB-4238-88E0-2A19D18E6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19</Pages>
  <Words>1446</Words>
  <Characters>8245</Characters>
  <Application>Microsoft Office Word</Application>
  <DocSecurity>0</DocSecurity>
  <Lines>68</Lines>
  <Paragraphs>19</Paragraphs>
  <ScaleCrop>false</ScaleCrop>
  <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2024-11-11T04:17:00Z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