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7A29B" w14:textId="77777777" w:rsidR="00F67628" w:rsidRPr="00B70EFC" w:rsidRDefault="00F67628">
      <w:pPr>
        <w:spacing w:line="540" w:lineRule="exact"/>
        <w:jc w:val="center"/>
        <w:rPr>
          <w:rFonts w:eastAsia="华文中宋"/>
          <w:b/>
          <w:kern w:val="0"/>
          <w:sz w:val="52"/>
          <w:szCs w:val="52"/>
        </w:rPr>
      </w:pPr>
    </w:p>
    <w:p w14:paraId="6B6A298A" w14:textId="77777777" w:rsidR="00F67628" w:rsidRPr="00B70EFC" w:rsidRDefault="00F67628">
      <w:pPr>
        <w:spacing w:line="540" w:lineRule="exact"/>
        <w:rPr>
          <w:rFonts w:eastAsia="华文中宋"/>
          <w:b/>
          <w:kern w:val="0"/>
          <w:sz w:val="52"/>
          <w:szCs w:val="52"/>
        </w:rPr>
      </w:pPr>
    </w:p>
    <w:p w14:paraId="4C196842" w14:textId="77777777" w:rsidR="00F67628" w:rsidRPr="00B70EFC" w:rsidRDefault="00F67628">
      <w:pPr>
        <w:spacing w:line="540" w:lineRule="exact"/>
        <w:jc w:val="center"/>
        <w:rPr>
          <w:rFonts w:eastAsia="华文中宋"/>
          <w:b/>
          <w:kern w:val="0"/>
          <w:sz w:val="52"/>
          <w:szCs w:val="52"/>
        </w:rPr>
      </w:pPr>
    </w:p>
    <w:p w14:paraId="315678B2" w14:textId="77777777" w:rsidR="00F67628" w:rsidRPr="00B70EFC" w:rsidRDefault="00F67628">
      <w:pPr>
        <w:spacing w:line="540" w:lineRule="exact"/>
        <w:jc w:val="center"/>
        <w:rPr>
          <w:rFonts w:eastAsia="华文中宋"/>
          <w:b/>
          <w:kern w:val="0"/>
          <w:sz w:val="52"/>
          <w:szCs w:val="52"/>
        </w:rPr>
      </w:pPr>
    </w:p>
    <w:p w14:paraId="6F6BDE7B" w14:textId="77777777" w:rsidR="00F67628" w:rsidRPr="00B70EFC" w:rsidRDefault="00000000">
      <w:pPr>
        <w:spacing w:line="540" w:lineRule="exact"/>
        <w:jc w:val="center"/>
        <w:rPr>
          <w:rFonts w:eastAsia="方正小标宋_GBK"/>
          <w:kern w:val="0"/>
          <w:sz w:val="48"/>
          <w:szCs w:val="48"/>
        </w:rPr>
      </w:pPr>
      <w:r w:rsidRPr="00B70EFC">
        <w:rPr>
          <w:rFonts w:eastAsia="方正小标宋_GBK" w:hint="eastAsia"/>
          <w:kern w:val="0"/>
          <w:sz w:val="48"/>
          <w:szCs w:val="48"/>
        </w:rPr>
        <w:t>2023</w:t>
      </w:r>
      <w:r w:rsidRPr="00B70EFC">
        <w:rPr>
          <w:rFonts w:eastAsia="方正小标宋_GBK" w:hint="eastAsia"/>
          <w:kern w:val="0"/>
          <w:sz w:val="48"/>
          <w:szCs w:val="48"/>
        </w:rPr>
        <w:t>年州级地储粮储备费</w:t>
      </w:r>
      <w:r w:rsidRPr="00B70EFC">
        <w:rPr>
          <w:rFonts w:eastAsia="方正小标宋_GBK"/>
          <w:kern w:val="0"/>
          <w:sz w:val="48"/>
          <w:szCs w:val="48"/>
        </w:rPr>
        <w:t>资金项目支出绩效评价报告</w:t>
      </w:r>
    </w:p>
    <w:p w14:paraId="1395F4EB" w14:textId="77777777" w:rsidR="00F67628" w:rsidRPr="00B70EFC" w:rsidRDefault="00F67628">
      <w:pPr>
        <w:spacing w:line="540" w:lineRule="exact"/>
        <w:jc w:val="center"/>
        <w:rPr>
          <w:rFonts w:eastAsia="华文中宋"/>
          <w:b/>
          <w:kern w:val="0"/>
          <w:sz w:val="52"/>
          <w:szCs w:val="52"/>
        </w:rPr>
      </w:pPr>
    </w:p>
    <w:p w14:paraId="3409BFC8" w14:textId="77777777" w:rsidR="00F67628" w:rsidRPr="00B70EFC" w:rsidRDefault="00000000">
      <w:pPr>
        <w:spacing w:line="540" w:lineRule="exact"/>
        <w:jc w:val="center"/>
        <w:rPr>
          <w:rFonts w:eastAsia="仿宋_GB2312"/>
          <w:kern w:val="0"/>
          <w:sz w:val="36"/>
          <w:szCs w:val="36"/>
        </w:rPr>
      </w:pPr>
      <w:r w:rsidRPr="00B70EFC">
        <w:rPr>
          <w:rFonts w:eastAsia="仿宋_GB2312"/>
          <w:kern w:val="0"/>
          <w:sz w:val="36"/>
          <w:szCs w:val="36"/>
        </w:rPr>
        <w:t>（</w:t>
      </w:r>
      <w:r w:rsidRPr="00B70EFC">
        <w:rPr>
          <w:rFonts w:eastAsia="仿宋_GB2312"/>
          <w:kern w:val="0"/>
          <w:sz w:val="36"/>
          <w:szCs w:val="36"/>
        </w:rPr>
        <w:t xml:space="preserve"> 202</w:t>
      </w:r>
      <w:r w:rsidRPr="00B70EFC">
        <w:rPr>
          <w:rFonts w:eastAsia="仿宋_GB2312" w:hint="eastAsia"/>
          <w:kern w:val="0"/>
          <w:sz w:val="36"/>
          <w:szCs w:val="36"/>
        </w:rPr>
        <w:t>3</w:t>
      </w:r>
      <w:r w:rsidRPr="00B70EFC">
        <w:rPr>
          <w:rFonts w:eastAsia="仿宋_GB2312"/>
          <w:kern w:val="0"/>
          <w:sz w:val="36"/>
          <w:szCs w:val="36"/>
        </w:rPr>
        <w:t>年度）</w:t>
      </w:r>
    </w:p>
    <w:p w14:paraId="2A98B40F" w14:textId="77777777" w:rsidR="00F67628" w:rsidRPr="00B70EFC" w:rsidRDefault="00F67628">
      <w:pPr>
        <w:spacing w:line="540" w:lineRule="exact"/>
        <w:jc w:val="center"/>
        <w:rPr>
          <w:rFonts w:eastAsia="仿宋_GB2312"/>
          <w:kern w:val="0"/>
          <w:sz w:val="30"/>
          <w:szCs w:val="30"/>
        </w:rPr>
      </w:pPr>
    </w:p>
    <w:p w14:paraId="06FC6D11" w14:textId="77777777" w:rsidR="00F67628" w:rsidRPr="00B70EFC" w:rsidRDefault="00F67628">
      <w:pPr>
        <w:spacing w:line="540" w:lineRule="exact"/>
        <w:jc w:val="center"/>
        <w:rPr>
          <w:rFonts w:eastAsia="仿宋_GB2312"/>
          <w:kern w:val="0"/>
          <w:sz w:val="30"/>
          <w:szCs w:val="30"/>
        </w:rPr>
      </w:pPr>
    </w:p>
    <w:p w14:paraId="233FDB66" w14:textId="77777777" w:rsidR="00F67628" w:rsidRPr="00B70EFC" w:rsidRDefault="00F67628">
      <w:pPr>
        <w:spacing w:line="540" w:lineRule="exact"/>
        <w:jc w:val="center"/>
        <w:rPr>
          <w:rFonts w:eastAsia="仿宋_GB2312"/>
          <w:kern w:val="0"/>
          <w:sz w:val="30"/>
          <w:szCs w:val="30"/>
        </w:rPr>
      </w:pPr>
    </w:p>
    <w:p w14:paraId="4FFF98BC" w14:textId="77777777" w:rsidR="00F67628" w:rsidRPr="00B70EFC" w:rsidRDefault="00F67628">
      <w:pPr>
        <w:pStyle w:val="a0"/>
      </w:pPr>
    </w:p>
    <w:p w14:paraId="0CE4BDEA" w14:textId="77777777" w:rsidR="00F67628" w:rsidRPr="00B70EFC" w:rsidRDefault="00F67628">
      <w:pPr>
        <w:spacing w:line="540" w:lineRule="exact"/>
        <w:jc w:val="center"/>
        <w:rPr>
          <w:rFonts w:eastAsia="仿宋_GB2312"/>
          <w:kern w:val="0"/>
          <w:sz w:val="30"/>
          <w:szCs w:val="30"/>
        </w:rPr>
      </w:pPr>
    </w:p>
    <w:p w14:paraId="1C387926" w14:textId="77777777" w:rsidR="00F67628" w:rsidRPr="00B70EFC" w:rsidRDefault="00F67628">
      <w:pPr>
        <w:spacing w:line="540" w:lineRule="exact"/>
        <w:rPr>
          <w:rFonts w:eastAsia="仿宋_GB2312"/>
          <w:kern w:val="0"/>
          <w:sz w:val="30"/>
          <w:szCs w:val="30"/>
        </w:rPr>
      </w:pPr>
    </w:p>
    <w:p w14:paraId="02D5D51D" w14:textId="77777777" w:rsidR="00F67628" w:rsidRPr="00B70EFC" w:rsidRDefault="00000000">
      <w:pPr>
        <w:spacing w:line="700" w:lineRule="exact"/>
        <w:ind w:firstLineChars="400" w:firstLine="1440"/>
        <w:jc w:val="left"/>
        <w:rPr>
          <w:rFonts w:eastAsia="仿宋_GB2312"/>
          <w:kern w:val="0"/>
          <w:sz w:val="36"/>
          <w:szCs w:val="36"/>
        </w:rPr>
      </w:pPr>
      <w:r w:rsidRPr="00B70EFC">
        <w:rPr>
          <w:rFonts w:eastAsia="仿宋_GB2312" w:hint="eastAsia"/>
          <w:kern w:val="0"/>
          <w:sz w:val="36"/>
          <w:szCs w:val="36"/>
        </w:rPr>
        <w:t>项目名称：</w:t>
      </w:r>
      <w:r w:rsidRPr="00B70EFC">
        <w:rPr>
          <w:rFonts w:eastAsia="仿宋_GB2312" w:hint="eastAsia"/>
          <w:kern w:val="0"/>
          <w:sz w:val="36"/>
          <w:szCs w:val="36"/>
        </w:rPr>
        <w:t>2023</w:t>
      </w:r>
      <w:r w:rsidRPr="00B70EFC">
        <w:rPr>
          <w:rFonts w:eastAsia="仿宋_GB2312" w:hint="eastAsia"/>
          <w:kern w:val="0"/>
          <w:sz w:val="36"/>
          <w:szCs w:val="36"/>
        </w:rPr>
        <w:t>年州级地储粮储备费资金项目</w:t>
      </w:r>
    </w:p>
    <w:p w14:paraId="4C9E39E9" w14:textId="77777777" w:rsidR="00F67628" w:rsidRPr="00B70EFC" w:rsidRDefault="00000000">
      <w:pPr>
        <w:spacing w:line="700" w:lineRule="exact"/>
        <w:ind w:firstLineChars="400" w:firstLine="1440"/>
        <w:jc w:val="left"/>
        <w:rPr>
          <w:rFonts w:eastAsia="仿宋_GB2312"/>
          <w:spacing w:val="-40"/>
          <w:kern w:val="0"/>
          <w:sz w:val="36"/>
          <w:szCs w:val="36"/>
        </w:rPr>
      </w:pPr>
      <w:r w:rsidRPr="00B70EFC">
        <w:rPr>
          <w:rFonts w:eastAsia="仿宋_GB2312"/>
          <w:kern w:val="0"/>
          <w:sz w:val="36"/>
          <w:szCs w:val="36"/>
        </w:rPr>
        <w:t>实施单位（公章）：</w:t>
      </w:r>
      <w:r w:rsidRPr="00B70EFC">
        <w:rPr>
          <w:rFonts w:eastAsia="仿宋_GB2312" w:hint="eastAsia"/>
          <w:kern w:val="0"/>
          <w:sz w:val="36"/>
          <w:szCs w:val="36"/>
        </w:rPr>
        <w:t>奇台县发展和改革委员会</w:t>
      </w:r>
    </w:p>
    <w:p w14:paraId="529D19C1" w14:textId="77777777" w:rsidR="00F67628" w:rsidRPr="00B70EFC" w:rsidRDefault="00000000">
      <w:pPr>
        <w:spacing w:line="700" w:lineRule="exact"/>
        <w:ind w:firstLineChars="400" w:firstLine="1440"/>
        <w:jc w:val="left"/>
        <w:rPr>
          <w:rFonts w:eastAsia="仿宋_GB2312"/>
          <w:kern w:val="0"/>
          <w:sz w:val="36"/>
          <w:szCs w:val="36"/>
        </w:rPr>
      </w:pPr>
      <w:r w:rsidRPr="00B70EFC">
        <w:rPr>
          <w:rFonts w:eastAsia="仿宋_GB2312"/>
          <w:kern w:val="0"/>
          <w:sz w:val="36"/>
          <w:szCs w:val="36"/>
        </w:rPr>
        <w:t>主管部门（公章）：</w:t>
      </w:r>
      <w:r w:rsidRPr="00B70EFC">
        <w:rPr>
          <w:rFonts w:eastAsia="仿宋_GB2312" w:hint="eastAsia"/>
          <w:kern w:val="0"/>
          <w:sz w:val="36"/>
          <w:szCs w:val="36"/>
        </w:rPr>
        <w:t>奇台县发展和改革委员会</w:t>
      </w:r>
    </w:p>
    <w:p w14:paraId="0D819EB4" w14:textId="77777777" w:rsidR="00F67628" w:rsidRPr="00B70EFC" w:rsidRDefault="00000000">
      <w:pPr>
        <w:spacing w:line="700" w:lineRule="exact"/>
        <w:ind w:firstLineChars="400" w:firstLine="1440"/>
        <w:jc w:val="left"/>
        <w:rPr>
          <w:rFonts w:eastAsia="仿宋_GB2312"/>
          <w:kern w:val="0"/>
          <w:sz w:val="36"/>
          <w:szCs w:val="36"/>
        </w:rPr>
      </w:pPr>
      <w:r w:rsidRPr="00B70EFC">
        <w:rPr>
          <w:rFonts w:eastAsia="仿宋_GB2312"/>
          <w:kern w:val="0"/>
          <w:sz w:val="36"/>
          <w:szCs w:val="36"/>
        </w:rPr>
        <w:t>项目负责人（签章）：</w:t>
      </w:r>
      <w:r w:rsidRPr="00B70EFC">
        <w:rPr>
          <w:rFonts w:eastAsia="仿宋_GB2312" w:hint="eastAsia"/>
          <w:kern w:val="0"/>
          <w:sz w:val="36"/>
          <w:szCs w:val="36"/>
        </w:rPr>
        <w:t>贾海生</w:t>
      </w:r>
    </w:p>
    <w:p w14:paraId="660C4C3D" w14:textId="77777777" w:rsidR="00F67628" w:rsidRPr="00B70EFC" w:rsidRDefault="00000000">
      <w:pPr>
        <w:spacing w:line="700" w:lineRule="exact"/>
        <w:ind w:firstLineChars="400" w:firstLine="1440"/>
        <w:jc w:val="left"/>
        <w:rPr>
          <w:rFonts w:eastAsia="仿宋_GB2312"/>
          <w:kern w:val="0"/>
          <w:sz w:val="36"/>
          <w:szCs w:val="36"/>
        </w:rPr>
      </w:pPr>
      <w:r w:rsidRPr="00B70EFC">
        <w:rPr>
          <w:rFonts w:eastAsia="仿宋_GB2312"/>
          <w:kern w:val="0"/>
          <w:sz w:val="36"/>
          <w:szCs w:val="36"/>
        </w:rPr>
        <w:t>填报时间：</w:t>
      </w:r>
      <w:r w:rsidRPr="00B70EFC">
        <w:rPr>
          <w:rFonts w:eastAsia="仿宋_GB2312" w:hint="eastAsia"/>
          <w:kern w:val="0"/>
          <w:sz w:val="36"/>
          <w:szCs w:val="36"/>
        </w:rPr>
        <w:t>2023</w:t>
      </w:r>
      <w:r w:rsidRPr="00B70EFC">
        <w:rPr>
          <w:rFonts w:eastAsia="仿宋_GB2312"/>
          <w:kern w:val="0"/>
          <w:sz w:val="36"/>
          <w:szCs w:val="36"/>
        </w:rPr>
        <w:t>年</w:t>
      </w:r>
      <w:r w:rsidRPr="00B70EFC">
        <w:rPr>
          <w:rFonts w:eastAsia="仿宋_GB2312" w:hint="eastAsia"/>
          <w:kern w:val="0"/>
          <w:sz w:val="36"/>
          <w:szCs w:val="36"/>
        </w:rPr>
        <w:t>4</w:t>
      </w:r>
      <w:r w:rsidRPr="00B70EFC">
        <w:rPr>
          <w:rFonts w:eastAsia="仿宋_GB2312"/>
          <w:kern w:val="0"/>
          <w:sz w:val="36"/>
          <w:szCs w:val="36"/>
        </w:rPr>
        <w:t>月</w:t>
      </w:r>
      <w:r w:rsidRPr="00B70EFC">
        <w:rPr>
          <w:rFonts w:eastAsia="仿宋_GB2312" w:hint="eastAsia"/>
          <w:kern w:val="0"/>
          <w:sz w:val="36"/>
          <w:szCs w:val="36"/>
        </w:rPr>
        <w:t>16</w:t>
      </w:r>
      <w:r w:rsidRPr="00B70EFC">
        <w:rPr>
          <w:rFonts w:eastAsia="仿宋_GB2312"/>
          <w:kern w:val="0"/>
          <w:sz w:val="36"/>
          <w:szCs w:val="36"/>
        </w:rPr>
        <w:t>日</w:t>
      </w:r>
    </w:p>
    <w:p w14:paraId="45341CA2" w14:textId="77777777" w:rsidR="00F67628" w:rsidRPr="00B70EFC" w:rsidRDefault="00F67628">
      <w:pPr>
        <w:spacing w:line="540" w:lineRule="exact"/>
        <w:jc w:val="center"/>
        <w:rPr>
          <w:rFonts w:eastAsia="仿宋_GB2312"/>
          <w:kern w:val="0"/>
          <w:sz w:val="30"/>
          <w:szCs w:val="30"/>
        </w:rPr>
      </w:pPr>
    </w:p>
    <w:p w14:paraId="650ED7D3" w14:textId="77777777" w:rsidR="00F67628" w:rsidRPr="00B70EFC" w:rsidRDefault="00F67628">
      <w:pPr>
        <w:spacing w:line="540" w:lineRule="exact"/>
        <w:rPr>
          <w:rStyle w:val="af0"/>
          <w:rFonts w:eastAsia="黑体"/>
          <w:b w:val="0"/>
          <w:spacing w:val="-4"/>
          <w:sz w:val="32"/>
          <w:szCs w:val="32"/>
        </w:rPr>
      </w:pPr>
    </w:p>
    <w:p w14:paraId="3EE1B031" w14:textId="77777777" w:rsidR="00F67628" w:rsidRPr="00B70EFC" w:rsidRDefault="00F67628">
      <w:pPr>
        <w:spacing w:line="540" w:lineRule="exact"/>
        <w:ind w:firstLine="640"/>
        <w:rPr>
          <w:rStyle w:val="af0"/>
          <w:rFonts w:eastAsia="黑体"/>
          <w:b w:val="0"/>
          <w:spacing w:val="-4"/>
          <w:sz w:val="32"/>
          <w:szCs w:val="32"/>
        </w:rPr>
      </w:pPr>
    </w:p>
    <w:p w14:paraId="38D92F81" w14:textId="77777777" w:rsidR="00F67628" w:rsidRPr="00B70EFC" w:rsidRDefault="00F67628">
      <w:pPr>
        <w:spacing w:line="540" w:lineRule="exact"/>
        <w:rPr>
          <w:rStyle w:val="af0"/>
          <w:rFonts w:eastAsia="黑体"/>
          <w:b w:val="0"/>
          <w:spacing w:val="-4"/>
          <w:sz w:val="32"/>
          <w:szCs w:val="32"/>
        </w:rPr>
      </w:pPr>
    </w:p>
    <w:p w14:paraId="1D534A0E" w14:textId="77777777" w:rsidR="00F67628" w:rsidRPr="00B70EFC" w:rsidRDefault="00F67628">
      <w:pPr>
        <w:spacing w:line="560" w:lineRule="exact"/>
        <w:ind w:firstLineChars="200" w:firstLine="640"/>
        <w:rPr>
          <w:rFonts w:eastAsia="黑体"/>
          <w:bCs/>
          <w:sz w:val="32"/>
          <w:szCs w:val="32"/>
        </w:rPr>
        <w:sectPr w:rsidR="00F67628" w:rsidRPr="00B70EFC">
          <w:footerReference w:type="default" r:id="rId7"/>
          <w:pgSz w:w="11906" w:h="16838"/>
          <w:pgMar w:top="1440" w:right="1558" w:bottom="1440" w:left="1800" w:header="851" w:footer="992" w:gutter="0"/>
          <w:cols w:space="425"/>
          <w:docGrid w:type="lines" w:linePitch="312"/>
        </w:sectPr>
      </w:pPr>
    </w:p>
    <w:p w14:paraId="190EACFD" w14:textId="77777777" w:rsidR="00F67628" w:rsidRPr="00B70EFC" w:rsidRDefault="00000000">
      <w:pPr>
        <w:spacing w:line="520" w:lineRule="exact"/>
        <w:ind w:firstLineChars="200" w:firstLine="640"/>
        <w:rPr>
          <w:rFonts w:eastAsia="黑体"/>
          <w:bCs/>
          <w:sz w:val="32"/>
          <w:szCs w:val="32"/>
        </w:rPr>
      </w:pPr>
      <w:r w:rsidRPr="00B70EFC">
        <w:rPr>
          <w:rFonts w:eastAsia="黑体"/>
          <w:bCs/>
          <w:sz w:val="32"/>
          <w:szCs w:val="32"/>
        </w:rPr>
        <w:lastRenderedPageBreak/>
        <w:t>一、基本情况</w:t>
      </w:r>
    </w:p>
    <w:p w14:paraId="7E933AE1" w14:textId="77777777" w:rsidR="00F67628" w:rsidRPr="00B70EFC" w:rsidRDefault="00000000">
      <w:pPr>
        <w:spacing w:line="520" w:lineRule="exact"/>
        <w:ind w:firstLineChars="200" w:firstLine="643"/>
        <w:rPr>
          <w:rFonts w:eastAsia="楷体_GB2312"/>
          <w:b/>
          <w:bCs/>
          <w:sz w:val="32"/>
          <w:szCs w:val="32"/>
        </w:rPr>
      </w:pPr>
      <w:r w:rsidRPr="00B70EFC">
        <w:rPr>
          <w:rFonts w:eastAsia="楷体_GB2312"/>
          <w:b/>
          <w:bCs/>
          <w:sz w:val="32"/>
          <w:szCs w:val="32"/>
        </w:rPr>
        <w:t>（一）项目概况</w:t>
      </w:r>
    </w:p>
    <w:p w14:paraId="4C7B4D80" w14:textId="77777777" w:rsidR="00F67628" w:rsidRPr="00B70EFC" w:rsidRDefault="00000000">
      <w:pPr>
        <w:spacing w:line="520" w:lineRule="exact"/>
        <w:ind w:firstLineChars="200" w:firstLine="643"/>
        <w:rPr>
          <w:rFonts w:eastAsia="仿宋_GB2312"/>
          <w:b/>
          <w:bCs/>
          <w:sz w:val="32"/>
          <w:szCs w:val="32"/>
        </w:rPr>
      </w:pPr>
      <w:r w:rsidRPr="00B70EFC">
        <w:rPr>
          <w:rFonts w:eastAsia="仿宋_GB2312"/>
          <w:b/>
          <w:bCs/>
          <w:sz w:val="32"/>
          <w:szCs w:val="32"/>
        </w:rPr>
        <w:t>1</w:t>
      </w:r>
      <w:r w:rsidRPr="00B70EFC">
        <w:rPr>
          <w:rFonts w:eastAsia="仿宋_GB2312"/>
          <w:b/>
          <w:bCs/>
          <w:sz w:val="32"/>
          <w:szCs w:val="32"/>
        </w:rPr>
        <w:t>、项目背景</w:t>
      </w:r>
    </w:p>
    <w:p w14:paraId="44701916"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我国是世界上最大的粮食生产国和消费国之一，但随着人口的不断增长和消费结构的升级，国内粮食市场面临着供需矛盾的问题。一方面，随着城市化进程的加速和居民生活水平的提高，人们对高品质、多样化的食品需求不断增加；另一方面，由于耕地面积的不断减少和气候变化等因素的影响，国内粮食生产面临着较大的压力。因此，建设大型储粮库对于调节市场供需、保障粮食价格稳定具有重要意义。</w:t>
      </w:r>
    </w:p>
    <w:p w14:paraId="242E8597" w14:textId="77777777" w:rsidR="00F67628" w:rsidRPr="00B70EFC" w:rsidRDefault="00000000">
      <w:pPr>
        <w:pStyle w:val="a0"/>
        <w:numPr>
          <w:ilvl w:val="0"/>
          <w:numId w:val="1"/>
        </w:numPr>
        <w:spacing w:before="0" w:after="0" w:line="520" w:lineRule="exact"/>
        <w:ind w:firstLineChars="200" w:firstLine="643"/>
        <w:jc w:val="both"/>
        <w:rPr>
          <w:rFonts w:ascii="Times New Roman" w:eastAsia="仿宋_GB2312" w:hAnsi="Times New Roman"/>
          <w:kern w:val="2"/>
        </w:rPr>
      </w:pPr>
      <w:r w:rsidRPr="00B70EFC">
        <w:rPr>
          <w:rFonts w:ascii="Times New Roman" w:eastAsia="仿宋_GB2312" w:hAnsi="Times New Roman"/>
          <w:kern w:val="2"/>
        </w:rPr>
        <w:t>项目主要内容：</w:t>
      </w:r>
    </w:p>
    <w:p w14:paraId="68895AF4"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项目主要内容：2022年建立州级地储粮1万吨，</w:t>
      </w:r>
      <w:proofErr w:type="gramStart"/>
      <w:r w:rsidRPr="00B70EFC">
        <w:rPr>
          <w:rFonts w:ascii="仿宋_GB2312" w:eastAsia="仿宋_GB2312" w:hAnsi="仿宋_GB2312" w:cs="仿宋_GB2312" w:hint="eastAsia"/>
          <w:sz w:val="32"/>
          <w:szCs w:val="32"/>
        </w:rPr>
        <w:t>由昌粮集团</w:t>
      </w:r>
      <w:proofErr w:type="gramEnd"/>
      <w:r w:rsidRPr="00B70EFC">
        <w:rPr>
          <w:rFonts w:ascii="仿宋_GB2312" w:eastAsia="仿宋_GB2312" w:hAnsi="仿宋_GB2312" w:cs="仿宋_GB2312" w:hint="eastAsia"/>
          <w:sz w:val="32"/>
          <w:szCs w:val="32"/>
        </w:rPr>
        <w:t>负责承储，要求承储地储粮质量达标率为100%，地储粮储备到位率为100%，承储时间为2022年12月31日-2023年12月31日，州级地储粮补贴资金纳入州本级财政预算，足额拨付承储企业，确保储粮安全。</w:t>
      </w:r>
    </w:p>
    <w:p w14:paraId="74DBA517" w14:textId="77777777" w:rsidR="00F67628" w:rsidRPr="00B70EFC" w:rsidRDefault="00000000">
      <w:pPr>
        <w:spacing w:line="520" w:lineRule="exact"/>
        <w:ind w:firstLineChars="200" w:firstLine="640"/>
        <w:rPr>
          <w:rFonts w:ascii="仿宋_GB2312" w:eastAsia="仿宋_GB2312" w:hAnsi="仿宋_GB2312" w:cs="仿宋_GB2312" w:hint="eastAsia"/>
          <w:sz w:val="30"/>
          <w:szCs w:val="30"/>
        </w:rPr>
      </w:pPr>
      <w:r w:rsidRPr="00B70EFC">
        <w:rPr>
          <w:rFonts w:ascii="仿宋_GB2312" w:eastAsia="仿宋_GB2312" w:hAnsi="仿宋_GB2312" w:cs="仿宋_GB2312" w:hint="eastAsia"/>
          <w:sz w:val="32"/>
          <w:szCs w:val="32"/>
        </w:rPr>
        <w:t>项目实施情况：2022年12月31日至2023年12月31日期间，</w:t>
      </w:r>
      <w:proofErr w:type="gramStart"/>
      <w:r w:rsidRPr="00B70EFC">
        <w:rPr>
          <w:rFonts w:ascii="仿宋_GB2312" w:eastAsia="仿宋_GB2312" w:hAnsi="仿宋_GB2312" w:cs="仿宋_GB2312" w:hint="eastAsia"/>
          <w:sz w:val="32"/>
          <w:szCs w:val="32"/>
        </w:rPr>
        <w:t>昌粮集团</w:t>
      </w:r>
      <w:proofErr w:type="gramEnd"/>
      <w:r w:rsidRPr="00B70EFC">
        <w:rPr>
          <w:rFonts w:ascii="仿宋_GB2312" w:eastAsia="仿宋_GB2312" w:hAnsi="仿宋_GB2312" w:cs="仿宋_GB2312" w:hint="eastAsia"/>
          <w:sz w:val="32"/>
          <w:szCs w:val="32"/>
        </w:rPr>
        <w:t>奇台粮油有限责任公司实际储存州级地储粮储备量10000吨，地储粮质量达标率为100%，地储粮储备到位率为100%，承储时间为365天，我县应急救助能力有效提高。</w:t>
      </w:r>
    </w:p>
    <w:p w14:paraId="458CCC37" w14:textId="77777777" w:rsidR="00F67628" w:rsidRPr="00B70EFC" w:rsidRDefault="00000000">
      <w:pPr>
        <w:spacing w:line="520" w:lineRule="exact"/>
        <w:ind w:firstLineChars="200" w:firstLine="643"/>
        <w:rPr>
          <w:rFonts w:eastAsia="仿宋_GB2312"/>
          <w:b/>
          <w:bCs/>
          <w:sz w:val="32"/>
          <w:szCs w:val="32"/>
        </w:rPr>
      </w:pPr>
      <w:r w:rsidRPr="00B70EFC">
        <w:rPr>
          <w:rFonts w:eastAsia="仿宋_GB2312"/>
          <w:b/>
          <w:bCs/>
          <w:sz w:val="32"/>
          <w:szCs w:val="32"/>
        </w:rPr>
        <w:t>3</w:t>
      </w:r>
      <w:r w:rsidRPr="00B70EFC">
        <w:rPr>
          <w:rFonts w:eastAsia="仿宋_GB2312"/>
          <w:b/>
          <w:bCs/>
          <w:sz w:val="32"/>
          <w:szCs w:val="32"/>
        </w:rPr>
        <w:t>、资金投入和使用情况</w:t>
      </w:r>
    </w:p>
    <w:p w14:paraId="3A711C0F" w14:textId="77777777" w:rsidR="00F67628" w:rsidRPr="00B70EFC" w:rsidRDefault="00000000">
      <w:pPr>
        <w:spacing w:line="52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（1）资金投入情况</w:t>
      </w:r>
    </w:p>
    <w:p w14:paraId="5EA6A31C"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该项目年初预算数177.5万元，全年预算数177.5万元，实际总投入177.5万元，该项目资金已全部落实到位，资金来源为一般公共预算。</w:t>
      </w:r>
    </w:p>
    <w:p w14:paraId="7F760B67" w14:textId="77777777" w:rsidR="00F67628" w:rsidRPr="00B70EFC" w:rsidRDefault="00000000">
      <w:pPr>
        <w:spacing w:line="52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（2）资金使用情况</w:t>
      </w:r>
    </w:p>
    <w:p w14:paraId="4AD6FE98"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lastRenderedPageBreak/>
        <w:t>该项目年初预算数177.5万元，全年预算数177.5万元,全年执行数177.5万元，预算执行率为100%，主要用于：主要用于拨付2023年州级地储粮储备费。</w:t>
      </w:r>
    </w:p>
    <w:p w14:paraId="7A7F111C" w14:textId="77777777" w:rsidR="00F67628" w:rsidRPr="00B70EFC" w:rsidRDefault="00000000">
      <w:pPr>
        <w:spacing w:line="520" w:lineRule="exact"/>
        <w:ind w:firstLineChars="200" w:firstLine="643"/>
        <w:rPr>
          <w:rFonts w:eastAsia="楷体_GB2312"/>
          <w:b/>
          <w:bCs/>
          <w:sz w:val="32"/>
          <w:szCs w:val="32"/>
        </w:rPr>
      </w:pPr>
      <w:r w:rsidRPr="00B70EFC">
        <w:rPr>
          <w:rFonts w:eastAsia="楷体_GB2312"/>
          <w:b/>
          <w:bCs/>
          <w:sz w:val="32"/>
          <w:szCs w:val="32"/>
        </w:rPr>
        <w:t>（二）项目绩效目标</w:t>
      </w:r>
    </w:p>
    <w:p w14:paraId="5CDA4FA6"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1、总体目标州级地储粮储备量为10000吨，承储地储粮质量达标率为100%，地储粮储备到位率为100%，承储时间为365天，提高应急救助为有效提高，企业满意度为95%。</w:t>
      </w:r>
    </w:p>
    <w:p w14:paraId="5459CAA8"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2、阶段性目标</w:t>
      </w:r>
    </w:p>
    <w:p w14:paraId="6E848E7F"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州级地储粮上半年完成储备10000吨，承储地储粮质量达标率为100%，地储粮储备到位率为100%，承储时间为180天，有效提高提高应急救助，企业满意度为95%。</w:t>
      </w:r>
    </w:p>
    <w:p w14:paraId="70E82FF5"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州级地储粮下半年储备量为10000吨，承储地储粮质量达标率为100%，地储粮储备到位率为100%，承储时间为180天，有效提高提高应急救助，企业满意度为95%。</w:t>
      </w:r>
    </w:p>
    <w:p w14:paraId="048F26D5" w14:textId="77777777" w:rsidR="00F67628" w:rsidRPr="00B70EFC" w:rsidRDefault="00000000">
      <w:pPr>
        <w:spacing w:line="520" w:lineRule="exact"/>
        <w:ind w:firstLineChars="200" w:firstLine="640"/>
        <w:rPr>
          <w:rFonts w:eastAsia="黑体"/>
          <w:sz w:val="32"/>
          <w:szCs w:val="32"/>
        </w:rPr>
      </w:pPr>
      <w:r w:rsidRPr="00B70EFC">
        <w:rPr>
          <w:rFonts w:eastAsia="黑体"/>
          <w:sz w:val="32"/>
          <w:szCs w:val="32"/>
        </w:rPr>
        <w:t>二、绩效评价工作开展情况</w:t>
      </w:r>
    </w:p>
    <w:p w14:paraId="3181888C" w14:textId="77777777" w:rsidR="00F67628" w:rsidRPr="00B70EFC" w:rsidRDefault="00000000">
      <w:pPr>
        <w:spacing w:line="520" w:lineRule="exact"/>
        <w:ind w:firstLineChars="200" w:firstLine="643"/>
        <w:rPr>
          <w:rFonts w:eastAsia="楷体_GB2312"/>
          <w:b/>
          <w:bCs/>
          <w:sz w:val="32"/>
          <w:szCs w:val="32"/>
        </w:rPr>
      </w:pPr>
      <w:r w:rsidRPr="00B70EFC">
        <w:rPr>
          <w:rFonts w:eastAsia="楷体_GB2312"/>
          <w:b/>
          <w:bCs/>
          <w:sz w:val="32"/>
          <w:szCs w:val="32"/>
        </w:rPr>
        <w:t>（一）绩效评价目的、对象和范围</w:t>
      </w:r>
    </w:p>
    <w:p w14:paraId="3CA87C80" w14:textId="77777777" w:rsidR="00F67628" w:rsidRPr="00B70EFC" w:rsidRDefault="00000000">
      <w:pPr>
        <w:pStyle w:val="a0"/>
        <w:widowControl w:val="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1</w:t>
      </w:r>
      <w:r w:rsidRPr="00B70EFC">
        <w:rPr>
          <w:rFonts w:ascii="Times New Roman" w:eastAsia="仿宋_GB2312" w:hAnsi="Times New Roman"/>
          <w:b w:val="0"/>
          <w:bCs w:val="0"/>
        </w:rPr>
        <w:t>、绩效评价的目的</w:t>
      </w:r>
    </w:p>
    <w:p w14:paraId="73BEAA20" w14:textId="77777777" w:rsidR="00F67628" w:rsidRPr="00B70EFC" w:rsidRDefault="00000000">
      <w:pPr>
        <w:spacing w:line="520" w:lineRule="exact"/>
        <w:ind w:firstLineChars="200" w:firstLine="640"/>
        <w:rPr>
          <w:rFonts w:eastAsia="仿宋_GB2312"/>
          <w:sz w:val="32"/>
          <w:szCs w:val="32"/>
        </w:rPr>
      </w:pPr>
      <w:r w:rsidRPr="00B70EFC">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11C4ED6" w14:textId="77777777" w:rsidR="00F67628" w:rsidRPr="00B70EFC" w:rsidRDefault="00000000">
      <w:pPr>
        <w:numPr>
          <w:ilvl w:val="0"/>
          <w:numId w:val="2"/>
        </w:numPr>
        <w:spacing w:line="520" w:lineRule="exact"/>
        <w:ind w:firstLineChars="200" w:firstLine="640"/>
        <w:rPr>
          <w:rFonts w:eastAsia="仿宋_GB2312"/>
          <w:sz w:val="32"/>
          <w:szCs w:val="32"/>
        </w:rPr>
      </w:pPr>
      <w:r w:rsidRPr="00B70EFC">
        <w:rPr>
          <w:rFonts w:eastAsia="仿宋_GB2312"/>
          <w:sz w:val="32"/>
          <w:szCs w:val="32"/>
        </w:rPr>
        <w:t>项目在实施前向项目负责人提供财政支出绩效方面的资金管理信息，促进项目支出严格按照资金管理规定进行。</w:t>
      </w:r>
    </w:p>
    <w:p w14:paraId="07056EA0" w14:textId="77777777" w:rsidR="00F67628" w:rsidRPr="00B70EFC" w:rsidRDefault="00000000">
      <w:pPr>
        <w:spacing w:line="520" w:lineRule="exact"/>
        <w:ind w:firstLineChars="200" w:firstLine="640"/>
        <w:rPr>
          <w:rFonts w:eastAsia="仿宋_GB2312"/>
          <w:sz w:val="32"/>
          <w:szCs w:val="32"/>
        </w:rPr>
      </w:pPr>
      <w:r w:rsidRPr="00B70EFC">
        <w:rPr>
          <w:rFonts w:eastAsia="仿宋_GB2312"/>
          <w:sz w:val="32"/>
          <w:szCs w:val="32"/>
        </w:rPr>
        <w:t>（</w:t>
      </w:r>
      <w:r w:rsidRPr="00B70EFC">
        <w:rPr>
          <w:rFonts w:eastAsia="仿宋_GB2312"/>
          <w:sz w:val="32"/>
          <w:szCs w:val="32"/>
        </w:rPr>
        <w:t>2</w:t>
      </w:r>
      <w:r w:rsidRPr="00B70EFC">
        <w:rPr>
          <w:rFonts w:eastAsia="仿宋_GB2312"/>
          <w:sz w:val="32"/>
          <w:szCs w:val="32"/>
        </w:rPr>
        <w:t>）项目绩效管理财政支出运行提供及时、有效的信息。</w:t>
      </w:r>
    </w:p>
    <w:p w14:paraId="7D12E9E6" w14:textId="77777777" w:rsidR="00F67628" w:rsidRPr="00B70EFC" w:rsidRDefault="00000000">
      <w:pPr>
        <w:pStyle w:val="-"/>
        <w:spacing w:line="520" w:lineRule="exact"/>
        <w:ind w:firstLineChars="200" w:firstLine="640"/>
        <w:rPr>
          <w:rFonts w:eastAsia="方正仿宋_GBK" w:cs="方正仿宋_GBK"/>
          <w:sz w:val="32"/>
          <w:szCs w:val="32"/>
        </w:rPr>
      </w:pPr>
      <w:r w:rsidRPr="00B70EFC">
        <w:rPr>
          <w:rFonts w:eastAsia="仿宋_GB2312"/>
          <w:sz w:val="32"/>
          <w:szCs w:val="32"/>
        </w:rPr>
        <w:lastRenderedPageBreak/>
        <w:t>综合来看，通过开展有效的财政支出绩效评价管理，</w:t>
      </w:r>
      <w:r w:rsidRPr="00B70EFC">
        <w:rPr>
          <w:rFonts w:eastAsia="仿宋_GB2312" w:hint="eastAsia"/>
          <w:sz w:val="32"/>
          <w:szCs w:val="32"/>
        </w:rPr>
        <w:t>全面了解该项目预算编制合理性、资金使用合</w:t>
      </w:r>
      <w:proofErr w:type="gramStart"/>
      <w:r w:rsidRPr="00B70EFC">
        <w:rPr>
          <w:rFonts w:eastAsia="仿宋_GB2312" w:hint="eastAsia"/>
          <w:sz w:val="32"/>
          <w:szCs w:val="32"/>
        </w:rPr>
        <w:t>规</w:t>
      </w:r>
      <w:proofErr w:type="gramEnd"/>
      <w:r w:rsidRPr="00B70EFC">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CAFC49E" w14:textId="77777777" w:rsidR="00F67628" w:rsidRPr="00B70EFC" w:rsidRDefault="00000000">
      <w:pPr>
        <w:pStyle w:val="a0"/>
        <w:widowControl w:val="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2</w:t>
      </w:r>
      <w:r w:rsidRPr="00B70EFC">
        <w:rPr>
          <w:rFonts w:ascii="Times New Roman" w:eastAsia="仿宋_GB2312" w:hAnsi="Times New Roman"/>
          <w:b w:val="0"/>
          <w:bCs w:val="0"/>
        </w:rPr>
        <w:t>、绩效评价的对象</w:t>
      </w:r>
    </w:p>
    <w:p w14:paraId="7C5F928A"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eastAsia="仿宋_GB2312" w:hint="eastAsia"/>
          <w:kern w:val="0"/>
          <w:sz w:val="32"/>
          <w:szCs w:val="32"/>
        </w:rPr>
        <w:t>2023</w:t>
      </w:r>
      <w:r w:rsidRPr="00B70EFC">
        <w:rPr>
          <w:rFonts w:eastAsia="仿宋_GB2312" w:hint="eastAsia"/>
          <w:kern w:val="0"/>
          <w:sz w:val="32"/>
          <w:szCs w:val="32"/>
        </w:rPr>
        <w:t>年州级地储粮储备费</w:t>
      </w:r>
      <w:r w:rsidRPr="00B70EFC">
        <w:rPr>
          <w:rFonts w:eastAsia="仿宋_GB2312" w:hint="eastAsia"/>
          <w:kern w:val="0"/>
          <w:sz w:val="32"/>
          <w:szCs w:val="32"/>
        </w:rPr>
        <w:t>177.5</w:t>
      </w:r>
      <w:r w:rsidRPr="00B70EFC">
        <w:rPr>
          <w:rFonts w:eastAsia="仿宋_GB2312" w:hint="eastAsia"/>
          <w:kern w:val="0"/>
          <w:sz w:val="32"/>
          <w:szCs w:val="32"/>
        </w:rPr>
        <w:t>万元资金项目</w:t>
      </w:r>
      <w:r w:rsidRPr="00B70EFC">
        <w:rPr>
          <w:rFonts w:ascii="仿宋_GB2312" w:eastAsia="仿宋_GB2312" w:hAnsi="仿宋_GB2312" w:cs="仿宋_GB2312" w:hint="eastAsia"/>
          <w:sz w:val="32"/>
          <w:szCs w:val="32"/>
        </w:rPr>
        <w:t>所包含的全部项目内容。</w:t>
      </w:r>
    </w:p>
    <w:p w14:paraId="082AE211" w14:textId="77777777" w:rsidR="00F67628" w:rsidRPr="00B70EFC" w:rsidRDefault="00000000">
      <w:pPr>
        <w:pStyle w:val="a0"/>
        <w:widowControl w:val="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3</w:t>
      </w:r>
      <w:r w:rsidRPr="00B70EFC">
        <w:rPr>
          <w:rFonts w:ascii="Times New Roman" w:eastAsia="仿宋_GB2312" w:hAnsi="Times New Roman"/>
          <w:b w:val="0"/>
          <w:bCs w:val="0"/>
        </w:rPr>
        <w:t>、绩效评价的范围</w:t>
      </w:r>
    </w:p>
    <w:p w14:paraId="664796AF" w14:textId="77777777" w:rsidR="00F67628" w:rsidRPr="00B70EFC" w:rsidRDefault="00000000">
      <w:pPr>
        <w:spacing w:line="520" w:lineRule="exact"/>
        <w:ind w:firstLineChars="20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B70EFC">
        <w:rPr>
          <w:rFonts w:eastAsia="仿宋_GB2312" w:hint="eastAsia"/>
          <w:kern w:val="0"/>
          <w:sz w:val="32"/>
          <w:szCs w:val="32"/>
        </w:rPr>
        <w:t>2023</w:t>
      </w:r>
      <w:r w:rsidRPr="00B70EFC">
        <w:rPr>
          <w:rFonts w:eastAsia="仿宋_GB2312" w:hint="eastAsia"/>
          <w:kern w:val="0"/>
          <w:sz w:val="32"/>
          <w:szCs w:val="32"/>
        </w:rPr>
        <w:t>年州级地储粮储备费</w:t>
      </w:r>
      <w:r w:rsidRPr="00B70EFC">
        <w:rPr>
          <w:rFonts w:eastAsia="仿宋_GB2312" w:hint="eastAsia"/>
          <w:kern w:val="0"/>
          <w:sz w:val="32"/>
          <w:szCs w:val="32"/>
        </w:rPr>
        <w:t>177.5</w:t>
      </w:r>
      <w:r w:rsidRPr="00B70EFC">
        <w:rPr>
          <w:rFonts w:eastAsia="仿宋_GB2312" w:hint="eastAsia"/>
          <w:kern w:val="0"/>
          <w:sz w:val="32"/>
          <w:szCs w:val="32"/>
        </w:rPr>
        <w:t>万元资金项目</w:t>
      </w:r>
      <w:r w:rsidRPr="00B70EFC">
        <w:rPr>
          <w:rFonts w:ascii="仿宋_GB2312" w:eastAsia="仿宋_GB2312" w:hAnsi="仿宋_GB2312" w:cs="仿宋_GB2312" w:hint="eastAsia"/>
          <w:sz w:val="32"/>
          <w:szCs w:val="32"/>
        </w:rPr>
        <w:t>进行评价，评价核心为专项资金的支出完成情况和效果。</w:t>
      </w:r>
    </w:p>
    <w:p w14:paraId="4DA68D32" w14:textId="77777777" w:rsidR="00F67628" w:rsidRPr="00B70EFC" w:rsidRDefault="00000000">
      <w:pPr>
        <w:spacing w:line="520" w:lineRule="exact"/>
        <w:ind w:firstLineChars="200" w:firstLine="643"/>
      </w:pPr>
      <w:r w:rsidRPr="00B70EFC">
        <w:rPr>
          <w:rFonts w:eastAsia="楷体_GB2312"/>
          <w:b/>
          <w:bCs/>
          <w:sz w:val="32"/>
          <w:szCs w:val="32"/>
        </w:rPr>
        <w:t>（二）绩效评价原则、评价指标体系（详情见表</w:t>
      </w:r>
      <w:r w:rsidRPr="00B70EFC">
        <w:rPr>
          <w:rFonts w:eastAsia="楷体_GB2312"/>
          <w:b/>
          <w:bCs/>
          <w:sz w:val="32"/>
          <w:szCs w:val="32"/>
        </w:rPr>
        <w:t>1</w:t>
      </w:r>
      <w:r w:rsidRPr="00B70EFC">
        <w:rPr>
          <w:rFonts w:eastAsia="楷体_GB2312"/>
          <w:b/>
          <w:bCs/>
          <w:sz w:val="32"/>
          <w:szCs w:val="32"/>
        </w:rPr>
        <w:t>）、评价方法、评价标准。</w:t>
      </w:r>
    </w:p>
    <w:p w14:paraId="58C6D2C1" w14:textId="77777777" w:rsidR="00F67628" w:rsidRPr="00B70EFC" w:rsidRDefault="00000000">
      <w:pPr>
        <w:pStyle w:val="a0"/>
        <w:widowControl w:val="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1</w:t>
      </w:r>
      <w:r w:rsidRPr="00B70EFC">
        <w:rPr>
          <w:rFonts w:ascii="Times New Roman" w:eastAsia="仿宋_GB2312" w:hAnsi="Times New Roman"/>
          <w:b w:val="0"/>
          <w:bCs w:val="0"/>
        </w:rPr>
        <w:t>、绩效评价原则</w:t>
      </w:r>
    </w:p>
    <w:p w14:paraId="1F1B0241" w14:textId="77777777" w:rsidR="00F67628" w:rsidRPr="00B70EFC" w:rsidRDefault="00000000">
      <w:pPr>
        <w:spacing w:line="520" w:lineRule="exact"/>
        <w:ind w:firstLineChars="200" w:firstLine="640"/>
        <w:rPr>
          <w:rFonts w:eastAsia="仿宋_GB2312"/>
          <w:sz w:val="32"/>
          <w:szCs w:val="32"/>
        </w:rPr>
      </w:pPr>
      <w:r w:rsidRPr="00B70EFC">
        <w:rPr>
          <w:rFonts w:eastAsia="仿宋_GB2312"/>
          <w:sz w:val="32"/>
          <w:szCs w:val="32"/>
        </w:rPr>
        <w:t>本次项目绩效评价遵循以下基本原则：</w:t>
      </w:r>
    </w:p>
    <w:p w14:paraId="5FA241CF" w14:textId="77777777" w:rsidR="00F67628" w:rsidRPr="00B70EFC" w:rsidRDefault="00000000">
      <w:pPr>
        <w:pStyle w:val="a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w:t>
      </w:r>
      <w:r w:rsidRPr="00B70EFC">
        <w:rPr>
          <w:rFonts w:ascii="Times New Roman" w:eastAsia="仿宋_GB2312" w:hAnsi="Times New Roman"/>
          <w:b w:val="0"/>
          <w:bCs w:val="0"/>
        </w:rPr>
        <w:t>1</w:t>
      </w:r>
      <w:r w:rsidRPr="00B70EFC">
        <w:rPr>
          <w:rFonts w:ascii="Times New Roman" w:eastAsia="仿宋_GB2312" w:hAnsi="Times New Roman"/>
          <w:b w:val="0"/>
          <w:bCs w:val="0"/>
        </w:rPr>
        <w:t>）科学公正。绩效评价应当运用科学合理的方法，按照规范的程序，对项目绩效进行客观、公正的反映。</w:t>
      </w:r>
    </w:p>
    <w:p w14:paraId="5D0E80FB" w14:textId="77777777" w:rsidR="00F67628" w:rsidRPr="00B70EFC" w:rsidRDefault="00000000">
      <w:pPr>
        <w:pStyle w:val="a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w:t>
      </w:r>
      <w:r w:rsidRPr="00B70EFC">
        <w:rPr>
          <w:rFonts w:ascii="Times New Roman" w:eastAsia="仿宋_GB2312" w:hAnsi="Times New Roman"/>
          <w:b w:val="0"/>
          <w:bCs w:val="0"/>
        </w:rPr>
        <w:t>2</w:t>
      </w:r>
      <w:r w:rsidRPr="00B70EFC">
        <w:rPr>
          <w:rFonts w:ascii="Times New Roman" w:eastAsia="仿宋_GB2312" w:hAnsi="Times New Roman"/>
          <w:b w:val="0"/>
          <w:bCs w:val="0"/>
        </w:rPr>
        <w:t>）统筹兼顾。单位自评、部门评价和财政评价应职责明确，各有侧重，相互衔接。单位自评应由项目单位自主实施，即</w:t>
      </w:r>
      <w:r w:rsidRPr="00B70EFC">
        <w:rPr>
          <w:rFonts w:ascii="Times New Roman" w:eastAsia="仿宋_GB2312" w:hAnsi="Times New Roman"/>
          <w:b w:val="0"/>
          <w:bCs w:val="0"/>
        </w:rPr>
        <w:t>“</w:t>
      </w:r>
      <w:r w:rsidRPr="00B70EFC">
        <w:rPr>
          <w:rFonts w:ascii="Times New Roman" w:eastAsia="仿宋_GB2312" w:hAnsi="Times New Roman"/>
          <w:b w:val="0"/>
          <w:bCs w:val="0"/>
        </w:rPr>
        <w:t>谁支出、谁自评</w:t>
      </w:r>
      <w:r w:rsidRPr="00B70EFC">
        <w:rPr>
          <w:rFonts w:ascii="Times New Roman" w:eastAsia="仿宋_GB2312" w:hAnsi="Times New Roman"/>
          <w:b w:val="0"/>
          <w:bCs w:val="0"/>
        </w:rPr>
        <w:t>”</w:t>
      </w:r>
      <w:r w:rsidRPr="00B70EFC">
        <w:rPr>
          <w:rFonts w:ascii="Times New Roman" w:eastAsia="仿宋_GB2312" w:hAnsi="Times New Roman"/>
          <w:b w:val="0"/>
          <w:bCs w:val="0"/>
        </w:rPr>
        <w:t>。部门评价和财政评价应在单位自评的基础上开展。</w:t>
      </w:r>
    </w:p>
    <w:p w14:paraId="68C71969" w14:textId="77777777" w:rsidR="00F67628" w:rsidRPr="00B70EFC" w:rsidRDefault="00000000">
      <w:pPr>
        <w:pStyle w:val="a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lastRenderedPageBreak/>
        <w:t>（</w:t>
      </w:r>
      <w:r w:rsidRPr="00B70EFC">
        <w:rPr>
          <w:rFonts w:ascii="Times New Roman" w:eastAsia="仿宋_GB2312" w:hAnsi="Times New Roman"/>
          <w:b w:val="0"/>
          <w:bCs w:val="0"/>
        </w:rPr>
        <w:t>3</w:t>
      </w:r>
      <w:r w:rsidRPr="00B70EFC">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40F411F4" w14:textId="77777777" w:rsidR="00F67628" w:rsidRPr="00B70EFC" w:rsidRDefault="00000000">
      <w:pPr>
        <w:pStyle w:val="a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w:t>
      </w:r>
      <w:r w:rsidRPr="00B70EFC">
        <w:rPr>
          <w:rFonts w:ascii="Times New Roman" w:eastAsia="仿宋_GB2312" w:hAnsi="Times New Roman"/>
          <w:b w:val="0"/>
          <w:bCs w:val="0"/>
        </w:rPr>
        <w:t>4</w:t>
      </w:r>
      <w:r w:rsidRPr="00B70EFC">
        <w:rPr>
          <w:rFonts w:ascii="Times New Roman" w:eastAsia="仿宋_GB2312" w:hAnsi="Times New Roman"/>
          <w:b w:val="0"/>
          <w:bCs w:val="0"/>
        </w:rPr>
        <w:t>）公开透明。绩效评价结果应依法依规公开，并自觉接受社会监督。</w:t>
      </w:r>
    </w:p>
    <w:p w14:paraId="3DDFEC94" w14:textId="77777777" w:rsidR="00F67628" w:rsidRPr="00B70EFC" w:rsidRDefault="00000000">
      <w:pPr>
        <w:pStyle w:val="a0"/>
        <w:widowControl w:val="0"/>
        <w:spacing w:before="0" w:after="0" w:line="52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2</w:t>
      </w:r>
      <w:r w:rsidRPr="00B70EFC">
        <w:rPr>
          <w:rFonts w:ascii="Times New Roman" w:eastAsia="仿宋_GB2312" w:hAnsi="Times New Roman"/>
          <w:b w:val="0"/>
          <w:bCs w:val="0"/>
        </w:rPr>
        <w:t>、评价指标体系</w:t>
      </w:r>
    </w:p>
    <w:p w14:paraId="78E29064" w14:textId="77777777" w:rsidR="00F67628" w:rsidRPr="00B70EFC" w:rsidRDefault="00000000">
      <w:pPr>
        <w:spacing w:line="520" w:lineRule="exact"/>
        <w:ind w:firstLineChars="200" w:firstLine="708"/>
        <w:rPr>
          <w:spacing w:val="17"/>
          <w:sz w:val="32"/>
          <w:szCs w:val="32"/>
        </w:rPr>
      </w:pPr>
      <w:r w:rsidRPr="00B70EFC">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4C5B8041" w14:textId="77777777" w:rsidR="00F67628" w:rsidRPr="00B70EFC" w:rsidRDefault="00000000">
      <w:pPr>
        <w:spacing w:line="520" w:lineRule="exact"/>
        <w:ind w:firstLineChars="200" w:firstLine="708"/>
        <w:rPr>
          <w:rFonts w:eastAsia="仿宋_GB2312"/>
          <w:spacing w:val="17"/>
          <w:sz w:val="32"/>
          <w:szCs w:val="32"/>
        </w:rPr>
      </w:pPr>
      <w:r w:rsidRPr="00B70EFC">
        <w:rPr>
          <w:rFonts w:eastAsia="仿宋_GB2312"/>
          <w:spacing w:val="17"/>
          <w:sz w:val="32"/>
          <w:szCs w:val="32"/>
        </w:rPr>
        <w:t>（</w:t>
      </w:r>
      <w:r w:rsidRPr="00B70EFC">
        <w:rPr>
          <w:rFonts w:eastAsia="仿宋_GB2312"/>
          <w:spacing w:val="17"/>
          <w:sz w:val="32"/>
          <w:szCs w:val="32"/>
        </w:rPr>
        <w:t>1</w:t>
      </w:r>
      <w:r w:rsidRPr="00B70EFC">
        <w:rPr>
          <w:rFonts w:eastAsia="仿宋_GB2312"/>
          <w:spacing w:val="17"/>
          <w:sz w:val="32"/>
          <w:szCs w:val="32"/>
        </w:rPr>
        <w:t>）确定评价指标</w:t>
      </w:r>
    </w:p>
    <w:p w14:paraId="4F467C37" w14:textId="77777777" w:rsidR="00F67628" w:rsidRPr="00B70EFC" w:rsidRDefault="00000000">
      <w:pPr>
        <w:spacing w:line="520" w:lineRule="exact"/>
        <w:ind w:firstLineChars="200" w:firstLine="708"/>
        <w:rPr>
          <w:rFonts w:eastAsia="仿宋_GB2312"/>
          <w:spacing w:val="17"/>
          <w:sz w:val="32"/>
          <w:szCs w:val="32"/>
        </w:rPr>
      </w:pPr>
      <w:r w:rsidRPr="00B70EFC">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4FEE3DE"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w:t>
      </w:r>
      <w:r w:rsidRPr="00B70EFC">
        <w:rPr>
          <w:rFonts w:eastAsia="仿宋_GB2312"/>
          <w:spacing w:val="17"/>
          <w:sz w:val="32"/>
          <w:szCs w:val="32"/>
        </w:rPr>
        <w:t>2</w:t>
      </w:r>
      <w:r w:rsidRPr="00B70EFC">
        <w:rPr>
          <w:rFonts w:eastAsia="仿宋_GB2312"/>
          <w:spacing w:val="17"/>
          <w:sz w:val="32"/>
          <w:szCs w:val="32"/>
        </w:rPr>
        <w:t>）确定权重</w:t>
      </w:r>
    </w:p>
    <w:p w14:paraId="5F1E327E"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确定各个指标相对于项目总体绩效的权重分值。在绩效评价指标体系中，项目决策权重为</w:t>
      </w:r>
      <w:r w:rsidRPr="00B70EFC">
        <w:rPr>
          <w:rFonts w:eastAsia="仿宋_GB2312"/>
          <w:spacing w:val="17"/>
          <w:sz w:val="32"/>
          <w:szCs w:val="32"/>
        </w:rPr>
        <w:t>20</w:t>
      </w:r>
      <w:r w:rsidRPr="00B70EFC">
        <w:rPr>
          <w:rFonts w:eastAsia="仿宋_GB2312"/>
          <w:spacing w:val="17"/>
          <w:sz w:val="32"/>
          <w:szCs w:val="32"/>
        </w:rPr>
        <w:t>分，项目过程权重为</w:t>
      </w:r>
      <w:r w:rsidRPr="00B70EFC">
        <w:rPr>
          <w:rFonts w:eastAsia="仿宋_GB2312"/>
          <w:spacing w:val="17"/>
          <w:sz w:val="32"/>
          <w:szCs w:val="32"/>
        </w:rPr>
        <w:t>20</w:t>
      </w:r>
      <w:r w:rsidRPr="00B70EFC">
        <w:rPr>
          <w:rFonts w:eastAsia="仿宋_GB2312"/>
          <w:spacing w:val="17"/>
          <w:sz w:val="32"/>
          <w:szCs w:val="32"/>
        </w:rPr>
        <w:t>分，项目产出权重为</w:t>
      </w:r>
      <w:r w:rsidRPr="00B70EFC">
        <w:rPr>
          <w:rFonts w:eastAsia="仿宋_GB2312"/>
          <w:spacing w:val="17"/>
          <w:sz w:val="32"/>
          <w:szCs w:val="32"/>
        </w:rPr>
        <w:t>40</w:t>
      </w:r>
      <w:r w:rsidRPr="00B70EFC">
        <w:rPr>
          <w:rFonts w:eastAsia="仿宋_GB2312"/>
          <w:spacing w:val="17"/>
          <w:sz w:val="32"/>
          <w:szCs w:val="32"/>
        </w:rPr>
        <w:t>分，项目效益权重为</w:t>
      </w:r>
      <w:r w:rsidRPr="00B70EFC">
        <w:rPr>
          <w:rFonts w:eastAsia="仿宋_GB2312"/>
          <w:spacing w:val="17"/>
          <w:sz w:val="32"/>
          <w:szCs w:val="32"/>
        </w:rPr>
        <w:t>20</w:t>
      </w:r>
      <w:r w:rsidRPr="00B70EFC">
        <w:rPr>
          <w:rFonts w:eastAsia="仿宋_GB2312"/>
          <w:spacing w:val="17"/>
          <w:sz w:val="32"/>
          <w:szCs w:val="32"/>
        </w:rPr>
        <w:t>分。</w:t>
      </w:r>
    </w:p>
    <w:p w14:paraId="5EE45A78"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w:t>
      </w:r>
      <w:r w:rsidRPr="00B70EFC">
        <w:rPr>
          <w:rFonts w:eastAsia="仿宋_GB2312"/>
          <w:spacing w:val="17"/>
          <w:sz w:val="32"/>
          <w:szCs w:val="32"/>
        </w:rPr>
        <w:t>3</w:t>
      </w:r>
      <w:r w:rsidRPr="00B70EFC">
        <w:rPr>
          <w:rFonts w:eastAsia="仿宋_GB2312"/>
          <w:spacing w:val="17"/>
          <w:sz w:val="32"/>
          <w:szCs w:val="32"/>
        </w:rPr>
        <w:t>）确定指标标准值</w:t>
      </w:r>
    </w:p>
    <w:p w14:paraId="67A9B204"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620A67E7" w14:textId="77777777" w:rsidR="00F67628" w:rsidRPr="00B70EFC"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B70EFC">
        <w:rPr>
          <w:rFonts w:ascii="Times New Roman" w:eastAsia="仿宋_GB2312" w:hAnsi="Times New Roman"/>
          <w:b w:val="0"/>
          <w:bCs w:val="0"/>
          <w:spacing w:val="17"/>
          <w:kern w:val="2"/>
        </w:rPr>
        <w:t>绩效评价总分值</w:t>
      </w:r>
      <w:r w:rsidRPr="00B70EFC">
        <w:rPr>
          <w:rFonts w:ascii="Times New Roman" w:eastAsia="仿宋_GB2312" w:hAnsi="Times New Roman"/>
          <w:b w:val="0"/>
          <w:bCs w:val="0"/>
          <w:spacing w:val="17"/>
          <w:kern w:val="2"/>
        </w:rPr>
        <w:t>100</w:t>
      </w:r>
      <w:r w:rsidRPr="00B70EFC">
        <w:rPr>
          <w:rFonts w:ascii="Times New Roman" w:eastAsia="仿宋_GB2312" w:hAnsi="Times New Roman"/>
          <w:b w:val="0"/>
          <w:bCs w:val="0"/>
          <w:spacing w:val="17"/>
          <w:kern w:val="2"/>
        </w:rPr>
        <w:t>分，根据综合评分结果，评价计分</w:t>
      </w:r>
      <w:r w:rsidRPr="00B70EFC">
        <w:rPr>
          <w:rFonts w:ascii="Times New Roman" w:eastAsia="仿宋_GB2312" w:hAnsi="Times New Roman"/>
          <w:b w:val="0"/>
          <w:bCs w:val="0"/>
          <w:spacing w:val="17"/>
          <w:kern w:val="2"/>
        </w:rPr>
        <w:t>90</w:t>
      </w:r>
      <w:r w:rsidRPr="00B70EFC">
        <w:rPr>
          <w:rFonts w:ascii="Times New Roman" w:eastAsia="仿宋_GB2312" w:hAnsi="Times New Roman"/>
          <w:b w:val="0"/>
          <w:bCs w:val="0"/>
          <w:spacing w:val="17"/>
          <w:kern w:val="2"/>
        </w:rPr>
        <w:t>分</w:t>
      </w:r>
      <w:r w:rsidRPr="00B70EFC">
        <w:rPr>
          <w:rFonts w:ascii="Times New Roman" w:eastAsia="仿宋_GB2312" w:hAnsi="Times New Roman"/>
          <w:b w:val="0"/>
          <w:bCs w:val="0"/>
          <w:spacing w:val="17"/>
          <w:kern w:val="2"/>
        </w:rPr>
        <w:t>-100</w:t>
      </w:r>
      <w:r w:rsidRPr="00B70EFC">
        <w:rPr>
          <w:rFonts w:ascii="Times New Roman" w:eastAsia="仿宋_GB2312" w:hAnsi="Times New Roman"/>
          <w:b w:val="0"/>
          <w:bCs w:val="0"/>
          <w:spacing w:val="17"/>
          <w:kern w:val="2"/>
        </w:rPr>
        <w:t>分（含</w:t>
      </w:r>
      <w:r w:rsidRPr="00B70EFC">
        <w:rPr>
          <w:rFonts w:ascii="Times New Roman" w:eastAsia="仿宋_GB2312" w:hAnsi="Times New Roman"/>
          <w:b w:val="0"/>
          <w:bCs w:val="0"/>
          <w:spacing w:val="17"/>
          <w:kern w:val="2"/>
        </w:rPr>
        <w:t>90</w:t>
      </w:r>
      <w:r w:rsidRPr="00B70EFC">
        <w:rPr>
          <w:rFonts w:ascii="Times New Roman" w:eastAsia="仿宋_GB2312" w:hAnsi="Times New Roman"/>
          <w:b w:val="0"/>
          <w:bCs w:val="0"/>
          <w:spacing w:val="17"/>
          <w:kern w:val="2"/>
        </w:rPr>
        <w:t>分）对应的评分结果级别为优，</w:t>
      </w:r>
      <w:r w:rsidRPr="00B70EFC">
        <w:rPr>
          <w:rFonts w:ascii="Times New Roman" w:eastAsia="仿宋_GB2312" w:hAnsi="Times New Roman"/>
          <w:b w:val="0"/>
          <w:bCs w:val="0"/>
          <w:spacing w:val="17"/>
          <w:kern w:val="2"/>
        </w:rPr>
        <w:lastRenderedPageBreak/>
        <w:t>80-90</w:t>
      </w:r>
      <w:r w:rsidRPr="00B70EFC">
        <w:rPr>
          <w:rFonts w:ascii="Times New Roman" w:eastAsia="仿宋_GB2312" w:hAnsi="Times New Roman"/>
          <w:b w:val="0"/>
          <w:bCs w:val="0"/>
          <w:spacing w:val="17"/>
          <w:kern w:val="2"/>
        </w:rPr>
        <w:t>分（含</w:t>
      </w:r>
      <w:r w:rsidRPr="00B70EFC">
        <w:rPr>
          <w:rFonts w:ascii="Times New Roman" w:eastAsia="仿宋_GB2312" w:hAnsi="Times New Roman"/>
          <w:b w:val="0"/>
          <w:bCs w:val="0"/>
          <w:spacing w:val="17"/>
          <w:kern w:val="2"/>
        </w:rPr>
        <w:t>80</w:t>
      </w:r>
      <w:r w:rsidRPr="00B70EFC">
        <w:rPr>
          <w:rFonts w:ascii="Times New Roman" w:eastAsia="仿宋_GB2312" w:hAnsi="Times New Roman"/>
          <w:b w:val="0"/>
          <w:bCs w:val="0"/>
          <w:spacing w:val="17"/>
          <w:kern w:val="2"/>
        </w:rPr>
        <w:t>分）对应的评分结果级别为良，</w:t>
      </w:r>
      <w:r w:rsidRPr="00B70EFC">
        <w:rPr>
          <w:rFonts w:ascii="Times New Roman" w:eastAsia="仿宋_GB2312" w:hAnsi="Times New Roman"/>
          <w:b w:val="0"/>
          <w:bCs w:val="0"/>
          <w:spacing w:val="17"/>
          <w:kern w:val="2"/>
        </w:rPr>
        <w:t>60-80</w:t>
      </w:r>
      <w:r w:rsidRPr="00B70EFC">
        <w:rPr>
          <w:rFonts w:ascii="Times New Roman" w:eastAsia="仿宋_GB2312" w:hAnsi="Times New Roman"/>
          <w:b w:val="0"/>
          <w:bCs w:val="0"/>
          <w:spacing w:val="17"/>
          <w:kern w:val="2"/>
        </w:rPr>
        <w:t>分（含</w:t>
      </w:r>
      <w:r w:rsidRPr="00B70EFC">
        <w:rPr>
          <w:rFonts w:ascii="Times New Roman" w:eastAsia="仿宋_GB2312" w:hAnsi="Times New Roman"/>
          <w:b w:val="0"/>
          <w:bCs w:val="0"/>
          <w:spacing w:val="17"/>
          <w:kern w:val="2"/>
        </w:rPr>
        <w:t>60</w:t>
      </w:r>
      <w:r w:rsidRPr="00B70EFC">
        <w:rPr>
          <w:rFonts w:ascii="Times New Roman" w:eastAsia="仿宋_GB2312" w:hAnsi="Times New Roman"/>
          <w:b w:val="0"/>
          <w:bCs w:val="0"/>
          <w:spacing w:val="17"/>
          <w:kern w:val="2"/>
        </w:rPr>
        <w:t>分）对应的评分结果级别为中，</w:t>
      </w:r>
      <w:r w:rsidRPr="00B70EFC">
        <w:rPr>
          <w:rFonts w:ascii="Times New Roman" w:eastAsia="仿宋_GB2312" w:hAnsi="Times New Roman"/>
          <w:b w:val="0"/>
          <w:bCs w:val="0"/>
          <w:spacing w:val="17"/>
          <w:kern w:val="2"/>
        </w:rPr>
        <w:t>60</w:t>
      </w:r>
      <w:r w:rsidRPr="00B70EFC">
        <w:rPr>
          <w:rFonts w:ascii="Times New Roman" w:eastAsia="仿宋_GB2312" w:hAnsi="Times New Roman"/>
          <w:b w:val="0"/>
          <w:bCs w:val="0"/>
          <w:spacing w:val="17"/>
          <w:kern w:val="2"/>
        </w:rPr>
        <w:t>分以下对应的评分结果级别为差。</w:t>
      </w:r>
    </w:p>
    <w:p w14:paraId="51BCBD7C" w14:textId="77777777" w:rsidR="00F67628" w:rsidRPr="00B70EFC"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B70EFC">
        <w:rPr>
          <w:rFonts w:ascii="Times New Roman" w:eastAsia="仿宋_GB2312" w:hAnsi="Times New Roman"/>
          <w:b w:val="0"/>
          <w:bCs w:val="0"/>
          <w:spacing w:val="17"/>
        </w:rPr>
        <w:t>具体评价指标体系详情见附件</w:t>
      </w:r>
      <w:r w:rsidRPr="00B70EFC">
        <w:rPr>
          <w:rFonts w:ascii="Times New Roman" w:eastAsia="仿宋_GB2312" w:hAnsi="Times New Roman"/>
          <w:b w:val="0"/>
          <w:bCs w:val="0"/>
          <w:spacing w:val="17"/>
        </w:rPr>
        <w:t>1</w:t>
      </w:r>
    </w:p>
    <w:p w14:paraId="34F3B0FF" w14:textId="77777777" w:rsidR="00F67628" w:rsidRPr="00B70EF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3</w:t>
      </w:r>
      <w:r w:rsidRPr="00B70EFC">
        <w:rPr>
          <w:rFonts w:ascii="Times New Roman" w:eastAsia="仿宋_GB2312" w:hAnsi="Times New Roman"/>
          <w:b w:val="0"/>
          <w:bCs w:val="0"/>
        </w:rPr>
        <w:t>、绩效评价方法</w:t>
      </w:r>
    </w:p>
    <w:p w14:paraId="31954101"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绩效评价从项目决策、项目过程、项目产出、项目效益四个维度进行评价。评价对象为项目目标实施情况，</w:t>
      </w:r>
      <w:r w:rsidRPr="00B70EFC">
        <w:rPr>
          <w:rFonts w:eastAsia="仿宋_GB2312"/>
          <w:spacing w:val="17"/>
          <w:sz w:val="32"/>
          <w:szCs w:val="32"/>
        </w:rPr>
        <w:t xml:space="preserve">  </w:t>
      </w:r>
      <w:r w:rsidRPr="00B70EFC">
        <w:rPr>
          <w:rFonts w:eastAsia="仿宋_GB2312"/>
          <w:spacing w:val="17"/>
          <w:sz w:val="32"/>
          <w:szCs w:val="32"/>
        </w:rPr>
        <w:t>评价核心为资金的支出完成情况和项目的产出效益。</w:t>
      </w:r>
    </w:p>
    <w:p w14:paraId="3AA1A57C"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0668BF33"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w:t>
      </w:r>
      <w:r w:rsidRPr="00B70EFC">
        <w:rPr>
          <w:rFonts w:eastAsia="仿宋_GB2312"/>
          <w:spacing w:val="17"/>
          <w:sz w:val="32"/>
          <w:szCs w:val="32"/>
        </w:rPr>
        <w:t>1</w:t>
      </w:r>
      <w:r w:rsidRPr="00B70EFC">
        <w:rPr>
          <w:rFonts w:eastAsia="仿宋_GB2312"/>
          <w:spacing w:val="17"/>
          <w:sz w:val="32"/>
          <w:szCs w:val="32"/>
        </w:rPr>
        <w:t>）比较法</w:t>
      </w:r>
    </w:p>
    <w:p w14:paraId="108C1175"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通过对绩效目标与实施效果、历史与当期情况，综合分析绩效目标实现程度。对</w:t>
      </w:r>
      <w:r w:rsidRPr="00B70EFC">
        <w:rPr>
          <w:rFonts w:eastAsia="仿宋_GB2312"/>
          <w:sz w:val="32"/>
          <w:szCs w:val="32"/>
        </w:rPr>
        <w:t>项目</w:t>
      </w:r>
      <w:r w:rsidRPr="00B70EFC">
        <w:rPr>
          <w:rFonts w:eastAsia="仿宋_GB2312"/>
          <w:spacing w:val="17"/>
          <w:sz w:val="32"/>
          <w:szCs w:val="32"/>
        </w:rPr>
        <w:t>最终验收情况与年度绩效目标对比、预算资金执行情况等相关因素进行比较。</w:t>
      </w:r>
    </w:p>
    <w:p w14:paraId="7D4B783B"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w:t>
      </w:r>
      <w:r w:rsidRPr="00B70EFC">
        <w:rPr>
          <w:rFonts w:eastAsia="仿宋_GB2312"/>
          <w:spacing w:val="17"/>
          <w:sz w:val="32"/>
          <w:szCs w:val="32"/>
        </w:rPr>
        <w:t>2</w:t>
      </w:r>
      <w:r w:rsidRPr="00B70EFC">
        <w:rPr>
          <w:rFonts w:eastAsia="仿宋_GB2312"/>
          <w:spacing w:val="17"/>
          <w:sz w:val="32"/>
          <w:szCs w:val="32"/>
        </w:rPr>
        <w:t>）因素分析法</w:t>
      </w:r>
    </w:p>
    <w:p w14:paraId="5AABACD3"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spacing w:val="17"/>
          <w:sz w:val="32"/>
          <w:szCs w:val="32"/>
        </w:rPr>
        <w:t>通过综合分析影响绩效目标实现、实施效果的内外因素，评价绩效目标实现程度。通过对</w:t>
      </w:r>
      <w:r w:rsidRPr="00B70EFC">
        <w:rPr>
          <w:rFonts w:eastAsia="仿宋_GB2312"/>
          <w:sz w:val="32"/>
          <w:szCs w:val="32"/>
        </w:rPr>
        <w:t>项目</w:t>
      </w:r>
      <w:r w:rsidRPr="00B70EFC">
        <w:rPr>
          <w:rFonts w:eastAsia="仿宋_GB2312"/>
          <w:spacing w:val="17"/>
          <w:sz w:val="32"/>
          <w:szCs w:val="32"/>
        </w:rPr>
        <w:t>的开展情况、项目产出数量、成本控制、资金拨付文件及自评报告等相关资料的收集和审核，综合分析各因素对绩效目标实现的影响。</w:t>
      </w:r>
    </w:p>
    <w:p w14:paraId="02B404C7" w14:textId="77777777" w:rsidR="00F67628" w:rsidRPr="00B70EF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70EFC">
        <w:rPr>
          <w:rFonts w:ascii="Times New Roman" w:eastAsia="仿宋_GB2312" w:hAnsi="Times New Roman"/>
          <w:b w:val="0"/>
          <w:bCs w:val="0"/>
        </w:rPr>
        <w:t>4</w:t>
      </w:r>
      <w:r w:rsidRPr="00B70EFC">
        <w:rPr>
          <w:rFonts w:ascii="Times New Roman" w:eastAsia="仿宋_GB2312" w:hAnsi="Times New Roman"/>
          <w:b w:val="0"/>
          <w:bCs w:val="0"/>
        </w:rPr>
        <w:t>、评价标准</w:t>
      </w:r>
    </w:p>
    <w:p w14:paraId="6A8CE07F" w14:textId="77777777" w:rsidR="00F67628" w:rsidRPr="00B70EFC" w:rsidRDefault="00000000">
      <w:pPr>
        <w:spacing w:line="560" w:lineRule="exact"/>
        <w:ind w:firstLineChars="200" w:firstLine="708"/>
        <w:rPr>
          <w:rFonts w:eastAsia="仿宋_GB2312"/>
          <w:spacing w:val="17"/>
          <w:sz w:val="32"/>
          <w:szCs w:val="32"/>
        </w:rPr>
      </w:pPr>
      <w:r w:rsidRPr="00B70EFC">
        <w:rPr>
          <w:rFonts w:eastAsia="仿宋_GB2312" w:hint="eastAsia"/>
          <w:spacing w:val="17"/>
          <w:sz w:val="32"/>
          <w:szCs w:val="32"/>
        </w:rPr>
        <w:t>绩效评价标准通常包括计划标准、行业标准、历史</w:t>
      </w:r>
      <w:r w:rsidRPr="00B70EFC">
        <w:rPr>
          <w:rFonts w:eastAsia="仿宋_GB2312" w:hint="eastAsia"/>
          <w:spacing w:val="17"/>
          <w:sz w:val="32"/>
          <w:szCs w:val="32"/>
        </w:rPr>
        <w:lastRenderedPageBreak/>
        <w:t>标准等，用于对绩效指标完成情况进行比较、分析、评价。本次评价主要采用了计划标准。</w:t>
      </w:r>
    </w:p>
    <w:p w14:paraId="2B81B1C5" w14:textId="77777777" w:rsidR="00F67628" w:rsidRPr="00B70EFC" w:rsidRDefault="00000000">
      <w:pPr>
        <w:spacing w:line="560" w:lineRule="exact"/>
        <w:ind w:firstLineChars="200" w:firstLine="708"/>
        <w:rPr>
          <w:rFonts w:eastAsia="仿宋_GB2312"/>
          <w:spacing w:val="17"/>
          <w:sz w:val="32"/>
          <w:szCs w:val="32"/>
        </w:rPr>
      </w:pPr>
      <w:bookmarkStart w:id="0" w:name="_Toc17882"/>
      <w:bookmarkStart w:id="1" w:name="_Toc31464"/>
      <w:r w:rsidRPr="00B70EFC">
        <w:rPr>
          <w:rFonts w:eastAsia="仿宋_GB2312" w:hint="eastAsia"/>
          <w:spacing w:val="17"/>
          <w:sz w:val="32"/>
          <w:szCs w:val="32"/>
        </w:rPr>
        <w:t>计划标准：指以预先制定的目标、计划、预算、定额等作为评价标准。</w:t>
      </w:r>
      <w:bookmarkEnd w:id="0"/>
      <w:bookmarkEnd w:id="1"/>
    </w:p>
    <w:p w14:paraId="47A487DB" w14:textId="77777777" w:rsidR="00F67628" w:rsidRPr="00B70EFC" w:rsidRDefault="00000000">
      <w:pPr>
        <w:spacing w:line="560" w:lineRule="exact"/>
        <w:ind w:firstLineChars="200" w:firstLine="708"/>
        <w:rPr>
          <w:rFonts w:eastAsia="仿宋_GB2312"/>
          <w:spacing w:val="17"/>
          <w:sz w:val="32"/>
          <w:szCs w:val="32"/>
        </w:rPr>
      </w:pPr>
      <w:bookmarkStart w:id="2" w:name="_Toc2318"/>
      <w:bookmarkStart w:id="3" w:name="_Toc5633"/>
      <w:r w:rsidRPr="00B70EFC">
        <w:rPr>
          <w:rFonts w:eastAsia="仿宋_GB2312" w:hint="eastAsia"/>
          <w:spacing w:val="17"/>
          <w:sz w:val="32"/>
          <w:szCs w:val="32"/>
        </w:rPr>
        <w:t>行业标准：指参照国家公布的行业指标数据制定的评价标准。</w:t>
      </w:r>
      <w:bookmarkEnd w:id="2"/>
      <w:bookmarkEnd w:id="3"/>
    </w:p>
    <w:p w14:paraId="40F6F0DF" w14:textId="77777777" w:rsidR="00F67628" w:rsidRPr="00B70EFC" w:rsidRDefault="00000000">
      <w:pPr>
        <w:spacing w:line="560" w:lineRule="exact"/>
        <w:ind w:firstLineChars="200" w:firstLine="708"/>
        <w:rPr>
          <w:rFonts w:eastAsia="方正仿宋_GBK" w:cs="方正仿宋_GBK"/>
          <w:sz w:val="32"/>
          <w:szCs w:val="32"/>
        </w:rPr>
      </w:pPr>
      <w:bookmarkStart w:id="4" w:name="_Toc430"/>
      <w:bookmarkStart w:id="5" w:name="_Toc16028"/>
      <w:r w:rsidRPr="00B70EFC">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F3AD111" w14:textId="77777777" w:rsidR="00F67628" w:rsidRPr="00B70EFC"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B70EFC">
        <w:rPr>
          <w:rFonts w:ascii="楷体" w:eastAsia="楷体" w:hAnsi="楷体" w:cs="楷体" w:hint="eastAsia"/>
          <w:spacing w:val="17"/>
        </w:rPr>
        <w:t>绩效评价工作过程</w:t>
      </w:r>
    </w:p>
    <w:p w14:paraId="04161E6C" w14:textId="77777777" w:rsidR="00F67628" w:rsidRPr="00B70EFC" w:rsidRDefault="00000000">
      <w:pPr>
        <w:spacing w:line="560" w:lineRule="exact"/>
        <w:ind w:firstLineChars="200" w:firstLine="640"/>
        <w:rPr>
          <w:rFonts w:eastAsia="仿宋_GB2312"/>
          <w:bCs/>
          <w:sz w:val="32"/>
          <w:szCs w:val="32"/>
        </w:rPr>
      </w:pPr>
      <w:r w:rsidRPr="00B70EFC">
        <w:rPr>
          <w:rFonts w:eastAsia="仿宋_GB2312" w:hint="eastAsia"/>
          <w:bCs/>
          <w:sz w:val="32"/>
          <w:szCs w:val="32"/>
        </w:rPr>
        <w:t>1.</w:t>
      </w:r>
      <w:r w:rsidRPr="00B70EFC">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46843C5" w14:textId="77777777" w:rsidR="00F67628" w:rsidRPr="00B70EFC" w:rsidRDefault="00000000">
      <w:pPr>
        <w:spacing w:line="560" w:lineRule="exact"/>
        <w:ind w:firstLineChars="200" w:firstLine="640"/>
        <w:rPr>
          <w:rFonts w:eastAsia="仿宋_GB2312"/>
          <w:bCs/>
          <w:sz w:val="32"/>
          <w:szCs w:val="32"/>
        </w:rPr>
      </w:pPr>
      <w:r w:rsidRPr="00B70EFC">
        <w:rPr>
          <w:rFonts w:eastAsia="仿宋_GB2312" w:hint="eastAsia"/>
          <w:bCs/>
          <w:sz w:val="32"/>
          <w:szCs w:val="32"/>
        </w:rPr>
        <w:t>2.</w:t>
      </w:r>
      <w:r w:rsidRPr="00B70EFC">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65EE652" w14:textId="77777777" w:rsidR="00F67628" w:rsidRPr="00B70EFC" w:rsidRDefault="00000000">
      <w:pPr>
        <w:spacing w:line="560" w:lineRule="exact"/>
        <w:ind w:firstLineChars="200" w:firstLine="640"/>
        <w:rPr>
          <w:sz w:val="32"/>
          <w:szCs w:val="32"/>
        </w:rPr>
      </w:pPr>
      <w:r w:rsidRPr="00B70EFC">
        <w:rPr>
          <w:rFonts w:eastAsia="仿宋_GB2312" w:hint="eastAsia"/>
          <w:bCs/>
          <w:sz w:val="32"/>
          <w:szCs w:val="32"/>
        </w:rPr>
        <w:t>3.</w:t>
      </w:r>
      <w:r w:rsidRPr="00B70EFC">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0F464ED" w14:textId="77777777" w:rsidR="00F67628" w:rsidRPr="00B70EFC" w:rsidRDefault="00000000">
      <w:pPr>
        <w:numPr>
          <w:ilvl w:val="0"/>
          <w:numId w:val="4"/>
        </w:numPr>
        <w:spacing w:line="560" w:lineRule="exact"/>
        <w:ind w:firstLineChars="200" w:firstLine="640"/>
        <w:rPr>
          <w:rFonts w:eastAsia="黑体"/>
          <w:sz w:val="32"/>
          <w:szCs w:val="32"/>
        </w:rPr>
      </w:pPr>
      <w:r w:rsidRPr="00B70EFC">
        <w:rPr>
          <w:rFonts w:eastAsia="黑体"/>
          <w:sz w:val="32"/>
          <w:szCs w:val="32"/>
        </w:rPr>
        <w:t>综合评价情况及评价结论（附相关评分表）</w:t>
      </w:r>
    </w:p>
    <w:p w14:paraId="4EBFA96E" w14:textId="77777777" w:rsidR="00F67628" w:rsidRPr="00B70EFC" w:rsidRDefault="00000000">
      <w:pPr>
        <w:pStyle w:val="a0"/>
        <w:spacing w:before="0" w:after="0" w:line="560" w:lineRule="exact"/>
        <w:ind w:firstLineChars="200" w:firstLine="643"/>
        <w:jc w:val="both"/>
        <w:rPr>
          <w:rFonts w:ascii="Times New Roman" w:eastAsia="楷体_GB2312" w:hAnsi="Times New Roman"/>
        </w:rPr>
      </w:pPr>
      <w:r w:rsidRPr="00B70EFC">
        <w:rPr>
          <w:rFonts w:ascii="Times New Roman" w:eastAsia="楷体_GB2312" w:hAnsi="Times New Roman" w:hint="eastAsia"/>
        </w:rPr>
        <w:t>（一）评价情况</w:t>
      </w:r>
    </w:p>
    <w:p w14:paraId="5EF3D5A3" w14:textId="77777777" w:rsidR="00F67628" w:rsidRPr="00B70EFC" w:rsidRDefault="00000000">
      <w:pPr>
        <w:spacing w:line="560" w:lineRule="exact"/>
        <w:ind w:firstLineChars="200" w:firstLine="640"/>
        <w:outlineLvl w:val="0"/>
        <w:rPr>
          <w:rFonts w:eastAsia="仿宋_GB2312"/>
          <w:kern w:val="28"/>
          <w:sz w:val="32"/>
          <w:szCs w:val="32"/>
        </w:rPr>
      </w:pPr>
      <w:r w:rsidRPr="00B70EFC">
        <w:rPr>
          <w:rFonts w:eastAsia="仿宋_GB2312" w:hint="eastAsia"/>
          <w:kern w:val="28"/>
          <w:sz w:val="32"/>
          <w:szCs w:val="32"/>
        </w:rPr>
        <w:lastRenderedPageBreak/>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8E0E5FC" w14:textId="77777777" w:rsidR="00F67628" w:rsidRPr="00B70EFC" w:rsidRDefault="00000000">
      <w:pPr>
        <w:pStyle w:val="a0"/>
        <w:spacing w:before="0" w:after="0" w:line="560" w:lineRule="exact"/>
        <w:ind w:firstLineChars="200" w:firstLine="643"/>
        <w:jc w:val="both"/>
        <w:rPr>
          <w:rFonts w:ascii="Times New Roman" w:eastAsia="楷体_GB2312" w:hAnsi="Times New Roman"/>
        </w:rPr>
      </w:pPr>
      <w:r w:rsidRPr="00B70EFC">
        <w:rPr>
          <w:rFonts w:ascii="Times New Roman" w:eastAsia="楷体_GB2312" w:hAnsi="Times New Roman" w:hint="eastAsia"/>
        </w:rPr>
        <w:t>（二）评价结论</w:t>
      </w:r>
    </w:p>
    <w:p w14:paraId="1FA7082B" w14:textId="77777777" w:rsidR="00F67628" w:rsidRPr="00B70EFC" w:rsidRDefault="00000000">
      <w:pPr>
        <w:pStyle w:val="a0"/>
        <w:widowControl w:val="0"/>
        <w:spacing w:before="0" w:after="0" w:line="560" w:lineRule="exact"/>
        <w:ind w:firstLineChars="200" w:firstLine="640"/>
        <w:jc w:val="both"/>
        <w:outlineLvl w:val="9"/>
        <w:rPr>
          <w:rFonts w:ascii="Times New Roman" w:eastAsia="仿宋_GB2312" w:hAnsi="Times New Roman"/>
          <w:sz w:val="30"/>
          <w:szCs w:val="30"/>
        </w:rPr>
      </w:pPr>
      <w:r w:rsidRPr="00B70EFC">
        <w:rPr>
          <w:rFonts w:ascii="Times New Roman" w:eastAsia="仿宋_GB2312" w:hAnsi="Times New Roman" w:hint="eastAsia"/>
          <w:b w:val="0"/>
          <w:bCs w:val="0"/>
        </w:rPr>
        <w:t>运用绩效评价组制定的评价指标体系以及财政部《项目支出绩效评价管理办法》（财预〔</w:t>
      </w:r>
      <w:r w:rsidRPr="00B70EFC">
        <w:rPr>
          <w:rFonts w:ascii="Times New Roman" w:eastAsia="仿宋_GB2312" w:hAnsi="Times New Roman" w:hint="eastAsia"/>
          <w:b w:val="0"/>
          <w:bCs w:val="0"/>
        </w:rPr>
        <w:t>2020</w:t>
      </w:r>
      <w:r w:rsidRPr="00B70EFC">
        <w:rPr>
          <w:rFonts w:ascii="Times New Roman" w:eastAsia="仿宋_GB2312" w:hAnsi="Times New Roman" w:hint="eastAsia"/>
          <w:b w:val="0"/>
          <w:bCs w:val="0"/>
        </w:rPr>
        <w:t>〕</w:t>
      </w:r>
      <w:r w:rsidRPr="00B70EFC">
        <w:rPr>
          <w:rFonts w:ascii="Times New Roman" w:eastAsia="仿宋_GB2312" w:hAnsi="Times New Roman" w:hint="eastAsia"/>
          <w:b w:val="0"/>
          <w:bCs w:val="0"/>
        </w:rPr>
        <w:t>10</w:t>
      </w:r>
      <w:r w:rsidRPr="00B70EFC">
        <w:rPr>
          <w:rFonts w:ascii="Times New Roman" w:eastAsia="仿宋_GB2312" w:hAnsi="Times New Roman" w:hint="eastAsia"/>
          <w:b w:val="0"/>
          <w:bCs w:val="0"/>
        </w:rPr>
        <w:t>号）文件的评分标准，通过数据采集、问卷调查及访谈等方式，对本项目进行客观评价，最终评分结果：总得分为</w:t>
      </w:r>
      <w:r w:rsidRPr="00B70EFC">
        <w:rPr>
          <w:rFonts w:ascii="Times New Roman" w:eastAsia="仿宋_GB2312" w:hAnsi="Times New Roman" w:hint="eastAsia"/>
          <w:b w:val="0"/>
          <w:bCs w:val="0"/>
        </w:rPr>
        <w:t>100</w:t>
      </w:r>
      <w:r w:rsidRPr="00B70EFC">
        <w:rPr>
          <w:rFonts w:ascii="Times New Roman" w:eastAsia="仿宋_GB2312" w:hAnsi="Times New Roman" w:hint="eastAsia"/>
          <w:b w:val="0"/>
          <w:bCs w:val="0"/>
        </w:rPr>
        <w:t>分，属于“优”。其中，项目决策类指标权重为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分，得分率为</w:t>
      </w:r>
      <w:r w:rsidRPr="00B70EFC">
        <w:rPr>
          <w:rFonts w:ascii="Times New Roman" w:eastAsia="仿宋_GB2312" w:hAnsi="Times New Roman" w:hint="eastAsia"/>
          <w:b w:val="0"/>
          <w:bCs w:val="0"/>
        </w:rPr>
        <w:t>100%</w:t>
      </w:r>
      <w:r w:rsidRPr="00B70EFC">
        <w:rPr>
          <w:rFonts w:ascii="Times New Roman" w:eastAsia="仿宋_GB2312" w:hAnsi="Times New Roman" w:hint="eastAsia"/>
          <w:b w:val="0"/>
          <w:bCs w:val="0"/>
        </w:rPr>
        <w:t>。项目过程类指标权重为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分，得分率为</w:t>
      </w:r>
      <w:r w:rsidRPr="00B70EFC">
        <w:rPr>
          <w:rFonts w:ascii="Times New Roman" w:eastAsia="仿宋_GB2312" w:hAnsi="Times New Roman" w:hint="eastAsia"/>
          <w:b w:val="0"/>
          <w:bCs w:val="0"/>
        </w:rPr>
        <w:t>100%</w:t>
      </w:r>
      <w:r w:rsidRPr="00B70EFC">
        <w:rPr>
          <w:rFonts w:ascii="Times New Roman" w:eastAsia="仿宋_GB2312" w:hAnsi="Times New Roman" w:hint="eastAsia"/>
          <w:b w:val="0"/>
          <w:bCs w:val="0"/>
        </w:rPr>
        <w:t>。项目产出类指标权重为</w:t>
      </w:r>
      <w:r w:rsidRPr="00B70EFC">
        <w:rPr>
          <w:rFonts w:ascii="Times New Roman" w:eastAsia="仿宋_GB2312" w:hAnsi="Times New Roman" w:hint="eastAsia"/>
          <w:b w:val="0"/>
          <w:bCs w:val="0"/>
        </w:rPr>
        <w:t>40</w:t>
      </w:r>
      <w:r w:rsidRPr="00B70EFC">
        <w:rPr>
          <w:rFonts w:ascii="Times New Roman" w:eastAsia="仿宋_GB2312" w:hAnsi="Times New Roman" w:hint="eastAsia"/>
          <w:b w:val="0"/>
          <w:bCs w:val="0"/>
        </w:rPr>
        <w:t>分，得分为</w:t>
      </w:r>
      <w:r w:rsidRPr="00B70EFC">
        <w:rPr>
          <w:rFonts w:ascii="Times New Roman" w:eastAsia="仿宋_GB2312" w:hAnsi="Times New Roman" w:hint="eastAsia"/>
          <w:b w:val="0"/>
          <w:bCs w:val="0"/>
        </w:rPr>
        <w:t>40</w:t>
      </w:r>
      <w:r w:rsidRPr="00B70EFC">
        <w:rPr>
          <w:rFonts w:ascii="Times New Roman" w:eastAsia="仿宋_GB2312" w:hAnsi="Times New Roman" w:hint="eastAsia"/>
          <w:b w:val="0"/>
          <w:bCs w:val="0"/>
        </w:rPr>
        <w:t>分，得分率为</w:t>
      </w:r>
      <w:r w:rsidRPr="00B70EFC">
        <w:rPr>
          <w:rFonts w:ascii="Times New Roman" w:eastAsia="仿宋_GB2312" w:hAnsi="Times New Roman" w:hint="eastAsia"/>
          <w:b w:val="0"/>
          <w:bCs w:val="0"/>
        </w:rPr>
        <w:t>100%</w:t>
      </w:r>
      <w:r w:rsidRPr="00B70EFC">
        <w:rPr>
          <w:rFonts w:ascii="Times New Roman" w:eastAsia="仿宋_GB2312" w:hAnsi="Times New Roman" w:hint="eastAsia"/>
          <w:b w:val="0"/>
          <w:bCs w:val="0"/>
        </w:rPr>
        <w:t>。项目效益类指标权重为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分，得分为</w:t>
      </w:r>
      <w:r w:rsidRPr="00B70EFC">
        <w:rPr>
          <w:rFonts w:ascii="Times New Roman" w:eastAsia="仿宋_GB2312" w:hAnsi="Times New Roman" w:hint="eastAsia"/>
          <w:b w:val="0"/>
          <w:bCs w:val="0"/>
        </w:rPr>
        <w:t>20</w:t>
      </w:r>
      <w:r w:rsidRPr="00B70EFC">
        <w:rPr>
          <w:rFonts w:ascii="Times New Roman" w:eastAsia="仿宋_GB2312" w:hAnsi="Times New Roman" w:hint="eastAsia"/>
          <w:b w:val="0"/>
          <w:bCs w:val="0"/>
        </w:rPr>
        <w:t>分，得分率为</w:t>
      </w:r>
      <w:r w:rsidRPr="00B70EFC">
        <w:rPr>
          <w:rFonts w:ascii="Times New Roman" w:eastAsia="仿宋_GB2312" w:hAnsi="Times New Roman" w:hint="eastAsia"/>
          <w:b w:val="0"/>
          <w:bCs w:val="0"/>
        </w:rPr>
        <w:t>100%</w:t>
      </w:r>
      <w:r w:rsidRPr="00B70EFC">
        <w:rPr>
          <w:rFonts w:ascii="Times New Roman" w:eastAsia="仿宋_GB2312" w:hAnsi="Times New Roman" w:hint="eastAsia"/>
          <w:b w:val="0"/>
          <w:bCs w:val="0"/>
        </w:rPr>
        <w:t>。具体打分情况详见：附件</w:t>
      </w:r>
      <w:r w:rsidRPr="00B70EFC">
        <w:rPr>
          <w:rFonts w:ascii="Times New Roman" w:eastAsia="仿宋_GB2312" w:hAnsi="Times New Roman" w:hint="eastAsia"/>
          <w:b w:val="0"/>
          <w:bCs w:val="0"/>
        </w:rPr>
        <w:t>1</w:t>
      </w:r>
      <w:r w:rsidRPr="00B70EFC">
        <w:rPr>
          <w:rFonts w:ascii="Times New Roman" w:eastAsia="仿宋_GB2312" w:hAnsi="Times New Roman" w:hint="eastAsia"/>
          <w:b w:val="0"/>
          <w:bCs w:val="0"/>
        </w:rPr>
        <w:t>综合评分表。</w:t>
      </w:r>
    </w:p>
    <w:p w14:paraId="7242B8B8" w14:textId="77777777" w:rsidR="00F67628" w:rsidRPr="00B70EFC" w:rsidRDefault="00000000">
      <w:pPr>
        <w:pStyle w:val="a0"/>
        <w:spacing w:before="0" w:after="0"/>
        <w:rPr>
          <w:rFonts w:ascii="Times New Roman" w:eastAsia="仿宋_GB2312" w:hAnsi="Times New Roman"/>
          <w:sz w:val="30"/>
          <w:szCs w:val="30"/>
        </w:rPr>
      </w:pPr>
      <w:r w:rsidRPr="00B70EFC">
        <w:rPr>
          <w:rFonts w:ascii="Times New Roman" w:eastAsia="仿宋_GB2312" w:hAnsi="Times New Roman"/>
          <w:sz w:val="30"/>
          <w:szCs w:val="30"/>
        </w:rPr>
        <w:t>表</w:t>
      </w:r>
      <w:r w:rsidRPr="00B70EFC">
        <w:rPr>
          <w:rFonts w:ascii="Times New Roman" w:eastAsia="仿宋_GB2312" w:hAnsi="Times New Roman"/>
          <w:sz w:val="30"/>
          <w:szCs w:val="30"/>
        </w:rPr>
        <w:t>1</w:t>
      </w:r>
      <w:r w:rsidRPr="00B70EFC">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B70EFC" w:rsidRPr="00B70EFC" w14:paraId="516E3F5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B642F29" w14:textId="77777777" w:rsidR="00F67628" w:rsidRPr="00B70EFC" w:rsidRDefault="00000000">
            <w:pPr>
              <w:jc w:val="center"/>
              <w:rPr>
                <w:b/>
                <w:bCs/>
                <w:sz w:val="22"/>
              </w:rPr>
            </w:pPr>
            <w:r w:rsidRPr="00B70EFC">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D63BF56" w14:textId="77777777" w:rsidR="00F67628" w:rsidRPr="00B70EFC" w:rsidRDefault="00000000">
            <w:pPr>
              <w:jc w:val="center"/>
              <w:rPr>
                <w:b/>
                <w:bCs/>
                <w:sz w:val="22"/>
              </w:rPr>
            </w:pPr>
            <w:r w:rsidRPr="00B70EFC">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639DD9C" w14:textId="77777777" w:rsidR="00F67628" w:rsidRPr="00B70EFC" w:rsidRDefault="00000000">
            <w:pPr>
              <w:jc w:val="center"/>
              <w:rPr>
                <w:b/>
                <w:bCs/>
                <w:sz w:val="22"/>
              </w:rPr>
            </w:pPr>
            <w:r w:rsidRPr="00B70EFC">
              <w:rPr>
                <w:rFonts w:hint="eastAsia"/>
                <w:b/>
                <w:bCs/>
                <w:sz w:val="22"/>
              </w:rPr>
              <w:t>得分</w:t>
            </w:r>
          </w:p>
        </w:tc>
      </w:tr>
      <w:tr w:rsidR="00B70EFC" w:rsidRPr="00B70EFC" w14:paraId="560867D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C07F279" w14:textId="77777777" w:rsidR="00F67628" w:rsidRPr="00B70EFC" w:rsidRDefault="00000000">
            <w:pPr>
              <w:jc w:val="center"/>
              <w:rPr>
                <w:sz w:val="22"/>
              </w:rPr>
            </w:pPr>
            <w:r w:rsidRPr="00B70EFC">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ED982B4" w14:textId="77777777" w:rsidR="00F67628" w:rsidRPr="00B70EFC" w:rsidRDefault="00000000">
            <w:pPr>
              <w:jc w:val="center"/>
              <w:rPr>
                <w:sz w:val="22"/>
              </w:rPr>
            </w:pPr>
            <w:r w:rsidRPr="00B70EF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8ED9803" w14:textId="77777777" w:rsidR="00F67628" w:rsidRPr="00B70EFC" w:rsidRDefault="00000000">
            <w:pPr>
              <w:jc w:val="center"/>
              <w:rPr>
                <w:sz w:val="22"/>
              </w:rPr>
            </w:pPr>
            <w:r w:rsidRPr="00B70EFC">
              <w:rPr>
                <w:rFonts w:hint="eastAsia"/>
                <w:sz w:val="22"/>
              </w:rPr>
              <w:t>20</w:t>
            </w:r>
          </w:p>
        </w:tc>
      </w:tr>
      <w:tr w:rsidR="00B70EFC" w:rsidRPr="00B70EFC" w14:paraId="55C0CAE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3A93FE2" w14:textId="77777777" w:rsidR="00F67628" w:rsidRPr="00B70EFC" w:rsidRDefault="00000000">
            <w:pPr>
              <w:jc w:val="center"/>
              <w:rPr>
                <w:sz w:val="22"/>
              </w:rPr>
            </w:pPr>
            <w:r w:rsidRPr="00B70EFC">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AC7CFB6" w14:textId="77777777" w:rsidR="00F67628" w:rsidRPr="00B70EFC" w:rsidRDefault="00000000">
            <w:pPr>
              <w:jc w:val="center"/>
              <w:rPr>
                <w:sz w:val="22"/>
              </w:rPr>
            </w:pPr>
            <w:r w:rsidRPr="00B70EF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03E918E" w14:textId="77777777" w:rsidR="00F67628" w:rsidRPr="00B70EFC" w:rsidRDefault="00000000">
            <w:pPr>
              <w:jc w:val="center"/>
              <w:rPr>
                <w:sz w:val="22"/>
              </w:rPr>
            </w:pPr>
            <w:r w:rsidRPr="00B70EFC">
              <w:rPr>
                <w:rFonts w:hint="eastAsia"/>
                <w:sz w:val="22"/>
              </w:rPr>
              <w:t>20</w:t>
            </w:r>
          </w:p>
        </w:tc>
      </w:tr>
      <w:tr w:rsidR="00B70EFC" w:rsidRPr="00B70EFC" w14:paraId="4AA05B0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D3E0064" w14:textId="77777777" w:rsidR="00F67628" w:rsidRPr="00B70EFC" w:rsidRDefault="00000000">
            <w:pPr>
              <w:jc w:val="center"/>
              <w:rPr>
                <w:sz w:val="22"/>
              </w:rPr>
            </w:pPr>
            <w:r w:rsidRPr="00B70EFC">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52C0FC6" w14:textId="77777777" w:rsidR="00F67628" w:rsidRPr="00B70EFC" w:rsidRDefault="00000000">
            <w:pPr>
              <w:jc w:val="center"/>
              <w:rPr>
                <w:sz w:val="22"/>
              </w:rPr>
            </w:pPr>
            <w:r w:rsidRPr="00B70EFC">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EBD948B" w14:textId="77777777" w:rsidR="00F67628" w:rsidRPr="00B70EFC" w:rsidRDefault="00000000">
            <w:pPr>
              <w:jc w:val="center"/>
              <w:rPr>
                <w:sz w:val="22"/>
              </w:rPr>
            </w:pPr>
            <w:r w:rsidRPr="00B70EFC">
              <w:rPr>
                <w:rFonts w:hint="eastAsia"/>
                <w:sz w:val="22"/>
              </w:rPr>
              <w:t>40</w:t>
            </w:r>
          </w:p>
        </w:tc>
      </w:tr>
      <w:tr w:rsidR="00B70EFC" w:rsidRPr="00B70EFC" w14:paraId="7D946F3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3BFC81B" w14:textId="77777777" w:rsidR="00F67628" w:rsidRPr="00B70EFC" w:rsidRDefault="00000000">
            <w:pPr>
              <w:jc w:val="center"/>
              <w:rPr>
                <w:sz w:val="22"/>
              </w:rPr>
            </w:pPr>
            <w:r w:rsidRPr="00B70EFC">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8306CF3" w14:textId="77777777" w:rsidR="00F67628" w:rsidRPr="00B70EFC" w:rsidRDefault="00000000">
            <w:pPr>
              <w:jc w:val="center"/>
              <w:rPr>
                <w:sz w:val="22"/>
              </w:rPr>
            </w:pPr>
            <w:r w:rsidRPr="00B70EF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C75FADF" w14:textId="77777777" w:rsidR="00F67628" w:rsidRPr="00B70EFC" w:rsidRDefault="00000000">
            <w:pPr>
              <w:jc w:val="center"/>
              <w:rPr>
                <w:sz w:val="22"/>
              </w:rPr>
            </w:pPr>
            <w:r w:rsidRPr="00B70EFC">
              <w:rPr>
                <w:rFonts w:hint="eastAsia"/>
                <w:sz w:val="22"/>
              </w:rPr>
              <w:t>20</w:t>
            </w:r>
          </w:p>
        </w:tc>
      </w:tr>
      <w:tr w:rsidR="00B70EFC" w:rsidRPr="00B70EFC" w14:paraId="1A456D4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9C0E443" w14:textId="77777777" w:rsidR="00F67628" w:rsidRPr="00B70EFC" w:rsidRDefault="00000000">
            <w:pPr>
              <w:jc w:val="center"/>
              <w:rPr>
                <w:rFonts w:cs="宋体"/>
                <w:b/>
                <w:bCs/>
                <w:sz w:val="22"/>
              </w:rPr>
            </w:pPr>
            <w:r w:rsidRPr="00B70EFC">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599F6C86" w14:textId="77777777" w:rsidR="00F67628" w:rsidRPr="00B70EFC" w:rsidRDefault="00000000">
            <w:pPr>
              <w:jc w:val="center"/>
              <w:rPr>
                <w:b/>
                <w:bCs/>
                <w:sz w:val="22"/>
              </w:rPr>
            </w:pPr>
            <w:r w:rsidRPr="00B70EFC">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730938EB" w14:textId="77777777" w:rsidR="00F67628" w:rsidRPr="00B70EFC" w:rsidRDefault="00000000">
            <w:pPr>
              <w:jc w:val="center"/>
              <w:rPr>
                <w:b/>
                <w:bCs/>
                <w:sz w:val="22"/>
              </w:rPr>
            </w:pPr>
            <w:r w:rsidRPr="00B70EFC">
              <w:rPr>
                <w:rFonts w:hint="eastAsia"/>
                <w:b/>
                <w:bCs/>
                <w:sz w:val="22"/>
              </w:rPr>
              <w:t>100</w:t>
            </w:r>
          </w:p>
        </w:tc>
      </w:tr>
    </w:tbl>
    <w:p w14:paraId="69C64A13" w14:textId="77777777" w:rsidR="00F67628" w:rsidRPr="00B70EFC" w:rsidRDefault="00000000">
      <w:pPr>
        <w:spacing w:line="560" w:lineRule="exact"/>
        <w:ind w:firstLineChars="200" w:firstLine="640"/>
        <w:rPr>
          <w:rFonts w:eastAsia="黑体"/>
          <w:sz w:val="32"/>
          <w:szCs w:val="32"/>
        </w:rPr>
      </w:pPr>
      <w:r w:rsidRPr="00B70EFC">
        <w:rPr>
          <w:rFonts w:eastAsia="黑体"/>
          <w:sz w:val="32"/>
          <w:szCs w:val="32"/>
        </w:rPr>
        <w:t>四、绩效评价指标分析</w:t>
      </w:r>
    </w:p>
    <w:p w14:paraId="4B793CB1" w14:textId="77777777" w:rsidR="00F67628" w:rsidRPr="00B70EFC" w:rsidRDefault="00000000">
      <w:pPr>
        <w:pStyle w:val="a0"/>
        <w:spacing w:before="0" w:after="0" w:line="560" w:lineRule="exact"/>
        <w:ind w:firstLineChars="200" w:firstLine="643"/>
        <w:jc w:val="both"/>
        <w:rPr>
          <w:rFonts w:ascii="Times New Roman" w:eastAsia="楷体_GB2312" w:hAnsi="Times New Roman"/>
        </w:rPr>
      </w:pPr>
      <w:r w:rsidRPr="00B70EFC">
        <w:rPr>
          <w:rFonts w:ascii="Times New Roman" w:eastAsia="楷体_GB2312" w:hAnsi="Times New Roman"/>
        </w:rPr>
        <w:t>（一）项目决策情况</w:t>
      </w:r>
    </w:p>
    <w:p w14:paraId="7DA82FC6" w14:textId="77777777" w:rsidR="00F67628" w:rsidRPr="00B70EFC" w:rsidRDefault="00000000">
      <w:pPr>
        <w:spacing w:line="600" w:lineRule="exact"/>
        <w:ind w:firstLineChars="200" w:firstLine="600"/>
        <w:outlineLvl w:val="0"/>
        <w:rPr>
          <w:rFonts w:ascii="仿宋_GB2312" w:eastAsia="仿宋_GB2312" w:hAnsi="仿宋_GB2312" w:cs="仿宋_GB2312" w:hint="eastAsia"/>
          <w:sz w:val="30"/>
          <w:szCs w:val="30"/>
        </w:rPr>
      </w:pPr>
      <w:r w:rsidRPr="00B70EFC">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w:t>
      </w:r>
      <w:r w:rsidRPr="00B70EFC">
        <w:rPr>
          <w:rFonts w:ascii="仿宋_GB2312" w:eastAsia="仿宋_GB2312" w:hAnsi="仿宋_GB2312" w:cs="仿宋_GB2312" w:hint="eastAsia"/>
          <w:sz w:val="30"/>
          <w:szCs w:val="30"/>
        </w:rPr>
        <w:lastRenderedPageBreak/>
        <w:t>分，得分率为100%。</w:t>
      </w:r>
    </w:p>
    <w:p w14:paraId="67408896" w14:textId="77777777" w:rsidR="00F67628" w:rsidRPr="00B70EFC" w:rsidRDefault="00000000">
      <w:pPr>
        <w:pStyle w:val="-"/>
        <w:spacing w:line="560" w:lineRule="exact"/>
        <w:ind w:firstLine="640"/>
        <w:rPr>
          <w:rFonts w:ascii="仿宋_GB2312" w:eastAsia="仿宋_GB2312" w:hAnsi="仿宋_GB2312" w:cs="仿宋_GB2312" w:hint="eastAsia"/>
          <w:b/>
          <w:bCs/>
          <w:sz w:val="32"/>
          <w:szCs w:val="32"/>
        </w:rPr>
      </w:pPr>
      <w:r w:rsidRPr="00B70EFC">
        <w:rPr>
          <w:rFonts w:ascii="仿宋_GB2312" w:eastAsia="仿宋_GB2312" w:hAnsi="仿宋_GB2312" w:cs="仿宋_GB2312" w:hint="eastAsia"/>
          <w:b/>
          <w:bCs/>
          <w:sz w:val="32"/>
          <w:szCs w:val="32"/>
        </w:rPr>
        <w:t>1.项目立项</w:t>
      </w:r>
    </w:p>
    <w:p w14:paraId="165182B7"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（1）立项依据充分性</w:t>
      </w:r>
    </w:p>
    <w:p w14:paraId="5C6D9EA0"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27A28A1"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（2）立项程序规范性</w:t>
      </w:r>
    </w:p>
    <w:p w14:paraId="551C7680"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项目申请、设立过程符合相关要求，</w:t>
      </w:r>
      <w:r w:rsidRPr="00B70EFC">
        <w:rPr>
          <w:rFonts w:ascii="仿宋_GB2312" w:eastAsia="仿宋_GB2312" w:hAnsi="仿宋_GB2312" w:cs="仿宋_GB2312" w:hint="eastAsia"/>
          <w:sz w:val="32"/>
          <w:szCs w:val="32"/>
          <w:lang w:eastAsia="zh-Hans"/>
        </w:rPr>
        <w:t>严格按照审批流程准备符合要求的文件、材料；</w:t>
      </w:r>
      <w:r w:rsidRPr="00B70EFC">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61741E3A" w14:textId="77777777" w:rsidR="00F67628" w:rsidRPr="00B70EFC" w:rsidRDefault="00000000">
      <w:pPr>
        <w:pStyle w:val="-"/>
        <w:spacing w:line="560" w:lineRule="exact"/>
        <w:ind w:firstLine="640"/>
        <w:rPr>
          <w:rFonts w:ascii="仿宋_GB2312" w:eastAsia="仿宋_GB2312" w:hAnsi="仿宋_GB2312" w:cs="仿宋_GB2312" w:hint="eastAsia"/>
          <w:b/>
          <w:bCs/>
          <w:sz w:val="32"/>
          <w:szCs w:val="32"/>
        </w:rPr>
      </w:pPr>
      <w:r w:rsidRPr="00B70EFC">
        <w:rPr>
          <w:rFonts w:ascii="仿宋_GB2312" w:eastAsia="仿宋_GB2312" w:hAnsi="仿宋_GB2312" w:cs="仿宋_GB2312" w:hint="eastAsia"/>
          <w:b/>
          <w:bCs/>
          <w:sz w:val="32"/>
          <w:szCs w:val="32"/>
        </w:rPr>
        <w:t>2.绩效目标</w:t>
      </w:r>
    </w:p>
    <w:p w14:paraId="20AD8912"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（1）绩效目标合理性</w:t>
      </w:r>
    </w:p>
    <w:p w14:paraId="57DCC4CC"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lang w:eastAsia="zh-Hans"/>
        </w:rPr>
        <w:t>年初结合实际工作内容</w:t>
      </w:r>
      <w:r w:rsidRPr="00B70EFC">
        <w:rPr>
          <w:rFonts w:ascii="仿宋_GB2312" w:eastAsia="仿宋_GB2312" w:hAnsi="仿宋_GB2312" w:cs="仿宋_GB2312" w:hint="eastAsia"/>
          <w:sz w:val="32"/>
          <w:szCs w:val="32"/>
        </w:rPr>
        <w:t>设定绩效目标</w:t>
      </w:r>
      <w:r w:rsidRPr="00B70EFC">
        <w:rPr>
          <w:rFonts w:ascii="仿宋_GB2312" w:eastAsia="仿宋_GB2312" w:hAnsi="仿宋_GB2312" w:cs="仿宋_GB2312" w:hint="eastAsia"/>
          <w:sz w:val="32"/>
          <w:szCs w:val="32"/>
          <w:lang w:eastAsia="zh-Hans"/>
        </w:rPr>
        <w:t>，绩效目标</w:t>
      </w:r>
      <w:r w:rsidRPr="00B70EFC">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B70EFC">
        <w:rPr>
          <w:rFonts w:ascii="仿宋_GB2312" w:eastAsia="仿宋_GB2312" w:hAnsi="仿宋_GB2312" w:cs="仿宋_GB2312" w:hint="eastAsia"/>
          <w:sz w:val="32"/>
          <w:szCs w:val="32"/>
        </w:rPr>
        <w:t>表经过</w:t>
      </w:r>
      <w:proofErr w:type="gramEnd"/>
      <w:r w:rsidRPr="00B70EFC">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34D8A0C8"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（2）绩效指标明确性</w:t>
      </w:r>
    </w:p>
    <w:p w14:paraId="30C410A7"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lastRenderedPageBreak/>
        <w:t>项目设置了明确的预期产出效益和效果，将绩效目标细化分解为具体的绩效指标，绩效目标与项目目标任务数相对应，绩效目标设定的绩效指标清晰、细化、可衡量。</w:t>
      </w:r>
    </w:p>
    <w:p w14:paraId="62661D49" w14:textId="77777777" w:rsidR="00F67628" w:rsidRPr="00B70EFC" w:rsidRDefault="00000000">
      <w:pPr>
        <w:pStyle w:val="-"/>
        <w:spacing w:line="560" w:lineRule="exact"/>
        <w:ind w:firstLine="640"/>
        <w:rPr>
          <w:rFonts w:ascii="仿宋_GB2312" w:eastAsia="仿宋_GB2312" w:hAnsi="仿宋_GB2312" w:cs="仿宋_GB2312" w:hint="eastAsia"/>
          <w:b/>
          <w:bCs/>
          <w:sz w:val="32"/>
          <w:szCs w:val="32"/>
        </w:rPr>
      </w:pPr>
      <w:r w:rsidRPr="00B70EFC">
        <w:rPr>
          <w:rFonts w:ascii="仿宋_GB2312" w:eastAsia="仿宋_GB2312" w:hAnsi="仿宋_GB2312" w:cs="仿宋_GB2312" w:hint="eastAsia"/>
          <w:b/>
          <w:bCs/>
          <w:sz w:val="32"/>
          <w:szCs w:val="32"/>
        </w:rPr>
        <w:t>3.资金投入</w:t>
      </w:r>
    </w:p>
    <w:p w14:paraId="6DCF7805"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（1）预算编制科学性</w:t>
      </w:r>
    </w:p>
    <w:p w14:paraId="0B173E2C"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5772AE5B"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（2）资金分配合理性</w:t>
      </w:r>
    </w:p>
    <w:p w14:paraId="024DCACD"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资金分配额度与项目单位实际工作内容相适应，资金分配额度合理，资金分配依据充分。</w:t>
      </w:r>
    </w:p>
    <w:p w14:paraId="1B34C53D" w14:textId="77777777" w:rsidR="00F67628" w:rsidRPr="00B70EFC"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B70EFC">
        <w:rPr>
          <w:rFonts w:ascii="楷体" w:eastAsia="楷体" w:hAnsi="楷体" w:cs="楷体" w:hint="eastAsia"/>
        </w:rPr>
        <w:t>项目过程情况</w:t>
      </w:r>
    </w:p>
    <w:p w14:paraId="33FFB177"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417A1595"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B43CA70" w14:textId="77777777" w:rsidR="00F67628" w:rsidRPr="00B70EFC" w:rsidRDefault="00000000">
      <w:pPr>
        <w:pStyle w:val="-"/>
        <w:spacing w:line="560" w:lineRule="exact"/>
        <w:ind w:firstLine="640"/>
        <w:rPr>
          <w:rFonts w:ascii="仿宋_GB2312" w:eastAsia="仿宋_GB2312" w:hAnsi="仿宋_GB2312" w:cs="仿宋_GB2312" w:hint="eastAsia"/>
          <w:b/>
          <w:bCs/>
          <w:sz w:val="32"/>
          <w:szCs w:val="32"/>
        </w:rPr>
      </w:pPr>
      <w:r w:rsidRPr="00B70EFC">
        <w:rPr>
          <w:rFonts w:ascii="仿宋_GB2312" w:eastAsia="仿宋_GB2312" w:hAnsi="仿宋_GB2312" w:cs="仿宋_GB2312" w:hint="eastAsia"/>
          <w:b/>
          <w:bCs/>
          <w:sz w:val="32"/>
          <w:szCs w:val="32"/>
        </w:rPr>
        <w:t>1.资金管理</w:t>
      </w:r>
    </w:p>
    <w:p w14:paraId="3360E0F0"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（1）资金到位率</w:t>
      </w:r>
    </w:p>
    <w:p w14:paraId="330037D5"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本项目总投资177.5万元，财政资金及时足额到位，到位率100%，预算资金按计划进度执行。</w:t>
      </w:r>
    </w:p>
    <w:p w14:paraId="3331BEC1"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（2）预算执行率</w:t>
      </w:r>
    </w:p>
    <w:p w14:paraId="0D31FF13"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lastRenderedPageBreak/>
        <w:t>预算编制较为详细，项目资金支出总体能够按照预算执行，预算资金支出177.5万元，预算执行率为100%。</w:t>
      </w:r>
    </w:p>
    <w:p w14:paraId="74F0491B"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（3）资金使用合</w:t>
      </w:r>
      <w:proofErr w:type="gramStart"/>
      <w:r w:rsidRPr="00B70EFC">
        <w:rPr>
          <w:rFonts w:ascii="仿宋_GB2312" w:eastAsia="仿宋_GB2312" w:hAnsi="仿宋_GB2312" w:cs="仿宋_GB2312" w:hint="eastAsia"/>
          <w:sz w:val="32"/>
          <w:szCs w:val="32"/>
        </w:rPr>
        <w:t>规</w:t>
      </w:r>
      <w:proofErr w:type="gramEnd"/>
      <w:r w:rsidRPr="00B70EFC">
        <w:rPr>
          <w:rFonts w:ascii="仿宋_GB2312" w:eastAsia="仿宋_GB2312" w:hAnsi="仿宋_GB2312" w:cs="仿宋_GB2312" w:hint="eastAsia"/>
          <w:sz w:val="32"/>
          <w:szCs w:val="32"/>
        </w:rPr>
        <w:t>性</w:t>
      </w:r>
    </w:p>
    <w:p w14:paraId="2E6BFD83"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55EBD6B" w14:textId="77777777" w:rsidR="00F67628" w:rsidRPr="00B70EFC" w:rsidRDefault="00000000">
      <w:pPr>
        <w:pStyle w:val="-"/>
        <w:spacing w:line="560" w:lineRule="exact"/>
        <w:ind w:firstLine="640"/>
        <w:rPr>
          <w:rFonts w:ascii="仿宋_GB2312" w:eastAsia="仿宋_GB2312" w:hAnsi="仿宋_GB2312" w:cs="仿宋_GB2312" w:hint="eastAsia"/>
          <w:b/>
          <w:bCs/>
          <w:sz w:val="32"/>
          <w:szCs w:val="32"/>
        </w:rPr>
      </w:pPr>
      <w:r w:rsidRPr="00B70EFC">
        <w:rPr>
          <w:rFonts w:ascii="仿宋_GB2312" w:eastAsia="仿宋_GB2312" w:hAnsi="仿宋_GB2312" w:cs="仿宋_GB2312" w:hint="eastAsia"/>
          <w:b/>
          <w:bCs/>
          <w:sz w:val="32"/>
          <w:szCs w:val="32"/>
        </w:rPr>
        <w:t>2.组织实施</w:t>
      </w:r>
    </w:p>
    <w:p w14:paraId="530FE70C"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（1）管理制度健全性</w:t>
      </w:r>
    </w:p>
    <w:p w14:paraId="38068C68"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21CC489"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（2）制度执行有效性</w:t>
      </w:r>
    </w:p>
    <w:p w14:paraId="67D890F5"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对资金使用的合法合</w:t>
      </w:r>
      <w:proofErr w:type="gramStart"/>
      <w:r w:rsidRPr="00B70EFC">
        <w:rPr>
          <w:rFonts w:ascii="仿宋_GB2312" w:eastAsia="仿宋_GB2312" w:hAnsi="仿宋_GB2312" w:cs="仿宋_GB2312" w:hint="eastAsia"/>
          <w:sz w:val="32"/>
          <w:szCs w:val="32"/>
        </w:rPr>
        <w:t>规</w:t>
      </w:r>
      <w:proofErr w:type="gramEnd"/>
      <w:r w:rsidRPr="00B70EFC">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5E83E136" w14:textId="77777777" w:rsidR="00F67628" w:rsidRPr="00B70EFC" w:rsidRDefault="00000000">
      <w:pPr>
        <w:pStyle w:val="af"/>
        <w:numPr>
          <w:ilvl w:val="0"/>
          <w:numId w:val="5"/>
        </w:numPr>
        <w:spacing w:line="560" w:lineRule="exact"/>
        <w:ind w:firstLine="643"/>
        <w:rPr>
          <w:rFonts w:eastAsia="楷体_GB2312"/>
          <w:b/>
          <w:bCs/>
          <w:sz w:val="32"/>
          <w:szCs w:val="32"/>
        </w:rPr>
      </w:pPr>
      <w:r w:rsidRPr="00B70EFC">
        <w:rPr>
          <w:rFonts w:eastAsia="楷体_GB2312"/>
          <w:b/>
          <w:bCs/>
          <w:sz w:val="32"/>
          <w:szCs w:val="32"/>
        </w:rPr>
        <w:t>项目产出</w:t>
      </w:r>
      <w:r w:rsidRPr="00B70EFC">
        <w:rPr>
          <w:rFonts w:eastAsia="楷体_GB2312" w:hint="eastAsia"/>
          <w:b/>
          <w:bCs/>
          <w:sz w:val="32"/>
          <w:szCs w:val="32"/>
        </w:rPr>
        <w:t>情况</w:t>
      </w:r>
    </w:p>
    <w:p w14:paraId="4C4D94AC"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lastRenderedPageBreak/>
        <w:t>项目产出类指标包括产出数量、产出质量、产出时效、产出成本四方面的内容，由5个三级指标构成，权重分为40分，实际得分40分，得分率为100%。具体产出指标完成情况如下：</w:t>
      </w:r>
    </w:p>
    <w:p w14:paraId="62F14191"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fldChar w:fldCharType="begin"/>
      </w:r>
      <w:r w:rsidRPr="00B70EFC">
        <w:rPr>
          <w:rFonts w:ascii="仿宋_GB2312" w:eastAsia="仿宋_GB2312" w:hAnsi="仿宋_GB2312" w:cs="仿宋_GB2312" w:hint="eastAsia"/>
          <w:sz w:val="32"/>
          <w:szCs w:val="32"/>
        </w:rPr>
        <w:instrText xml:space="preserve"> = 1 \* GB3 </w:instrText>
      </w:r>
      <w:r w:rsidRPr="00B70EFC">
        <w:rPr>
          <w:rFonts w:ascii="仿宋_GB2312" w:eastAsia="仿宋_GB2312" w:hAnsi="仿宋_GB2312" w:cs="仿宋_GB2312" w:hint="eastAsia"/>
          <w:sz w:val="32"/>
          <w:szCs w:val="32"/>
        </w:rPr>
        <w:fldChar w:fldCharType="separate"/>
      </w:r>
      <w:r w:rsidRPr="00B70EFC">
        <w:rPr>
          <w:rFonts w:ascii="仿宋_GB2312" w:eastAsia="仿宋_GB2312" w:hAnsi="仿宋_GB2312" w:cs="仿宋_GB2312" w:hint="eastAsia"/>
          <w:sz w:val="32"/>
          <w:szCs w:val="32"/>
        </w:rPr>
        <w:t>①</w:t>
      </w:r>
      <w:r w:rsidRPr="00B70EFC">
        <w:rPr>
          <w:rFonts w:ascii="仿宋_GB2312" w:eastAsia="仿宋_GB2312" w:hAnsi="仿宋_GB2312" w:cs="仿宋_GB2312" w:hint="eastAsia"/>
          <w:sz w:val="32"/>
          <w:szCs w:val="32"/>
        </w:rPr>
        <w:fldChar w:fldCharType="end"/>
      </w:r>
      <w:r w:rsidRPr="00B70EFC">
        <w:rPr>
          <w:rFonts w:ascii="仿宋_GB2312" w:eastAsia="仿宋_GB2312" w:hAnsi="仿宋_GB2312" w:cs="仿宋_GB2312" w:hint="eastAsia"/>
          <w:sz w:val="32"/>
          <w:szCs w:val="32"/>
        </w:rPr>
        <w:t>数量指标：</w:t>
      </w:r>
    </w:p>
    <w:p w14:paraId="2981B016"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指标1：地储粮储备量，指标值：&gt;=10000吨，实际完成值：10000吨，指标完成率100%。</w:t>
      </w:r>
    </w:p>
    <w:p w14:paraId="197E187F"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fldChar w:fldCharType="begin"/>
      </w:r>
      <w:r w:rsidRPr="00B70EFC">
        <w:rPr>
          <w:rFonts w:ascii="仿宋_GB2312" w:eastAsia="仿宋_GB2312" w:hAnsi="仿宋_GB2312" w:cs="仿宋_GB2312" w:hint="eastAsia"/>
          <w:sz w:val="32"/>
          <w:szCs w:val="32"/>
        </w:rPr>
        <w:instrText xml:space="preserve"> = 2 \* GB3 </w:instrText>
      </w:r>
      <w:r w:rsidRPr="00B70EFC">
        <w:rPr>
          <w:rFonts w:ascii="仿宋_GB2312" w:eastAsia="仿宋_GB2312" w:hAnsi="仿宋_GB2312" w:cs="仿宋_GB2312" w:hint="eastAsia"/>
          <w:sz w:val="32"/>
          <w:szCs w:val="32"/>
        </w:rPr>
        <w:fldChar w:fldCharType="separate"/>
      </w:r>
      <w:r w:rsidRPr="00B70EFC">
        <w:rPr>
          <w:rFonts w:ascii="仿宋_GB2312" w:eastAsia="仿宋_GB2312" w:hAnsi="仿宋_GB2312" w:cs="仿宋_GB2312" w:hint="eastAsia"/>
          <w:sz w:val="32"/>
          <w:szCs w:val="32"/>
        </w:rPr>
        <w:t>②</w:t>
      </w:r>
      <w:r w:rsidRPr="00B70EFC">
        <w:rPr>
          <w:rFonts w:ascii="仿宋_GB2312" w:eastAsia="仿宋_GB2312" w:hAnsi="仿宋_GB2312" w:cs="仿宋_GB2312" w:hint="eastAsia"/>
          <w:sz w:val="32"/>
          <w:szCs w:val="32"/>
        </w:rPr>
        <w:fldChar w:fldCharType="end"/>
      </w:r>
      <w:r w:rsidRPr="00B70EFC">
        <w:rPr>
          <w:rFonts w:ascii="仿宋_GB2312" w:eastAsia="仿宋_GB2312" w:hAnsi="仿宋_GB2312" w:cs="仿宋_GB2312" w:hint="eastAsia"/>
          <w:sz w:val="32"/>
          <w:szCs w:val="32"/>
        </w:rPr>
        <w:t>质量指标：</w:t>
      </w:r>
    </w:p>
    <w:p w14:paraId="2C7C463B"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指标1：地储粮质量达标率，指标值：=100%，实际完成值：100%，指标完成率100%。</w:t>
      </w:r>
    </w:p>
    <w:p w14:paraId="119C1A5A"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指标2：地储粮储备到位率，指标值：=100%，实际完成值：100%，指标完成率100%。</w:t>
      </w:r>
    </w:p>
    <w:p w14:paraId="4AC1DB3B"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fldChar w:fldCharType="begin"/>
      </w:r>
      <w:r w:rsidRPr="00B70EFC">
        <w:rPr>
          <w:rFonts w:ascii="仿宋_GB2312" w:eastAsia="仿宋_GB2312" w:hAnsi="仿宋_GB2312" w:cs="仿宋_GB2312" w:hint="eastAsia"/>
          <w:sz w:val="32"/>
          <w:szCs w:val="32"/>
        </w:rPr>
        <w:instrText xml:space="preserve"> = 3 \* GB3 </w:instrText>
      </w:r>
      <w:r w:rsidRPr="00B70EFC">
        <w:rPr>
          <w:rFonts w:ascii="仿宋_GB2312" w:eastAsia="仿宋_GB2312" w:hAnsi="仿宋_GB2312" w:cs="仿宋_GB2312" w:hint="eastAsia"/>
          <w:sz w:val="32"/>
          <w:szCs w:val="32"/>
        </w:rPr>
        <w:fldChar w:fldCharType="separate"/>
      </w:r>
      <w:r w:rsidRPr="00B70EFC">
        <w:rPr>
          <w:rFonts w:ascii="仿宋_GB2312" w:eastAsia="仿宋_GB2312" w:hAnsi="仿宋_GB2312" w:cs="仿宋_GB2312" w:hint="eastAsia"/>
          <w:sz w:val="32"/>
          <w:szCs w:val="32"/>
        </w:rPr>
        <w:t>③</w:t>
      </w:r>
      <w:r w:rsidRPr="00B70EFC">
        <w:rPr>
          <w:rFonts w:ascii="仿宋_GB2312" w:eastAsia="仿宋_GB2312" w:hAnsi="仿宋_GB2312" w:cs="仿宋_GB2312" w:hint="eastAsia"/>
          <w:sz w:val="32"/>
          <w:szCs w:val="32"/>
        </w:rPr>
        <w:fldChar w:fldCharType="end"/>
      </w:r>
      <w:r w:rsidRPr="00B70EFC">
        <w:rPr>
          <w:rFonts w:ascii="仿宋_GB2312" w:eastAsia="仿宋_GB2312" w:hAnsi="仿宋_GB2312" w:cs="仿宋_GB2312" w:hint="eastAsia"/>
          <w:sz w:val="32"/>
          <w:szCs w:val="32"/>
        </w:rPr>
        <w:t>时效指标：</w:t>
      </w:r>
    </w:p>
    <w:p w14:paraId="666D776F"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指标1：承储时间，指标值：=365天，实际完成值：365天，指标完成率100%。</w:t>
      </w:r>
    </w:p>
    <w:p w14:paraId="630BFD6C"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fldChar w:fldCharType="begin"/>
      </w:r>
      <w:r w:rsidRPr="00B70EFC">
        <w:rPr>
          <w:rFonts w:ascii="仿宋_GB2312" w:eastAsia="仿宋_GB2312" w:hAnsi="仿宋_GB2312" w:cs="仿宋_GB2312" w:hint="eastAsia"/>
          <w:sz w:val="32"/>
          <w:szCs w:val="32"/>
        </w:rPr>
        <w:instrText xml:space="preserve"> = 4 \* GB3 </w:instrText>
      </w:r>
      <w:r w:rsidRPr="00B70EFC">
        <w:rPr>
          <w:rFonts w:ascii="仿宋_GB2312" w:eastAsia="仿宋_GB2312" w:hAnsi="仿宋_GB2312" w:cs="仿宋_GB2312" w:hint="eastAsia"/>
          <w:sz w:val="32"/>
          <w:szCs w:val="32"/>
        </w:rPr>
        <w:fldChar w:fldCharType="separate"/>
      </w:r>
      <w:r w:rsidRPr="00B70EFC">
        <w:rPr>
          <w:rFonts w:ascii="仿宋_GB2312" w:eastAsia="仿宋_GB2312" w:hAnsi="仿宋_GB2312" w:cs="仿宋_GB2312" w:hint="eastAsia"/>
          <w:sz w:val="32"/>
          <w:szCs w:val="32"/>
        </w:rPr>
        <w:t>④</w:t>
      </w:r>
      <w:r w:rsidRPr="00B70EFC">
        <w:rPr>
          <w:rFonts w:ascii="仿宋_GB2312" w:eastAsia="仿宋_GB2312" w:hAnsi="仿宋_GB2312" w:cs="仿宋_GB2312" w:hint="eastAsia"/>
          <w:sz w:val="32"/>
          <w:szCs w:val="32"/>
        </w:rPr>
        <w:fldChar w:fldCharType="end"/>
      </w:r>
      <w:r w:rsidRPr="00B70EFC">
        <w:rPr>
          <w:rFonts w:ascii="仿宋_GB2312" w:eastAsia="仿宋_GB2312" w:hAnsi="仿宋_GB2312" w:cs="仿宋_GB2312" w:hint="eastAsia"/>
          <w:sz w:val="32"/>
          <w:szCs w:val="32"/>
        </w:rPr>
        <w:t>成本指标：</w:t>
      </w:r>
    </w:p>
    <w:p w14:paraId="5C1A15E7"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指标1：项目预算控制率，指标值：&lt;=100%，实际完成值：100%，指标完成率100%。</w:t>
      </w:r>
    </w:p>
    <w:p w14:paraId="41407BBF" w14:textId="77777777" w:rsidR="00F67628" w:rsidRPr="00B70EFC" w:rsidRDefault="00000000">
      <w:pPr>
        <w:pStyle w:val="af"/>
        <w:numPr>
          <w:ilvl w:val="0"/>
          <w:numId w:val="5"/>
        </w:numPr>
        <w:spacing w:line="560" w:lineRule="exact"/>
        <w:ind w:firstLine="643"/>
        <w:rPr>
          <w:rFonts w:eastAsia="楷体_GB2312"/>
          <w:b/>
          <w:bCs/>
          <w:sz w:val="32"/>
          <w:szCs w:val="32"/>
        </w:rPr>
      </w:pPr>
      <w:r w:rsidRPr="00B70EFC">
        <w:rPr>
          <w:rFonts w:eastAsia="楷体_GB2312" w:hint="eastAsia"/>
          <w:b/>
          <w:bCs/>
          <w:sz w:val="32"/>
          <w:szCs w:val="32"/>
        </w:rPr>
        <w:t>项目效益情况</w:t>
      </w:r>
    </w:p>
    <w:p w14:paraId="4AA19A64"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574BA54F"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1.实施效益</w:t>
      </w:r>
    </w:p>
    <w:p w14:paraId="11217B80"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社会效益指标：</w:t>
      </w:r>
    </w:p>
    <w:p w14:paraId="1E583E74" w14:textId="77777777" w:rsidR="00F67628" w:rsidRPr="00B70EFC" w:rsidRDefault="00000000">
      <w:pPr>
        <w:spacing w:line="600" w:lineRule="exact"/>
        <w:ind w:firstLineChars="200" w:firstLine="640"/>
        <w:outlineLvl w:val="0"/>
      </w:pPr>
      <w:r w:rsidRPr="00B70EFC">
        <w:rPr>
          <w:rFonts w:ascii="仿宋_GB2312" w:eastAsia="仿宋_GB2312" w:hAnsi="仿宋_GB2312" w:cs="仿宋_GB2312" w:hint="eastAsia"/>
          <w:sz w:val="32"/>
          <w:szCs w:val="32"/>
        </w:rPr>
        <w:lastRenderedPageBreak/>
        <w:t>指标1：提高应急救助能力，指标值：有效提高，实际完成值：有效提高，指标完成率100%。</w:t>
      </w:r>
    </w:p>
    <w:p w14:paraId="4A1DEF71"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2.满意度</w:t>
      </w:r>
    </w:p>
    <w:p w14:paraId="06F09DCD"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满意度指标：</w:t>
      </w:r>
    </w:p>
    <w:p w14:paraId="5D1AA5B8" w14:textId="77777777" w:rsidR="00F67628" w:rsidRPr="00B70EFC" w:rsidRDefault="00000000">
      <w:pPr>
        <w:spacing w:line="600" w:lineRule="exact"/>
        <w:ind w:firstLineChars="200" w:firstLine="640"/>
        <w:outlineLvl w:val="0"/>
      </w:pPr>
      <w:r w:rsidRPr="00B70EFC">
        <w:rPr>
          <w:rFonts w:ascii="仿宋_GB2312" w:eastAsia="仿宋_GB2312" w:hAnsi="仿宋_GB2312" w:cs="仿宋_GB2312" w:hint="eastAsia"/>
          <w:sz w:val="32"/>
          <w:szCs w:val="32"/>
        </w:rPr>
        <w:t>指标1：企业满意度（%），指标值：&gt;=95%，实际完成值：95%，指标完成率100%。</w:t>
      </w:r>
    </w:p>
    <w:p w14:paraId="4671CD5D" w14:textId="77777777" w:rsidR="00F67628" w:rsidRPr="00B70EFC" w:rsidRDefault="00000000">
      <w:pPr>
        <w:spacing w:line="560" w:lineRule="exact"/>
        <w:ind w:firstLineChars="200" w:firstLine="640"/>
        <w:rPr>
          <w:rFonts w:eastAsia="黑体"/>
          <w:sz w:val="32"/>
          <w:szCs w:val="32"/>
          <w:lang w:eastAsia="zh-Hans"/>
        </w:rPr>
      </w:pPr>
      <w:r w:rsidRPr="00B70EFC">
        <w:rPr>
          <w:rFonts w:eastAsia="黑体" w:hint="eastAsia"/>
          <w:sz w:val="32"/>
          <w:szCs w:val="32"/>
          <w:lang w:eastAsia="zh-Hans"/>
        </w:rPr>
        <w:t>五、预算执行进度与绩效指标总体完成率偏差</w:t>
      </w:r>
    </w:p>
    <w:p w14:paraId="33CB7418" w14:textId="77777777" w:rsidR="00F67628" w:rsidRPr="00B70EFC" w:rsidRDefault="00000000">
      <w:pPr>
        <w:pStyle w:val="-"/>
        <w:spacing w:line="560" w:lineRule="exact"/>
        <w:ind w:firstLine="640"/>
        <w:rPr>
          <w:rFonts w:eastAsia="仿宋_GB2312"/>
          <w:kern w:val="2"/>
          <w:sz w:val="32"/>
          <w:szCs w:val="32"/>
        </w:rPr>
      </w:pPr>
      <w:r w:rsidRPr="00B70EFC">
        <w:rPr>
          <w:rFonts w:eastAsia="仿宋_GB2312" w:hint="eastAsia"/>
          <w:sz w:val="32"/>
          <w:szCs w:val="32"/>
        </w:rPr>
        <w:t>2023</w:t>
      </w:r>
      <w:r w:rsidRPr="00B70EFC">
        <w:rPr>
          <w:rFonts w:eastAsia="仿宋_GB2312" w:hint="eastAsia"/>
          <w:sz w:val="32"/>
          <w:szCs w:val="32"/>
        </w:rPr>
        <w:t>年州级地储粮储备费</w:t>
      </w:r>
      <w:r w:rsidRPr="00B70EFC">
        <w:rPr>
          <w:rFonts w:eastAsia="仿宋_GB2312" w:hint="eastAsia"/>
          <w:sz w:val="32"/>
          <w:szCs w:val="32"/>
        </w:rPr>
        <w:t>177.5</w:t>
      </w:r>
      <w:r w:rsidRPr="00B70EFC">
        <w:rPr>
          <w:rFonts w:eastAsia="仿宋_GB2312" w:hint="eastAsia"/>
          <w:sz w:val="32"/>
          <w:szCs w:val="32"/>
        </w:rPr>
        <w:t>万元资金</w:t>
      </w:r>
      <w:r w:rsidRPr="00B70EFC">
        <w:rPr>
          <w:rFonts w:eastAsia="仿宋_GB2312" w:hint="eastAsia"/>
          <w:kern w:val="2"/>
          <w:sz w:val="32"/>
          <w:szCs w:val="32"/>
        </w:rPr>
        <w:t>项目年初预算</w:t>
      </w:r>
      <w:r w:rsidRPr="00B70EFC">
        <w:rPr>
          <w:rFonts w:eastAsia="仿宋_GB2312" w:hint="eastAsia"/>
          <w:kern w:val="2"/>
          <w:sz w:val="32"/>
          <w:szCs w:val="32"/>
        </w:rPr>
        <w:t>177.5</w:t>
      </w:r>
      <w:r w:rsidRPr="00B70EFC">
        <w:rPr>
          <w:rFonts w:eastAsia="仿宋_GB2312" w:hint="eastAsia"/>
          <w:kern w:val="2"/>
          <w:sz w:val="32"/>
          <w:szCs w:val="32"/>
        </w:rPr>
        <w:t>万元，全年预算</w:t>
      </w:r>
      <w:r w:rsidRPr="00B70EFC">
        <w:rPr>
          <w:rFonts w:eastAsia="仿宋_GB2312" w:hint="eastAsia"/>
          <w:sz w:val="32"/>
          <w:szCs w:val="32"/>
        </w:rPr>
        <w:t>177.5</w:t>
      </w:r>
      <w:r w:rsidRPr="00B70EFC">
        <w:rPr>
          <w:rFonts w:eastAsia="仿宋_GB2312" w:hint="eastAsia"/>
          <w:kern w:val="2"/>
          <w:sz w:val="32"/>
          <w:szCs w:val="32"/>
        </w:rPr>
        <w:t>万元，实际支出</w:t>
      </w:r>
      <w:r w:rsidRPr="00B70EFC">
        <w:rPr>
          <w:rFonts w:eastAsia="仿宋_GB2312" w:hint="eastAsia"/>
          <w:sz w:val="32"/>
          <w:szCs w:val="32"/>
        </w:rPr>
        <w:t>177.5</w:t>
      </w:r>
      <w:r w:rsidRPr="00B70EFC">
        <w:rPr>
          <w:rFonts w:eastAsia="仿宋_GB2312" w:hint="eastAsia"/>
          <w:kern w:val="2"/>
          <w:sz w:val="32"/>
          <w:szCs w:val="32"/>
        </w:rPr>
        <w:t>万元，预算执行率为</w:t>
      </w:r>
      <w:r w:rsidRPr="00B70EFC">
        <w:rPr>
          <w:rFonts w:eastAsia="仿宋_GB2312" w:hint="eastAsia"/>
          <w:kern w:val="2"/>
          <w:sz w:val="32"/>
          <w:szCs w:val="32"/>
        </w:rPr>
        <w:t>100%</w:t>
      </w:r>
      <w:r w:rsidRPr="00B70EFC">
        <w:rPr>
          <w:rFonts w:eastAsia="仿宋_GB2312" w:hint="eastAsia"/>
          <w:kern w:val="2"/>
          <w:sz w:val="32"/>
          <w:szCs w:val="32"/>
        </w:rPr>
        <w:t>，项目绩效指标总体完成率为</w:t>
      </w:r>
      <w:r w:rsidRPr="00B70EFC">
        <w:rPr>
          <w:rFonts w:eastAsia="仿宋_GB2312" w:hint="eastAsia"/>
          <w:kern w:val="2"/>
          <w:sz w:val="32"/>
          <w:szCs w:val="32"/>
        </w:rPr>
        <w:t>100%</w:t>
      </w:r>
      <w:r w:rsidRPr="00B70EFC">
        <w:rPr>
          <w:rFonts w:eastAsia="仿宋_GB2312" w:hint="eastAsia"/>
          <w:kern w:val="2"/>
          <w:sz w:val="32"/>
          <w:szCs w:val="32"/>
        </w:rPr>
        <w:t>，</w:t>
      </w:r>
      <w:r w:rsidRPr="00B70EFC">
        <w:rPr>
          <w:rFonts w:eastAsia="仿宋_GB2312" w:hint="eastAsia"/>
          <w:kern w:val="2"/>
          <w:sz w:val="32"/>
          <w:szCs w:val="32"/>
          <w:lang w:eastAsia="zh-Hans"/>
        </w:rPr>
        <w:t>总体</w:t>
      </w:r>
      <w:r w:rsidRPr="00B70EFC">
        <w:rPr>
          <w:rFonts w:eastAsia="仿宋_GB2312" w:hint="eastAsia"/>
          <w:kern w:val="2"/>
          <w:sz w:val="32"/>
          <w:szCs w:val="32"/>
        </w:rPr>
        <w:t>偏差率为</w:t>
      </w:r>
      <w:r w:rsidRPr="00B70EFC">
        <w:rPr>
          <w:rFonts w:eastAsia="仿宋_GB2312" w:hint="eastAsia"/>
          <w:kern w:val="2"/>
          <w:sz w:val="32"/>
          <w:szCs w:val="32"/>
        </w:rPr>
        <w:t>0%</w:t>
      </w:r>
      <w:r w:rsidRPr="00B70EFC">
        <w:rPr>
          <w:rFonts w:eastAsia="仿宋_GB2312" w:hint="eastAsia"/>
          <w:kern w:val="2"/>
          <w:sz w:val="32"/>
          <w:szCs w:val="32"/>
        </w:rPr>
        <w:t>。</w:t>
      </w:r>
    </w:p>
    <w:p w14:paraId="60B6437D" w14:textId="77777777" w:rsidR="00F67628" w:rsidRPr="00B70EFC" w:rsidRDefault="00000000">
      <w:pPr>
        <w:spacing w:line="560" w:lineRule="exact"/>
        <w:ind w:firstLineChars="200" w:firstLine="640"/>
        <w:rPr>
          <w:rStyle w:val="fontstyle01"/>
          <w:rFonts w:ascii="Times New Roman" w:hAnsi="Times New Roman" w:cs="Times New Roman"/>
          <w:color w:val="auto"/>
        </w:rPr>
      </w:pPr>
      <w:r w:rsidRPr="00B70EFC">
        <w:rPr>
          <w:rFonts w:eastAsia="黑体" w:hint="eastAsia"/>
          <w:sz w:val="32"/>
          <w:szCs w:val="32"/>
          <w:lang w:eastAsia="zh-Hans"/>
        </w:rPr>
        <w:t>六</w:t>
      </w:r>
      <w:r w:rsidRPr="00B70EFC">
        <w:rPr>
          <w:rFonts w:eastAsia="黑体"/>
          <w:sz w:val="32"/>
          <w:szCs w:val="32"/>
        </w:rPr>
        <w:t>、主要经验及做法、存在的问题及原因分析</w:t>
      </w:r>
    </w:p>
    <w:p w14:paraId="03AE9B8C" w14:textId="77777777" w:rsidR="00F67628" w:rsidRPr="00B70EFC" w:rsidRDefault="00000000">
      <w:pPr>
        <w:spacing w:line="560" w:lineRule="exact"/>
        <w:ind w:firstLineChars="200" w:firstLine="627"/>
        <w:rPr>
          <w:rFonts w:eastAsia="楷体"/>
          <w:b/>
          <w:spacing w:val="-4"/>
          <w:sz w:val="32"/>
          <w:szCs w:val="32"/>
        </w:rPr>
      </w:pPr>
      <w:r w:rsidRPr="00B70EFC">
        <w:rPr>
          <w:rFonts w:eastAsia="楷体"/>
          <w:b/>
          <w:spacing w:val="-4"/>
          <w:sz w:val="32"/>
          <w:szCs w:val="32"/>
        </w:rPr>
        <w:t>（一）主要经验及做法</w:t>
      </w:r>
    </w:p>
    <w:p w14:paraId="7C84C8B1" w14:textId="77777777" w:rsidR="00F67628" w:rsidRPr="00B70EFC" w:rsidRDefault="00000000">
      <w:pPr>
        <w:spacing w:line="560" w:lineRule="exact"/>
        <w:ind w:firstLineChars="200" w:firstLine="640"/>
        <w:rPr>
          <w:rFonts w:eastAsia="仿宋_GB2312"/>
          <w:sz w:val="32"/>
          <w:szCs w:val="32"/>
        </w:rPr>
      </w:pPr>
      <w:r w:rsidRPr="00B70EFC">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E06B3CD" w14:textId="77777777" w:rsidR="00F67628" w:rsidRPr="00B70EF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B70EFC">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AECEA1A" w14:textId="77777777" w:rsidR="00F67628" w:rsidRPr="00B70EFC" w:rsidRDefault="00000000">
      <w:pPr>
        <w:keepNext/>
        <w:keepLines/>
        <w:numPr>
          <w:ilvl w:val="0"/>
          <w:numId w:val="6"/>
        </w:numPr>
        <w:spacing w:line="560" w:lineRule="exact"/>
        <w:ind w:firstLineChars="200" w:firstLine="643"/>
        <w:rPr>
          <w:rFonts w:eastAsia="楷体_GB2312"/>
          <w:b/>
          <w:bCs/>
          <w:sz w:val="32"/>
          <w:szCs w:val="32"/>
        </w:rPr>
      </w:pPr>
      <w:r w:rsidRPr="00B70EFC">
        <w:rPr>
          <w:rFonts w:eastAsia="楷体_GB2312"/>
          <w:b/>
          <w:bCs/>
          <w:sz w:val="32"/>
          <w:szCs w:val="32"/>
        </w:rPr>
        <w:lastRenderedPageBreak/>
        <w:t>存在的问题及原因分析</w:t>
      </w:r>
    </w:p>
    <w:p w14:paraId="61014262"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B70EFC">
        <w:rPr>
          <w:rFonts w:ascii="仿宋_GB2312" w:eastAsia="仿宋_GB2312" w:hAnsi="仿宋_GB2312" w:cs="仿宋_GB2312" w:hint="eastAsia"/>
          <w:sz w:val="32"/>
          <w:szCs w:val="32"/>
        </w:rPr>
        <w:t>自评价</w:t>
      </w:r>
      <w:proofErr w:type="gramEnd"/>
      <w:r w:rsidRPr="00B70EFC">
        <w:rPr>
          <w:rFonts w:ascii="仿宋_GB2312" w:eastAsia="仿宋_GB2312" w:hAnsi="仿宋_GB2312" w:cs="仿宋_GB2312" w:hint="eastAsia"/>
          <w:sz w:val="32"/>
          <w:szCs w:val="32"/>
        </w:rPr>
        <w:t>工作还存在自我审定的局限性，影响评价质量。</w:t>
      </w:r>
    </w:p>
    <w:p w14:paraId="641EE3FF"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2.因轮岗、调动、等因素使我单位绩效工作人员流动频繁，造成了工作衔接不到位的情况。</w:t>
      </w:r>
    </w:p>
    <w:p w14:paraId="49053FAA" w14:textId="77777777" w:rsidR="00F67628" w:rsidRPr="00B70EFC" w:rsidRDefault="00000000">
      <w:pPr>
        <w:spacing w:line="560" w:lineRule="exact"/>
        <w:ind w:firstLineChars="200" w:firstLine="640"/>
        <w:rPr>
          <w:rFonts w:eastAsia="黑体"/>
          <w:sz w:val="32"/>
          <w:szCs w:val="32"/>
        </w:rPr>
      </w:pPr>
      <w:r w:rsidRPr="00B70EFC">
        <w:rPr>
          <w:rFonts w:eastAsia="黑体" w:hint="eastAsia"/>
          <w:sz w:val="32"/>
          <w:szCs w:val="32"/>
          <w:lang w:eastAsia="zh-Hans"/>
        </w:rPr>
        <w:t>七、</w:t>
      </w:r>
      <w:r w:rsidRPr="00B70EFC">
        <w:rPr>
          <w:rFonts w:eastAsia="黑体"/>
          <w:sz w:val="32"/>
          <w:szCs w:val="32"/>
        </w:rPr>
        <w:t>有关建议</w:t>
      </w:r>
    </w:p>
    <w:p w14:paraId="4AF3DDD8"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6DF6EE82"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FF82D93"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F50D875" w14:textId="77777777" w:rsidR="00F67628" w:rsidRPr="00B70EFC" w:rsidRDefault="00000000">
      <w:pPr>
        <w:spacing w:line="600" w:lineRule="exact"/>
        <w:ind w:firstLineChars="200" w:firstLine="640"/>
        <w:outlineLvl w:val="0"/>
        <w:rPr>
          <w:sz w:val="22"/>
          <w:szCs w:val="28"/>
        </w:rPr>
      </w:pPr>
      <w:r w:rsidRPr="00B70EFC">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B70EFC">
        <w:rPr>
          <w:rFonts w:ascii="仿宋_GB2312" w:eastAsia="仿宋_GB2312" w:hAnsi="仿宋_GB2312" w:cs="仿宋_GB2312" w:hint="eastAsia"/>
          <w:sz w:val="36"/>
          <w:szCs w:val="32"/>
        </w:rPr>
        <w:t>。</w:t>
      </w:r>
    </w:p>
    <w:p w14:paraId="46C880F7" w14:textId="77777777" w:rsidR="00F67628" w:rsidRPr="00B70EFC" w:rsidRDefault="00000000">
      <w:pPr>
        <w:spacing w:line="600" w:lineRule="exact"/>
        <w:ind w:firstLineChars="200" w:firstLine="640"/>
        <w:outlineLvl w:val="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rPr>
        <w:t>5.进一步加强对绩效管理工作的组织领导，提高对预算绩</w:t>
      </w:r>
      <w:r w:rsidRPr="00B70EFC">
        <w:rPr>
          <w:rFonts w:ascii="仿宋_GB2312" w:eastAsia="仿宋_GB2312" w:hAnsi="仿宋_GB2312" w:cs="仿宋_GB2312" w:hint="eastAsia"/>
          <w:sz w:val="32"/>
          <w:szCs w:val="32"/>
        </w:rPr>
        <w:lastRenderedPageBreak/>
        <w:t>效管理工作重要性的认识，总结经验查找问题，抓紧研究制定更全面更完善的绩效评价管理办法。结合粮食安全考核建立绩效工作考核制度，加大全局对全面实施预算绩效管理和绩效管理工作的学习力度，让“花钱必问效，无效必问责”的理念深入工作每个环节。</w:t>
      </w:r>
    </w:p>
    <w:p w14:paraId="344E936A" w14:textId="77777777" w:rsidR="00F67628" w:rsidRPr="00B70EFC" w:rsidRDefault="00000000">
      <w:pPr>
        <w:spacing w:line="560" w:lineRule="exact"/>
        <w:ind w:firstLineChars="200" w:firstLine="640"/>
        <w:rPr>
          <w:rFonts w:eastAsia="黑体"/>
          <w:sz w:val="32"/>
          <w:szCs w:val="32"/>
        </w:rPr>
      </w:pPr>
      <w:r w:rsidRPr="00B70EFC">
        <w:rPr>
          <w:rFonts w:eastAsia="黑体" w:hint="eastAsia"/>
          <w:sz w:val="32"/>
          <w:szCs w:val="32"/>
          <w:lang w:eastAsia="zh-Hans"/>
        </w:rPr>
        <w:t>八、</w:t>
      </w:r>
      <w:r w:rsidRPr="00B70EFC">
        <w:rPr>
          <w:rFonts w:eastAsia="黑体"/>
          <w:sz w:val="32"/>
          <w:szCs w:val="32"/>
        </w:rPr>
        <w:t>其他需要说</w:t>
      </w:r>
      <w:bookmarkStart w:id="6" w:name="page8"/>
      <w:bookmarkEnd w:id="6"/>
      <w:r w:rsidRPr="00B70EFC">
        <w:rPr>
          <w:rFonts w:eastAsia="黑体"/>
          <w:sz w:val="32"/>
          <w:szCs w:val="32"/>
        </w:rPr>
        <w:t>明的问题</w:t>
      </w:r>
    </w:p>
    <w:p w14:paraId="04818A95" w14:textId="77777777" w:rsidR="00F67628" w:rsidRPr="00B70EFC" w:rsidRDefault="00000000">
      <w:pPr>
        <w:pStyle w:val="2"/>
        <w:spacing w:after="0" w:line="560" w:lineRule="exact"/>
        <w:ind w:leftChars="0" w:left="0" w:firstLine="640"/>
        <w:rPr>
          <w:rFonts w:ascii="仿宋_GB2312" w:eastAsia="仿宋_GB2312" w:hAnsi="仿宋_GB2312" w:cs="仿宋_GB2312" w:hint="eastAsia"/>
          <w:sz w:val="32"/>
          <w:szCs w:val="32"/>
        </w:rPr>
      </w:pPr>
      <w:r w:rsidRPr="00B70EFC">
        <w:rPr>
          <w:rFonts w:ascii="仿宋_GB2312" w:eastAsia="仿宋_GB2312" w:hAnsi="仿宋_GB2312" w:cs="仿宋_GB2312" w:hint="eastAsia"/>
          <w:sz w:val="32"/>
          <w:szCs w:val="32"/>
          <w:lang w:eastAsia="zh-Hans"/>
        </w:rPr>
        <w:t>本项目无其他需说明的问题。</w:t>
      </w:r>
    </w:p>
    <w:p w14:paraId="4F3126E5" w14:textId="77777777" w:rsidR="00F67628" w:rsidRPr="00B70EFC" w:rsidRDefault="00F67628">
      <w:pPr>
        <w:pStyle w:val="2"/>
        <w:spacing w:after="0" w:line="560" w:lineRule="exact"/>
        <w:ind w:leftChars="0" w:left="0" w:firstLine="640"/>
        <w:rPr>
          <w:rFonts w:ascii="仿宋_GB2312" w:eastAsia="仿宋_GB2312" w:hAnsi="仿宋_GB2312" w:cs="仿宋_GB2312" w:hint="eastAsia"/>
          <w:sz w:val="32"/>
          <w:szCs w:val="32"/>
        </w:rPr>
      </w:pPr>
    </w:p>
    <w:p w14:paraId="6255761F" w14:textId="77777777" w:rsidR="00F67628" w:rsidRPr="00B70EFC" w:rsidRDefault="00F67628">
      <w:pPr>
        <w:pStyle w:val="2"/>
        <w:spacing w:after="0" w:line="560" w:lineRule="exact"/>
        <w:ind w:leftChars="0" w:left="0" w:firstLine="640"/>
        <w:rPr>
          <w:rFonts w:ascii="仿宋_GB2312" w:eastAsia="仿宋_GB2312" w:hAnsi="仿宋_GB2312" w:cs="仿宋_GB2312" w:hint="eastAsia"/>
          <w:sz w:val="32"/>
          <w:szCs w:val="32"/>
        </w:rPr>
      </w:pPr>
    </w:p>
    <w:p w14:paraId="1BF687AF" w14:textId="77777777" w:rsidR="00F67628" w:rsidRPr="00B70EFC" w:rsidRDefault="00F67628">
      <w:pPr>
        <w:pStyle w:val="2"/>
        <w:spacing w:after="0" w:line="560" w:lineRule="exact"/>
        <w:ind w:leftChars="0" w:left="0" w:firstLineChars="0" w:firstLine="0"/>
        <w:rPr>
          <w:rFonts w:ascii="仿宋_GB2312" w:eastAsia="仿宋_GB2312" w:hAnsi="仿宋_GB2312" w:cs="仿宋_GB2312" w:hint="eastAsia"/>
          <w:sz w:val="32"/>
          <w:szCs w:val="32"/>
        </w:rPr>
      </w:pPr>
    </w:p>
    <w:p w14:paraId="76236792" w14:textId="77777777" w:rsidR="00F67628" w:rsidRPr="00B70EFC" w:rsidRDefault="00F67628">
      <w:pPr>
        <w:widowControl/>
        <w:jc w:val="center"/>
        <w:textAlignment w:val="center"/>
        <w:rPr>
          <w:rFonts w:eastAsia="方正小标宋简体"/>
          <w:b/>
          <w:kern w:val="0"/>
          <w:sz w:val="32"/>
          <w:szCs w:val="32"/>
          <w:lang w:bidi="ar"/>
        </w:rPr>
        <w:sectPr w:rsidR="00F67628" w:rsidRPr="00B70EFC">
          <w:pgSz w:w="11906" w:h="16838"/>
          <w:pgMar w:top="1440" w:right="1558" w:bottom="1440" w:left="1800" w:header="851" w:footer="992" w:gutter="0"/>
          <w:cols w:space="425"/>
          <w:docGrid w:type="lines" w:linePitch="312"/>
        </w:sectPr>
      </w:pPr>
    </w:p>
    <w:tbl>
      <w:tblPr>
        <w:tblW w:w="12120" w:type="dxa"/>
        <w:tblInd w:w="96" w:type="dxa"/>
        <w:tblLook w:val="04A0" w:firstRow="1" w:lastRow="0" w:firstColumn="1" w:lastColumn="0" w:noHBand="0" w:noVBand="1"/>
      </w:tblPr>
      <w:tblGrid>
        <w:gridCol w:w="951"/>
        <w:gridCol w:w="954"/>
        <w:gridCol w:w="951"/>
        <w:gridCol w:w="955"/>
        <w:gridCol w:w="887"/>
        <w:gridCol w:w="556"/>
        <w:gridCol w:w="1326"/>
        <w:gridCol w:w="1178"/>
        <w:gridCol w:w="768"/>
        <w:gridCol w:w="688"/>
        <w:gridCol w:w="781"/>
        <w:gridCol w:w="542"/>
        <w:gridCol w:w="624"/>
        <w:gridCol w:w="959"/>
      </w:tblGrid>
      <w:tr w:rsidR="00B70EFC" w:rsidRPr="00B70EFC" w14:paraId="2863DFB8" w14:textId="77777777">
        <w:trPr>
          <w:trHeight w:val="90"/>
        </w:trPr>
        <w:tc>
          <w:tcPr>
            <w:tcW w:w="12120" w:type="dxa"/>
            <w:gridSpan w:val="14"/>
            <w:tcBorders>
              <w:top w:val="nil"/>
              <w:left w:val="nil"/>
              <w:bottom w:val="nil"/>
              <w:right w:val="nil"/>
            </w:tcBorders>
            <w:shd w:val="clear" w:color="auto" w:fill="auto"/>
            <w:vAlign w:val="center"/>
          </w:tcPr>
          <w:p w14:paraId="1D660A88" w14:textId="77777777" w:rsidR="00F67628" w:rsidRPr="00B70EFC" w:rsidRDefault="00000000">
            <w:pPr>
              <w:widowControl/>
              <w:jc w:val="center"/>
              <w:textAlignment w:val="center"/>
              <w:rPr>
                <w:rFonts w:ascii="宋体" w:hAnsi="宋体" w:cs="宋体" w:hint="eastAsia"/>
                <w:b/>
                <w:bCs/>
                <w:sz w:val="28"/>
                <w:szCs w:val="28"/>
              </w:rPr>
            </w:pPr>
            <w:r w:rsidRPr="00B70EFC">
              <w:rPr>
                <w:rFonts w:ascii="宋体" w:hAnsi="宋体" w:cs="宋体" w:hint="eastAsia"/>
                <w:b/>
                <w:bCs/>
                <w:kern w:val="0"/>
                <w:sz w:val="28"/>
                <w:szCs w:val="28"/>
                <w:lang w:bidi="ar"/>
              </w:rPr>
              <w:lastRenderedPageBreak/>
              <w:t>项目支出绩效自评表</w:t>
            </w:r>
          </w:p>
        </w:tc>
      </w:tr>
      <w:tr w:rsidR="00B70EFC" w:rsidRPr="00B70EFC" w14:paraId="566885B6" w14:textId="77777777">
        <w:trPr>
          <w:trHeight w:val="90"/>
        </w:trPr>
        <w:tc>
          <w:tcPr>
            <w:tcW w:w="12120" w:type="dxa"/>
            <w:gridSpan w:val="14"/>
            <w:tcBorders>
              <w:top w:val="nil"/>
              <w:left w:val="nil"/>
              <w:bottom w:val="nil"/>
              <w:right w:val="nil"/>
            </w:tcBorders>
            <w:shd w:val="clear" w:color="auto" w:fill="auto"/>
            <w:vAlign w:val="center"/>
          </w:tcPr>
          <w:p w14:paraId="0EE98AA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(2023年度)</w:t>
            </w:r>
          </w:p>
        </w:tc>
      </w:tr>
      <w:tr w:rsidR="00B70EFC" w:rsidRPr="00B70EFC" w14:paraId="748E4F66" w14:textId="77777777">
        <w:trPr>
          <w:trHeight w:val="90"/>
        </w:trPr>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4773C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项目名称</w:t>
            </w:r>
          </w:p>
        </w:tc>
        <w:tc>
          <w:tcPr>
            <w:tcW w:w="102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467AB67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关于拨付2023年度州级地储粮、应急使用植物油储备费用的通知</w:t>
            </w:r>
          </w:p>
        </w:tc>
      </w:tr>
      <w:tr w:rsidR="00B70EFC" w:rsidRPr="00B70EFC" w14:paraId="4283A05E" w14:textId="77777777">
        <w:trPr>
          <w:trHeight w:val="90"/>
        </w:trPr>
        <w:tc>
          <w:tcPr>
            <w:tcW w:w="19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2E61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主管部门</w:t>
            </w:r>
          </w:p>
        </w:tc>
        <w:tc>
          <w:tcPr>
            <w:tcW w:w="46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75C830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奇台县发展和改革委员会</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902BF7"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实施单位</w:t>
            </w:r>
          </w:p>
        </w:tc>
        <w:tc>
          <w:tcPr>
            <w:tcW w:w="3594"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1E64E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奇台县发展和改革委员会</w:t>
            </w:r>
          </w:p>
        </w:tc>
      </w:tr>
      <w:tr w:rsidR="00B70EFC" w:rsidRPr="00B70EFC" w14:paraId="1D87344F" w14:textId="77777777">
        <w:trPr>
          <w:trHeight w:val="90"/>
        </w:trPr>
        <w:tc>
          <w:tcPr>
            <w:tcW w:w="19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CA08F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项目资金</w:t>
            </w:r>
            <w:r w:rsidRPr="00B70EFC">
              <w:rPr>
                <w:rFonts w:ascii="宋体" w:hAnsi="宋体" w:cs="宋体" w:hint="eastAsia"/>
                <w:kern w:val="0"/>
                <w:sz w:val="18"/>
                <w:szCs w:val="18"/>
                <w:lang w:bidi="ar"/>
              </w:rPr>
              <w:br/>
              <w:t>（万元）</w:t>
            </w: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19498" w14:textId="77777777" w:rsidR="00F67628" w:rsidRPr="00B70EFC" w:rsidRDefault="00F67628">
            <w:pPr>
              <w:jc w:val="center"/>
              <w:rPr>
                <w:rFonts w:ascii="宋体" w:hAnsi="宋体" w:cs="宋体" w:hint="eastAsia"/>
                <w:sz w:val="18"/>
                <w:szCs w:val="18"/>
              </w:rPr>
            </w:pP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0FB8C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年初预算数</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1EC02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全年预算数</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1FE5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全年执行数</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AE4B3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分值</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45364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执行率</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9B859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得分</w:t>
            </w:r>
          </w:p>
        </w:tc>
      </w:tr>
      <w:tr w:rsidR="00B70EFC" w:rsidRPr="00B70EFC" w14:paraId="2852FDD1" w14:textId="77777777">
        <w:trPr>
          <w:trHeight w:val="90"/>
        </w:trPr>
        <w:tc>
          <w:tcPr>
            <w:tcW w:w="19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2ADFE8" w14:textId="77777777" w:rsidR="00F67628" w:rsidRPr="00B70EFC" w:rsidRDefault="00F67628">
            <w:pPr>
              <w:jc w:val="center"/>
              <w:rPr>
                <w:rFonts w:ascii="宋体" w:hAnsi="宋体" w:cs="宋体" w:hint="eastAsia"/>
                <w:sz w:val="18"/>
                <w:szCs w:val="18"/>
              </w:rPr>
            </w:pP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9CD8C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年度资金总额</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49FC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177.50</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690459"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177.50</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E3348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177.50</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AE5EE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B2A8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100.00%</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EEDD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10.00分</w:t>
            </w:r>
          </w:p>
        </w:tc>
      </w:tr>
      <w:tr w:rsidR="00B70EFC" w:rsidRPr="00B70EFC" w14:paraId="38B0223C" w14:textId="77777777">
        <w:trPr>
          <w:trHeight w:val="90"/>
        </w:trPr>
        <w:tc>
          <w:tcPr>
            <w:tcW w:w="19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A4070" w14:textId="77777777" w:rsidR="00F67628" w:rsidRPr="00B70EFC" w:rsidRDefault="00F67628">
            <w:pPr>
              <w:jc w:val="center"/>
              <w:rPr>
                <w:rFonts w:ascii="宋体" w:hAnsi="宋体" w:cs="宋体" w:hint="eastAsia"/>
                <w:sz w:val="18"/>
                <w:szCs w:val="18"/>
              </w:rPr>
            </w:pP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8CECF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其中：当年财政拨款</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825E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w:t>
            </w: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442E9"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w:t>
            </w: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9491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177.5</w:t>
            </w: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C60A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6939E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2E110"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r>
      <w:tr w:rsidR="00B70EFC" w:rsidRPr="00B70EFC" w14:paraId="36E4031C" w14:textId="77777777">
        <w:trPr>
          <w:trHeight w:val="90"/>
        </w:trPr>
        <w:tc>
          <w:tcPr>
            <w:tcW w:w="19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574BF" w14:textId="77777777" w:rsidR="00F67628" w:rsidRPr="00B70EFC" w:rsidRDefault="00F67628">
            <w:pPr>
              <w:jc w:val="center"/>
              <w:rPr>
                <w:rFonts w:ascii="宋体" w:hAnsi="宋体" w:cs="宋体" w:hint="eastAsia"/>
                <w:sz w:val="18"/>
                <w:szCs w:val="18"/>
              </w:rPr>
            </w:pP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C41A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 xml:space="preserve">      上年结转资金</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2BC5B" w14:textId="77777777" w:rsidR="00F67628" w:rsidRPr="00B70EFC" w:rsidRDefault="00F67628">
            <w:pPr>
              <w:jc w:val="center"/>
              <w:rPr>
                <w:rFonts w:ascii="宋体" w:hAnsi="宋体" w:cs="宋体" w:hint="eastAsia"/>
                <w:sz w:val="18"/>
                <w:szCs w:val="18"/>
              </w:rP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E8E6F" w14:textId="77777777" w:rsidR="00F67628" w:rsidRPr="00B70EFC" w:rsidRDefault="00F67628">
            <w:pPr>
              <w:jc w:val="center"/>
              <w:rPr>
                <w:rFonts w:ascii="宋体" w:hAnsi="宋体" w:cs="宋体" w:hint="eastAsia"/>
                <w:sz w:val="18"/>
                <w:szCs w:val="18"/>
              </w:rPr>
            </w:pP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A8E5B" w14:textId="77777777" w:rsidR="00F67628" w:rsidRPr="00B70EFC" w:rsidRDefault="00F67628">
            <w:pPr>
              <w:jc w:val="center"/>
              <w:rPr>
                <w:rFonts w:ascii="宋体" w:hAnsi="宋体" w:cs="宋体" w:hint="eastAsia"/>
                <w:sz w:val="18"/>
                <w:szCs w:val="18"/>
              </w:rPr>
            </w:pP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F38DE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3A058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BF8E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r>
      <w:tr w:rsidR="00B70EFC" w:rsidRPr="00B70EFC" w14:paraId="44AC658A" w14:textId="77777777">
        <w:trPr>
          <w:trHeight w:val="90"/>
        </w:trPr>
        <w:tc>
          <w:tcPr>
            <w:tcW w:w="19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43C62D" w14:textId="77777777" w:rsidR="00F67628" w:rsidRPr="00B70EFC" w:rsidRDefault="00F67628">
            <w:pPr>
              <w:jc w:val="center"/>
              <w:rPr>
                <w:rFonts w:ascii="宋体" w:hAnsi="宋体" w:cs="宋体" w:hint="eastAsia"/>
                <w:sz w:val="18"/>
                <w:szCs w:val="18"/>
              </w:rPr>
            </w:pPr>
          </w:p>
        </w:tc>
        <w:tc>
          <w:tcPr>
            <w:tcW w:w="190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0E84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 xml:space="preserve">  其他资金</w:t>
            </w:r>
          </w:p>
        </w:tc>
        <w:tc>
          <w:tcPr>
            <w:tcW w:w="8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B9516" w14:textId="77777777" w:rsidR="00F67628" w:rsidRPr="00B70EFC" w:rsidRDefault="00F67628">
            <w:pPr>
              <w:jc w:val="center"/>
              <w:rPr>
                <w:rFonts w:ascii="宋体" w:hAnsi="宋体" w:cs="宋体" w:hint="eastAsia"/>
                <w:sz w:val="18"/>
                <w:szCs w:val="18"/>
              </w:rPr>
            </w:pPr>
          </w:p>
        </w:tc>
        <w:tc>
          <w:tcPr>
            <w:tcW w:w="188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473ABD" w14:textId="77777777" w:rsidR="00F67628" w:rsidRPr="00B70EFC" w:rsidRDefault="00F67628">
            <w:pPr>
              <w:jc w:val="center"/>
              <w:rPr>
                <w:rFonts w:ascii="宋体" w:hAnsi="宋体" w:cs="宋体" w:hint="eastAsia"/>
                <w:sz w:val="18"/>
                <w:szCs w:val="18"/>
              </w:rPr>
            </w:pPr>
          </w:p>
        </w:tc>
        <w:tc>
          <w:tcPr>
            <w:tcW w:w="19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3CECF" w14:textId="77777777" w:rsidR="00F67628" w:rsidRPr="00B70EFC" w:rsidRDefault="00F67628">
            <w:pPr>
              <w:jc w:val="center"/>
              <w:rPr>
                <w:rFonts w:ascii="宋体" w:hAnsi="宋体" w:cs="宋体" w:hint="eastAsia"/>
                <w:sz w:val="18"/>
                <w:szCs w:val="18"/>
              </w:rPr>
            </w:pPr>
          </w:p>
        </w:tc>
        <w:tc>
          <w:tcPr>
            <w:tcW w:w="146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B64E9"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116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04482"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c>
          <w:tcPr>
            <w:tcW w:w="9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B39D8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w:t>
            </w:r>
          </w:p>
        </w:tc>
      </w:tr>
      <w:tr w:rsidR="00B70EFC" w:rsidRPr="00B70EFC" w14:paraId="4CE3E3C8" w14:textId="77777777">
        <w:trPr>
          <w:trHeight w:val="90"/>
        </w:trPr>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98A566"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年度总体目标</w:t>
            </w:r>
          </w:p>
        </w:tc>
        <w:tc>
          <w:tcPr>
            <w:tcW w:w="562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C0DA22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预期目标</w:t>
            </w:r>
          </w:p>
        </w:tc>
        <w:tc>
          <w:tcPr>
            <w:tcW w:w="554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1FAC20D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实际完成情况</w:t>
            </w:r>
          </w:p>
        </w:tc>
      </w:tr>
      <w:tr w:rsidR="00B70EFC" w:rsidRPr="00B70EFC" w14:paraId="7C57A427"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CBE0E9" w14:textId="77777777" w:rsidR="00F67628" w:rsidRPr="00B70EFC" w:rsidRDefault="00F67628">
            <w:pPr>
              <w:jc w:val="center"/>
              <w:rPr>
                <w:rFonts w:ascii="宋体" w:hAnsi="宋体" w:cs="宋体" w:hint="eastAsia"/>
                <w:sz w:val="18"/>
                <w:szCs w:val="18"/>
              </w:rPr>
            </w:pPr>
          </w:p>
        </w:tc>
        <w:tc>
          <w:tcPr>
            <w:tcW w:w="5629" w:type="dxa"/>
            <w:gridSpan w:val="6"/>
            <w:tcBorders>
              <w:top w:val="single" w:sz="4" w:space="0" w:color="000000"/>
              <w:left w:val="single" w:sz="4" w:space="0" w:color="000000"/>
              <w:bottom w:val="single" w:sz="4" w:space="0" w:color="000000"/>
              <w:right w:val="single" w:sz="4" w:space="0" w:color="000000"/>
            </w:tcBorders>
            <w:shd w:val="clear" w:color="auto" w:fill="auto"/>
          </w:tcPr>
          <w:p w14:paraId="204E71CF" w14:textId="77777777" w:rsidR="00F67628" w:rsidRPr="00B70EFC" w:rsidRDefault="00000000">
            <w:pPr>
              <w:widowControl/>
              <w:jc w:val="left"/>
              <w:textAlignment w:val="top"/>
              <w:rPr>
                <w:rFonts w:ascii="宋体" w:hAnsi="宋体" w:cs="宋体" w:hint="eastAsia"/>
                <w:sz w:val="18"/>
                <w:szCs w:val="18"/>
              </w:rPr>
            </w:pPr>
            <w:r w:rsidRPr="00B70EFC">
              <w:rPr>
                <w:rFonts w:ascii="宋体" w:hAnsi="宋体" w:cs="宋体" w:hint="eastAsia"/>
                <w:kern w:val="0"/>
                <w:sz w:val="18"/>
                <w:szCs w:val="18"/>
                <w:lang w:bidi="ar"/>
              </w:rPr>
              <w:t>州级地储粮储备量为10000吨，承储地储粮质量达标率为100%，地储粮储备到位率为100%，承储时间为365天，提高应急救助为有效提高，企业满意度为95%。</w:t>
            </w:r>
          </w:p>
        </w:tc>
        <w:tc>
          <w:tcPr>
            <w:tcW w:w="5540" w:type="dxa"/>
            <w:gridSpan w:val="7"/>
            <w:tcBorders>
              <w:top w:val="single" w:sz="4" w:space="0" w:color="000000"/>
              <w:left w:val="single" w:sz="4" w:space="0" w:color="000000"/>
              <w:bottom w:val="single" w:sz="4" w:space="0" w:color="000000"/>
              <w:right w:val="single" w:sz="4" w:space="0" w:color="000000"/>
            </w:tcBorders>
            <w:shd w:val="clear" w:color="auto" w:fill="auto"/>
          </w:tcPr>
          <w:p w14:paraId="1CFE169E" w14:textId="77777777" w:rsidR="00F67628" w:rsidRPr="00B70EFC" w:rsidRDefault="00000000">
            <w:pPr>
              <w:widowControl/>
              <w:jc w:val="left"/>
              <w:textAlignment w:val="top"/>
              <w:rPr>
                <w:rFonts w:ascii="宋体" w:hAnsi="宋体" w:cs="宋体" w:hint="eastAsia"/>
                <w:sz w:val="18"/>
                <w:szCs w:val="18"/>
              </w:rPr>
            </w:pPr>
            <w:proofErr w:type="gramStart"/>
            <w:r w:rsidRPr="00B70EFC">
              <w:rPr>
                <w:rFonts w:ascii="宋体" w:hAnsi="宋体" w:cs="宋体" w:hint="eastAsia"/>
                <w:kern w:val="0"/>
                <w:sz w:val="18"/>
                <w:szCs w:val="18"/>
                <w:lang w:bidi="ar"/>
              </w:rPr>
              <w:t>昌粮集团</w:t>
            </w:r>
            <w:proofErr w:type="gramEnd"/>
            <w:r w:rsidRPr="00B70EFC">
              <w:rPr>
                <w:rFonts w:ascii="宋体" w:hAnsi="宋体" w:cs="宋体" w:hint="eastAsia"/>
                <w:kern w:val="0"/>
                <w:sz w:val="18"/>
                <w:szCs w:val="18"/>
                <w:lang w:bidi="ar"/>
              </w:rPr>
              <w:t>奇台粮油有限责任公司实际储存州级地储粮储备量10000吨，地储粮质量达标率为100%，地储粮储备到位率为100%，承储时间为365天，我县应急救助能力有效提高，企业满意度为95%。</w:t>
            </w:r>
          </w:p>
        </w:tc>
      </w:tr>
      <w:tr w:rsidR="00B70EFC" w:rsidRPr="00B70EFC" w14:paraId="6EDE63A7" w14:textId="77777777">
        <w:trPr>
          <w:trHeight w:val="312"/>
        </w:trPr>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CDB56F" w14:textId="77777777" w:rsidR="00F67628" w:rsidRPr="00B70EFC" w:rsidRDefault="00F67628">
            <w:pPr>
              <w:jc w:val="center"/>
              <w:rPr>
                <w:rFonts w:ascii="宋体" w:hAnsi="宋体" w:cs="宋体" w:hint="eastAsia"/>
                <w:sz w:val="18"/>
                <w:szCs w:val="18"/>
              </w:rPr>
            </w:pPr>
          </w:p>
        </w:tc>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A3B8B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一级指标</w:t>
            </w:r>
          </w:p>
        </w:tc>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49B32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二级指标</w:t>
            </w:r>
          </w:p>
        </w:tc>
        <w:tc>
          <w:tcPr>
            <w:tcW w:w="239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50297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三级指标</w:t>
            </w:r>
          </w:p>
        </w:tc>
        <w:tc>
          <w:tcPr>
            <w:tcW w:w="132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78F6A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年度指标值</w:t>
            </w:r>
          </w:p>
        </w:tc>
        <w:tc>
          <w:tcPr>
            <w:tcW w:w="117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6357C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实际完成值</w:t>
            </w:r>
          </w:p>
        </w:tc>
        <w:tc>
          <w:tcPr>
            <w:tcW w:w="145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3B61C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分值</w:t>
            </w:r>
          </w:p>
        </w:tc>
        <w:tc>
          <w:tcPr>
            <w:tcW w:w="132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13F80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得分</w:t>
            </w:r>
          </w:p>
        </w:tc>
        <w:tc>
          <w:tcPr>
            <w:tcW w:w="158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C1B81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偏差原因分析及改进措施</w:t>
            </w:r>
          </w:p>
        </w:tc>
      </w:tr>
      <w:tr w:rsidR="00B70EFC" w:rsidRPr="00B70EFC" w14:paraId="52F8508C" w14:textId="77777777">
        <w:trPr>
          <w:trHeight w:val="312"/>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13E218"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0A2207" w14:textId="77777777" w:rsidR="00F67628" w:rsidRPr="00B70EFC" w:rsidRDefault="00F67628">
            <w:pPr>
              <w:jc w:val="center"/>
              <w:rPr>
                <w:rFonts w:ascii="宋体" w:hAnsi="宋体" w:cs="宋体" w:hint="eastAsia"/>
                <w:sz w:val="18"/>
                <w:szCs w:val="18"/>
              </w:rPr>
            </w:pPr>
          </w:p>
        </w:tc>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6AFFE" w14:textId="77777777" w:rsidR="00F67628" w:rsidRPr="00B70EFC" w:rsidRDefault="00F67628">
            <w:pPr>
              <w:jc w:val="center"/>
              <w:rPr>
                <w:rFonts w:ascii="宋体" w:hAnsi="宋体" w:cs="宋体" w:hint="eastAsia"/>
                <w:sz w:val="18"/>
                <w:szCs w:val="18"/>
              </w:rPr>
            </w:pPr>
          </w:p>
        </w:tc>
        <w:tc>
          <w:tcPr>
            <w:tcW w:w="239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743D0" w14:textId="77777777" w:rsidR="00F67628" w:rsidRPr="00B70EFC" w:rsidRDefault="00F67628">
            <w:pPr>
              <w:jc w:val="center"/>
              <w:rPr>
                <w:rFonts w:ascii="宋体" w:hAnsi="宋体" w:cs="宋体" w:hint="eastAsia"/>
                <w:sz w:val="18"/>
                <w:szCs w:val="18"/>
              </w:rPr>
            </w:pPr>
          </w:p>
        </w:tc>
        <w:tc>
          <w:tcPr>
            <w:tcW w:w="132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122828" w14:textId="77777777" w:rsidR="00F67628" w:rsidRPr="00B70EFC" w:rsidRDefault="00F67628">
            <w:pPr>
              <w:jc w:val="center"/>
              <w:rPr>
                <w:rFonts w:ascii="宋体" w:hAnsi="宋体" w:cs="宋体" w:hint="eastAsia"/>
                <w:sz w:val="18"/>
                <w:szCs w:val="18"/>
              </w:rPr>
            </w:pPr>
          </w:p>
        </w:tc>
        <w:tc>
          <w:tcPr>
            <w:tcW w:w="117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AF8419" w14:textId="77777777" w:rsidR="00F67628" w:rsidRPr="00B70EFC" w:rsidRDefault="00F67628">
            <w:pPr>
              <w:jc w:val="center"/>
              <w:rPr>
                <w:rFonts w:ascii="宋体" w:hAnsi="宋体" w:cs="宋体" w:hint="eastAsia"/>
                <w:sz w:val="18"/>
                <w:szCs w:val="18"/>
              </w:rPr>
            </w:pPr>
          </w:p>
        </w:tc>
        <w:tc>
          <w:tcPr>
            <w:tcW w:w="145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621FF1" w14:textId="77777777" w:rsidR="00F67628" w:rsidRPr="00B70EFC" w:rsidRDefault="00F67628">
            <w:pPr>
              <w:jc w:val="center"/>
              <w:rPr>
                <w:rFonts w:ascii="宋体" w:hAnsi="宋体" w:cs="宋体" w:hint="eastAsia"/>
                <w:sz w:val="18"/>
                <w:szCs w:val="18"/>
              </w:rPr>
            </w:pPr>
          </w:p>
        </w:tc>
        <w:tc>
          <w:tcPr>
            <w:tcW w:w="132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95EAF3" w14:textId="77777777" w:rsidR="00F67628" w:rsidRPr="00B70EFC" w:rsidRDefault="00F67628">
            <w:pPr>
              <w:jc w:val="center"/>
              <w:rPr>
                <w:rFonts w:ascii="宋体" w:hAnsi="宋体" w:cs="宋体" w:hint="eastAsia"/>
                <w:sz w:val="18"/>
                <w:szCs w:val="18"/>
              </w:rPr>
            </w:pPr>
          </w:p>
        </w:tc>
        <w:tc>
          <w:tcPr>
            <w:tcW w:w="158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1A997D" w14:textId="77777777" w:rsidR="00F67628" w:rsidRPr="00B70EFC" w:rsidRDefault="00F67628">
            <w:pPr>
              <w:jc w:val="center"/>
              <w:rPr>
                <w:rFonts w:ascii="宋体" w:hAnsi="宋体" w:cs="宋体" w:hint="eastAsia"/>
                <w:sz w:val="18"/>
                <w:szCs w:val="18"/>
              </w:rPr>
            </w:pPr>
          </w:p>
        </w:tc>
      </w:tr>
      <w:tr w:rsidR="00B70EFC" w:rsidRPr="00B70EFC" w14:paraId="0DB5CBEC" w14:textId="77777777">
        <w:trPr>
          <w:trHeight w:val="90"/>
        </w:trPr>
        <w:tc>
          <w:tcPr>
            <w:tcW w:w="95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F0CA70"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年度绩效指标完成情况</w:t>
            </w:r>
          </w:p>
        </w:tc>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CDF4F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产出指标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CDA6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E2F6B"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地储粮储备量</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72A4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&gt;=10000吨</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02A3D"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=10000吨</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1FB466"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2D332"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5FC5C" w14:textId="77777777" w:rsidR="00F67628" w:rsidRPr="00B70EFC" w:rsidRDefault="00F67628">
            <w:pPr>
              <w:jc w:val="center"/>
              <w:rPr>
                <w:rFonts w:ascii="宋体" w:hAnsi="宋体" w:cs="宋体" w:hint="eastAsia"/>
                <w:sz w:val="18"/>
                <w:szCs w:val="18"/>
              </w:rPr>
            </w:pPr>
          </w:p>
        </w:tc>
      </w:tr>
      <w:tr w:rsidR="00B70EFC" w:rsidRPr="00B70EFC" w14:paraId="4C67645B"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A59308"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962C09"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4FA77"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3EEEB6"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地储粮质量达标率</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7738A"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B426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E766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1D6C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C78F0" w14:textId="77777777" w:rsidR="00F67628" w:rsidRPr="00B70EFC" w:rsidRDefault="00F67628">
            <w:pPr>
              <w:jc w:val="center"/>
              <w:rPr>
                <w:rFonts w:ascii="宋体" w:hAnsi="宋体" w:cs="宋体" w:hint="eastAsia"/>
                <w:sz w:val="18"/>
                <w:szCs w:val="18"/>
              </w:rPr>
            </w:pPr>
          </w:p>
        </w:tc>
      </w:tr>
      <w:tr w:rsidR="00B70EFC" w:rsidRPr="00B70EFC" w14:paraId="7D785B3F"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91D6D7"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10E28"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4C8F9"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8373F3"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地储粮储备到位率</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C78F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A882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A1AC70"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81011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C70B7D" w14:textId="77777777" w:rsidR="00F67628" w:rsidRPr="00B70EFC" w:rsidRDefault="00F67628">
            <w:pPr>
              <w:jc w:val="center"/>
              <w:rPr>
                <w:rFonts w:ascii="宋体" w:hAnsi="宋体" w:cs="宋体" w:hint="eastAsia"/>
                <w:sz w:val="18"/>
                <w:szCs w:val="18"/>
              </w:rPr>
            </w:pPr>
          </w:p>
        </w:tc>
      </w:tr>
      <w:tr w:rsidR="00B70EFC" w:rsidRPr="00B70EFC" w14:paraId="239DDB38"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A80DED"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421EF5"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A5A557"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FE074B"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承储时间</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E0BDD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=365天</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EA6C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=365天</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CD121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8475B9"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C826A9" w14:textId="77777777" w:rsidR="00F67628" w:rsidRPr="00B70EFC" w:rsidRDefault="00F67628">
            <w:pPr>
              <w:jc w:val="center"/>
              <w:rPr>
                <w:rFonts w:ascii="宋体" w:hAnsi="宋体" w:cs="宋体" w:hint="eastAsia"/>
                <w:sz w:val="18"/>
                <w:szCs w:val="18"/>
              </w:rPr>
            </w:pPr>
          </w:p>
        </w:tc>
      </w:tr>
      <w:tr w:rsidR="00B70EFC" w:rsidRPr="00B70EFC" w14:paraId="6F4D76B5"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95DFA9" w14:textId="77777777" w:rsidR="00F67628" w:rsidRPr="00B70EFC" w:rsidRDefault="00F67628">
            <w:pPr>
              <w:jc w:val="center"/>
              <w:rPr>
                <w:rFonts w:ascii="宋体" w:hAnsi="宋体" w:cs="宋体" w:hint="eastAsia"/>
                <w:sz w:val="18"/>
                <w:szCs w:val="18"/>
              </w:rPr>
            </w:pPr>
          </w:p>
        </w:tc>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A3EAA7"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成本指标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B42D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B5CCF4"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项目预算控制率</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9E2E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&lt;=100%</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B1407"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CD8CA3"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20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4A34C0"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20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A6DEBB" w14:textId="77777777" w:rsidR="00F67628" w:rsidRPr="00B70EFC" w:rsidRDefault="00F67628">
            <w:pPr>
              <w:jc w:val="center"/>
              <w:rPr>
                <w:rFonts w:ascii="宋体" w:hAnsi="宋体" w:cs="宋体" w:hint="eastAsia"/>
                <w:sz w:val="18"/>
                <w:szCs w:val="18"/>
              </w:rPr>
            </w:pPr>
          </w:p>
        </w:tc>
      </w:tr>
      <w:tr w:rsidR="00B70EFC" w:rsidRPr="00B70EFC" w14:paraId="4EAB0FE6"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631AF5"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6DD2D3"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762D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5BD93B" w14:textId="77777777" w:rsidR="00F67628" w:rsidRPr="00B70EFC" w:rsidRDefault="00F67628">
            <w:pPr>
              <w:jc w:val="left"/>
              <w:rPr>
                <w:rFonts w:ascii="宋体" w:hAnsi="宋体" w:cs="宋体" w:hint="eastAsia"/>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341C8" w14:textId="77777777" w:rsidR="00F67628" w:rsidRPr="00B70EFC" w:rsidRDefault="00F67628">
            <w:pPr>
              <w:jc w:val="center"/>
              <w:rPr>
                <w:rFonts w:ascii="宋体" w:hAnsi="宋体" w:cs="宋体" w:hint="eastAsia"/>
                <w:sz w:val="18"/>
                <w:szCs w:val="18"/>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16860" w14:textId="77777777" w:rsidR="00F67628" w:rsidRPr="00B70EFC" w:rsidRDefault="00F67628">
            <w:pPr>
              <w:jc w:val="center"/>
              <w:rPr>
                <w:rFonts w:ascii="宋体" w:hAnsi="宋体" w:cs="宋体" w:hint="eastAsia"/>
                <w:sz w:val="18"/>
                <w:szCs w:val="18"/>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C39616" w14:textId="77777777" w:rsidR="00F67628" w:rsidRPr="00B70EFC" w:rsidRDefault="00F67628">
            <w:pPr>
              <w:jc w:val="center"/>
              <w:rPr>
                <w:rFonts w:ascii="宋体" w:hAnsi="宋体" w:cs="宋体" w:hint="eastAsia"/>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8CFE1" w14:textId="77777777" w:rsidR="00F67628" w:rsidRPr="00B70EFC" w:rsidRDefault="00F67628">
            <w:pPr>
              <w:jc w:val="center"/>
              <w:rPr>
                <w:rFonts w:ascii="宋体" w:hAnsi="宋体" w:cs="宋体" w:hint="eastAsia"/>
                <w:sz w:val="18"/>
                <w:szCs w:val="18"/>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371975" w14:textId="77777777" w:rsidR="00F67628" w:rsidRPr="00B70EFC" w:rsidRDefault="00F67628">
            <w:pPr>
              <w:jc w:val="center"/>
              <w:rPr>
                <w:rFonts w:ascii="宋体" w:hAnsi="宋体" w:cs="宋体" w:hint="eastAsia"/>
                <w:sz w:val="18"/>
                <w:szCs w:val="18"/>
              </w:rPr>
            </w:pPr>
          </w:p>
        </w:tc>
      </w:tr>
      <w:tr w:rsidR="00B70EFC" w:rsidRPr="00B70EFC" w14:paraId="6FC805F4"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CAC271"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82EDC"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40AB2"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生态环境</w:t>
            </w:r>
            <w:r w:rsidRPr="00B70EFC">
              <w:rPr>
                <w:rFonts w:ascii="宋体" w:hAnsi="宋体" w:cs="宋体" w:hint="eastAsia"/>
                <w:kern w:val="0"/>
                <w:sz w:val="18"/>
                <w:szCs w:val="18"/>
                <w:lang w:bidi="ar"/>
              </w:rPr>
              <w:lastRenderedPageBreak/>
              <w:t>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AD6C18" w14:textId="77777777" w:rsidR="00F67628" w:rsidRPr="00B70EFC" w:rsidRDefault="00F67628">
            <w:pPr>
              <w:jc w:val="left"/>
              <w:rPr>
                <w:rFonts w:ascii="宋体" w:hAnsi="宋体" w:cs="宋体" w:hint="eastAsia"/>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79D1E3" w14:textId="77777777" w:rsidR="00F67628" w:rsidRPr="00B70EFC" w:rsidRDefault="00F67628">
            <w:pPr>
              <w:jc w:val="center"/>
              <w:rPr>
                <w:rFonts w:ascii="宋体" w:hAnsi="宋体" w:cs="宋体" w:hint="eastAsia"/>
                <w:sz w:val="18"/>
                <w:szCs w:val="18"/>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960B0C" w14:textId="77777777" w:rsidR="00F67628" w:rsidRPr="00B70EFC" w:rsidRDefault="00F67628">
            <w:pPr>
              <w:jc w:val="center"/>
              <w:rPr>
                <w:rFonts w:ascii="宋体" w:hAnsi="宋体" w:cs="宋体" w:hint="eastAsia"/>
                <w:sz w:val="18"/>
                <w:szCs w:val="18"/>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81A84" w14:textId="77777777" w:rsidR="00F67628" w:rsidRPr="00B70EFC" w:rsidRDefault="00F67628">
            <w:pPr>
              <w:jc w:val="center"/>
              <w:rPr>
                <w:rFonts w:ascii="宋体" w:hAnsi="宋体" w:cs="宋体" w:hint="eastAsia"/>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E07B0" w14:textId="77777777" w:rsidR="00F67628" w:rsidRPr="00B70EFC" w:rsidRDefault="00F67628">
            <w:pPr>
              <w:jc w:val="center"/>
              <w:rPr>
                <w:rFonts w:ascii="宋体" w:hAnsi="宋体" w:cs="宋体" w:hint="eastAsia"/>
                <w:sz w:val="18"/>
                <w:szCs w:val="18"/>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EC7ABC" w14:textId="77777777" w:rsidR="00F67628" w:rsidRPr="00B70EFC" w:rsidRDefault="00F67628">
            <w:pPr>
              <w:jc w:val="center"/>
              <w:rPr>
                <w:rFonts w:ascii="宋体" w:hAnsi="宋体" w:cs="宋体" w:hint="eastAsia"/>
                <w:sz w:val="18"/>
                <w:szCs w:val="18"/>
              </w:rPr>
            </w:pPr>
          </w:p>
        </w:tc>
      </w:tr>
      <w:tr w:rsidR="00B70EFC" w:rsidRPr="00B70EFC" w14:paraId="3B0A610A"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5A221" w14:textId="77777777" w:rsidR="00F67628" w:rsidRPr="00B70EFC" w:rsidRDefault="00F67628">
            <w:pPr>
              <w:jc w:val="center"/>
              <w:rPr>
                <w:rFonts w:ascii="宋体" w:hAnsi="宋体" w:cs="宋体" w:hint="eastAsia"/>
                <w:sz w:val="18"/>
                <w:szCs w:val="18"/>
              </w:rPr>
            </w:pPr>
          </w:p>
        </w:tc>
        <w:tc>
          <w:tcPr>
            <w:tcW w:w="95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5EF92C"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效益指标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ADBE8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527EF0" w14:textId="77777777" w:rsidR="00F67628" w:rsidRPr="00B70EFC" w:rsidRDefault="00F67628">
            <w:pPr>
              <w:jc w:val="left"/>
              <w:rPr>
                <w:rFonts w:ascii="宋体" w:hAnsi="宋体" w:cs="宋体" w:hint="eastAsia"/>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AE0C49" w14:textId="77777777" w:rsidR="00F67628" w:rsidRPr="00B70EFC" w:rsidRDefault="00F67628">
            <w:pPr>
              <w:jc w:val="center"/>
              <w:rPr>
                <w:rFonts w:ascii="宋体" w:hAnsi="宋体" w:cs="宋体" w:hint="eastAsia"/>
                <w:sz w:val="18"/>
                <w:szCs w:val="18"/>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D697A" w14:textId="77777777" w:rsidR="00F67628" w:rsidRPr="00B70EFC" w:rsidRDefault="00F67628">
            <w:pPr>
              <w:jc w:val="center"/>
              <w:rPr>
                <w:rFonts w:ascii="宋体" w:hAnsi="宋体" w:cs="宋体" w:hint="eastAsia"/>
                <w:sz w:val="18"/>
                <w:szCs w:val="18"/>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CDADAE" w14:textId="77777777" w:rsidR="00F67628" w:rsidRPr="00B70EFC" w:rsidRDefault="00F67628">
            <w:pPr>
              <w:jc w:val="center"/>
              <w:rPr>
                <w:rFonts w:ascii="宋体" w:hAnsi="宋体" w:cs="宋体" w:hint="eastAsia"/>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0D3E34" w14:textId="77777777" w:rsidR="00F67628" w:rsidRPr="00B70EFC" w:rsidRDefault="00F67628">
            <w:pPr>
              <w:jc w:val="center"/>
              <w:rPr>
                <w:rFonts w:ascii="宋体" w:hAnsi="宋体" w:cs="宋体" w:hint="eastAsia"/>
                <w:sz w:val="18"/>
                <w:szCs w:val="18"/>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0EE9D" w14:textId="77777777" w:rsidR="00F67628" w:rsidRPr="00B70EFC" w:rsidRDefault="00F67628">
            <w:pPr>
              <w:jc w:val="center"/>
              <w:rPr>
                <w:rFonts w:ascii="宋体" w:hAnsi="宋体" w:cs="宋体" w:hint="eastAsia"/>
                <w:sz w:val="18"/>
                <w:szCs w:val="18"/>
              </w:rPr>
            </w:pPr>
          </w:p>
        </w:tc>
      </w:tr>
      <w:tr w:rsidR="00B70EFC" w:rsidRPr="00B70EFC" w14:paraId="3E31B050"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451844"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1F86C9"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06F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046009"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提高应急救助能力</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3D0FB"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有效提高</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8877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有效提高</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9E467E"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20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636196"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20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BCDAC" w14:textId="77777777" w:rsidR="00F67628" w:rsidRPr="00B70EFC" w:rsidRDefault="00F67628">
            <w:pPr>
              <w:jc w:val="center"/>
              <w:rPr>
                <w:rFonts w:ascii="宋体" w:hAnsi="宋体" w:cs="宋体" w:hint="eastAsia"/>
                <w:sz w:val="18"/>
                <w:szCs w:val="18"/>
              </w:rPr>
            </w:pPr>
          </w:p>
        </w:tc>
      </w:tr>
      <w:tr w:rsidR="00B70EFC" w:rsidRPr="00B70EFC" w14:paraId="03B61A85"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BB5EF" w14:textId="77777777" w:rsidR="00F67628" w:rsidRPr="00B70EFC" w:rsidRDefault="00F67628">
            <w:pPr>
              <w:jc w:val="center"/>
              <w:rPr>
                <w:rFonts w:ascii="宋体" w:hAnsi="宋体" w:cs="宋体" w:hint="eastAsia"/>
                <w:sz w:val="18"/>
                <w:szCs w:val="18"/>
              </w:rPr>
            </w:pPr>
          </w:p>
        </w:tc>
        <w:tc>
          <w:tcPr>
            <w:tcW w:w="95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E23CCA" w14:textId="77777777" w:rsidR="00F67628" w:rsidRPr="00B70EFC" w:rsidRDefault="00F67628">
            <w:pPr>
              <w:jc w:val="center"/>
              <w:rPr>
                <w:rFonts w:ascii="宋体" w:hAnsi="宋体" w:cs="宋体" w:hint="eastAsia"/>
                <w:sz w:val="18"/>
                <w:szCs w:val="18"/>
              </w:rPr>
            </w:pP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52D2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D7A15F" w14:textId="77777777" w:rsidR="00F67628" w:rsidRPr="00B70EFC" w:rsidRDefault="00F67628">
            <w:pPr>
              <w:jc w:val="left"/>
              <w:rPr>
                <w:rFonts w:ascii="宋体" w:hAnsi="宋体" w:cs="宋体" w:hint="eastAsia"/>
                <w:sz w:val="18"/>
                <w:szCs w:val="18"/>
              </w:rPr>
            </w:pP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0087E" w14:textId="77777777" w:rsidR="00F67628" w:rsidRPr="00B70EFC" w:rsidRDefault="00F67628">
            <w:pPr>
              <w:jc w:val="center"/>
              <w:rPr>
                <w:rFonts w:ascii="宋体" w:hAnsi="宋体" w:cs="宋体" w:hint="eastAsia"/>
                <w:sz w:val="18"/>
                <w:szCs w:val="18"/>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2AA12" w14:textId="77777777" w:rsidR="00F67628" w:rsidRPr="00B70EFC" w:rsidRDefault="00F67628">
            <w:pPr>
              <w:jc w:val="center"/>
              <w:rPr>
                <w:rFonts w:ascii="宋体" w:hAnsi="宋体" w:cs="宋体" w:hint="eastAsia"/>
                <w:sz w:val="18"/>
                <w:szCs w:val="18"/>
              </w:rPr>
            </w:pP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3A59D0" w14:textId="77777777" w:rsidR="00F67628" w:rsidRPr="00B70EFC" w:rsidRDefault="00F67628">
            <w:pPr>
              <w:jc w:val="center"/>
              <w:rPr>
                <w:rFonts w:ascii="宋体" w:hAnsi="宋体" w:cs="宋体" w:hint="eastAsia"/>
                <w:sz w:val="18"/>
                <w:szCs w:val="18"/>
              </w:rPr>
            </w:pP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6FE6D2" w14:textId="77777777" w:rsidR="00F67628" w:rsidRPr="00B70EFC" w:rsidRDefault="00F67628">
            <w:pPr>
              <w:jc w:val="center"/>
              <w:rPr>
                <w:rFonts w:ascii="宋体" w:hAnsi="宋体" w:cs="宋体" w:hint="eastAsia"/>
                <w:sz w:val="18"/>
                <w:szCs w:val="18"/>
              </w:rPr>
            </w:pP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047D8" w14:textId="77777777" w:rsidR="00F67628" w:rsidRPr="00B70EFC" w:rsidRDefault="00F67628">
            <w:pPr>
              <w:jc w:val="center"/>
              <w:rPr>
                <w:rFonts w:ascii="宋体" w:hAnsi="宋体" w:cs="宋体" w:hint="eastAsia"/>
                <w:sz w:val="18"/>
                <w:szCs w:val="18"/>
              </w:rPr>
            </w:pPr>
          </w:p>
        </w:tc>
      </w:tr>
      <w:tr w:rsidR="00B70EFC" w:rsidRPr="00B70EFC" w14:paraId="2B0F4AB4" w14:textId="77777777">
        <w:trPr>
          <w:trHeight w:val="90"/>
        </w:trPr>
        <w:tc>
          <w:tcPr>
            <w:tcW w:w="95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F68510" w14:textId="77777777" w:rsidR="00F67628" w:rsidRPr="00B70EFC" w:rsidRDefault="00F67628">
            <w:pPr>
              <w:jc w:val="center"/>
              <w:rPr>
                <w:rFonts w:ascii="宋体" w:hAnsi="宋体" w:cs="宋体" w:hint="eastAsia"/>
                <w:sz w:val="18"/>
                <w:szCs w:val="18"/>
              </w:rPr>
            </w:pPr>
          </w:p>
        </w:tc>
        <w:tc>
          <w:tcPr>
            <w:tcW w:w="9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10B16"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满意度指标</w:t>
            </w:r>
          </w:p>
        </w:tc>
        <w:tc>
          <w:tcPr>
            <w:tcW w:w="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7A7B4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B8EDF5" w14:textId="77777777" w:rsidR="00F67628" w:rsidRPr="00B70EFC" w:rsidRDefault="00000000">
            <w:pPr>
              <w:widowControl/>
              <w:jc w:val="left"/>
              <w:textAlignment w:val="center"/>
              <w:rPr>
                <w:rFonts w:ascii="宋体" w:hAnsi="宋体" w:cs="宋体" w:hint="eastAsia"/>
                <w:sz w:val="18"/>
                <w:szCs w:val="18"/>
              </w:rPr>
            </w:pPr>
            <w:r w:rsidRPr="00B70EFC">
              <w:rPr>
                <w:rFonts w:ascii="宋体" w:hAnsi="宋体" w:cs="宋体" w:hint="eastAsia"/>
                <w:kern w:val="0"/>
                <w:sz w:val="18"/>
                <w:szCs w:val="18"/>
                <w:lang w:bidi="ar"/>
              </w:rPr>
              <w:t>企业满意度（%）</w:t>
            </w:r>
          </w:p>
        </w:tc>
        <w:tc>
          <w:tcPr>
            <w:tcW w:w="13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C21F4"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&gt;=95%</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A889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=95%</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88F6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626601"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w:t>
            </w:r>
          </w:p>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EAC78E" w14:textId="77777777" w:rsidR="00F67628" w:rsidRPr="00B70EFC" w:rsidRDefault="00F67628">
            <w:pPr>
              <w:jc w:val="center"/>
              <w:rPr>
                <w:rFonts w:ascii="宋体" w:hAnsi="宋体" w:cs="宋体" w:hint="eastAsia"/>
                <w:sz w:val="18"/>
                <w:szCs w:val="18"/>
              </w:rPr>
            </w:pPr>
          </w:p>
        </w:tc>
      </w:tr>
      <w:tr w:rsidR="00F67628" w:rsidRPr="00B70EFC" w14:paraId="79E59222" w14:textId="77777777">
        <w:trPr>
          <w:trHeight w:val="90"/>
        </w:trPr>
        <w:tc>
          <w:tcPr>
            <w:tcW w:w="775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CE76B35"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总分</w:t>
            </w:r>
          </w:p>
        </w:tc>
        <w:tc>
          <w:tcPr>
            <w:tcW w:w="145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BCEE8"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w:t>
            </w:r>
          </w:p>
        </w:tc>
        <w:tc>
          <w:tcPr>
            <w:tcW w:w="132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2B85F" w14:textId="77777777" w:rsidR="00F67628" w:rsidRPr="00B70EFC" w:rsidRDefault="00000000">
            <w:pPr>
              <w:widowControl/>
              <w:jc w:val="center"/>
              <w:textAlignment w:val="center"/>
              <w:rPr>
                <w:rFonts w:ascii="宋体" w:hAnsi="宋体" w:cs="宋体" w:hint="eastAsia"/>
                <w:sz w:val="18"/>
                <w:szCs w:val="18"/>
              </w:rPr>
            </w:pPr>
            <w:r w:rsidRPr="00B70EFC">
              <w:rPr>
                <w:rFonts w:ascii="宋体" w:hAnsi="宋体" w:cs="宋体" w:hint="eastAsia"/>
                <w:kern w:val="0"/>
                <w:sz w:val="18"/>
                <w:szCs w:val="18"/>
                <w:lang w:bidi="ar"/>
              </w:rPr>
              <w:t>100.00分</w:t>
            </w:r>
          </w:p>
          <w:p w14:paraId="4C7A55C6" w14:textId="77777777" w:rsidR="00F67628" w:rsidRPr="00B70EFC" w:rsidRDefault="00F67628"/>
        </w:tc>
        <w:tc>
          <w:tcPr>
            <w:tcW w:w="15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42DB3" w14:textId="77777777" w:rsidR="00F67628" w:rsidRPr="00B70EFC" w:rsidRDefault="00F67628">
            <w:pPr>
              <w:jc w:val="center"/>
              <w:rPr>
                <w:rFonts w:ascii="宋体" w:hAnsi="宋体" w:cs="宋体" w:hint="eastAsia"/>
                <w:sz w:val="18"/>
                <w:szCs w:val="18"/>
              </w:rPr>
            </w:pPr>
          </w:p>
        </w:tc>
      </w:tr>
    </w:tbl>
    <w:p w14:paraId="67B05B9C" w14:textId="77777777" w:rsidR="00F67628" w:rsidRPr="00B70EFC" w:rsidRDefault="00F67628">
      <w:pPr>
        <w:spacing w:line="600" w:lineRule="exact"/>
        <w:rPr>
          <w:rFonts w:ascii="黑体" w:eastAsia="黑体" w:hAnsi="黑体" w:cs="黑体" w:hint="eastAsia"/>
          <w:bCs/>
          <w:sz w:val="32"/>
          <w:szCs w:val="32"/>
        </w:rPr>
      </w:pPr>
    </w:p>
    <w:p w14:paraId="5E64AB0E" w14:textId="77777777" w:rsidR="00F67628" w:rsidRPr="00B70EFC" w:rsidRDefault="00F67628">
      <w:pPr>
        <w:spacing w:line="600" w:lineRule="exact"/>
        <w:rPr>
          <w:rFonts w:ascii="黑体" w:eastAsia="黑体" w:hAnsi="黑体" w:cs="黑体" w:hint="eastAsia"/>
          <w:bCs/>
          <w:sz w:val="32"/>
          <w:szCs w:val="32"/>
        </w:rPr>
      </w:pPr>
    </w:p>
    <w:p w14:paraId="22C49196" w14:textId="77777777" w:rsidR="00F67628" w:rsidRPr="00B70EFC" w:rsidRDefault="00F67628">
      <w:pPr>
        <w:spacing w:line="600" w:lineRule="exact"/>
        <w:rPr>
          <w:rFonts w:ascii="黑体" w:eastAsia="黑体" w:hAnsi="黑体" w:cs="黑体" w:hint="eastAsia"/>
          <w:bCs/>
          <w:sz w:val="32"/>
          <w:szCs w:val="32"/>
        </w:rPr>
      </w:pPr>
    </w:p>
    <w:p w14:paraId="703E3C09" w14:textId="77777777" w:rsidR="00F67628" w:rsidRPr="00B70EFC" w:rsidRDefault="00F67628">
      <w:pPr>
        <w:spacing w:line="600" w:lineRule="exact"/>
        <w:rPr>
          <w:rFonts w:ascii="黑体" w:eastAsia="黑体" w:hAnsi="黑体" w:cs="黑体" w:hint="eastAsia"/>
          <w:bCs/>
          <w:sz w:val="32"/>
          <w:szCs w:val="32"/>
        </w:rPr>
      </w:pPr>
    </w:p>
    <w:p w14:paraId="3D619B54" w14:textId="77777777" w:rsidR="00F67628" w:rsidRPr="00B70EFC" w:rsidRDefault="00F67628">
      <w:pPr>
        <w:spacing w:line="600" w:lineRule="exact"/>
        <w:rPr>
          <w:rFonts w:ascii="黑体" w:eastAsia="黑体" w:hAnsi="黑体" w:cs="黑体" w:hint="eastAsia"/>
          <w:bCs/>
          <w:sz w:val="32"/>
          <w:szCs w:val="32"/>
        </w:rPr>
      </w:pPr>
    </w:p>
    <w:p w14:paraId="02009B8B" w14:textId="77777777" w:rsidR="00F67628" w:rsidRPr="00B70EFC" w:rsidRDefault="00F67628">
      <w:pPr>
        <w:spacing w:line="600" w:lineRule="exact"/>
        <w:rPr>
          <w:rFonts w:ascii="黑体" w:eastAsia="黑体" w:hAnsi="黑体" w:cs="黑体" w:hint="eastAsia"/>
          <w:bCs/>
          <w:sz w:val="32"/>
          <w:szCs w:val="32"/>
        </w:rPr>
      </w:pPr>
    </w:p>
    <w:p w14:paraId="65BD78A3" w14:textId="77777777" w:rsidR="00F67628" w:rsidRPr="00B70EFC" w:rsidRDefault="00F67628">
      <w:pPr>
        <w:spacing w:line="600" w:lineRule="exact"/>
        <w:rPr>
          <w:rFonts w:ascii="黑体" w:eastAsia="黑体" w:hAnsi="黑体" w:cs="黑体" w:hint="eastAsia"/>
          <w:bCs/>
          <w:sz w:val="32"/>
          <w:szCs w:val="32"/>
        </w:rPr>
      </w:pPr>
    </w:p>
    <w:p w14:paraId="6CB5C16E" w14:textId="77777777" w:rsidR="00F67628" w:rsidRPr="00B70EFC" w:rsidRDefault="00F67628">
      <w:pPr>
        <w:spacing w:line="600" w:lineRule="exact"/>
        <w:rPr>
          <w:rFonts w:ascii="黑体" w:eastAsia="黑体" w:hAnsi="黑体" w:cs="黑体" w:hint="eastAsia"/>
          <w:bCs/>
          <w:sz w:val="32"/>
          <w:szCs w:val="32"/>
        </w:rPr>
      </w:pPr>
    </w:p>
    <w:p w14:paraId="01CF26E5" w14:textId="77777777" w:rsidR="00F67628" w:rsidRPr="00B70EFC" w:rsidRDefault="00000000">
      <w:pPr>
        <w:spacing w:line="600" w:lineRule="exact"/>
        <w:rPr>
          <w:rFonts w:ascii="黑体" w:eastAsia="黑体" w:hAnsi="黑体" w:cs="黑体" w:hint="eastAsia"/>
        </w:rPr>
      </w:pPr>
      <w:r w:rsidRPr="00B70EFC">
        <w:rPr>
          <w:rFonts w:ascii="黑体" w:eastAsia="黑体" w:hAnsi="黑体" w:cs="黑体" w:hint="eastAsia"/>
          <w:bCs/>
          <w:sz w:val="32"/>
          <w:szCs w:val="32"/>
        </w:rPr>
        <w:lastRenderedPageBreak/>
        <w:t>附件1</w:t>
      </w:r>
    </w:p>
    <w:p w14:paraId="7964CC23" w14:textId="77777777" w:rsidR="00F67628" w:rsidRPr="00B70EFC" w:rsidRDefault="00000000">
      <w:pPr>
        <w:pStyle w:val="-"/>
        <w:ind w:firstLine="562"/>
        <w:jc w:val="center"/>
        <w:rPr>
          <w:sz w:val="28"/>
          <w:szCs w:val="40"/>
        </w:rPr>
      </w:pPr>
      <w:bookmarkStart w:id="7" w:name="_Toc26499_WPSOffice_Level2"/>
      <w:bookmarkStart w:id="8" w:name="_Toc30064_WPSOffice_Level1"/>
      <w:r w:rsidRPr="00B70EFC">
        <w:rPr>
          <w:rFonts w:hint="eastAsia"/>
          <w:b/>
          <w:bCs/>
          <w:sz w:val="28"/>
          <w:szCs w:val="40"/>
        </w:rPr>
        <w:t>2023</w:t>
      </w:r>
      <w:r w:rsidRPr="00B70EFC">
        <w:rPr>
          <w:rFonts w:hint="eastAsia"/>
          <w:b/>
          <w:bCs/>
          <w:sz w:val="28"/>
          <w:szCs w:val="40"/>
        </w:rPr>
        <w:t>年州级地储粮储备费</w:t>
      </w:r>
      <w:r w:rsidRPr="00B70EFC">
        <w:rPr>
          <w:rFonts w:hint="eastAsia"/>
          <w:b/>
          <w:bCs/>
          <w:sz w:val="28"/>
          <w:szCs w:val="40"/>
        </w:rPr>
        <w:t>177.5</w:t>
      </w:r>
      <w:r w:rsidRPr="00B70EFC">
        <w:rPr>
          <w:rFonts w:hint="eastAsia"/>
          <w:b/>
          <w:bCs/>
          <w:sz w:val="28"/>
          <w:szCs w:val="40"/>
        </w:rPr>
        <w:t>万元资金项目绩效评价指标体系及综合评分表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B70EFC" w:rsidRPr="00B70EFC" w14:paraId="69C2E8F0" w14:textId="77777777">
        <w:trPr>
          <w:trHeight w:val="692"/>
          <w:tblHeader/>
          <w:jc w:val="center"/>
        </w:trPr>
        <w:tc>
          <w:tcPr>
            <w:tcW w:w="328" w:type="pct"/>
            <w:shd w:val="clear" w:color="auto" w:fill="FFFFFF"/>
            <w:vAlign w:val="center"/>
          </w:tcPr>
          <w:p w14:paraId="0D36A377" w14:textId="77777777" w:rsidR="00F67628" w:rsidRPr="00B70EFC" w:rsidRDefault="00000000">
            <w:pPr>
              <w:widowControl/>
              <w:spacing w:line="0" w:lineRule="atLeast"/>
              <w:jc w:val="center"/>
              <w:rPr>
                <w:b/>
                <w:bCs/>
                <w:kern w:val="0"/>
                <w:sz w:val="22"/>
                <w:szCs w:val="22"/>
              </w:rPr>
            </w:pPr>
            <w:r w:rsidRPr="00B70EFC">
              <w:rPr>
                <w:b/>
                <w:bCs/>
                <w:kern w:val="0"/>
                <w:sz w:val="22"/>
                <w:szCs w:val="22"/>
              </w:rPr>
              <w:t>一级指标</w:t>
            </w:r>
          </w:p>
        </w:tc>
        <w:tc>
          <w:tcPr>
            <w:tcW w:w="301" w:type="pct"/>
            <w:shd w:val="clear" w:color="auto" w:fill="FFFFFF"/>
            <w:vAlign w:val="center"/>
          </w:tcPr>
          <w:p w14:paraId="0A165929" w14:textId="77777777" w:rsidR="00F67628" w:rsidRPr="00B70EFC" w:rsidRDefault="00000000">
            <w:pPr>
              <w:widowControl/>
              <w:spacing w:line="0" w:lineRule="atLeast"/>
              <w:jc w:val="center"/>
              <w:rPr>
                <w:b/>
                <w:bCs/>
                <w:kern w:val="0"/>
                <w:sz w:val="22"/>
                <w:szCs w:val="22"/>
              </w:rPr>
            </w:pPr>
            <w:r w:rsidRPr="00B70EFC">
              <w:rPr>
                <w:b/>
                <w:bCs/>
                <w:kern w:val="0"/>
                <w:sz w:val="22"/>
                <w:szCs w:val="22"/>
              </w:rPr>
              <w:t>二级指标</w:t>
            </w:r>
          </w:p>
        </w:tc>
        <w:tc>
          <w:tcPr>
            <w:tcW w:w="344" w:type="pct"/>
            <w:shd w:val="clear" w:color="auto" w:fill="FFFFFF"/>
            <w:vAlign w:val="center"/>
          </w:tcPr>
          <w:p w14:paraId="764730CD" w14:textId="77777777" w:rsidR="00F67628" w:rsidRPr="00B70EFC" w:rsidRDefault="00000000">
            <w:pPr>
              <w:widowControl/>
              <w:spacing w:line="0" w:lineRule="atLeast"/>
              <w:jc w:val="center"/>
              <w:rPr>
                <w:b/>
                <w:bCs/>
                <w:kern w:val="0"/>
                <w:sz w:val="22"/>
                <w:szCs w:val="22"/>
              </w:rPr>
            </w:pPr>
            <w:r w:rsidRPr="00B70EFC">
              <w:rPr>
                <w:b/>
                <w:bCs/>
                <w:kern w:val="0"/>
                <w:sz w:val="22"/>
                <w:szCs w:val="22"/>
              </w:rPr>
              <w:t>三级指标</w:t>
            </w:r>
          </w:p>
        </w:tc>
        <w:tc>
          <w:tcPr>
            <w:tcW w:w="927" w:type="pct"/>
            <w:shd w:val="clear" w:color="auto" w:fill="FFFFFF"/>
            <w:vAlign w:val="center"/>
          </w:tcPr>
          <w:p w14:paraId="6A5112CC" w14:textId="77777777" w:rsidR="00F67628" w:rsidRPr="00B70EFC" w:rsidRDefault="00000000">
            <w:pPr>
              <w:widowControl/>
              <w:spacing w:line="0" w:lineRule="atLeast"/>
              <w:jc w:val="center"/>
              <w:rPr>
                <w:b/>
                <w:bCs/>
                <w:kern w:val="0"/>
                <w:sz w:val="22"/>
                <w:szCs w:val="22"/>
              </w:rPr>
            </w:pPr>
            <w:r w:rsidRPr="00B70EFC">
              <w:rPr>
                <w:b/>
                <w:bCs/>
                <w:kern w:val="0"/>
                <w:sz w:val="22"/>
                <w:szCs w:val="22"/>
              </w:rPr>
              <w:t>指标解释</w:t>
            </w:r>
          </w:p>
        </w:tc>
        <w:tc>
          <w:tcPr>
            <w:tcW w:w="2048" w:type="pct"/>
            <w:shd w:val="clear" w:color="auto" w:fill="FFFFFF"/>
            <w:vAlign w:val="center"/>
          </w:tcPr>
          <w:p w14:paraId="4BBB519A" w14:textId="77777777" w:rsidR="00F67628" w:rsidRPr="00B70EFC" w:rsidRDefault="00000000">
            <w:pPr>
              <w:widowControl/>
              <w:spacing w:line="0" w:lineRule="atLeast"/>
              <w:jc w:val="center"/>
              <w:rPr>
                <w:b/>
                <w:bCs/>
                <w:kern w:val="0"/>
                <w:sz w:val="22"/>
                <w:szCs w:val="22"/>
              </w:rPr>
            </w:pPr>
            <w:r w:rsidRPr="00B70EFC">
              <w:rPr>
                <w:b/>
                <w:bCs/>
                <w:kern w:val="0"/>
                <w:sz w:val="22"/>
                <w:szCs w:val="22"/>
              </w:rPr>
              <w:t>指标说明</w:t>
            </w:r>
          </w:p>
        </w:tc>
        <w:tc>
          <w:tcPr>
            <w:tcW w:w="512" w:type="pct"/>
            <w:shd w:val="clear" w:color="auto" w:fill="FFFFFF"/>
            <w:vAlign w:val="center"/>
          </w:tcPr>
          <w:p w14:paraId="0E9C1D64" w14:textId="77777777" w:rsidR="00F67628" w:rsidRPr="00B70EFC" w:rsidRDefault="00000000">
            <w:pPr>
              <w:widowControl/>
              <w:spacing w:line="0" w:lineRule="atLeast"/>
              <w:jc w:val="center"/>
              <w:rPr>
                <w:b/>
                <w:bCs/>
                <w:kern w:val="0"/>
                <w:sz w:val="22"/>
                <w:szCs w:val="22"/>
              </w:rPr>
            </w:pPr>
            <w:r w:rsidRPr="00B70EFC">
              <w:rPr>
                <w:b/>
                <w:bCs/>
                <w:kern w:val="0"/>
                <w:sz w:val="22"/>
                <w:szCs w:val="22"/>
              </w:rPr>
              <w:t>权重</w:t>
            </w:r>
          </w:p>
        </w:tc>
        <w:tc>
          <w:tcPr>
            <w:tcW w:w="537" w:type="pct"/>
            <w:shd w:val="clear" w:color="auto" w:fill="FFFFFF"/>
            <w:vAlign w:val="center"/>
          </w:tcPr>
          <w:p w14:paraId="79F25B20" w14:textId="77777777" w:rsidR="00F67628" w:rsidRPr="00B70EFC" w:rsidRDefault="00000000">
            <w:pPr>
              <w:widowControl/>
              <w:spacing w:line="0" w:lineRule="atLeast"/>
              <w:jc w:val="center"/>
              <w:rPr>
                <w:b/>
                <w:bCs/>
                <w:kern w:val="0"/>
                <w:sz w:val="22"/>
                <w:szCs w:val="22"/>
              </w:rPr>
            </w:pPr>
            <w:r w:rsidRPr="00B70EFC">
              <w:rPr>
                <w:b/>
                <w:bCs/>
                <w:kern w:val="0"/>
                <w:sz w:val="22"/>
                <w:szCs w:val="22"/>
              </w:rPr>
              <w:t>得分</w:t>
            </w:r>
          </w:p>
        </w:tc>
      </w:tr>
      <w:tr w:rsidR="00B70EFC" w:rsidRPr="00B70EFC" w14:paraId="228C632F" w14:textId="77777777">
        <w:trPr>
          <w:trHeight w:val="2919"/>
          <w:jc w:val="center"/>
        </w:trPr>
        <w:tc>
          <w:tcPr>
            <w:tcW w:w="328" w:type="pct"/>
            <w:vMerge w:val="restart"/>
            <w:shd w:val="clear" w:color="auto" w:fill="FFFFFF"/>
            <w:vAlign w:val="center"/>
          </w:tcPr>
          <w:p w14:paraId="42E0E904" w14:textId="77777777" w:rsidR="00F67628" w:rsidRPr="00B70EFC" w:rsidRDefault="00F67628">
            <w:pPr>
              <w:widowControl/>
              <w:spacing w:line="0" w:lineRule="atLeast"/>
              <w:jc w:val="center"/>
              <w:rPr>
                <w:kern w:val="0"/>
                <w:sz w:val="22"/>
                <w:szCs w:val="22"/>
              </w:rPr>
            </w:pPr>
          </w:p>
          <w:p w14:paraId="5EF00CA6" w14:textId="77777777" w:rsidR="00F67628" w:rsidRPr="00B70EFC" w:rsidRDefault="00F67628">
            <w:pPr>
              <w:widowControl/>
              <w:spacing w:line="0" w:lineRule="atLeast"/>
              <w:jc w:val="center"/>
              <w:rPr>
                <w:kern w:val="0"/>
                <w:sz w:val="22"/>
                <w:szCs w:val="22"/>
              </w:rPr>
            </w:pPr>
          </w:p>
          <w:p w14:paraId="33FB79C3" w14:textId="77777777" w:rsidR="00F67628" w:rsidRPr="00B70EFC" w:rsidRDefault="00F67628">
            <w:pPr>
              <w:widowControl/>
              <w:spacing w:line="0" w:lineRule="atLeast"/>
              <w:jc w:val="center"/>
              <w:rPr>
                <w:kern w:val="0"/>
                <w:sz w:val="22"/>
                <w:szCs w:val="22"/>
              </w:rPr>
            </w:pPr>
          </w:p>
          <w:p w14:paraId="130C3BEE" w14:textId="77777777" w:rsidR="00F67628" w:rsidRPr="00B70EFC" w:rsidRDefault="00F67628">
            <w:pPr>
              <w:widowControl/>
              <w:spacing w:line="0" w:lineRule="atLeast"/>
              <w:jc w:val="center"/>
              <w:rPr>
                <w:kern w:val="0"/>
                <w:sz w:val="22"/>
                <w:szCs w:val="22"/>
              </w:rPr>
            </w:pPr>
          </w:p>
          <w:p w14:paraId="46506B7B" w14:textId="77777777" w:rsidR="00F67628" w:rsidRPr="00B70EFC" w:rsidRDefault="00F67628">
            <w:pPr>
              <w:widowControl/>
              <w:spacing w:line="0" w:lineRule="atLeast"/>
              <w:jc w:val="center"/>
              <w:rPr>
                <w:kern w:val="0"/>
                <w:sz w:val="22"/>
                <w:szCs w:val="22"/>
              </w:rPr>
            </w:pPr>
          </w:p>
          <w:p w14:paraId="1DF7F63C" w14:textId="77777777" w:rsidR="00F67628" w:rsidRPr="00B70EFC" w:rsidRDefault="00F67628">
            <w:pPr>
              <w:widowControl/>
              <w:spacing w:line="0" w:lineRule="atLeast"/>
              <w:jc w:val="center"/>
              <w:rPr>
                <w:kern w:val="0"/>
                <w:sz w:val="22"/>
                <w:szCs w:val="22"/>
              </w:rPr>
            </w:pPr>
          </w:p>
          <w:p w14:paraId="4213D17A" w14:textId="77777777" w:rsidR="00F67628" w:rsidRPr="00B70EFC" w:rsidRDefault="00000000">
            <w:pPr>
              <w:widowControl/>
              <w:spacing w:line="0" w:lineRule="atLeast"/>
              <w:jc w:val="center"/>
              <w:rPr>
                <w:kern w:val="0"/>
                <w:sz w:val="22"/>
                <w:szCs w:val="22"/>
              </w:rPr>
            </w:pPr>
            <w:r w:rsidRPr="00B70EFC">
              <w:rPr>
                <w:kern w:val="0"/>
                <w:sz w:val="22"/>
                <w:szCs w:val="22"/>
              </w:rPr>
              <w:t xml:space="preserve">决策　</w:t>
            </w:r>
          </w:p>
        </w:tc>
        <w:tc>
          <w:tcPr>
            <w:tcW w:w="301" w:type="pct"/>
            <w:vMerge w:val="restart"/>
            <w:shd w:val="clear" w:color="auto" w:fill="FFFFFF"/>
            <w:vAlign w:val="center"/>
          </w:tcPr>
          <w:p w14:paraId="2DD531B2" w14:textId="77777777" w:rsidR="00F67628" w:rsidRPr="00B70EFC" w:rsidRDefault="00000000">
            <w:pPr>
              <w:widowControl/>
              <w:spacing w:line="0" w:lineRule="atLeast"/>
              <w:jc w:val="center"/>
              <w:rPr>
                <w:kern w:val="0"/>
                <w:sz w:val="22"/>
                <w:szCs w:val="22"/>
              </w:rPr>
            </w:pPr>
            <w:r w:rsidRPr="00B70EFC">
              <w:rPr>
                <w:kern w:val="0"/>
                <w:sz w:val="22"/>
                <w:szCs w:val="22"/>
              </w:rPr>
              <w:t xml:space="preserve">项目立项　</w:t>
            </w:r>
          </w:p>
        </w:tc>
        <w:tc>
          <w:tcPr>
            <w:tcW w:w="344" w:type="pct"/>
            <w:shd w:val="clear" w:color="auto" w:fill="FFFFFF"/>
            <w:vAlign w:val="center"/>
          </w:tcPr>
          <w:p w14:paraId="4C5121F2" w14:textId="77777777" w:rsidR="00F67628" w:rsidRPr="00B70EFC" w:rsidRDefault="00000000">
            <w:pPr>
              <w:widowControl/>
              <w:spacing w:line="0" w:lineRule="atLeast"/>
              <w:jc w:val="center"/>
              <w:rPr>
                <w:kern w:val="0"/>
                <w:sz w:val="22"/>
                <w:szCs w:val="22"/>
              </w:rPr>
            </w:pPr>
            <w:r w:rsidRPr="00B70EFC">
              <w:rPr>
                <w:kern w:val="0"/>
                <w:sz w:val="22"/>
                <w:szCs w:val="22"/>
              </w:rPr>
              <w:t>立项依据</w:t>
            </w:r>
          </w:p>
          <w:p w14:paraId="1E19EC18" w14:textId="77777777" w:rsidR="00F67628" w:rsidRPr="00B70EFC" w:rsidRDefault="00000000">
            <w:pPr>
              <w:widowControl/>
              <w:spacing w:line="0" w:lineRule="atLeast"/>
              <w:jc w:val="center"/>
              <w:rPr>
                <w:kern w:val="0"/>
                <w:sz w:val="22"/>
                <w:szCs w:val="22"/>
              </w:rPr>
            </w:pPr>
            <w:r w:rsidRPr="00B70EFC">
              <w:rPr>
                <w:kern w:val="0"/>
                <w:sz w:val="22"/>
                <w:szCs w:val="22"/>
              </w:rPr>
              <w:t>充分性</w:t>
            </w:r>
          </w:p>
        </w:tc>
        <w:tc>
          <w:tcPr>
            <w:tcW w:w="927" w:type="pct"/>
            <w:shd w:val="clear" w:color="auto" w:fill="FFFFFF"/>
            <w:vAlign w:val="center"/>
          </w:tcPr>
          <w:p w14:paraId="41879CBF" w14:textId="77777777" w:rsidR="00F67628" w:rsidRPr="00B70EFC" w:rsidRDefault="00000000">
            <w:pPr>
              <w:widowControl/>
              <w:spacing w:line="0" w:lineRule="atLeast"/>
              <w:rPr>
                <w:kern w:val="0"/>
                <w:sz w:val="22"/>
                <w:szCs w:val="22"/>
              </w:rPr>
            </w:pPr>
            <w:r w:rsidRPr="00B70EFC">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08404FDB" w14:textId="77777777" w:rsidR="00F67628" w:rsidRPr="00B70EFC" w:rsidRDefault="00000000">
            <w:pPr>
              <w:widowControl/>
              <w:spacing w:line="0" w:lineRule="atLeast"/>
              <w:jc w:val="lef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项目立项是否符合国家法律法规、国民经济发展规划和相关政策；</w:t>
            </w:r>
            <w:r w:rsidRPr="00B70EFC">
              <w:rPr>
                <w:kern w:val="0"/>
                <w:sz w:val="22"/>
                <w:szCs w:val="22"/>
              </w:rPr>
              <w:br/>
              <w:t>②</w:t>
            </w:r>
            <w:r w:rsidRPr="00B70EFC">
              <w:rPr>
                <w:kern w:val="0"/>
                <w:sz w:val="22"/>
                <w:szCs w:val="22"/>
              </w:rPr>
              <w:t>项目立项是否符合行业发展规划和政策要求；</w:t>
            </w:r>
            <w:r w:rsidRPr="00B70EFC">
              <w:rPr>
                <w:kern w:val="0"/>
                <w:sz w:val="22"/>
                <w:szCs w:val="22"/>
              </w:rPr>
              <w:br/>
              <w:t>③</w:t>
            </w:r>
            <w:r w:rsidRPr="00B70EFC">
              <w:rPr>
                <w:kern w:val="0"/>
                <w:sz w:val="22"/>
                <w:szCs w:val="22"/>
              </w:rPr>
              <w:t>项目立项是否与部门职责范围相符，属于部门履职所需；</w:t>
            </w:r>
            <w:r w:rsidRPr="00B70EFC">
              <w:rPr>
                <w:kern w:val="0"/>
                <w:sz w:val="22"/>
                <w:szCs w:val="22"/>
              </w:rPr>
              <w:br/>
              <w:t>④</w:t>
            </w:r>
            <w:r w:rsidRPr="00B70EFC">
              <w:rPr>
                <w:kern w:val="0"/>
                <w:sz w:val="22"/>
                <w:szCs w:val="22"/>
              </w:rPr>
              <w:t>项目是否属于公共财政支持范围，是否符合中央、地方事权支出责任划分原则；</w:t>
            </w:r>
            <w:r w:rsidRPr="00B70EFC">
              <w:rPr>
                <w:kern w:val="0"/>
                <w:sz w:val="22"/>
                <w:szCs w:val="22"/>
              </w:rPr>
              <w:br/>
              <w:t>⑤</w:t>
            </w:r>
            <w:r w:rsidRPr="00B70EFC">
              <w:rPr>
                <w:kern w:val="0"/>
                <w:sz w:val="22"/>
                <w:szCs w:val="22"/>
              </w:rPr>
              <w:t>项目是否与相关部门同类项目或部门内部相关项目重复。</w:t>
            </w:r>
          </w:p>
        </w:tc>
        <w:tc>
          <w:tcPr>
            <w:tcW w:w="512" w:type="pct"/>
            <w:shd w:val="clear" w:color="auto" w:fill="FFFFFF"/>
            <w:vAlign w:val="center"/>
          </w:tcPr>
          <w:p w14:paraId="717EF111" w14:textId="77777777" w:rsidR="00F67628" w:rsidRPr="00B70EFC" w:rsidRDefault="00000000">
            <w:pPr>
              <w:widowControl/>
              <w:spacing w:line="0" w:lineRule="atLeast"/>
              <w:jc w:val="center"/>
              <w:rPr>
                <w:b/>
                <w:bCs/>
                <w:kern w:val="0"/>
                <w:sz w:val="22"/>
                <w:szCs w:val="22"/>
              </w:rPr>
            </w:pPr>
            <w:r w:rsidRPr="00B70EFC">
              <w:rPr>
                <w:b/>
                <w:bCs/>
                <w:kern w:val="0"/>
                <w:sz w:val="22"/>
                <w:szCs w:val="22"/>
              </w:rPr>
              <w:t>3</w:t>
            </w:r>
          </w:p>
        </w:tc>
        <w:tc>
          <w:tcPr>
            <w:tcW w:w="537" w:type="pct"/>
            <w:shd w:val="clear" w:color="auto" w:fill="FFFFFF"/>
            <w:vAlign w:val="center"/>
          </w:tcPr>
          <w:p w14:paraId="704737AE"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3</w:t>
            </w:r>
          </w:p>
        </w:tc>
      </w:tr>
      <w:tr w:rsidR="00B70EFC" w:rsidRPr="00B70EFC" w14:paraId="0A19DB7E" w14:textId="77777777">
        <w:trPr>
          <w:trHeight w:val="90"/>
          <w:jc w:val="center"/>
        </w:trPr>
        <w:tc>
          <w:tcPr>
            <w:tcW w:w="328" w:type="pct"/>
            <w:vMerge/>
            <w:shd w:val="clear" w:color="auto" w:fill="FFFFFF"/>
            <w:vAlign w:val="center"/>
          </w:tcPr>
          <w:p w14:paraId="583C2D2C" w14:textId="77777777" w:rsidR="00F67628" w:rsidRPr="00B70EFC" w:rsidRDefault="00F67628">
            <w:pPr>
              <w:spacing w:line="0" w:lineRule="atLeast"/>
              <w:jc w:val="center"/>
              <w:rPr>
                <w:kern w:val="0"/>
                <w:sz w:val="22"/>
                <w:szCs w:val="22"/>
              </w:rPr>
            </w:pPr>
          </w:p>
        </w:tc>
        <w:tc>
          <w:tcPr>
            <w:tcW w:w="301" w:type="pct"/>
            <w:vMerge/>
            <w:shd w:val="clear" w:color="auto" w:fill="FFFFFF"/>
            <w:vAlign w:val="center"/>
          </w:tcPr>
          <w:p w14:paraId="5048FC20" w14:textId="77777777" w:rsidR="00F67628" w:rsidRPr="00B70EFC" w:rsidRDefault="00F67628">
            <w:pPr>
              <w:widowControl/>
              <w:spacing w:line="0" w:lineRule="atLeast"/>
              <w:jc w:val="center"/>
              <w:rPr>
                <w:kern w:val="0"/>
                <w:sz w:val="22"/>
                <w:szCs w:val="22"/>
              </w:rPr>
            </w:pPr>
          </w:p>
        </w:tc>
        <w:tc>
          <w:tcPr>
            <w:tcW w:w="344" w:type="pct"/>
            <w:shd w:val="clear" w:color="auto" w:fill="FFFFFF"/>
            <w:vAlign w:val="center"/>
          </w:tcPr>
          <w:p w14:paraId="4157BEA7" w14:textId="77777777" w:rsidR="00F67628" w:rsidRPr="00B70EFC" w:rsidRDefault="00000000">
            <w:pPr>
              <w:widowControl/>
              <w:spacing w:line="0" w:lineRule="atLeast"/>
              <w:jc w:val="center"/>
              <w:rPr>
                <w:kern w:val="0"/>
                <w:sz w:val="22"/>
                <w:szCs w:val="22"/>
              </w:rPr>
            </w:pPr>
            <w:r w:rsidRPr="00B70EFC">
              <w:rPr>
                <w:kern w:val="0"/>
                <w:sz w:val="22"/>
                <w:szCs w:val="22"/>
              </w:rPr>
              <w:t>立项程序</w:t>
            </w:r>
          </w:p>
          <w:p w14:paraId="52160512" w14:textId="77777777" w:rsidR="00F67628" w:rsidRPr="00B70EFC" w:rsidRDefault="00000000">
            <w:pPr>
              <w:widowControl/>
              <w:spacing w:line="0" w:lineRule="atLeast"/>
              <w:jc w:val="center"/>
              <w:rPr>
                <w:kern w:val="0"/>
                <w:sz w:val="22"/>
                <w:szCs w:val="22"/>
              </w:rPr>
            </w:pPr>
            <w:r w:rsidRPr="00B70EFC">
              <w:rPr>
                <w:kern w:val="0"/>
                <w:sz w:val="22"/>
                <w:szCs w:val="22"/>
              </w:rPr>
              <w:t>规范性</w:t>
            </w:r>
          </w:p>
        </w:tc>
        <w:tc>
          <w:tcPr>
            <w:tcW w:w="927" w:type="pct"/>
            <w:shd w:val="clear" w:color="auto" w:fill="FFFFFF"/>
            <w:vAlign w:val="center"/>
          </w:tcPr>
          <w:p w14:paraId="2059E471" w14:textId="77777777" w:rsidR="00F67628" w:rsidRPr="00B70EFC" w:rsidRDefault="00000000">
            <w:pPr>
              <w:widowControl/>
              <w:spacing w:line="0" w:lineRule="atLeast"/>
              <w:rPr>
                <w:kern w:val="0"/>
                <w:sz w:val="22"/>
                <w:szCs w:val="22"/>
              </w:rPr>
            </w:pPr>
            <w:r w:rsidRPr="00B70EFC">
              <w:rPr>
                <w:kern w:val="0"/>
                <w:sz w:val="22"/>
                <w:szCs w:val="22"/>
              </w:rPr>
              <w:t>项目申请、设立过程是否符合相关要求，用以反映和考核项目立项的规范情况。</w:t>
            </w:r>
          </w:p>
        </w:tc>
        <w:tc>
          <w:tcPr>
            <w:tcW w:w="2048" w:type="pct"/>
            <w:shd w:val="clear" w:color="auto" w:fill="FFFFFF"/>
            <w:vAlign w:val="center"/>
          </w:tcPr>
          <w:p w14:paraId="3A2486B4" w14:textId="77777777" w:rsidR="00F67628" w:rsidRPr="00B70EFC" w:rsidRDefault="00000000">
            <w:pPr>
              <w:widowControl/>
              <w:spacing w:line="0" w:lineRule="atLeast"/>
              <w:jc w:val="lef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项目是否按照规定的程序申请设立；</w:t>
            </w:r>
            <w:r w:rsidRPr="00B70EFC">
              <w:rPr>
                <w:kern w:val="0"/>
                <w:sz w:val="22"/>
                <w:szCs w:val="22"/>
              </w:rPr>
              <w:br/>
              <w:t>②</w:t>
            </w:r>
            <w:r w:rsidRPr="00B70EFC">
              <w:rPr>
                <w:kern w:val="0"/>
                <w:sz w:val="22"/>
                <w:szCs w:val="22"/>
              </w:rPr>
              <w:t>审批文件、材料是否符合相关要求；</w:t>
            </w:r>
            <w:r w:rsidRPr="00B70EFC">
              <w:rPr>
                <w:kern w:val="0"/>
                <w:sz w:val="22"/>
                <w:szCs w:val="22"/>
              </w:rPr>
              <w:br/>
              <w:t>③</w:t>
            </w:r>
            <w:r w:rsidRPr="00B70EFC">
              <w:rPr>
                <w:kern w:val="0"/>
                <w:sz w:val="22"/>
                <w:szCs w:val="22"/>
              </w:rPr>
              <w:t>事前是否已经过必要的可行性研究、专家论证、风险评估、绩效评估、集体决策。</w:t>
            </w:r>
          </w:p>
        </w:tc>
        <w:tc>
          <w:tcPr>
            <w:tcW w:w="512" w:type="pct"/>
            <w:shd w:val="clear" w:color="auto" w:fill="FFFFFF"/>
            <w:vAlign w:val="center"/>
          </w:tcPr>
          <w:p w14:paraId="6B37CEB9" w14:textId="77777777" w:rsidR="00F67628" w:rsidRPr="00B70EFC" w:rsidRDefault="00000000">
            <w:pPr>
              <w:widowControl/>
              <w:spacing w:line="0" w:lineRule="atLeast"/>
              <w:jc w:val="center"/>
              <w:rPr>
                <w:b/>
                <w:bCs/>
                <w:kern w:val="0"/>
                <w:sz w:val="22"/>
                <w:szCs w:val="22"/>
              </w:rPr>
            </w:pPr>
            <w:r w:rsidRPr="00B70EFC">
              <w:rPr>
                <w:b/>
                <w:bCs/>
                <w:kern w:val="0"/>
                <w:sz w:val="22"/>
                <w:szCs w:val="22"/>
              </w:rPr>
              <w:t>3</w:t>
            </w:r>
          </w:p>
        </w:tc>
        <w:tc>
          <w:tcPr>
            <w:tcW w:w="537" w:type="pct"/>
            <w:shd w:val="clear" w:color="auto" w:fill="FFFFFF"/>
            <w:vAlign w:val="center"/>
          </w:tcPr>
          <w:p w14:paraId="58B4AC15"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3</w:t>
            </w:r>
          </w:p>
        </w:tc>
      </w:tr>
      <w:tr w:rsidR="00B70EFC" w:rsidRPr="00B70EFC" w14:paraId="05727EB5" w14:textId="77777777">
        <w:trPr>
          <w:trHeight w:val="90"/>
          <w:jc w:val="center"/>
        </w:trPr>
        <w:tc>
          <w:tcPr>
            <w:tcW w:w="328" w:type="pct"/>
            <w:vMerge/>
            <w:shd w:val="clear" w:color="auto" w:fill="FFFFFF"/>
            <w:vAlign w:val="center"/>
          </w:tcPr>
          <w:p w14:paraId="13514EB4" w14:textId="77777777" w:rsidR="00F67628" w:rsidRPr="00B70EFC" w:rsidRDefault="00F67628">
            <w:pPr>
              <w:spacing w:line="0" w:lineRule="atLeast"/>
              <w:jc w:val="center"/>
              <w:rPr>
                <w:kern w:val="0"/>
                <w:sz w:val="22"/>
                <w:szCs w:val="22"/>
              </w:rPr>
            </w:pPr>
          </w:p>
        </w:tc>
        <w:tc>
          <w:tcPr>
            <w:tcW w:w="301" w:type="pct"/>
            <w:vMerge w:val="restart"/>
            <w:shd w:val="clear" w:color="auto" w:fill="FFFFFF"/>
            <w:vAlign w:val="center"/>
          </w:tcPr>
          <w:p w14:paraId="7853AC9C" w14:textId="77777777" w:rsidR="00F67628" w:rsidRPr="00B70EFC" w:rsidRDefault="00000000">
            <w:pPr>
              <w:widowControl/>
              <w:spacing w:line="0" w:lineRule="atLeast"/>
              <w:jc w:val="center"/>
              <w:rPr>
                <w:kern w:val="0"/>
                <w:sz w:val="22"/>
                <w:szCs w:val="22"/>
              </w:rPr>
            </w:pPr>
            <w:r w:rsidRPr="00B70EFC">
              <w:rPr>
                <w:kern w:val="0"/>
                <w:sz w:val="22"/>
                <w:szCs w:val="22"/>
              </w:rPr>
              <w:t xml:space="preserve">绩效目标　</w:t>
            </w:r>
          </w:p>
        </w:tc>
        <w:tc>
          <w:tcPr>
            <w:tcW w:w="344" w:type="pct"/>
            <w:shd w:val="clear" w:color="auto" w:fill="FFFFFF"/>
            <w:vAlign w:val="center"/>
          </w:tcPr>
          <w:p w14:paraId="1D7CBDF8" w14:textId="77777777" w:rsidR="00F67628" w:rsidRPr="00B70EFC" w:rsidRDefault="00000000">
            <w:pPr>
              <w:widowControl/>
              <w:spacing w:line="0" w:lineRule="atLeast"/>
              <w:jc w:val="center"/>
              <w:rPr>
                <w:kern w:val="0"/>
                <w:sz w:val="22"/>
                <w:szCs w:val="22"/>
              </w:rPr>
            </w:pPr>
            <w:r w:rsidRPr="00B70EFC">
              <w:rPr>
                <w:kern w:val="0"/>
                <w:sz w:val="22"/>
                <w:szCs w:val="22"/>
              </w:rPr>
              <w:t>绩效目标</w:t>
            </w:r>
          </w:p>
          <w:p w14:paraId="48A5DC36" w14:textId="77777777" w:rsidR="00F67628" w:rsidRPr="00B70EFC" w:rsidRDefault="00000000">
            <w:pPr>
              <w:widowControl/>
              <w:spacing w:line="0" w:lineRule="atLeast"/>
              <w:jc w:val="center"/>
              <w:rPr>
                <w:kern w:val="0"/>
                <w:sz w:val="22"/>
                <w:szCs w:val="22"/>
              </w:rPr>
            </w:pPr>
            <w:r w:rsidRPr="00B70EFC">
              <w:rPr>
                <w:kern w:val="0"/>
                <w:sz w:val="22"/>
                <w:szCs w:val="22"/>
              </w:rPr>
              <w:t>合理性</w:t>
            </w:r>
          </w:p>
        </w:tc>
        <w:tc>
          <w:tcPr>
            <w:tcW w:w="927" w:type="pct"/>
            <w:shd w:val="clear" w:color="000000" w:fill="FFFFFF"/>
            <w:vAlign w:val="center"/>
          </w:tcPr>
          <w:p w14:paraId="2931B6BC" w14:textId="77777777" w:rsidR="00F67628" w:rsidRPr="00B70EFC" w:rsidRDefault="00000000">
            <w:pPr>
              <w:widowControl/>
              <w:spacing w:line="0" w:lineRule="atLeast"/>
              <w:rPr>
                <w:kern w:val="0"/>
                <w:sz w:val="22"/>
                <w:szCs w:val="22"/>
              </w:rPr>
            </w:pPr>
            <w:r w:rsidRPr="00B70EFC">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EA378CE" w14:textId="77777777" w:rsidR="00F67628" w:rsidRPr="00B70EFC" w:rsidRDefault="00000000">
            <w:pPr>
              <w:widowControl/>
              <w:spacing w:line="0" w:lineRule="atLeast"/>
              <w:jc w:val="left"/>
              <w:rPr>
                <w:kern w:val="0"/>
                <w:sz w:val="22"/>
                <w:szCs w:val="22"/>
              </w:rPr>
            </w:pPr>
            <w:r w:rsidRPr="00B70EFC">
              <w:rPr>
                <w:kern w:val="0"/>
                <w:sz w:val="22"/>
                <w:szCs w:val="22"/>
              </w:rPr>
              <w:t>评价要点：</w:t>
            </w:r>
            <w:r w:rsidRPr="00B70EFC">
              <w:rPr>
                <w:kern w:val="0"/>
                <w:sz w:val="22"/>
                <w:szCs w:val="22"/>
              </w:rPr>
              <w:br/>
            </w:r>
            <w:r w:rsidRPr="00B70EFC">
              <w:rPr>
                <w:kern w:val="0"/>
                <w:sz w:val="22"/>
                <w:szCs w:val="22"/>
              </w:rPr>
              <w:t>（如未设定预算绩效目标，也可考核其他工作任务目标）</w:t>
            </w:r>
            <w:r w:rsidRPr="00B70EFC">
              <w:rPr>
                <w:kern w:val="0"/>
                <w:sz w:val="22"/>
                <w:szCs w:val="22"/>
              </w:rPr>
              <w:br/>
              <w:t>①</w:t>
            </w:r>
            <w:r w:rsidRPr="00B70EFC">
              <w:rPr>
                <w:kern w:val="0"/>
                <w:sz w:val="22"/>
                <w:szCs w:val="22"/>
              </w:rPr>
              <w:t>项目是否有绩效目标；</w:t>
            </w:r>
            <w:r w:rsidRPr="00B70EFC">
              <w:rPr>
                <w:kern w:val="0"/>
                <w:sz w:val="22"/>
                <w:szCs w:val="22"/>
              </w:rPr>
              <w:br/>
              <w:t>②</w:t>
            </w:r>
            <w:r w:rsidRPr="00B70EFC">
              <w:rPr>
                <w:kern w:val="0"/>
                <w:sz w:val="22"/>
                <w:szCs w:val="22"/>
              </w:rPr>
              <w:t>项目绩效目标与实际工作内容是否具有相关性；</w:t>
            </w:r>
            <w:r w:rsidRPr="00B70EFC">
              <w:rPr>
                <w:kern w:val="0"/>
                <w:sz w:val="22"/>
                <w:szCs w:val="22"/>
              </w:rPr>
              <w:br/>
              <w:t>③</w:t>
            </w:r>
            <w:r w:rsidRPr="00B70EFC">
              <w:rPr>
                <w:kern w:val="0"/>
                <w:sz w:val="22"/>
                <w:szCs w:val="22"/>
              </w:rPr>
              <w:t>项目预期产出效益和效果是否符合正常的业绩水平；</w:t>
            </w:r>
          </w:p>
          <w:p w14:paraId="1BD3EA4D" w14:textId="77777777" w:rsidR="00F67628" w:rsidRPr="00B70EFC" w:rsidRDefault="00000000">
            <w:pPr>
              <w:widowControl/>
              <w:spacing w:line="0" w:lineRule="atLeast"/>
              <w:jc w:val="left"/>
              <w:rPr>
                <w:kern w:val="0"/>
                <w:sz w:val="22"/>
                <w:szCs w:val="22"/>
              </w:rPr>
            </w:pPr>
            <w:r w:rsidRPr="00B70EFC">
              <w:rPr>
                <w:kern w:val="0"/>
                <w:sz w:val="22"/>
                <w:szCs w:val="22"/>
              </w:rPr>
              <w:t>④</w:t>
            </w:r>
            <w:r w:rsidRPr="00B70EFC">
              <w:rPr>
                <w:kern w:val="0"/>
                <w:sz w:val="22"/>
                <w:szCs w:val="22"/>
              </w:rPr>
              <w:t>是否与预算确定的项目投资额或资金量相匹配。</w:t>
            </w:r>
          </w:p>
        </w:tc>
        <w:tc>
          <w:tcPr>
            <w:tcW w:w="512" w:type="pct"/>
            <w:shd w:val="clear" w:color="000000" w:fill="FFFFFF"/>
            <w:vAlign w:val="center"/>
          </w:tcPr>
          <w:p w14:paraId="0BFFB943" w14:textId="77777777" w:rsidR="00F67628" w:rsidRPr="00B70EFC" w:rsidRDefault="00000000">
            <w:pPr>
              <w:widowControl/>
              <w:spacing w:line="0" w:lineRule="atLeast"/>
              <w:jc w:val="center"/>
              <w:rPr>
                <w:b/>
                <w:bCs/>
                <w:kern w:val="0"/>
                <w:sz w:val="22"/>
                <w:szCs w:val="22"/>
              </w:rPr>
            </w:pPr>
            <w:r w:rsidRPr="00B70EFC">
              <w:rPr>
                <w:b/>
                <w:bCs/>
                <w:kern w:val="0"/>
                <w:sz w:val="22"/>
                <w:szCs w:val="22"/>
              </w:rPr>
              <w:t>3</w:t>
            </w:r>
          </w:p>
        </w:tc>
        <w:tc>
          <w:tcPr>
            <w:tcW w:w="537" w:type="pct"/>
            <w:shd w:val="clear" w:color="000000" w:fill="FFFFFF"/>
            <w:vAlign w:val="center"/>
          </w:tcPr>
          <w:p w14:paraId="0235C2B7"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3</w:t>
            </w:r>
          </w:p>
        </w:tc>
      </w:tr>
      <w:tr w:rsidR="00B70EFC" w:rsidRPr="00B70EFC" w14:paraId="604BDE93" w14:textId="77777777">
        <w:trPr>
          <w:trHeight w:val="1464"/>
          <w:jc w:val="center"/>
        </w:trPr>
        <w:tc>
          <w:tcPr>
            <w:tcW w:w="328" w:type="pct"/>
            <w:vMerge/>
            <w:shd w:val="clear" w:color="auto" w:fill="FFFFFF"/>
            <w:vAlign w:val="center"/>
          </w:tcPr>
          <w:p w14:paraId="55218C18" w14:textId="77777777" w:rsidR="00F67628" w:rsidRPr="00B70EFC" w:rsidRDefault="00F67628">
            <w:pPr>
              <w:widowControl/>
              <w:spacing w:line="0" w:lineRule="atLeast"/>
              <w:jc w:val="center"/>
              <w:rPr>
                <w:kern w:val="0"/>
                <w:sz w:val="22"/>
                <w:szCs w:val="22"/>
              </w:rPr>
            </w:pPr>
          </w:p>
        </w:tc>
        <w:tc>
          <w:tcPr>
            <w:tcW w:w="301" w:type="pct"/>
            <w:vMerge/>
            <w:shd w:val="clear" w:color="auto" w:fill="FFFFFF"/>
            <w:vAlign w:val="center"/>
          </w:tcPr>
          <w:p w14:paraId="34522D63" w14:textId="77777777" w:rsidR="00F67628" w:rsidRPr="00B70EFC" w:rsidRDefault="00F67628">
            <w:pPr>
              <w:widowControl/>
              <w:spacing w:line="0" w:lineRule="atLeast"/>
              <w:jc w:val="center"/>
              <w:rPr>
                <w:kern w:val="0"/>
                <w:sz w:val="22"/>
                <w:szCs w:val="22"/>
              </w:rPr>
            </w:pPr>
          </w:p>
        </w:tc>
        <w:tc>
          <w:tcPr>
            <w:tcW w:w="344" w:type="pct"/>
            <w:shd w:val="clear" w:color="auto" w:fill="FFFFFF"/>
            <w:vAlign w:val="center"/>
          </w:tcPr>
          <w:p w14:paraId="0B629121" w14:textId="77777777" w:rsidR="00F67628" w:rsidRPr="00B70EFC" w:rsidRDefault="00000000">
            <w:pPr>
              <w:widowControl/>
              <w:spacing w:line="0" w:lineRule="atLeast"/>
              <w:jc w:val="center"/>
              <w:rPr>
                <w:kern w:val="0"/>
                <w:sz w:val="22"/>
                <w:szCs w:val="22"/>
              </w:rPr>
            </w:pPr>
            <w:r w:rsidRPr="00B70EFC">
              <w:rPr>
                <w:kern w:val="0"/>
                <w:sz w:val="22"/>
                <w:szCs w:val="22"/>
              </w:rPr>
              <w:t>绩效指标</w:t>
            </w:r>
          </w:p>
          <w:p w14:paraId="5FEBD471" w14:textId="77777777" w:rsidR="00F67628" w:rsidRPr="00B70EFC" w:rsidRDefault="00000000">
            <w:pPr>
              <w:widowControl/>
              <w:spacing w:line="0" w:lineRule="atLeast"/>
              <w:jc w:val="center"/>
              <w:rPr>
                <w:kern w:val="0"/>
                <w:sz w:val="22"/>
                <w:szCs w:val="22"/>
              </w:rPr>
            </w:pPr>
            <w:r w:rsidRPr="00B70EFC">
              <w:rPr>
                <w:kern w:val="0"/>
                <w:sz w:val="22"/>
                <w:szCs w:val="22"/>
              </w:rPr>
              <w:t>明确性</w:t>
            </w:r>
          </w:p>
        </w:tc>
        <w:tc>
          <w:tcPr>
            <w:tcW w:w="927" w:type="pct"/>
            <w:shd w:val="clear" w:color="000000" w:fill="FFFFFF"/>
            <w:vAlign w:val="center"/>
          </w:tcPr>
          <w:p w14:paraId="19849820" w14:textId="77777777" w:rsidR="00F67628" w:rsidRPr="00B70EFC" w:rsidRDefault="00000000">
            <w:pPr>
              <w:widowControl/>
              <w:spacing w:line="0" w:lineRule="atLeast"/>
              <w:rPr>
                <w:kern w:val="0"/>
                <w:sz w:val="22"/>
                <w:szCs w:val="22"/>
              </w:rPr>
            </w:pPr>
            <w:r w:rsidRPr="00B70EFC">
              <w:rPr>
                <w:kern w:val="0"/>
                <w:sz w:val="22"/>
                <w:szCs w:val="22"/>
              </w:rPr>
              <w:t>依据绩效目标设定的绩效指标是否清晰、细化、可衡量等，用以反映和考核项目绩效目标的</w:t>
            </w:r>
            <w:proofErr w:type="gramStart"/>
            <w:r w:rsidRPr="00B70EFC">
              <w:rPr>
                <w:kern w:val="0"/>
                <w:sz w:val="22"/>
                <w:szCs w:val="22"/>
              </w:rPr>
              <w:t>明细化</w:t>
            </w:r>
            <w:proofErr w:type="gramEnd"/>
            <w:r w:rsidRPr="00B70EFC">
              <w:rPr>
                <w:kern w:val="0"/>
                <w:sz w:val="22"/>
                <w:szCs w:val="22"/>
              </w:rPr>
              <w:t>情况。</w:t>
            </w:r>
          </w:p>
        </w:tc>
        <w:tc>
          <w:tcPr>
            <w:tcW w:w="2048" w:type="pct"/>
            <w:shd w:val="clear" w:color="000000" w:fill="FFFFFF"/>
            <w:vAlign w:val="center"/>
          </w:tcPr>
          <w:p w14:paraId="514055D0"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是否将项目绩效目标细化分解为具体的绩效指标；</w:t>
            </w:r>
            <w:r w:rsidRPr="00B70EFC">
              <w:rPr>
                <w:kern w:val="0"/>
                <w:sz w:val="22"/>
                <w:szCs w:val="22"/>
              </w:rPr>
              <w:br/>
              <w:t>②</w:t>
            </w:r>
            <w:r w:rsidRPr="00B70EFC">
              <w:rPr>
                <w:kern w:val="0"/>
                <w:sz w:val="22"/>
                <w:szCs w:val="22"/>
              </w:rPr>
              <w:t>是否通过清晰、可衡量的指标</w:t>
            </w:r>
            <w:proofErr w:type="gramStart"/>
            <w:r w:rsidRPr="00B70EFC">
              <w:rPr>
                <w:kern w:val="0"/>
                <w:sz w:val="22"/>
                <w:szCs w:val="22"/>
              </w:rPr>
              <w:t>值予以</w:t>
            </w:r>
            <w:proofErr w:type="gramEnd"/>
            <w:r w:rsidRPr="00B70EFC">
              <w:rPr>
                <w:kern w:val="0"/>
                <w:sz w:val="22"/>
                <w:szCs w:val="22"/>
              </w:rPr>
              <w:t>体现；</w:t>
            </w:r>
            <w:r w:rsidRPr="00B70EFC">
              <w:rPr>
                <w:kern w:val="0"/>
                <w:sz w:val="22"/>
                <w:szCs w:val="22"/>
              </w:rPr>
              <w:br/>
              <w:t>③</w:t>
            </w:r>
            <w:r w:rsidRPr="00B70EFC">
              <w:rPr>
                <w:kern w:val="0"/>
                <w:sz w:val="22"/>
                <w:szCs w:val="22"/>
              </w:rPr>
              <w:t>是否与项目目标任务数或计划数相对应。</w:t>
            </w:r>
            <w:r w:rsidRPr="00B70EFC">
              <w:rPr>
                <w:kern w:val="0"/>
                <w:sz w:val="22"/>
                <w:szCs w:val="22"/>
              </w:rPr>
              <w:br/>
            </w:r>
          </w:p>
        </w:tc>
        <w:tc>
          <w:tcPr>
            <w:tcW w:w="512" w:type="pct"/>
            <w:shd w:val="clear" w:color="000000" w:fill="FFFFFF"/>
            <w:vAlign w:val="center"/>
          </w:tcPr>
          <w:p w14:paraId="3506C485" w14:textId="77777777" w:rsidR="00F67628" w:rsidRPr="00B70EFC" w:rsidRDefault="00000000">
            <w:pPr>
              <w:widowControl/>
              <w:spacing w:line="0" w:lineRule="atLeast"/>
              <w:jc w:val="center"/>
              <w:rPr>
                <w:b/>
                <w:bCs/>
                <w:kern w:val="0"/>
                <w:sz w:val="22"/>
                <w:szCs w:val="22"/>
              </w:rPr>
            </w:pPr>
            <w:r w:rsidRPr="00B70EFC">
              <w:rPr>
                <w:b/>
                <w:bCs/>
                <w:kern w:val="0"/>
                <w:sz w:val="22"/>
                <w:szCs w:val="22"/>
              </w:rPr>
              <w:t>3</w:t>
            </w:r>
          </w:p>
        </w:tc>
        <w:tc>
          <w:tcPr>
            <w:tcW w:w="537" w:type="pct"/>
            <w:shd w:val="clear" w:color="000000" w:fill="FFFFFF"/>
            <w:vAlign w:val="center"/>
          </w:tcPr>
          <w:p w14:paraId="05C8346B"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3</w:t>
            </w:r>
          </w:p>
        </w:tc>
      </w:tr>
      <w:tr w:rsidR="00B70EFC" w:rsidRPr="00B70EFC" w14:paraId="7C35AC00" w14:textId="77777777">
        <w:trPr>
          <w:trHeight w:val="1942"/>
          <w:jc w:val="center"/>
        </w:trPr>
        <w:tc>
          <w:tcPr>
            <w:tcW w:w="328" w:type="pct"/>
            <w:vMerge/>
            <w:shd w:val="clear" w:color="auto" w:fill="FFFFFF"/>
            <w:vAlign w:val="center"/>
          </w:tcPr>
          <w:p w14:paraId="185521FB" w14:textId="77777777" w:rsidR="00F67628" w:rsidRPr="00B70EFC" w:rsidRDefault="00F67628">
            <w:pPr>
              <w:spacing w:line="0" w:lineRule="atLeast"/>
              <w:jc w:val="center"/>
              <w:rPr>
                <w:kern w:val="0"/>
                <w:sz w:val="22"/>
                <w:szCs w:val="22"/>
              </w:rPr>
            </w:pPr>
          </w:p>
        </w:tc>
        <w:tc>
          <w:tcPr>
            <w:tcW w:w="301" w:type="pct"/>
            <w:vMerge w:val="restart"/>
            <w:shd w:val="clear" w:color="auto" w:fill="FFFFFF"/>
            <w:vAlign w:val="center"/>
          </w:tcPr>
          <w:p w14:paraId="5F7C6F2B" w14:textId="77777777" w:rsidR="00F67628" w:rsidRPr="00B70EFC" w:rsidRDefault="00000000">
            <w:pPr>
              <w:widowControl/>
              <w:spacing w:line="0" w:lineRule="atLeast"/>
              <w:jc w:val="center"/>
              <w:rPr>
                <w:kern w:val="0"/>
                <w:sz w:val="22"/>
                <w:szCs w:val="22"/>
              </w:rPr>
            </w:pPr>
            <w:r w:rsidRPr="00B70EFC">
              <w:rPr>
                <w:kern w:val="0"/>
                <w:sz w:val="22"/>
                <w:szCs w:val="22"/>
              </w:rPr>
              <w:t>资金投入</w:t>
            </w:r>
          </w:p>
          <w:p w14:paraId="2604473E" w14:textId="77777777" w:rsidR="00F67628" w:rsidRPr="00B70EFC" w:rsidRDefault="00000000">
            <w:pPr>
              <w:spacing w:line="0" w:lineRule="atLeast"/>
              <w:jc w:val="center"/>
              <w:rPr>
                <w:kern w:val="0"/>
                <w:sz w:val="22"/>
                <w:szCs w:val="22"/>
              </w:rPr>
            </w:pPr>
            <w:r w:rsidRPr="00B70EFC">
              <w:rPr>
                <w:kern w:val="0"/>
                <w:sz w:val="22"/>
                <w:szCs w:val="22"/>
              </w:rPr>
              <w:t xml:space="preserve">　</w:t>
            </w:r>
          </w:p>
        </w:tc>
        <w:tc>
          <w:tcPr>
            <w:tcW w:w="344" w:type="pct"/>
            <w:shd w:val="clear" w:color="auto" w:fill="FFFFFF"/>
            <w:vAlign w:val="center"/>
          </w:tcPr>
          <w:p w14:paraId="5A8FF7E8" w14:textId="77777777" w:rsidR="00F67628" w:rsidRPr="00B70EFC" w:rsidRDefault="00000000">
            <w:pPr>
              <w:widowControl/>
              <w:spacing w:line="0" w:lineRule="atLeast"/>
              <w:jc w:val="center"/>
              <w:rPr>
                <w:kern w:val="0"/>
                <w:sz w:val="22"/>
                <w:szCs w:val="22"/>
              </w:rPr>
            </w:pPr>
            <w:r w:rsidRPr="00B70EFC">
              <w:rPr>
                <w:kern w:val="0"/>
                <w:sz w:val="22"/>
                <w:szCs w:val="22"/>
              </w:rPr>
              <w:t>预算编制</w:t>
            </w:r>
          </w:p>
          <w:p w14:paraId="7A9E7E0D" w14:textId="77777777" w:rsidR="00F67628" w:rsidRPr="00B70EFC" w:rsidRDefault="00000000">
            <w:pPr>
              <w:widowControl/>
              <w:spacing w:line="0" w:lineRule="atLeast"/>
              <w:jc w:val="center"/>
              <w:rPr>
                <w:kern w:val="0"/>
                <w:sz w:val="22"/>
                <w:szCs w:val="22"/>
              </w:rPr>
            </w:pPr>
            <w:r w:rsidRPr="00B70EFC">
              <w:rPr>
                <w:kern w:val="0"/>
                <w:sz w:val="22"/>
                <w:szCs w:val="22"/>
              </w:rPr>
              <w:t>科学性</w:t>
            </w:r>
          </w:p>
        </w:tc>
        <w:tc>
          <w:tcPr>
            <w:tcW w:w="927" w:type="pct"/>
            <w:shd w:val="clear" w:color="auto" w:fill="FFFFFF"/>
            <w:vAlign w:val="center"/>
          </w:tcPr>
          <w:p w14:paraId="62FD1866" w14:textId="77777777" w:rsidR="00F67628" w:rsidRPr="00B70EFC" w:rsidRDefault="00000000">
            <w:pPr>
              <w:widowControl/>
              <w:spacing w:line="0" w:lineRule="atLeast"/>
              <w:rPr>
                <w:kern w:val="0"/>
                <w:sz w:val="22"/>
                <w:szCs w:val="22"/>
              </w:rPr>
            </w:pPr>
            <w:r w:rsidRPr="00B70EFC">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74CF0CD9"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预算编制是否经过科学论证；</w:t>
            </w:r>
            <w:r w:rsidRPr="00B70EFC">
              <w:rPr>
                <w:kern w:val="0"/>
                <w:sz w:val="22"/>
                <w:szCs w:val="22"/>
              </w:rPr>
              <w:br/>
              <w:t>②</w:t>
            </w:r>
            <w:r w:rsidRPr="00B70EFC">
              <w:rPr>
                <w:kern w:val="0"/>
                <w:sz w:val="22"/>
                <w:szCs w:val="22"/>
              </w:rPr>
              <w:t>预算内容与项目内容是否匹配；</w:t>
            </w:r>
            <w:r w:rsidRPr="00B70EFC">
              <w:rPr>
                <w:kern w:val="0"/>
                <w:sz w:val="22"/>
                <w:szCs w:val="22"/>
              </w:rPr>
              <w:br/>
              <w:t>③</w:t>
            </w:r>
            <w:r w:rsidRPr="00B70EFC">
              <w:rPr>
                <w:kern w:val="0"/>
                <w:sz w:val="22"/>
                <w:szCs w:val="22"/>
              </w:rPr>
              <w:t>预算额度测算依据是否充分，是否按照标准编制；</w:t>
            </w:r>
            <w:r w:rsidRPr="00B70EFC">
              <w:rPr>
                <w:kern w:val="0"/>
                <w:sz w:val="22"/>
                <w:szCs w:val="22"/>
              </w:rPr>
              <w:br/>
              <w:t>④</w:t>
            </w:r>
            <w:r w:rsidRPr="00B70EFC">
              <w:rPr>
                <w:kern w:val="0"/>
                <w:sz w:val="22"/>
                <w:szCs w:val="22"/>
              </w:rPr>
              <w:t>预算确定的项目投资额或资金量是否与工作任务相匹配。</w:t>
            </w:r>
          </w:p>
        </w:tc>
        <w:tc>
          <w:tcPr>
            <w:tcW w:w="512" w:type="pct"/>
            <w:shd w:val="clear" w:color="auto" w:fill="FFFFFF"/>
            <w:vAlign w:val="center"/>
          </w:tcPr>
          <w:p w14:paraId="77765356"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auto" w:fill="FFFFFF"/>
            <w:vAlign w:val="center"/>
          </w:tcPr>
          <w:p w14:paraId="036E721A"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35798566" w14:textId="77777777">
        <w:trPr>
          <w:trHeight w:val="1706"/>
          <w:jc w:val="center"/>
        </w:trPr>
        <w:tc>
          <w:tcPr>
            <w:tcW w:w="328" w:type="pct"/>
            <w:vMerge/>
            <w:shd w:val="clear" w:color="auto" w:fill="FFFFFF"/>
            <w:vAlign w:val="center"/>
          </w:tcPr>
          <w:p w14:paraId="689C95C9" w14:textId="77777777" w:rsidR="00F67628" w:rsidRPr="00B70EFC" w:rsidRDefault="00F67628">
            <w:pPr>
              <w:widowControl/>
              <w:spacing w:line="0" w:lineRule="atLeast"/>
              <w:jc w:val="center"/>
              <w:rPr>
                <w:kern w:val="0"/>
                <w:sz w:val="22"/>
                <w:szCs w:val="22"/>
              </w:rPr>
            </w:pPr>
          </w:p>
        </w:tc>
        <w:tc>
          <w:tcPr>
            <w:tcW w:w="301" w:type="pct"/>
            <w:vMerge/>
            <w:shd w:val="clear" w:color="auto" w:fill="FFFFFF"/>
            <w:vAlign w:val="center"/>
          </w:tcPr>
          <w:p w14:paraId="67BA3056" w14:textId="77777777" w:rsidR="00F67628" w:rsidRPr="00B70EFC" w:rsidRDefault="00F67628">
            <w:pPr>
              <w:widowControl/>
              <w:spacing w:line="0" w:lineRule="atLeast"/>
              <w:jc w:val="center"/>
              <w:rPr>
                <w:kern w:val="0"/>
                <w:sz w:val="22"/>
                <w:szCs w:val="22"/>
              </w:rPr>
            </w:pPr>
          </w:p>
        </w:tc>
        <w:tc>
          <w:tcPr>
            <w:tcW w:w="344" w:type="pct"/>
            <w:shd w:val="clear" w:color="auto" w:fill="FFFFFF"/>
            <w:vAlign w:val="center"/>
          </w:tcPr>
          <w:p w14:paraId="10E529C9" w14:textId="77777777" w:rsidR="00F67628" w:rsidRPr="00B70EFC" w:rsidRDefault="00000000">
            <w:pPr>
              <w:widowControl/>
              <w:spacing w:line="0" w:lineRule="atLeast"/>
              <w:jc w:val="center"/>
              <w:rPr>
                <w:kern w:val="0"/>
                <w:sz w:val="22"/>
                <w:szCs w:val="22"/>
              </w:rPr>
            </w:pPr>
            <w:r w:rsidRPr="00B70EFC">
              <w:rPr>
                <w:kern w:val="0"/>
                <w:sz w:val="22"/>
                <w:szCs w:val="22"/>
              </w:rPr>
              <w:t>资金分配</w:t>
            </w:r>
          </w:p>
          <w:p w14:paraId="4E245A46" w14:textId="77777777" w:rsidR="00F67628" w:rsidRPr="00B70EFC" w:rsidRDefault="00000000">
            <w:pPr>
              <w:widowControl/>
              <w:spacing w:line="0" w:lineRule="atLeast"/>
              <w:jc w:val="center"/>
              <w:rPr>
                <w:kern w:val="0"/>
                <w:sz w:val="22"/>
                <w:szCs w:val="22"/>
              </w:rPr>
            </w:pPr>
            <w:r w:rsidRPr="00B70EFC">
              <w:rPr>
                <w:kern w:val="0"/>
                <w:sz w:val="22"/>
                <w:szCs w:val="22"/>
              </w:rPr>
              <w:t>合理性</w:t>
            </w:r>
          </w:p>
        </w:tc>
        <w:tc>
          <w:tcPr>
            <w:tcW w:w="927" w:type="pct"/>
            <w:shd w:val="clear" w:color="auto" w:fill="FFFFFF"/>
            <w:vAlign w:val="center"/>
          </w:tcPr>
          <w:p w14:paraId="28F51AB2" w14:textId="77777777" w:rsidR="00F67628" w:rsidRPr="00B70EFC" w:rsidRDefault="00000000">
            <w:pPr>
              <w:widowControl/>
              <w:spacing w:line="0" w:lineRule="atLeast"/>
              <w:rPr>
                <w:kern w:val="0"/>
                <w:sz w:val="22"/>
                <w:szCs w:val="22"/>
              </w:rPr>
            </w:pPr>
            <w:r w:rsidRPr="00B70EFC">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2A9BCEF"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预算资金分配依据是否充分；</w:t>
            </w:r>
            <w:r w:rsidRPr="00B70EFC">
              <w:rPr>
                <w:kern w:val="0"/>
                <w:sz w:val="22"/>
                <w:szCs w:val="22"/>
              </w:rPr>
              <w:br/>
              <w:t>②</w:t>
            </w:r>
            <w:r w:rsidRPr="00B70EFC">
              <w:rPr>
                <w:kern w:val="0"/>
                <w:sz w:val="22"/>
                <w:szCs w:val="22"/>
              </w:rPr>
              <w:t>资金分配额度是否合理，与项目单位或地方实际是否相适应。</w:t>
            </w:r>
          </w:p>
        </w:tc>
        <w:tc>
          <w:tcPr>
            <w:tcW w:w="512" w:type="pct"/>
            <w:shd w:val="clear" w:color="auto" w:fill="FFFFFF"/>
            <w:vAlign w:val="center"/>
          </w:tcPr>
          <w:p w14:paraId="4FE8B81A"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auto" w:fill="FFFFFF"/>
            <w:vAlign w:val="center"/>
          </w:tcPr>
          <w:p w14:paraId="6D30BDBB"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3F9469FB" w14:textId="77777777">
        <w:trPr>
          <w:trHeight w:val="1415"/>
          <w:jc w:val="center"/>
        </w:trPr>
        <w:tc>
          <w:tcPr>
            <w:tcW w:w="328" w:type="pct"/>
            <w:vMerge w:val="restart"/>
            <w:shd w:val="clear" w:color="auto" w:fill="FFFFFF"/>
            <w:vAlign w:val="center"/>
          </w:tcPr>
          <w:p w14:paraId="27251702" w14:textId="77777777" w:rsidR="00F67628" w:rsidRPr="00B70EFC" w:rsidRDefault="00F67628">
            <w:pPr>
              <w:spacing w:line="0" w:lineRule="atLeast"/>
              <w:jc w:val="center"/>
              <w:rPr>
                <w:kern w:val="0"/>
                <w:sz w:val="22"/>
                <w:szCs w:val="22"/>
              </w:rPr>
            </w:pPr>
          </w:p>
          <w:p w14:paraId="366B1D08" w14:textId="77777777" w:rsidR="00F67628" w:rsidRPr="00B70EFC" w:rsidRDefault="00F67628">
            <w:pPr>
              <w:spacing w:line="0" w:lineRule="atLeast"/>
              <w:jc w:val="center"/>
              <w:rPr>
                <w:kern w:val="0"/>
                <w:sz w:val="22"/>
                <w:szCs w:val="22"/>
              </w:rPr>
            </w:pPr>
          </w:p>
          <w:p w14:paraId="49129710" w14:textId="77777777" w:rsidR="00F67628" w:rsidRPr="00B70EFC" w:rsidRDefault="00F67628">
            <w:pPr>
              <w:spacing w:line="0" w:lineRule="atLeast"/>
              <w:jc w:val="center"/>
              <w:rPr>
                <w:kern w:val="0"/>
                <w:sz w:val="22"/>
                <w:szCs w:val="22"/>
              </w:rPr>
            </w:pPr>
          </w:p>
          <w:p w14:paraId="093470DA" w14:textId="77777777" w:rsidR="00F67628" w:rsidRPr="00B70EFC" w:rsidRDefault="00F67628">
            <w:pPr>
              <w:spacing w:line="0" w:lineRule="atLeast"/>
              <w:jc w:val="center"/>
              <w:rPr>
                <w:kern w:val="0"/>
                <w:sz w:val="22"/>
                <w:szCs w:val="22"/>
              </w:rPr>
            </w:pPr>
          </w:p>
          <w:p w14:paraId="75B66272" w14:textId="77777777" w:rsidR="00F67628" w:rsidRPr="00B70EFC" w:rsidRDefault="00F67628">
            <w:pPr>
              <w:spacing w:line="0" w:lineRule="atLeast"/>
              <w:jc w:val="center"/>
              <w:rPr>
                <w:kern w:val="0"/>
                <w:sz w:val="22"/>
                <w:szCs w:val="22"/>
              </w:rPr>
            </w:pPr>
          </w:p>
          <w:p w14:paraId="29539F95" w14:textId="77777777" w:rsidR="00F67628" w:rsidRPr="00B70EFC" w:rsidRDefault="00F67628">
            <w:pPr>
              <w:spacing w:line="0" w:lineRule="atLeast"/>
              <w:jc w:val="center"/>
              <w:rPr>
                <w:kern w:val="0"/>
                <w:sz w:val="22"/>
                <w:szCs w:val="22"/>
              </w:rPr>
            </w:pPr>
          </w:p>
          <w:p w14:paraId="3B59B6F2" w14:textId="77777777" w:rsidR="00F67628" w:rsidRPr="00B70EFC" w:rsidRDefault="00F67628">
            <w:pPr>
              <w:spacing w:line="0" w:lineRule="atLeast"/>
              <w:jc w:val="center"/>
              <w:rPr>
                <w:kern w:val="0"/>
                <w:sz w:val="22"/>
                <w:szCs w:val="22"/>
              </w:rPr>
            </w:pPr>
          </w:p>
          <w:p w14:paraId="2032C39B" w14:textId="77777777" w:rsidR="00F67628" w:rsidRPr="00B70EFC" w:rsidRDefault="00F67628">
            <w:pPr>
              <w:spacing w:line="0" w:lineRule="atLeast"/>
              <w:jc w:val="center"/>
              <w:rPr>
                <w:kern w:val="0"/>
                <w:sz w:val="22"/>
                <w:szCs w:val="22"/>
              </w:rPr>
            </w:pPr>
          </w:p>
          <w:p w14:paraId="67975722" w14:textId="77777777" w:rsidR="00F67628" w:rsidRPr="00B70EFC" w:rsidRDefault="00F67628">
            <w:pPr>
              <w:spacing w:line="0" w:lineRule="atLeast"/>
              <w:jc w:val="center"/>
              <w:rPr>
                <w:kern w:val="0"/>
                <w:sz w:val="22"/>
                <w:szCs w:val="22"/>
              </w:rPr>
            </w:pPr>
          </w:p>
          <w:p w14:paraId="1A0BEADE" w14:textId="77777777" w:rsidR="00F67628" w:rsidRPr="00B70EFC" w:rsidRDefault="00F67628">
            <w:pPr>
              <w:spacing w:line="0" w:lineRule="atLeast"/>
              <w:jc w:val="center"/>
              <w:rPr>
                <w:kern w:val="0"/>
                <w:sz w:val="22"/>
                <w:szCs w:val="22"/>
              </w:rPr>
            </w:pPr>
          </w:p>
          <w:p w14:paraId="48BEB9ED" w14:textId="77777777" w:rsidR="00F67628" w:rsidRPr="00B70EFC" w:rsidRDefault="00F67628">
            <w:pPr>
              <w:spacing w:line="0" w:lineRule="atLeast"/>
              <w:jc w:val="center"/>
              <w:rPr>
                <w:kern w:val="0"/>
                <w:sz w:val="22"/>
                <w:szCs w:val="22"/>
              </w:rPr>
            </w:pPr>
          </w:p>
          <w:p w14:paraId="64BE796B" w14:textId="77777777" w:rsidR="00F67628" w:rsidRPr="00B70EFC" w:rsidRDefault="00F67628">
            <w:pPr>
              <w:spacing w:line="0" w:lineRule="atLeast"/>
              <w:jc w:val="center"/>
              <w:rPr>
                <w:kern w:val="0"/>
                <w:sz w:val="22"/>
                <w:szCs w:val="22"/>
              </w:rPr>
            </w:pPr>
          </w:p>
          <w:p w14:paraId="520F9E15" w14:textId="77777777" w:rsidR="00F67628" w:rsidRPr="00B70EFC" w:rsidRDefault="00F67628">
            <w:pPr>
              <w:spacing w:line="0" w:lineRule="atLeast"/>
              <w:jc w:val="center"/>
              <w:rPr>
                <w:kern w:val="0"/>
                <w:sz w:val="22"/>
                <w:szCs w:val="22"/>
              </w:rPr>
            </w:pPr>
          </w:p>
          <w:p w14:paraId="51907F6D" w14:textId="77777777" w:rsidR="00F67628" w:rsidRPr="00B70EFC" w:rsidRDefault="00F67628">
            <w:pPr>
              <w:spacing w:line="0" w:lineRule="atLeast"/>
              <w:jc w:val="center"/>
              <w:rPr>
                <w:kern w:val="0"/>
                <w:sz w:val="22"/>
                <w:szCs w:val="22"/>
              </w:rPr>
            </w:pPr>
          </w:p>
          <w:p w14:paraId="14B34A08" w14:textId="77777777" w:rsidR="00F67628" w:rsidRPr="00B70EFC" w:rsidRDefault="00F67628">
            <w:pPr>
              <w:spacing w:line="0" w:lineRule="atLeast"/>
              <w:jc w:val="center"/>
              <w:rPr>
                <w:kern w:val="0"/>
                <w:sz w:val="22"/>
                <w:szCs w:val="22"/>
              </w:rPr>
            </w:pPr>
          </w:p>
          <w:p w14:paraId="2CA2F293" w14:textId="77777777" w:rsidR="00F67628" w:rsidRPr="00B70EFC" w:rsidRDefault="00000000">
            <w:pPr>
              <w:spacing w:line="0" w:lineRule="atLeast"/>
              <w:jc w:val="center"/>
              <w:rPr>
                <w:kern w:val="0"/>
                <w:sz w:val="22"/>
                <w:szCs w:val="22"/>
              </w:rPr>
            </w:pPr>
            <w:r w:rsidRPr="00B70EFC">
              <w:rPr>
                <w:kern w:val="0"/>
                <w:sz w:val="22"/>
                <w:szCs w:val="22"/>
              </w:rPr>
              <w:t>过程</w:t>
            </w:r>
          </w:p>
          <w:p w14:paraId="2A188BD2" w14:textId="77777777" w:rsidR="00F67628" w:rsidRPr="00B70EFC" w:rsidRDefault="00000000">
            <w:pPr>
              <w:widowControl/>
              <w:spacing w:line="0" w:lineRule="atLeast"/>
              <w:jc w:val="center"/>
              <w:rPr>
                <w:kern w:val="0"/>
                <w:sz w:val="22"/>
                <w:szCs w:val="22"/>
              </w:rPr>
            </w:pPr>
            <w:r w:rsidRPr="00B70EFC">
              <w:rPr>
                <w:kern w:val="0"/>
                <w:sz w:val="22"/>
                <w:szCs w:val="22"/>
              </w:rPr>
              <w:t xml:space="preserve">　　</w:t>
            </w:r>
          </w:p>
        </w:tc>
        <w:tc>
          <w:tcPr>
            <w:tcW w:w="301" w:type="pct"/>
            <w:vMerge w:val="restart"/>
            <w:shd w:val="clear" w:color="auto" w:fill="FFFFFF"/>
            <w:vAlign w:val="center"/>
          </w:tcPr>
          <w:p w14:paraId="16A60965" w14:textId="77777777" w:rsidR="00F67628" w:rsidRPr="00B70EFC" w:rsidRDefault="00000000">
            <w:pPr>
              <w:widowControl/>
              <w:spacing w:line="0" w:lineRule="atLeast"/>
              <w:jc w:val="center"/>
              <w:rPr>
                <w:kern w:val="0"/>
                <w:sz w:val="22"/>
                <w:szCs w:val="22"/>
              </w:rPr>
            </w:pPr>
            <w:r w:rsidRPr="00B70EFC">
              <w:rPr>
                <w:kern w:val="0"/>
                <w:sz w:val="22"/>
                <w:szCs w:val="22"/>
              </w:rPr>
              <w:lastRenderedPageBreak/>
              <w:t>资金管理</w:t>
            </w:r>
          </w:p>
        </w:tc>
        <w:tc>
          <w:tcPr>
            <w:tcW w:w="344" w:type="pct"/>
            <w:shd w:val="clear" w:color="auto" w:fill="FFFFFF"/>
            <w:vAlign w:val="center"/>
          </w:tcPr>
          <w:p w14:paraId="73C7F543" w14:textId="77777777" w:rsidR="00F67628" w:rsidRPr="00B70EFC" w:rsidRDefault="00000000">
            <w:pPr>
              <w:widowControl/>
              <w:spacing w:line="0" w:lineRule="atLeast"/>
              <w:jc w:val="center"/>
              <w:rPr>
                <w:kern w:val="0"/>
                <w:sz w:val="22"/>
                <w:szCs w:val="22"/>
              </w:rPr>
            </w:pPr>
            <w:r w:rsidRPr="00B70EFC">
              <w:rPr>
                <w:kern w:val="0"/>
                <w:sz w:val="22"/>
                <w:szCs w:val="22"/>
              </w:rPr>
              <w:t>资金到位率</w:t>
            </w:r>
          </w:p>
        </w:tc>
        <w:tc>
          <w:tcPr>
            <w:tcW w:w="927" w:type="pct"/>
            <w:shd w:val="clear" w:color="000000" w:fill="FFFFFF"/>
            <w:vAlign w:val="center"/>
          </w:tcPr>
          <w:p w14:paraId="05220FD0" w14:textId="77777777" w:rsidR="00F67628" w:rsidRPr="00B70EFC" w:rsidRDefault="00000000">
            <w:pPr>
              <w:widowControl/>
              <w:spacing w:line="0" w:lineRule="atLeast"/>
              <w:rPr>
                <w:kern w:val="0"/>
                <w:sz w:val="22"/>
                <w:szCs w:val="22"/>
              </w:rPr>
            </w:pPr>
            <w:r w:rsidRPr="00B70EFC">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C858142" w14:textId="77777777" w:rsidR="00F67628" w:rsidRPr="00B70EFC" w:rsidRDefault="00000000">
            <w:pPr>
              <w:widowControl/>
              <w:spacing w:line="0" w:lineRule="atLeast"/>
              <w:rPr>
                <w:kern w:val="0"/>
                <w:sz w:val="22"/>
                <w:szCs w:val="22"/>
              </w:rPr>
            </w:pPr>
            <w:r w:rsidRPr="00B70EFC">
              <w:rPr>
                <w:kern w:val="0"/>
                <w:sz w:val="22"/>
                <w:szCs w:val="22"/>
              </w:rPr>
              <w:t>资金到位率</w:t>
            </w:r>
            <w:r w:rsidRPr="00B70EFC">
              <w:rPr>
                <w:kern w:val="0"/>
                <w:sz w:val="22"/>
                <w:szCs w:val="22"/>
              </w:rPr>
              <w:t>=</w:t>
            </w:r>
            <w:r w:rsidRPr="00B70EFC">
              <w:rPr>
                <w:kern w:val="0"/>
                <w:sz w:val="22"/>
                <w:szCs w:val="22"/>
              </w:rPr>
              <w:t>（实际到位资金</w:t>
            </w:r>
            <w:r w:rsidRPr="00B70EFC">
              <w:rPr>
                <w:kern w:val="0"/>
                <w:sz w:val="22"/>
                <w:szCs w:val="22"/>
              </w:rPr>
              <w:t>/</w:t>
            </w:r>
            <w:r w:rsidRPr="00B70EFC">
              <w:rPr>
                <w:kern w:val="0"/>
                <w:sz w:val="22"/>
                <w:szCs w:val="22"/>
              </w:rPr>
              <w:t>预算资金）</w:t>
            </w:r>
            <w:r w:rsidRPr="00B70EFC">
              <w:rPr>
                <w:kern w:val="0"/>
                <w:sz w:val="22"/>
                <w:szCs w:val="22"/>
              </w:rPr>
              <w:t>×100%</w:t>
            </w:r>
            <w:r w:rsidRPr="00B70EFC">
              <w:rPr>
                <w:kern w:val="0"/>
                <w:sz w:val="22"/>
                <w:szCs w:val="22"/>
              </w:rPr>
              <w:t>。</w:t>
            </w:r>
          </w:p>
          <w:p w14:paraId="017C63A2" w14:textId="77777777" w:rsidR="00F67628" w:rsidRPr="00B70EFC" w:rsidRDefault="00000000">
            <w:pPr>
              <w:widowControl/>
              <w:spacing w:line="0" w:lineRule="atLeast"/>
              <w:rPr>
                <w:kern w:val="0"/>
                <w:sz w:val="22"/>
                <w:szCs w:val="22"/>
              </w:rPr>
            </w:pPr>
            <w:r w:rsidRPr="00B70EFC">
              <w:rPr>
                <w:kern w:val="0"/>
                <w:sz w:val="22"/>
                <w:szCs w:val="22"/>
              </w:rPr>
              <w:t>实际到位资金：一定时期（本年度或项目期）内落实到具体项目的资金。</w:t>
            </w:r>
          </w:p>
          <w:p w14:paraId="51BFE93B" w14:textId="77777777" w:rsidR="00F67628" w:rsidRPr="00B70EFC" w:rsidRDefault="00000000">
            <w:pPr>
              <w:widowControl/>
              <w:spacing w:line="0" w:lineRule="atLeast"/>
              <w:rPr>
                <w:kern w:val="0"/>
                <w:sz w:val="22"/>
                <w:szCs w:val="22"/>
              </w:rPr>
            </w:pPr>
            <w:r w:rsidRPr="00B70EFC">
              <w:rPr>
                <w:kern w:val="0"/>
                <w:sz w:val="22"/>
                <w:szCs w:val="22"/>
              </w:rPr>
              <w:t>预算资金：一定时期（本年度或项目期）</w:t>
            </w:r>
            <w:proofErr w:type="gramStart"/>
            <w:r w:rsidRPr="00B70EFC">
              <w:rPr>
                <w:kern w:val="0"/>
                <w:sz w:val="22"/>
                <w:szCs w:val="22"/>
              </w:rPr>
              <w:t>内预算</w:t>
            </w:r>
            <w:proofErr w:type="gramEnd"/>
            <w:r w:rsidRPr="00B70EFC">
              <w:rPr>
                <w:kern w:val="0"/>
                <w:sz w:val="22"/>
                <w:szCs w:val="22"/>
              </w:rPr>
              <w:t>安排到具体项目的资金。</w:t>
            </w:r>
          </w:p>
        </w:tc>
        <w:tc>
          <w:tcPr>
            <w:tcW w:w="512" w:type="pct"/>
            <w:shd w:val="clear" w:color="000000" w:fill="FFFFFF"/>
            <w:vAlign w:val="center"/>
          </w:tcPr>
          <w:p w14:paraId="73FAE947"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000000" w:fill="FFFFFF"/>
            <w:vAlign w:val="center"/>
          </w:tcPr>
          <w:p w14:paraId="5C8C2249"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31837194" w14:textId="77777777">
        <w:trPr>
          <w:trHeight w:val="1320"/>
          <w:jc w:val="center"/>
        </w:trPr>
        <w:tc>
          <w:tcPr>
            <w:tcW w:w="328" w:type="pct"/>
            <w:vMerge/>
            <w:shd w:val="clear" w:color="auto" w:fill="FFFFFF"/>
            <w:vAlign w:val="center"/>
          </w:tcPr>
          <w:p w14:paraId="0DDD3073" w14:textId="77777777" w:rsidR="00F67628" w:rsidRPr="00B70EFC" w:rsidRDefault="00F67628">
            <w:pPr>
              <w:spacing w:line="0" w:lineRule="atLeast"/>
              <w:jc w:val="center"/>
              <w:rPr>
                <w:kern w:val="0"/>
                <w:sz w:val="22"/>
                <w:szCs w:val="22"/>
              </w:rPr>
            </w:pPr>
          </w:p>
        </w:tc>
        <w:tc>
          <w:tcPr>
            <w:tcW w:w="301" w:type="pct"/>
            <w:vMerge/>
            <w:shd w:val="clear" w:color="auto" w:fill="FFFFFF"/>
            <w:vAlign w:val="center"/>
          </w:tcPr>
          <w:p w14:paraId="1FF138F0" w14:textId="77777777" w:rsidR="00F67628" w:rsidRPr="00B70EFC" w:rsidRDefault="00F67628">
            <w:pPr>
              <w:spacing w:line="0" w:lineRule="atLeast"/>
              <w:jc w:val="center"/>
              <w:rPr>
                <w:kern w:val="0"/>
                <w:sz w:val="22"/>
                <w:szCs w:val="22"/>
              </w:rPr>
            </w:pPr>
          </w:p>
        </w:tc>
        <w:tc>
          <w:tcPr>
            <w:tcW w:w="344" w:type="pct"/>
            <w:shd w:val="clear" w:color="auto" w:fill="FFFFFF"/>
            <w:vAlign w:val="center"/>
          </w:tcPr>
          <w:p w14:paraId="13F2757D" w14:textId="77777777" w:rsidR="00F67628" w:rsidRPr="00B70EFC" w:rsidRDefault="00000000">
            <w:pPr>
              <w:widowControl/>
              <w:spacing w:line="0" w:lineRule="atLeast"/>
              <w:jc w:val="center"/>
              <w:rPr>
                <w:kern w:val="0"/>
                <w:sz w:val="22"/>
                <w:szCs w:val="22"/>
              </w:rPr>
            </w:pPr>
            <w:r w:rsidRPr="00B70EFC">
              <w:rPr>
                <w:kern w:val="0"/>
                <w:sz w:val="22"/>
                <w:szCs w:val="22"/>
              </w:rPr>
              <w:t>预算执行率</w:t>
            </w:r>
          </w:p>
        </w:tc>
        <w:tc>
          <w:tcPr>
            <w:tcW w:w="927" w:type="pct"/>
            <w:shd w:val="clear" w:color="auto" w:fill="FFFFFF"/>
            <w:vAlign w:val="center"/>
          </w:tcPr>
          <w:p w14:paraId="171B81F6" w14:textId="77777777" w:rsidR="00F67628" w:rsidRPr="00B70EFC" w:rsidRDefault="00000000">
            <w:pPr>
              <w:widowControl/>
              <w:spacing w:line="0" w:lineRule="atLeast"/>
              <w:rPr>
                <w:kern w:val="0"/>
                <w:sz w:val="22"/>
                <w:szCs w:val="22"/>
              </w:rPr>
            </w:pPr>
            <w:r w:rsidRPr="00B70EFC">
              <w:rPr>
                <w:kern w:val="0"/>
                <w:sz w:val="22"/>
                <w:szCs w:val="22"/>
              </w:rPr>
              <w:t>项目预算资金是否按照计划执行，用以反映或考核项目预算执行情况。</w:t>
            </w:r>
          </w:p>
        </w:tc>
        <w:tc>
          <w:tcPr>
            <w:tcW w:w="2048" w:type="pct"/>
            <w:shd w:val="clear" w:color="auto" w:fill="FFFFFF"/>
            <w:vAlign w:val="center"/>
          </w:tcPr>
          <w:p w14:paraId="45595720" w14:textId="77777777" w:rsidR="00F67628" w:rsidRPr="00B70EFC" w:rsidRDefault="00000000">
            <w:pPr>
              <w:widowControl/>
              <w:spacing w:line="0" w:lineRule="atLeast"/>
              <w:rPr>
                <w:kern w:val="0"/>
                <w:sz w:val="22"/>
                <w:szCs w:val="22"/>
              </w:rPr>
            </w:pPr>
            <w:r w:rsidRPr="00B70EFC">
              <w:rPr>
                <w:kern w:val="0"/>
                <w:sz w:val="22"/>
                <w:szCs w:val="22"/>
              </w:rPr>
              <w:t>预算执行率</w:t>
            </w:r>
            <w:r w:rsidRPr="00B70EFC">
              <w:rPr>
                <w:kern w:val="0"/>
                <w:sz w:val="22"/>
                <w:szCs w:val="22"/>
              </w:rPr>
              <w:t>=</w:t>
            </w:r>
            <w:r w:rsidRPr="00B70EFC">
              <w:rPr>
                <w:kern w:val="0"/>
                <w:sz w:val="22"/>
                <w:szCs w:val="22"/>
              </w:rPr>
              <w:t>（实际支出资金</w:t>
            </w:r>
            <w:r w:rsidRPr="00B70EFC">
              <w:rPr>
                <w:kern w:val="0"/>
                <w:sz w:val="22"/>
                <w:szCs w:val="22"/>
              </w:rPr>
              <w:t>/</w:t>
            </w:r>
            <w:r w:rsidRPr="00B70EFC">
              <w:rPr>
                <w:kern w:val="0"/>
                <w:sz w:val="22"/>
                <w:szCs w:val="22"/>
              </w:rPr>
              <w:t>实际到位资金）</w:t>
            </w:r>
            <w:r w:rsidRPr="00B70EFC">
              <w:rPr>
                <w:kern w:val="0"/>
                <w:sz w:val="22"/>
                <w:szCs w:val="22"/>
              </w:rPr>
              <w:t>×100%</w:t>
            </w:r>
            <w:r w:rsidRPr="00B70EFC">
              <w:rPr>
                <w:kern w:val="0"/>
                <w:sz w:val="22"/>
                <w:szCs w:val="22"/>
              </w:rPr>
              <w:t>。</w:t>
            </w:r>
            <w:r w:rsidRPr="00B70EFC">
              <w:rPr>
                <w:kern w:val="0"/>
                <w:sz w:val="22"/>
                <w:szCs w:val="22"/>
              </w:rPr>
              <w:br/>
            </w:r>
            <w:r w:rsidRPr="00B70EFC">
              <w:rPr>
                <w:kern w:val="0"/>
                <w:sz w:val="22"/>
                <w:szCs w:val="22"/>
              </w:rPr>
              <w:t>实际支出资金：一定时期（本年度或项目期）内项目实际拨付的资金。</w:t>
            </w:r>
          </w:p>
        </w:tc>
        <w:tc>
          <w:tcPr>
            <w:tcW w:w="512" w:type="pct"/>
            <w:shd w:val="clear" w:color="auto" w:fill="FFFFFF"/>
            <w:vAlign w:val="center"/>
          </w:tcPr>
          <w:p w14:paraId="6A2A5F6D"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auto" w:fill="FFFFFF"/>
            <w:vAlign w:val="center"/>
          </w:tcPr>
          <w:p w14:paraId="62A6E720"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466C6C67" w14:textId="77777777">
        <w:trPr>
          <w:trHeight w:val="2076"/>
          <w:jc w:val="center"/>
        </w:trPr>
        <w:tc>
          <w:tcPr>
            <w:tcW w:w="328" w:type="pct"/>
            <w:vMerge/>
            <w:shd w:val="clear" w:color="auto" w:fill="FFFFFF"/>
            <w:vAlign w:val="center"/>
          </w:tcPr>
          <w:p w14:paraId="6EC1C104" w14:textId="77777777" w:rsidR="00F67628" w:rsidRPr="00B70EFC" w:rsidRDefault="00F67628">
            <w:pPr>
              <w:spacing w:line="0" w:lineRule="atLeast"/>
              <w:jc w:val="center"/>
              <w:rPr>
                <w:kern w:val="0"/>
                <w:sz w:val="22"/>
                <w:szCs w:val="22"/>
              </w:rPr>
            </w:pPr>
          </w:p>
        </w:tc>
        <w:tc>
          <w:tcPr>
            <w:tcW w:w="301" w:type="pct"/>
            <w:shd w:val="clear" w:color="auto" w:fill="FFFFFF"/>
            <w:vAlign w:val="center"/>
          </w:tcPr>
          <w:p w14:paraId="1CB8926D" w14:textId="77777777" w:rsidR="00F67628" w:rsidRPr="00B70EFC" w:rsidRDefault="00000000">
            <w:pPr>
              <w:widowControl/>
              <w:spacing w:line="0" w:lineRule="atLeast"/>
              <w:jc w:val="center"/>
              <w:rPr>
                <w:kern w:val="0"/>
                <w:sz w:val="22"/>
                <w:szCs w:val="22"/>
              </w:rPr>
            </w:pPr>
            <w:r w:rsidRPr="00B70EFC">
              <w:rPr>
                <w:kern w:val="0"/>
                <w:sz w:val="22"/>
                <w:szCs w:val="22"/>
              </w:rPr>
              <w:t>资金管理</w:t>
            </w:r>
          </w:p>
        </w:tc>
        <w:tc>
          <w:tcPr>
            <w:tcW w:w="344" w:type="pct"/>
            <w:shd w:val="clear" w:color="auto" w:fill="FFFFFF"/>
            <w:vAlign w:val="center"/>
          </w:tcPr>
          <w:p w14:paraId="737C7A8A" w14:textId="77777777" w:rsidR="00F67628" w:rsidRPr="00B70EFC" w:rsidRDefault="00000000">
            <w:pPr>
              <w:widowControl/>
              <w:spacing w:line="0" w:lineRule="atLeast"/>
              <w:jc w:val="center"/>
              <w:rPr>
                <w:kern w:val="0"/>
                <w:sz w:val="22"/>
                <w:szCs w:val="22"/>
              </w:rPr>
            </w:pPr>
            <w:r w:rsidRPr="00B70EFC">
              <w:rPr>
                <w:kern w:val="0"/>
                <w:sz w:val="22"/>
                <w:szCs w:val="22"/>
              </w:rPr>
              <w:t>资金使用</w:t>
            </w:r>
          </w:p>
          <w:p w14:paraId="3047318E" w14:textId="77777777" w:rsidR="00F67628" w:rsidRPr="00B70EFC" w:rsidRDefault="00000000">
            <w:pPr>
              <w:widowControl/>
              <w:spacing w:line="0" w:lineRule="atLeast"/>
              <w:jc w:val="center"/>
              <w:rPr>
                <w:kern w:val="0"/>
                <w:sz w:val="22"/>
                <w:szCs w:val="22"/>
              </w:rPr>
            </w:pPr>
            <w:r w:rsidRPr="00B70EFC">
              <w:rPr>
                <w:kern w:val="0"/>
                <w:sz w:val="22"/>
                <w:szCs w:val="22"/>
              </w:rPr>
              <w:t>合</w:t>
            </w:r>
            <w:proofErr w:type="gramStart"/>
            <w:r w:rsidRPr="00B70EFC">
              <w:rPr>
                <w:kern w:val="0"/>
                <w:sz w:val="22"/>
                <w:szCs w:val="22"/>
              </w:rPr>
              <w:t>规</w:t>
            </w:r>
            <w:proofErr w:type="gramEnd"/>
            <w:r w:rsidRPr="00B70EFC">
              <w:rPr>
                <w:kern w:val="0"/>
                <w:sz w:val="22"/>
                <w:szCs w:val="22"/>
              </w:rPr>
              <w:t>性</w:t>
            </w:r>
          </w:p>
        </w:tc>
        <w:tc>
          <w:tcPr>
            <w:tcW w:w="927" w:type="pct"/>
            <w:shd w:val="clear" w:color="000000" w:fill="FFFFFF"/>
            <w:vAlign w:val="center"/>
          </w:tcPr>
          <w:p w14:paraId="56959850" w14:textId="77777777" w:rsidR="00F67628" w:rsidRPr="00B70EFC" w:rsidRDefault="00000000">
            <w:pPr>
              <w:widowControl/>
              <w:spacing w:line="0" w:lineRule="atLeast"/>
              <w:rPr>
                <w:kern w:val="0"/>
                <w:sz w:val="22"/>
                <w:szCs w:val="22"/>
              </w:rPr>
            </w:pPr>
            <w:r w:rsidRPr="00B70EFC">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3E24A084"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是否符合国家财经法规和财务管理制度以及有关专项资金管理办法的规定；</w:t>
            </w:r>
            <w:r w:rsidRPr="00B70EFC">
              <w:rPr>
                <w:kern w:val="0"/>
                <w:sz w:val="22"/>
                <w:szCs w:val="22"/>
              </w:rPr>
              <w:br/>
              <w:t>②</w:t>
            </w:r>
            <w:r w:rsidRPr="00B70EFC">
              <w:rPr>
                <w:kern w:val="0"/>
                <w:sz w:val="22"/>
                <w:szCs w:val="22"/>
              </w:rPr>
              <w:t>资金的拨付是否有完整的审批程序和手续；</w:t>
            </w:r>
            <w:r w:rsidRPr="00B70EFC">
              <w:rPr>
                <w:kern w:val="0"/>
                <w:sz w:val="22"/>
                <w:szCs w:val="22"/>
              </w:rPr>
              <w:br/>
              <w:t>③</w:t>
            </w:r>
            <w:r w:rsidRPr="00B70EFC">
              <w:rPr>
                <w:kern w:val="0"/>
                <w:sz w:val="22"/>
                <w:szCs w:val="22"/>
              </w:rPr>
              <w:t>是否符合项目预算批复或合同规定的用途；</w:t>
            </w:r>
            <w:r w:rsidRPr="00B70EFC">
              <w:rPr>
                <w:kern w:val="0"/>
                <w:sz w:val="22"/>
                <w:szCs w:val="22"/>
              </w:rPr>
              <w:br/>
              <w:t>④</w:t>
            </w:r>
            <w:r w:rsidRPr="00B70EFC">
              <w:rPr>
                <w:kern w:val="0"/>
                <w:sz w:val="22"/>
                <w:szCs w:val="22"/>
              </w:rPr>
              <w:t>是否存在截留、挤占、挪用、虚列支出等情况。</w:t>
            </w:r>
          </w:p>
        </w:tc>
        <w:tc>
          <w:tcPr>
            <w:tcW w:w="512" w:type="pct"/>
            <w:shd w:val="clear" w:color="000000" w:fill="FFFFFF"/>
            <w:vAlign w:val="center"/>
          </w:tcPr>
          <w:p w14:paraId="4C6B2A3A"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000000" w:fill="FFFFFF"/>
            <w:vAlign w:val="center"/>
          </w:tcPr>
          <w:p w14:paraId="71B23B0F"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24F3E1F6" w14:textId="77777777">
        <w:trPr>
          <w:trHeight w:val="1797"/>
          <w:jc w:val="center"/>
        </w:trPr>
        <w:tc>
          <w:tcPr>
            <w:tcW w:w="328" w:type="pct"/>
            <w:vMerge/>
            <w:shd w:val="clear" w:color="auto" w:fill="FFFFFF"/>
            <w:vAlign w:val="center"/>
          </w:tcPr>
          <w:p w14:paraId="4F85F933" w14:textId="77777777" w:rsidR="00F67628" w:rsidRPr="00B70EFC" w:rsidRDefault="00F67628">
            <w:pPr>
              <w:spacing w:line="0" w:lineRule="atLeast"/>
              <w:jc w:val="center"/>
              <w:rPr>
                <w:kern w:val="0"/>
                <w:sz w:val="22"/>
                <w:szCs w:val="22"/>
              </w:rPr>
            </w:pPr>
          </w:p>
        </w:tc>
        <w:tc>
          <w:tcPr>
            <w:tcW w:w="301" w:type="pct"/>
            <w:vMerge w:val="restart"/>
            <w:shd w:val="clear" w:color="auto" w:fill="FFFFFF"/>
            <w:vAlign w:val="center"/>
          </w:tcPr>
          <w:p w14:paraId="4847576F" w14:textId="77777777" w:rsidR="00F67628" w:rsidRPr="00B70EFC" w:rsidRDefault="00000000">
            <w:pPr>
              <w:widowControl/>
              <w:spacing w:line="0" w:lineRule="atLeast"/>
              <w:jc w:val="center"/>
              <w:rPr>
                <w:kern w:val="0"/>
                <w:sz w:val="22"/>
                <w:szCs w:val="22"/>
              </w:rPr>
            </w:pPr>
            <w:r w:rsidRPr="00B70EFC">
              <w:rPr>
                <w:kern w:val="0"/>
                <w:sz w:val="22"/>
                <w:szCs w:val="22"/>
              </w:rPr>
              <w:t>组织实施</w:t>
            </w:r>
          </w:p>
          <w:p w14:paraId="1406A7A2" w14:textId="77777777" w:rsidR="00F67628" w:rsidRPr="00B70EFC" w:rsidRDefault="00000000">
            <w:pPr>
              <w:spacing w:line="0" w:lineRule="atLeast"/>
              <w:jc w:val="center"/>
              <w:rPr>
                <w:kern w:val="0"/>
                <w:sz w:val="22"/>
                <w:szCs w:val="22"/>
              </w:rPr>
            </w:pPr>
            <w:r w:rsidRPr="00B70EFC">
              <w:rPr>
                <w:kern w:val="0"/>
                <w:sz w:val="22"/>
                <w:szCs w:val="22"/>
              </w:rPr>
              <w:t xml:space="preserve">　</w:t>
            </w:r>
          </w:p>
        </w:tc>
        <w:tc>
          <w:tcPr>
            <w:tcW w:w="344" w:type="pct"/>
            <w:shd w:val="clear" w:color="auto" w:fill="FFFFFF"/>
            <w:vAlign w:val="center"/>
          </w:tcPr>
          <w:p w14:paraId="524AD8B3" w14:textId="77777777" w:rsidR="00F67628" w:rsidRPr="00B70EFC" w:rsidRDefault="00000000">
            <w:pPr>
              <w:widowControl/>
              <w:spacing w:line="0" w:lineRule="atLeast"/>
              <w:jc w:val="center"/>
              <w:rPr>
                <w:kern w:val="0"/>
                <w:sz w:val="22"/>
                <w:szCs w:val="22"/>
              </w:rPr>
            </w:pPr>
            <w:r w:rsidRPr="00B70EFC">
              <w:rPr>
                <w:kern w:val="0"/>
                <w:sz w:val="22"/>
                <w:szCs w:val="22"/>
              </w:rPr>
              <w:t>管理制度</w:t>
            </w:r>
          </w:p>
          <w:p w14:paraId="7B2A2C22" w14:textId="77777777" w:rsidR="00F67628" w:rsidRPr="00B70EFC" w:rsidRDefault="00000000">
            <w:pPr>
              <w:widowControl/>
              <w:spacing w:line="0" w:lineRule="atLeast"/>
              <w:jc w:val="center"/>
              <w:rPr>
                <w:kern w:val="0"/>
                <w:sz w:val="22"/>
                <w:szCs w:val="22"/>
              </w:rPr>
            </w:pPr>
            <w:r w:rsidRPr="00B70EFC">
              <w:rPr>
                <w:kern w:val="0"/>
                <w:sz w:val="22"/>
                <w:szCs w:val="22"/>
              </w:rPr>
              <w:t>健全性</w:t>
            </w:r>
          </w:p>
        </w:tc>
        <w:tc>
          <w:tcPr>
            <w:tcW w:w="927" w:type="pct"/>
            <w:shd w:val="clear" w:color="000000" w:fill="FFFFFF"/>
            <w:vAlign w:val="center"/>
          </w:tcPr>
          <w:p w14:paraId="03E55705" w14:textId="77777777" w:rsidR="00F67628" w:rsidRPr="00B70EFC" w:rsidRDefault="00000000">
            <w:pPr>
              <w:widowControl/>
              <w:spacing w:line="0" w:lineRule="atLeast"/>
              <w:rPr>
                <w:kern w:val="0"/>
                <w:sz w:val="22"/>
                <w:szCs w:val="22"/>
              </w:rPr>
            </w:pPr>
            <w:r w:rsidRPr="00B70EFC">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D8C2C44"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是否已制定或具有相应的财务和业务管理制度；</w:t>
            </w:r>
            <w:r w:rsidRPr="00B70EFC">
              <w:rPr>
                <w:kern w:val="0"/>
                <w:sz w:val="22"/>
                <w:szCs w:val="22"/>
              </w:rPr>
              <w:br/>
              <w:t>②</w:t>
            </w:r>
            <w:r w:rsidRPr="00B70EFC">
              <w:rPr>
                <w:kern w:val="0"/>
                <w:sz w:val="22"/>
                <w:szCs w:val="22"/>
              </w:rPr>
              <w:t>财务和业务管理制度是否合法、合</w:t>
            </w:r>
            <w:proofErr w:type="gramStart"/>
            <w:r w:rsidRPr="00B70EFC">
              <w:rPr>
                <w:kern w:val="0"/>
                <w:sz w:val="22"/>
                <w:szCs w:val="22"/>
              </w:rPr>
              <w:t>规</w:t>
            </w:r>
            <w:proofErr w:type="gramEnd"/>
            <w:r w:rsidRPr="00B70EFC">
              <w:rPr>
                <w:kern w:val="0"/>
                <w:sz w:val="22"/>
                <w:szCs w:val="22"/>
              </w:rPr>
              <w:t>、完整。</w:t>
            </w:r>
          </w:p>
        </w:tc>
        <w:tc>
          <w:tcPr>
            <w:tcW w:w="512" w:type="pct"/>
            <w:shd w:val="clear" w:color="000000" w:fill="FFFFFF"/>
            <w:vAlign w:val="center"/>
          </w:tcPr>
          <w:p w14:paraId="5516C1C4"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000000" w:fill="FFFFFF"/>
            <w:vAlign w:val="center"/>
          </w:tcPr>
          <w:p w14:paraId="3187ECEE"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36D1A872" w14:textId="77777777">
        <w:trPr>
          <w:trHeight w:val="1769"/>
          <w:jc w:val="center"/>
        </w:trPr>
        <w:tc>
          <w:tcPr>
            <w:tcW w:w="328" w:type="pct"/>
            <w:vMerge/>
            <w:shd w:val="clear" w:color="auto" w:fill="FFFFFF"/>
            <w:vAlign w:val="center"/>
          </w:tcPr>
          <w:p w14:paraId="6F26635F" w14:textId="77777777" w:rsidR="00F67628" w:rsidRPr="00B70EFC" w:rsidRDefault="00F67628">
            <w:pPr>
              <w:widowControl/>
              <w:spacing w:line="0" w:lineRule="atLeast"/>
              <w:jc w:val="center"/>
              <w:rPr>
                <w:kern w:val="0"/>
                <w:sz w:val="22"/>
                <w:szCs w:val="22"/>
              </w:rPr>
            </w:pPr>
          </w:p>
        </w:tc>
        <w:tc>
          <w:tcPr>
            <w:tcW w:w="301" w:type="pct"/>
            <w:vMerge/>
            <w:shd w:val="clear" w:color="auto" w:fill="FFFFFF"/>
            <w:vAlign w:val="center"/>
          </w:tcPr>
          <w:p w14:paraId="5CF95B03" w14:textId="77777777" w:rsidR="00F67628" w:rsidRPr="00B70EFC" w:rsidRDefault="00F67628">
            <w:pPr>
              <w:widowControl/>
              <w:spacing w:line="0" w:lineRule="atLeast"/>
              <w:jc w:val="center"/>
              <w:rPr>
                <w:kern w:val="0"/>
                <w:sz w:val="22"/>
                <w:szCs w:val="22"/>
              </w:rPr>
            </w:pPr>
          </w:p>
        </w:tc>
        <w:tc>
          <w:tcPr>
            <w:tcW w:w="344" w:type="pct"/>
            <w:shd w:val="clear" w:color="auto" w:fill="FFFFFF"/>
            <w:vAlign w:val="center"/>
          </w:tcPr>
          <w:p w14:paraId="0D718D91" w14:textId="77777777" w:rsidR="00F67628" w:rsidRPr="00B70EFC" w:rsidRDefault="00000000">
            <w:pPr>
              <w:widowControl/>
              <w:spacing w:line="0" w:lineRule="atLeast"/>
              <w:jc w:val="center"/>
              <w:rPr>
                <w:kern w:val="0"/>
                <w:sz w:val="22"/>
                <w:szCs w:val="22"/>
              </w:rPr>
            </w:pPr>
            <w:r w:rsidRPr="00B70EFC">
              <w:rPr>
                <w:kern w:val="0"/>
                <w:sz w:val="22"/>
                <w:szCs w:val="22"/>
              </w:rPr>
              <w:t>制度执行</w:t>
            </w:r>
          </w:p>
          <w:p w14:paraId="003F75EE" w14:textId="77777777" w:rsidR="00F67628" w:rsidRPr="00B70EFC" w:rsidRDefault="00000000">
            <w:pPr>
              <w:widowControl/>
              <w:spacing w:line="0" w:lineRule="atLeast"/>
              <w:jc w:val="center"/>
              <w:rPr>
                <w:kern w:val="0"/>
                <w:sz w:val="22"/>
                <w:szCs w:val="22"/>
              </w:rPr>
            </w:pPr>
            <w:r w:rsidRPr="00B70EFC">
              <w:rPr>
                <w:kern w:val="0"/>
                <w:sz w:val="22"/>
                <w:szCs w:val="22"/>
              </w:rPr>
              <w:t>有效性</w:t>
            </w:r>
          </w:p>
        </w:tc>
        <w:tc>
          <w:tcPr>
            <w:tcW w:w="927" w:type="pct"/>
            <w:shd w:val="clear" w:color="000000" w:fill="FFFFFF"/>
            <w:vAlign w:val="center"/>
          </w:tcPr>
          <w:p w14:paraId="27853040" w14:textId="77777777" w:rsidR="00F67628" w:rsidRPr="00B70EFC" w:rsidRDefault="00000000">
            <w:pPr>
              <w:widowControl/>
              <w:spacing w:line="0" w:lineRule="atLeast"/>
              <w:rPr>
                <w:kern w:val="0"/>
                <w:sz w:val="22"/>
                <w:szCs w:val="22"/>
              </w:rPr>
            </w:pPr>
            <w:r w:rsidRPr="00B70EFC">
              <w:rPr>
                <w:kern w:val="0"/>
                <w:sz w:val="22"/>
                <w:szCs w:val="22"/>
              </w:rPr>
              <w:t>项目实施是否符合相关管理规定，用以反映和考核相关管理制度的有效执行情况。</w:t>
            </w:r>
          </w:p>
        </w:tc>
        <w:tc>
          <w:tcPr>
            <w:tcW w:w="2048" w:type="pct"/>
            <w:shd w:val="clear" w:color="000000" w:fill="FFFFFF"/>
            <w:vAlign w:val="center"/>
          </w:tcPr>
          <w:p w14:paraId="618D382C" w14:textId="77777777" w:rsidR="00F67628" w:rsidRPr="00B70EFC" w:rsidRDefault="00000000">
            <w:pPr>
              <w:widowControl/>
              <w:spacing w:line="0" w:lineRule="atLeast"/>
              <w:rPr>
                <w:kern w:val="0"/>
                <w:sz w:val="22"/>
                <w:szCs w:val="22"/>
              </w:rPr>
            </w:pPr>
            <w:r w:rsidRPr="00B70EFC">
              <w:rPr>
                <w:kern w:val="0"/>
                <w:sz w:val="22"/>
                <w:szCs w:val="22"/>
              </w:rPr>
              <w:t>评价要点：</w:t>
            </w:r>
            <w:r w:rsidRPr="00B70EFC">
              <w:rPr>
                <w:kern w:val="0"/>
                <w:sz w:val="22"/>
                <w:szCs w:val="22"/>
              </w:rPr>
              <w:br/>
              <w:t>①</w:t>
            </w:r>
            <w:r w:rsidRPr="00B70EFC">
              <w:rPr>
                <w:kern w:val="0"/>
                <w:sz w:val="22"/>
                <w:szCs w:val="22"/>
              </w:rPr>
              <w:t>是否遵守相关法律法规和相关管理规定；</w:t>
            </w:r>
            <w:r w:rsidRPr="00B70EFC">
              <w:rPr>
                <w:kern w:val="0"/>
                <w:sz w:val="22"/>
                <w:szCs w:val="22"/>
              </w:rPr>
              <w:br/>
              <w:t>②</w:t>
            </w:r>
            <w:r w:rsidRPr="00B70EFC">
              <w:rPr>
                <w:kern w:val="0"/>
                <w:sz w:val="22"/>
                <w:szCs w:val="22"/>
              </w:rPr>
              <w:t>项目调整及支出调整手续是否完备；</w:t>
            </w:r>
            <w:r w:rsidRPr="00B70EFC">
              <w:rPr>
                <w:kern w:val="0"/>
                <w:sz w:val="22"/>
                <w:szCs w:val="22"/>
              </w:rPr>
              <w:br/>
              <w:t>③</w:t>
            </w:r>
            <w:r w:rsidRPr="00B70EFC">
              <w:rPr>
                <w:kern w:val="0"/>
                <w:sz w:val="22"/>
                <w:szCs w:val="22"/>
              </w:rPr>
              <w:t>项目合同书、验收报告、技术鉴定等资料是否齐全并及时归档；</w:t>
            </w:r>
            <w:r w:rsidRPr="00B70EFC">
              <w:rPr>
                <w:kern w:val="0"/>
                <w:sz w:val="22"/>
                <w:szCs w:val="22"/>
              </w:rPr>
              <w:br/>
              <w:t>④</w:t>
            </w:r>
            <w:r w:rsidRPr="00B70EFC">
              <w:rPr>
                <w:kern w:val="0"/>
                <w:sz w:val="22"/>
                <w:szCs w:val="22"/>
              </w:rPr>
              <w:t>项目实施的人员条件、场地设备、信息支撑等是否落实到位。</w:t>
            </w:r>
          </w:p>
        </w:tc>
        <w:tc>
          <w:tcPr>
            <w:tcW w:w="512" w:type="pct"/>
            <w:shd w:val="clear" w:color="000000" w:fill="FFFFFF"/>
            <w:vAlign w:val="center"/>
          </w:tcPr>
          <w:p w14:paraId="5B7BDC61" w14:textId="77777777" w:rsidR="00F67628" w:rsidRPr="00B70EFC" w:rsidRDefault="00000000">
            <w:pPr>
              <w:widowControl/>
              <w:spacing w:line="0" w:lineRule="atLeast"/>
              <w:jc w:val="center"/>
              <w:rPr>
                <w:b/>
                <w:bCs/>
                <w:kern w:val="0"/>
                <w:sz w:val="22"/>
                <w:szCs w:val="22"/>
              </w:rPr>
            </w:pPr>
            <w:r w:rsidRPr="00B70EFC">
              <w:rPr>
                <w:b/>
                <w:bCs/>
                <w:kern w:val="0"/>
                <w:sz w:val="22"/>
                <w:szCs w:val="22"/>
              </w:rPr>
              <w:t>4</w:t>
            </w:r>
          </w:p>
        </w:tc>
        <w:tc>
          <w:tcPr>
            <w:tcW w:w="537" w:type="pct"/>
            <w:shd w:val="clear" w:color="000000" w:fill="FFFFFF"/>
            <w:vAlign w:val="center"/>
          </w:tcPr>
          <w:p w14:paraId="4E35C6BA"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4</w:t>
            </w:r>
          </w:p>
        </w:tc>
      </w:tr>
      <w:tr w:rsidR="00B70EFC" w:rsidRPr="00B70EFC" w14:paraId="09017FBC" w14:textId="77777777">
        <w:trPr>
          <w:trHeight w:val="1917"/>
          <w:jc w:val="center"/>
        </w:trPr>
        <w:tc>
          <w:tcPr>
            <w:tcW w:w="328" w:type="pct"/>
            <w:vMerge w:val="restart"/>
            <w:shd w:val="clear" w:color="auto" w:fill="FFFFFF"/>
            <w:vAlign w:val="center"/>
          </w:tcPr>
          <w:p w14:paraId="5252B33D" w14:textId="77777777" w:rsidR="00F67628" w:rsidRPr="00B70EFC" w:rsidRDefault="00000000">
            <w:pPr>
              <w:widowControl/>
              <w:spacing w:line="0" w:lineRule="atLeast"/>
              <w:jc w:val="center"/>
              <w:rPr>
                <w:kern w:val="0"/>
                <w:sz w:val="22"/>
                <w:szCs w:val="22"/>
              </w:rPr>
            </w:pPr>
            <w:r w:rsidRPr="00B70EFC">
              <w:rPr>
                <w:kern w:val="0"/>
                <w:sz w:val="22"/>
                <w:szCs w:val="22"/>
              </w:rPr>
              <w:lastRenderedPageBreak/>
              <w:t>产出</w:t>
            </w:r>
          </w:p>
        </w:tc>
        <w:tc>
          <w:tcPr>
            <w:tcW w:w="301" w:type="pct"/>
            <w:shd w:val="clear" w:color="auto" w:fill="FFFFFF"/>
            <w:vAlign w:val="center"/>
          </w:tcPr>
          <w:p w14:paraId="3E96A12D" w14:textId="77777777" w:rsidR="00F67628" w:rsidRPr="00B70EFC" w:rsidRDefault="00000000">
            <w:pPr>
              <w:widowControl/>
              <w:spacing w:line="0" w:lineRule="atLeast"/>
              <w:jc w:val="center"/>
              <w:rPr>
                <w:kern w:val="0"/>
                <w:sz w:val="22"/>
                <w:szCs w:val="22"/>
              </w:rPr>
            </w:pPr>
            <w:r w:rsidRPr="00B70EFC">
              <w:rPr>
                <w:kern w:val="0"/>
                <w:sz w:val="22"/>
                <w:szCs w:val="22"/>
              </w:rPr>
              <w:t>产出数量</w:t>
            </w:r>
          </w:p>
        </w:tc>
        <w:tc>
          <w:tcPr>
            <w:tcW w:w="344" w:type="pct"/>
            <w:shd w:val="clear" w:color="auto" w:fill="FFFFFF"/>
            <w:vAlign w:val="center"/>
          </w:tcPr>
          <w:p w14:paraId="1FF9E506" w14:textId="77777777" w:rsidR="00F67628" w:rsidRPr="00B70EFC" w:rsidRDefault="00000000">
            <w:pPr>
              <w:widowControl/>
              <w:spacing w:line="0" w:lineRule="atLeast"/>
              <w:jc w:val="center"/>
              <w:rPr>
                <w:kern w:val="0"/>
                <w:sz w:val="22"/>
                <w:szCs w:val="22"/>
              </w:rPr>
            </w:pPr>
            <w:r w:rsidRPr="00B70EFC">
              <w:rPr>
                <w:kern w:val="0"/>
                <w:sz w:val="22"/>
                <w:szCs w:val="22"/>
              </w:rPr>
              <w:t>实际完成率</w:t>
            </w:r>
          </w:p>
        </w:tc>
        <w:tc>
          <w:tcPr>
            <w:tcW w:w="927" w:type="pct"/>
            <w:shd w:val="clear" w:color="000000" w:fill="FFFFFF"/>
            <w:vAlign w:val="center"/>
          </w:tcPr>
          <w:p w14:paraId="4F6FFFFF" w14:textId="77777777" w:rsidR="00F67628" w:rsidRPr="00B70EFC" w:rsidRDefault="00000000">
            <w:pPr>
              <w:widowControl/>
              <w:spacing w:line="0" w:lineRule="atLeast"/>
              <w:rPr>
                <w:kern w:val="0"/>
                <w:sz w:val="22"/>
                <w:szCs w:val="22"/>
              </w:rPr>
            </w:pPr>
            <w:r w:rsidRPr="00B70EFC">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5F956A83" w14:textId="77777777" w:rsidR="00F67628" w:rsidRPr="00B70EFC" w:rsidRDefault="00000000">
            <w:pPr>
              <w:widowControl/>
              <w:spacing w:line="0" w:lineRule="atLeast"/>
              <w:rPr>
                <w:kern w:val="0"/>
                <w:sz w:val="22"/>
                <w:szCs w:val="22"/>
              </w:rPr>
            </w:pPr>
            <w:r w:rsidRPr="00B70EFC">
              <w:rPr>
                <w:kern w:val="0"/>
                <w:sz w:val="22"/>
                <w:szCs w:val="22"/>
              </w:rPr>
              <w:t>实际完成率</w:t>
            </w:r>
            <w:r w:rsidRPr="00B70EFC">
              <w:rPr>
                <w:kern w:val="0"/>
                <w:sz w:val="22"/>
                <w:szCs w:val="22"/>
              </w:rPr>
              <w:t>=</w:t>
            </w:r>
            <w:r w:rsidRPr="00B70EFC">
              <w:rPr>
                <w:kern w:val="0"/>
                <w:sz w:val="22"/>
                <w:szCs w:val="22"/>
              </w:rPr>
              <w:t>（实际产出数</w:t>
            </w:r>
            <w:r w:rsidRPr="00B70EFC">
              <w:rPr>
                <w:kern w:val="0"/>
                <w:sz w:val="22"/>
                <w:szCs w:val="22"/>
              </w:rPr>
              <w:t>/</w:t>
            </w:r>
            <w:r w:rsidRPr="00B70EFC">
              <w:rPr>
                <w:kern w:val="0"/>
                <w:sz w:val="22"/>
                <w:szCs w:val="22"/>
              </w:rPr>
              <w:t>计划产出数）</w:t>
            </w:r>
            <w:r w:rsidRPr="00B70EFC">
              <w:rPr>
                <w:kern w:val="0"/>
                <w:sz w:val="22"/>
                <w:szCs w:val="22"/>
              </w:rPr>
              <w:t>×100%</w:t>
            </w:r>
            <w:r w:rsidRPr="00B70EFC">
              <w:rPr>
                <w:kern w:val="0"/>
                <w:sz w:val="22"/>
                <w:szCs w:val="22"/>
              </w:rPr>
              <w:t>。</w:t>
            </w:r>
            <w:r w:rsidRPr="00B70EFC">
              <w:rPr>
                <w:kern w:val="0"/>
                <w:sz w:val="22"/>
                <w:szCs w:val="22"/>
              </w:rPr>
              <w:br/>
            </w:r>
            <w:r w:rsidRPr="00B70EFC">
              <w:rPr>
                <w:kern w:val="0"/>
                <w:sz w:val="22"/>
                <w:szCs w:val="22"/>
              </w:rPr>
              <w:t>实际产出数：一定时期（本年度或项目期）内项目实际产出的产品或提供的服务数量。</w:t>
            </w:r>
            <w:r w:rsidRPr="00B70EFC">
              <w:rPr>
                <w:kern w:val="0"/>
                <w:sz w:val="22"/>
                <w:szCs w:val="22"/>
              </w:rPr>
              <w:br/>
            </w:r>
            <w:r w:rsidRPr="00B70EFC">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47EB694"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000000" w:fill="FFFFFF"/>
            <w:vAlign w:val="center"/>
          </w:tcPr>
          <w:p w14:paraId="07F7EA95"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r w:rsidR="00B70EFC" w:rsidRPr="00B70EFC" w14:paraId="6B727A42" w14:textId="77777777">
        <w:trPr>
          <w:trHeight w:val="1718"/>
          <w:jc w:val="center"/>
        </w:trPr>
        <w:tc>
          <w:tcPr>
            <w:tcW w:w="328" w:type="pct"/>
            <w:vMerge/>
            <w:shd w:val="clear" w:color="auto" w:fill="FFFFFF"/>
            <w:vAlign w:val="center"/>
          </w:tcPr>
          <w:p w14:paraId="122505FB" w14:textId="77777777" w:rsidR="00F67628" w:rsidRPr="00B70EFC" w:rsidRDefault="00F67628">
            <w:pPr>
              <w:widowControl/>
              <w:spacing w:line="0" w:lineRule="atLeast"/>
              <w:jc w:val="center"/>
              <w:rPr>
                <w:kern w:val="0"/>
                <w:sz w:val="22"/>
                <w:szCs w:val="22"/>
              </w:rPr>
            </w:pPr>
          </w:p>
        </w:tc>
        <w:tc>
          <w:tcPr>
            <w:tcW w:w="301" w:type="pct"/>
            <w:shd w:val="clear" w:color="auto" w:fill="FFFFFF"/>
            <w:vAlign w:val="center"/>
          </w:tcPr>
          <w:p w14:paraId="72FE2660" w14:textId="77777777" w:rsidR="00F67628" w:rsidRPr="00B70EFC" w:rsidRDefault="00000000">
            <w:pPr>
              <w:widowControl/>
              <w:spacing w:line="0" w:lineRule="atLeast"/>
              <w:jc w:val="center"/>
              <w:rPr>
                <w:kern w:val="0"/>
                <w:sz w:val="22"/>
                <w:szCs w:val="22"/>
              </w:rPr>
            </w:pPr>
            <w:r w:rsidRPr="00B70EFC">
              <w:rPr>
                <w:kern w:val="0"/>
                <w:sz w:val="22"/>
                <w:szCs w:val="22"/>
              </w:rPr>
              <w:t>产出质量</w:t>
            </w:r>
          </w:p>
        </w:tc>
        <w:tc>
          <w:tcPr>
            <w:tcW w:w="344" w:type="pct"/>
            <w:shd w:val="clear" w:color="auto" w:fill="FFFFFF"/>
            <w:vAlign w:val="center"/>
          </w:tcPr>
          <w:p w14:paraId="09B4570E" w14:textId="77777777" w:rsidR="00F67628" w:rsidRPr="00B70EFC" w:rsidRDefault="00000000">
            <w:pPr>
              <w:widowControl/>
              <w:spacing w:line="0" w:lineRule="atLeast"/>
              <w:jc w:val="center"/>
              <w:rPr>
                <w:kern w:val="0"/>
                <w:sz w:val="22"/>
                <w:szCs w:val="22"/>
              </w:rPr>
            </w:pPr>
            <w:r w:rsidRPr="00B70EFC">
              <w:rPr>
                <w:kern w:val="0"/>
                <w:sz w:val="22"/>
                <w:szCs w:val="22"/>
              </w:rPr>
              <w:t>质量达标率</w:t>
            </w:r>
          </w:p>
        </w:tc>
        <w:tc>
          <w:tcPr>
            <w:tcW w:w="927" w:type="pct"/>
            <w:shd w:val="clear" w:color="000000" w:fill="FFFFFF"/>
            <w:vAlign w:val="center"/>
          </w:tcPr>
          <w:p w14:paraId="6346EC0D" w14:textId="77777777" w:rsidR="00F67628" w:rsidRPr="00B70EFC" w:rsidRDefault="00000000">
            <w:pPr>
              <w:widowControl/>
              <w:spacing w:line="0" w:lineRule="atLeast"/>
              <w:rPr>
                <w:kern w:val="0"/>
                <w:sz w:val="22"/>
                <w:szCs w:val="22"/>
              </w:rPr>
            </w:pPr>
            <w:r w:rsidRPr="00B70EFC">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113BA281" w14:textId="77777777" w:rsidR="00F67628" w:rsidRPr="00B70EFC" w:rsidRDefault="00000000">
            <w:pPr>
              <w:widowControl/>
              <w:spacing w:line="0" w:lineRule="atLeast"/>
              <w:rPr>
                <w:kern w:val="0"/>
                <w:sz w:val="22"/>
                <w:szCs w:val="22"/>
              </w:rPr>
            </w:pPr>
            <w:r w:rsidRPr="00B70EFC">
              <w:rPr>
                <w:kern w:val="0"/>
                <w:sz w:val="22"/>
                <w:szCs w:val="22"/>
              </w:rPr>
              <w:t>质量达标率</w:t>
            </w:r>
            <w:r w:rsidRPr="00B70EFC">
              <w:rPr>
                <w:kern w:val="0"/>
                <w:sz w:val="22"/>
                <w:szCs w:val="22"/>
              </w:rPr>
              <w:t>=</w:t>
            </w:r>
            <w:r w:rsidRPr="00B70EFC">
              <w:rPr>
                <w:kern w:val="0"/>
                <w:sz w:val="22"/>
                <w:szCs w:val="22"/>
              </w:rPr>
              <w:t>（质量达标产出数</w:t>
            </w:r>
            <w:r w:rsidRPr="00B70EFC">
              <w:rPr>
                <w:kern w:val="0"/>
                <w:sz w:val="22"/>
                <w:szCs w:val="22"/>
              </w:rPr>
              <w:t>/</w:t>
            </w:r>
            <w:r w:rsidRPr="00B70EFC">
              <w:rPr>
                <w:kern w:val="0"/>
                <w:sz w:val="22"/>
                <w:szCs w:val="22"/>
              </w:rPr>
              <w:t>实际产出数）</w:t>
            </w:r>
            <w:r w:rsidRPr="00B70EFC">
              <w:rPr>
                <w:kern w:val="0"/>
                <w:sz w:val="22"/>
                <w:szCs w:val="22"/>
              </w:rPr>
              <w:t>×100%</w:t>
            </w:r>
            <w:r w:rsidRPr="00B70EFC">
              <w:rPr>
                <w:kern w:val="0"/>
                <w:sz w:val="22"/>
                <w:szCs w:val="22"/>
              </w:rPr>
              <w:t>。</w:t>
            </w:r>
          </w:p>
          <w:p w14:paraId="562EB87A" w14:textId="77777777" w:rsidR="00F67628" w:rsidRPr="00B70EFC" w:rsidRDefault="00000000">
            <w:pPr>
              <w:widowControl/>
              <w:spacing w:line="0" w:lineRule="atLeast"/>
              <w:rPr>
                <w:kern w:val="0"/>
                <w:sz w:val="22"/>
                <w:szCs w:val="22"/>
              </w:rPr>
            </w:pPr>
            <w:r w:rsidRPr="00B70EFC">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BC169FC"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000000" w:fill="FFFFFF"/>
            <w:vAlign w:val="center"/>
          </w:tcPr>
          <w:p w14:paraId="0124A726"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r w:rsidR="00B70EFC" w:rsidRPr="00B70EFC" w14:paraId="584A7622" w14:textId="77777777">
        <w:trPr>
          <w:trHeight w:val="1506"/>
          <w:jc w:val="center"/>
        </w:trPr>
        <w:tc>
          <w:tcPr>
            <w:tcW w:w="328" w:type="pct"/>
            <w:vMerge/>
            <w:shd w:val="clear" w:color="auto" w:fill="FFFFFF"/>
            <w:vAlign w:val="center"/>
          </w:tcPr>
          <w:p w14:paraId="49903280" w14:textId="77777777" w:rsidR="00F67628" w:rsidRPr="00B70EFC" w:rsidRDefault="00F67628">
            <w:pPr>
              <w:spacing w:line="0" w:lineRule="atLeast"/>
              <w:jc w:val="center"/>
              <w:rPr>
                <w:kern w:val="0"/>
                <w:sz w:val="22"/>
                <w:szCs w:val="22"/>
              </w:rPr>
            </w:pPr>
          </w:p>
        </w:tc>
        <w:tc>
          <w:tcPr>
            <w:tcW w:w="301" w:type="pct"/>
            <w:shd w:val="clear" w:color="auto" w:fill="FFFFFF"/>
            <w:vAlign w:val="center"/>
          </w:tcPr>
          <w:p w14:paraId="63E9FF9E" w14:textId="77777777" w:rsidR="00F67628" w:rsidRPr="00B70EFC" w:rsidRDefault="00000000">
            <w:pPr>
              <w:spacing w:line="0" w:lineRule="atLeast"/>
              <w:jc w:val="center"/>
              <w:rPr>
                <w:kern w:val="0"/>
                <w:sz w:val="22"/>
                <w:szCs w:val="22"/>
              </w:rPr>
            </w:pPr>
            <w:r w:rsidRPr="00B70EFC">
              <w:rPr>
                <w:kern w:val="0"/>
                <w:sz w:val="22"/>
                <w:szCs w:val="22"/>
              </w:rPr>
              <w:t>产出时效</w:t>
            </w:r>
          </w:p>
        </w:tc>
        <w:tc>
          <w:tcPr>
            <w:tcW w:w="344" w:type="pct"/>
            <w:shd w:val="clear" w:color="auto" w:fill="FFFFFF"/>
            <w:vAlign w:val="center"/>
          </w:tcPr>
          <w:p w14:paraId="77155771" w14:textId="77777777" w:rsidR="00F67628" w:rsidRPr="00B70EFC" w:rsidRDefault="00000000">
            <w:pPr>
              <w:widowControl/>
              <w:spacing w:line="0" w:lineRule="atLeast"/>
              <w:jc w:val="center"/>
              <w:rPr>
                <w:kern w:val="0"/>
                <w:sz w:val="22"/>
                <w:szCs w:val="22"/>
              </w:rPr>
            </w:pPr>
            <w:r w:rsidRPr="00B70EFC">
              <w:rPr>
                <w:kern w:val="0"/>
                <w:sz w:val="22"/>
                <w:szCs w:val="22"/>
              </w:rPr>
              <w:t>完成及时性</w:t>
            </w:r>
          </w:p>
        </w:tc>
        <w:tc>
          <w:tcPr>
            <w:tcW w:w="927" w:type="pct"/>
            <w:shd w:val="clear" w:color="000000" w:fill="FFFFFF"/>
            <w:vAlign w:val="center"/>
          </w:tcPr>
          <w:p w14:paraId="69F09E5B" w14:textId="77777777" w:rsidR="00F67628" w:rsidRPr="00B70EFC" w:rsidRDefault="00000000">
            <w:pPr>
              <w:widowControl/>
              <w:spacing w:line="0" w:lineRule="atLeast"/>
              <w:rPr>
                <w:kern w:val="0"/>
                <w:sz w:val="22"/>
                <w:szCs w:val="22"/>
              </w:rPr>
            </w:pPr>
            <w:r w:rsidRPr="00B70EFC">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2206D4F1" w14:textId="77777777" w:rsidR="00F67628" w:rsidRPr="00B70EFC" w:rsidRDefault="00000000">
            <w:pPr>
              <w:widowControl/>
              <w:spacing w:line="0" w:lineRule="atLeast"/>
              <w:rPr>
                <w:kern w:val="0"/>
                <w:sz w:val="22"/>
                <w:szCs w:val="22"/>
              </w:rPr>
            </w:pPr>
            <w:r w:rsidRPr="00B70EFC">
              <w:rPr>
                <w:kern w:val="0"/>
                <w:sz w:val="22"/>
                <w:szCs w:val="22"/>
              </w:rPr>
              <w:t>实际完成时间：项目实施单位完成该项目实际所耗用的时间。</w:t>
            </w:r>
            <w:r w:rsidRPr="00B70EFC">
              <w:rPr>
                <w:kern w:val="0"/>
                <w:sz w:val="22"/>
                <w:szCs w:val="22"/>
              </w:rPr>
              <w:br/>
            </w:r>
            <w:r w:rsidRPr="00B70EFC">
              <w:rPr>
                <w:kern w:val="0"/>
                <w:sz w:val="22"/>
                <w:szCs w:val="22"/>
              </w:rPr>
              <w:t>计划完成时间：按照项目实施计划或相关规定完成该项目所需的时间。</w:t>
            </w:r>
          </w:p>
        </w:tc>
        <w:tc>
          <w:tcPr>
            <w:tcW w:w="512" w:type="pct"/>
            <w:shd w:val="clear" w:color="000000" w:fill="FFFFFF"/>
            <w:vAlign w:val="center"/>
          </w:tcPr>
          <w:p w14:paraId="42570A36"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000000" w:fill="FFFFFF"/>
            <w:vAlign w:val="center"/>
          </w:tcPr>
          <w:p w14:paraId="6080CBFA"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r w:rsidR="00B70EFC" w:rsidRPr="00B70EFC" w14:paraId="7FC42622" w14:textId="77777777">
        <w:trPr>
          <w:trHeight w:val="2076"/>
          <w:jc w:val="center"/>
        </w:trPr>
        <w:tc>
          <w:tcPr>
            <w:tcW w:w="328" w:type="pct"/>
            <w:vMerge/>
            <w:shd w:val="clear" w:color="auto" w:fill="FFFFFF"/>
            <w:vAlign w:val="center"/>
          </w:tcPr>
          <w:p w14:paraId="638F3A15" w14:textId="77777777" w:rsidR="00F67628" w:rsidRPr="00B70EFC" w:rsidRDefault="00F67628">
            <w:pPr>
              <w:widowControl/>
              <w:spacing w:line="0" w:lineRule="atLeast"/>
              <w:jc w:val="center"/>
              <w:rPr>
                <w:kern w:val="0"/>
                <w:sz w:val="22"/>
                <w:szCs w:val="22"/>
              </w:rPr>
            </w:pPr>
          </w:p>
        </w:tc>
        <w:tc>
          <w:tcPr>
            <w:tcW w:w="301" w:type="pct"/>
            <w:shd w:val="clear" w:color="auto" w:fill="FFFFFF"/>
            <w:vAlign w:val="center"/>
          </w:tcPr>
          <w:p w14:paraId="60EA6E54" w14:textId="77777777" w:rsidR="00F67628" w:rsidRPr="00B70EFC" w:rsidRDefault="00000000">
            <w:pPr>
              <w:widowControl/>
              <w:spacing w:line="0" w:lineRule="atLeast"/>
              <w:jc w:val="center"/>
              <w:rPr>
                <w:kern w:val="0"/>
                <w:sz w:val="22"/>
                <w:szCs w:val="22"/>
              </w:rPr>
            </w:pPr>
            <w:r w:rsidRPr="00B70EFC">
              <w:rPr>
                <w:kern w:val="0"/>
                <w:sz w:val="22"/>
                <w:szCs w:val="22"/>
              </w:rPr>
              <w:t>产出成本</w:t>
            </w:r>
          </w:p>
        </w:tc>
        <w:tc>
          <w:tcPr>
            <w:tcW w:w="344" w:type="pct"/>
            <w:shd w:val="clear" w:color="auto" w:fill="FFFFFF"/>
            <w:vAlign w:val="center"/>
          </w:tcPr>
          <w:p w14:paraId="3CC4D1E0" w14:textId="77777777" w:rsidR="00F67628" w:rsidRPr="00B70EFC" w:rsidRDefault="00000000">
            <w:pPr>
              <w:widowControl/>
              <w:spacing w:line="0" w:lineRule="atLeast"/>
              <w:jc w:val="center"/>
              <w:rPr>
                <w:kern w:val="0"/>
                <w:sz w:val="22"/>
                <w:szCs w:val="22"/>
              </w:rPr>
            </w:pPr>
            <w:r w:rsidRPr="00B70EFC">
              <w:rPr>
                <w:kern w:val="0"/>
                <w:sz w:val="22"/>
                <w:szCs w:val="22"/>
              </w:rPr>
              <w:t>成本节约率</w:t>
            </w:r>
          </w:p>
        </w:tc>
        <w:tc>
          <w:tcPr>
            <w:tcW w:w="927" w:type="pct"/>
            <w:shd w:val="clear" w:color="000000" w:fill="FFFFFF"/>
            <w:vAlign w:val="center"/>
          </w:tcPr>
          <w:p w14:paraId="6FF4A749" w14:textId="77777777" w:rsidR="00F67628" w:rsidRPr="00B70EFC" w:rsidRDefault="00000000">
            <w:pPr>
              <w:widowControl/>
              <w:spacing w:line="0" w:lineRule="atLeast"/>
              <w:rPr>
                <w:kern w:val="0"/>
                <w:sz w:val="22"/>
                <w:szCs w:val="22"/>
              </w:rPr>
            </w:pPr>
            <w:r w:rsidRPr="00B70EFC">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2DE73039" w14:textId="77777777" w:rsidR="00F67628" w:rsidRPr="00B70EFC" w:rsidRDefault="00000000">
            <w:pPr>
              <w:widowControl/>
              <w:spacing w:line="0" w:lineRule="atLeast"/>
              <w:rPr>
                <w:kern w:val="0"/>
                <w:sz w:val="22"/>
                <w:szCs w:val="22"/>
              </w:rPr>
            </w:pPr>
            <w:r w:rsidRPr="00B70EFC">
              <w:rPr>
                <w:kern w:val="0"/>
                <w:sz w:val="22"/>
                <w:szCs w:val="22"/>
              </w:rPr>
              <w:br/>
            </w:r>
            <w:r w:rsidRPr="00B70EFC">
              <w:rPr>
                <w:kern w:val="0"/>
                <w:sz w:val="22"/>
                <w:szCs w:val="22"/>
              </w:rPr>
              <w:t>成本节约率</w:t>
            </w:r>
            <w:r w:rsidRPr="00B70EFC">
              <w:rPr>
                <w:kern w:val="0"/>
                <w:sz w:val="22"/>
                <w:szCs w:val="22"/>
              </w:rPr>
              <w:t>=[</w:t>
            </w:r>
            <w:r w:rsidRPr="00B70EFC">
              <w:rPr>
                <w:kern w:val="0"/>
                <w:sz w:val="22"/>
                <w:szCs w:val="22"/>
              </w:rPr>
              <w:t>（计划成本</w:t>
            </w:r>
            <w:r w:rsidRPr="00B70EFC">
              <w:rPr>
                <w:kern w:val="0"/>
                <w:sz w:val="22"/>
                <w:szCs w:val="22"/>
              </w:rPr>
              <w:t>-</w:t>
            </w:r>
            <w:r w:rsidRPr="00B70EFC">
              <w:rPr>
                <w:kern w:val="0"/>
                <w:sz w:val="22"/>
                <w:szCs w:val="22"/>
              </w:rPr>
              <w:t>实际成本）</w:t>
            </w:r>
            <w:r w:rsidRPr="00B70EFC">
              <w:rPr>
                <w:kern w:val="0"/>
                <w:sz w:val="22"/>
                <w:szCs w:val="22"/>
              </w:rPr>
              <w:t>/</w:t>
            </w:r>
            <w:r w:rsidRPr="00B70EFC">
              <w:rPr>
                <w:kern w:val="0"/>
                <w:sz w:val="22"/>
                <w:szCs w:val="22"/>
              </w:rPr>
              <w:t>计划成本</w:t>
            </w:r>
            <w:r w:rsidRPr="00B70EFC">
              <w:rPr>
                <w:kern w:val="0"/>
                <w:sz w:val="22"/>
                <w:szCs w:val="22"/>
              </w:rPr>
              <w:t>]×100%</w:t>
            </w:r>
            <w:r w:rsidRPr="00B70EFC">
              <w:rPr>
                <w:kern w:val="0"/>
                <w:sz w:val="22"/>
                <w:szCs w:val="22"/>
              </w:rPr>
              <w:t>。</w:t>
            </w:r>
            <w:r w:rsidRPr="00B70EFC">
              <w:rPr>
                <w:kern w:val="0"/>
                <w:sz w:val="22"/>
                <w:szCs w:val="22"/>
              </w:rPr>
              <w:br/>
            </w:r>
            <w:r w:rsidRPr="00B70EFC">
              <w:rPr>
                <w:kern w:val="0"/>
                <w:sz w:val="22"/>
                <w:szCs w:val="22"/>
              </w:rPr>
              <w:t>实际成本：项目实施单位如期、保质、保量完成既定工作目标实际所耗费的支出。</w:t>
            </w:r>
            <w:r w:rsidRPr="00B70EFC">
              <w:rPr>
                <w:kern w:val="0"/>
                <w:sz w:val="22"/>
                <w:szCs w:val="22"/>
              </w:rPr>
              <w:br/>
            </w:r>
            <w:r w:rsidRPr="00B70EFC">
              <w:rPr>
                <w:kern w:val="0"/>
                <w:sz w:val="22"/>
                <w:szCs w:val="22"/>
              </w:rPr>
              <w:t>计划成本：项目实施单位为完成工作目标计划安排的支出，一般以项目预算为参考。</w:t>
            </w:r>
          </w:p>
        </w:tc>
        <w:tc>
          <w:tcPr>
            <w:tcW w:w="512" w:type="pct"/>
            <w:shd w:val="clear" w:color="000000" w:fill="FFFFFF"/>
            <w:vAlign w:val="center"/>
          </w:tcPr>
          <w:p w14:paraId="017F07BA"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000000" w:fill="FFFFFF"/>
            <w:vAlign w:val="center"/>
          </w:tcPr>
          <w:p w14:paraId="390E2369"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r w:rsidR="00B70EFC" w:rsidRPr="00B70EFC" w14:paraId="490C77D5" w14:textId="77777777">
        <w:trPr>
          <w:trHeight w:val="889"/>
          <w:jc w:val="center"/>
        </w:trPr>
        <w:tc>
          <w:tcPr>
            <w:tcW w:w="328" w:type="pct"/>
            <w:vMerge w:val="restart"/>
            <w:shd w:val="clear" w:color="auto" w:fill="FFFFFF"/>
            <w:vAlign w:val="center"/>
          </w:tcPr>
          <w:p w14:paraId="325447C4" w14:textId="77777777" w:rsidR="00F67628" w:rsidRPr="00B70EFC" w:rsidRDefault="00000000">
            <w:pPr>
              <w:widowControl/>
              <w:spacing w:line="0" w:lineRule="atLeast"/>
              <w:jc w:val="center"/>
              <w:rPr>
                <w:kern w:val="0"/>
                <w:sz w:val="22"/>
                <w:szCs w:val="22"/>
              </w:rPr>
            </w:pPr>
            <w:r w:rsidRPr="00B70EFC">
              <w:rPr>
                <w:kern w:val="0"/>
                <w:sz w:val="22"/>
                <w:szCs w:val="22"/>
              </w:rPr>
              <w:lastRenderedPageBreak/>
              <w:t xml:space="preserve">效益　</w:t>
            </w:r>
          </w:p>
        </w:tc>
        <w:tc>
          <w:tcPr>
            <w:tcW w:w="301" w:type="pct"/>
            <w:vMerge w:val="restart"/>
            <w:shd w:val="clear" w:color="auto" w:fill="FFFFFF"/>
            <w:vAlign w:val="center"/>
          </w:tcPr>
          <w:p w14:paraId="1A02E033" w14:textId="77777777" w:rsidR="00F67628" w:rsidRPr="00B70EFC" w:rsidRDefault="00000000">
            <w:pPr>
              <w:widowControl/>
              <w:spacing w:line="0" w:lineRule="atLeast"/>
              <w:jc w:val="center"/>
              <w:rPr>
                <w:kern w:val="0"/>
                <w:sz w:val="22"/>
                <w:szCs w:val="22"/>
              </w:rPr>
            </w:pPr>
            <w:r w:rsidRPr="00B70EFC">
              <w:rPr>
                <w:kern w:val="0"/>
                <w:sz w:val="22"/>
                <w:szCs w:val="22"/>
              </w:rPr>
              <w:t xml:space="preserve">项目效益　</w:t>
            </w:r>
          </w:p>
        </w:tc>
        <w:tc>
          <w:tcPr>
            <w:tcW w:w="344" w:type="pct"/>
            <w:shd w:val="clear" w:color="auto" w:fill="FFFFFF"/>
            <w:vAlign w:val="center"/>
          </w:tcPr>
          <w:p w14:paraId="73A6101B" w14:textId="77777777" w:rsidR="00F67628" w:rsidRPr="00B70EFC" w:rsidRDefault="00000000">
            <w:pPr>
              <w:widowControl/>
              <w:spacing w:line="0" w:lineRule="atLeast"/>
              <w:jc w:val="center"/>
              <w:rPr>
                <w:kern w:val="0"/>
                <w:sz w:val="22"/>
                <w:szCs w:val="22"/>
              </w:rPr>
            </w:pPr>
            <w:r w:rsidRPr="00B70EFC">
              <w:rPr>
                <w:kern w:val="0"/>
                <w:sz w:val="22"/>
                <w:szCs w:val="22"/>
              </w:rPr>
              <w:t>实施效益</w:t>
            </w:r>
          </w:p>
        </w:tc>
        <w:tc>
          <w:tcPr>
            <w:tcW w:w="927" w:type="pct"/>
            <w:shd w:val="clear" w:color="auto" w:fill="FFFFFF"/>
            <w:vAlign w:val="center"/>
          </w:tcPr>
          <w:p w14:paraId="67CE6754" w14:textId="77777777" w:rsidR="00F67628" w:rsidRPr="00B70EFC" w:rsidRDefault="00000000">
            <w:pPr>
              <w:widowControl/>
              <w:spacing w:line="0" w:lineRule="atLeast"/>
              <w:jc w:val="left"/>
              <w:rPr>
                <w:kern w:val="0"/>
                <w:sz w:val="22"/>
                <w:szCs w:val="22"/>
              </w:rPr>
            </w:pPr>
            <w:r w:rsidRPr="00B70EFC">
              <w:rPr>
                <w:kern w:val="0"/>
                <w:sz w:val="22"/>
                <w:szCs w:val="22"/>
              </w:rPr>
              <w:t>项目实施所产生的效益。</w:t>
            </w:r>
          </w:p>
        </w:tc>
        <w:tc>
          <w:tcPr>
            <w:tcW w:w="2048" w:type="pct"/>
            <w:shd w:val="clear" w:color="auto" w:fill="FFFFFF"/>
            <w:vAlign w:val="center"/>
          </w:tcPr>
          <w:p w14:paraId="1D250AED" w14:textId="77777777" w:rsidR="00F67628" w:rsidRPr="00B70EFC" w:rsidRDefault="00000000">
            <w:pPr>
              <w:widowControl/>
              <w:spacing w:line="0" w:lineRule="atLeast"/>
              <w:rPr>
                <w:kern w:val="0"/>
                <w:sz w:val="22"/>
                <w:szCs w:val="22"/>
              </w:rPr>
            </w:pPr>
            <w:r w:rsidRPr="00B70EFC">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2E8F73F9"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auto" w:fill="FFFFFF"/>
            <w:vAlign w:val="center"/>
          </w:tcPr>
          <w:p w14:paraId="43A0E589"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r w:rsidR="00B70EFC" w:rsidRPr="00B70EFC" w14:paraId="51F693B3" w14:textId="77777777">
        <w:trPr>
          <w:trHeight w:val="1137"/>
          <w:jc w:val="center"/>
        </w:trPr>
        <w:tc>
          <w:tcPr>
            <w:tcW w:w="328" w:type="pct"/>
            <w:vMerge/>
            <w:shd w:val="clear" w:color="auto" w:fill="FFFFFF"/>
            <w:vAlign w:val="center"/>
          </w:tcPr>
          <w:p w14:paraId="0E5D9937" w14:textId="77777777" w:rsidR="00F67628" w:rsidRPr="00B70EFC" w:rsidRDefault="00F67628">
            <w:pPr>
              <w:widowControl/>
              <w:spacing w:line="0" w:lineRule="atLeast"/>
              <w:jc w:val="center"/>
              <w:rPr>
                <w:kern w:val="0"/>
                <w:sz w:val="22"/>
                <w:szCs w:val="22"/>
              </w:rPr>
            </w:pPr>
          </w:p>
        </w:tc>
        <w:tc>
          <w:tcPr>
            <w:tcW w:w="301" w:type="pct"/>
            <w:vMerge/>
            <w:shd w:val="clear" w:color="auto" w:fill="FFFFFF"/>
            <w:vAlign w:val="center"/>
          </w:tcPr>
          <w:p w14:paraId="16EF8125" w14:textId="77777777" w:rsidR="00F67628" w:rsidRPr="00B70EFC" w:rsidRDefault="00F67628">
            <w:pPr>
              <w:widowControl/>
              <w:spacing w:line="0" w:lineRule="atLeast"/>
              <w:jc w:val="center"/>
              <w:rPr>
                <w:kern w:val="0"/>
                <w:sz w:val="22"/>
                <w:szCs w:val="22"/>
              </w:rPr>
            </w:pPr>
          </w:p>
        </w:tc>
        <w:tc>
          <w:tcPr>
            <w:tcW w:w="344" w:type="pct"/>
            <w:shd w:val="clear" w:color="auto" w:fill="FFFFFF"/>
            <w:vAlign w:val="center"/>
          </w:tcPr>
          <w:p w14:paraId="3BC18C12" w14:textId="77777777" w:rsidR="00F67628" w:rsidRPr="00B70EFC" w:rsidRDefault="00000000">
            <w:pPr>
              <w:widowControl/>
              <w:spacing w:line="0" w:lineRule="atLeast"/>
              <w:jc w:val="center"/>
              <w:rPr>
                <w:kern w:val="0"/>
                <w:sz w:val="22"/>
                <w:szCs w:val="22"/>
              </w:rPr>
            </w:pPr>
            <w:r w:rsidRPr="00B70EFC">
              <w:rPr>
                <w:kern w:val="0"/>
                <w:sz w:val="22"/>
                <w:szCs w:val="22"/>
              </w:rPr>
              <w:t>满意度</w:t>
            </w:r>
          </w:p>
        </w:tc>
        <w:tc>
          <w:tcPr>
            <w:tcW w:w="927" w:type="pct"/>
            <w:shd w:val="clear" w:color="000000" w:fill="FFFFFF"/>
            <w:vAlign w:val="center"/>
          </w:tcPr>
          <w:p w14:paraId="6A638240" w14:textId="77777777" w:rsidR="00F67628" w:rsidRPr="00B70EFC" w:rsidRDefault="00000000">
            <w:pPr>
              <w:widowControl/>
              <w:spacing w:line="0" w:lineRule="atLeast"/>
              <w:rPr>
                <w:kern w:val="0"/>
                <w:sz w:val="22"/>
                <w:szCs w:val="22"/>
              </w:rPr>
            </w:pPr>
            <w:r w:rsidRPr="00B70EFC">
              <w:rPr>
                <w:kern w:val="0"/>
                <w:sz w:val="22"/>
                <w:szCs w:val="22"/>
              </w:rPr>
              <w:t>社会公众或服务对象对项目实施效果的满意程度。</w:t>
            </w:r>
          </w:p>
        </w:tc>
        <w:tc>
          <w:tcPr>
            <w:tcW w:w="2048" w:type="pct"/>
            <w:shd w:val="clear" w:color="000000" w:fill="FFFFFF"/>
            <w:vAlign w:val="center"/>
          </w:tcPr>
          <w:p w14:paraId="7E3D6CF0" w14:textId="77777777" w:rsidR="00F67628" w:rsidRPr="00B70EFC" w:rsidRDefault="00000000">
            <w:pPr>
              <w:widowControl/>
              <w:spacing w:line="0" w:lineRule="atLeast"/>
              <w:rPr>
                <w:kern w:val="0"/>
                <w:sz w:val="22"/>
                <w:szCs w:val="22"/>
              </w:rPr>
            </w:pPr>
            <w:r w:rsidRPr="00B70EFC">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41871D4" w14:textId="77777777" w:rsidR="00F67628" w:rsidRPr="00B70EFC" w:rsidRDefault="00000000">
            <w:pPr>
              <w:widowControl/>
              <w:spacing w:line="0" w:lineRule="atLeast"/>
              <w:jc w:val="center"/>
              <w:rPr>
                <w:b/>
                <w:bCs/>
                <w:kern w:val="0"/>
                <w:sz w:val="22"/>
                <w:szCs w:val="22"/>
              </w:rPr>
            </w:pPr>
            <w:r w:rsidRPr="00B70EFC">
              <w:rPr>
                <w:b/>
                <w:bCs/>
                <w:kern w:val="0"/>
                <w:sz w:val="22"/>
                <w:szCs w:val="22"/>
              </w:rPr>
              <w:t>10</w:t>
            </w:r>
          </w:p>
        </w:tc>
        <w:tc>
          <w:tcPr>
            <w:tcW w:w="537" w:type="pct"/>
            <w:shd w:val="clear" w:color="000000" w:fill="FFFFFF"/>
            <w:vAlign w:val="center"/>
          </w:tcPr>
          <w:p w14:paraId="08D62D7F" w14:textId="77777777" w:rsidR="00F67628" w:rsidRPr="00B70EFC" w:rsidRDefault="00000000">
            <w:pPr>
              <w:widowControl/>
              <w:spacing w:line="0" w:lineRule="atLeast"/>
              <w:jc w:val="center"/>
              <w:rPr>
                <w:b/>
                <w:bCs/>
                <w:kern w:val="0"/>
                <w:sz w:val="22"/>
                <w:szCs w:val="22"/>
              </w:rPr>
            </w:pPr>
            <w:r w:rsidRPr="00B70EFC">
              <w:rPr>
                <w:rFonts w:hint="eastAsia"/>
                <w:b/>
                <w:bCs/>
                <w:kern w:val="0"/>
                <w:sz w:val="22"/>
                <w:szCs w:val="22"/>
              </w:rPr>
              <w:t>10</w:t>
            </w:r>
          </w:p>
        </w:tc>
      </w:tr>
    </w:tbl>
    <w:p w14:paraId="03D5B0E8" w14:textId="77777777" w:rsidR="00F67628" w:rsidRPr="00B70EFC" w:rsidRDefault="00F67628"/>
    <w:sectPr w:rsidR="00F67628" w:rsidRPr="00B70EF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FE12E" w14:textId="77777777" w:rsidR="002312A7" w:rsidRDefault="002312A7">
      <w:r>
        <w:separator/>
      </w:r>
    </w:p>
  </w:endnote>
  <w:endnote w:type="continuationSeparator" w:id="0">
    <w:p w14:paraId="50BF4BE9" w14:textId="77777777" w:rsidR="002312A7" w:rsidRDefault="00231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E14368D" w14:textId="77777777" w:rsidR="00F67628" w:rsidRDefault="00000000">
        <w:pPr>
          <w:pStyle w:val="aa"/>
          <w:jc w:val="center"/>
        </w:pPr>
        <w:r>
          <w:fldChar w:fldCharType="begin"/>
        </w:r>
        <w:r>
          <w:instrText>PAGE   \* MERGEFORMAT</w:instrText>
        </w:r>
        <w:r>
          <w:fldChar w:fldCharType="separate"/>
        </w:r>
        <w:r>
          <w:rPr>
            <w:lang w:val="zh-CN"/>
          </w:rPr>
          <w:t>13</w:t>
        </w:r>
        <w:r>
          <w:fldChar w:fldCharType="end"/>
        </w:r>
      </w:p>
    </w:sdtContent>
  </w:sdt>
  <w:p w14:paraId="606BA7F8" w14:textId="77777777" w:rsidR="00F67628" w:rsidRDefault="00F6762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4C156" w14:textId="77777777" w:rsidR="002312A7" w:rsidRDefault="002312A7">
      <w:r>
        <w:separator/>
      </w:r>
    </w:p>
  </w:footnote>
  <w:footnote w:type="continuationSeparator" w:id="0">
    <w:p w14:paraId="5ED157F8" w14:textId="77777777" w:rsidR="002312A7" w:rsidRDefault="002312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06108098">
    <w:abstractNumId w:val="1"/>
  </w:num>
  <w:num w:numId="2" w16cid:durableId="1997683513">
    <w:abstractNumId w:val="0"/>
  </w:num>
  <w:num w:numId="3" w16cid:durableId="1212229644">
    <w:abstractNumId w:val="4"/>
  </w:num>
  <w:num w:numId="4" w16cid:durableId="1969162920">
    <w:abstractNumId w:val="3"/>
  </w:num>
  <w:num w:numId="5" w16cid:durableId="599727923">
    <w:abstractNumId w:val="5"/>
  </w:num>
  <w:num w:numId="6" w16cid:durableId="3865329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s>
  <w:rsids>
    <w:rsidRoot w:val="FF6C4049"/>
    <w:rsid w:val="EBFA31C2"/>
    <w:rsid w:val="F3F4A11B"/>
    <w:rsid w:val="F9FD7907"/>
    <w:rsid w:val="FAEF933D"/>
    <w:rsid w:val="FB3A4A6A"/>
    <w:rsid w:val="FF6C4049"/>
    <w:rsid w:val="FF78F63F"/>
    <w:rsid w:val="FF8D2000"/>
    <w:rsid w:val="002312A7"/>
    <w:rsid w:val="00302925"/>
    <w:rsid w:val="006F7242"/>
    <w:rsid w:val="007B168A"/>
    <w:rsid w:val="008B2CFE"/>
    <w:rsid w:val="00B70EFC"/>
    <w:rsid w:val="00F26FF6"/>
    <w:rsid w:val="00F67628"/>
    <w:rsid w:val="04753D3A"/>
    <w:rsid w:val="07397B77"/>
    <w:rsid w:val="13471461"/>
    <w:rsid w:val="13B90F01"/>
    <w:rsid w:val="171A6161"/>
    <w:rsid w:val="1810287D"/>
    <w:rsid w:val="181066D2"/>
    <w:rsid w:val="1C671E73"/>
    <w:rsid w:val="25011203"/>
    <w:rsid w:val="2A06253E"/>
    <w:rsid w:val="2FB56378"/>
    <w:rsid w:val="31350B7A"/>
    <w:rsid w:val="38CA40DD"/>
    <w:rsid w:val="395F2B56"/>
    <w:rsid w:val="3BECE841"/>
    <w:rsid w:val="3FF7797D"/>
    <w:rsid w:val="441B2960"/>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64649A2"/>
    <w:rsid w:val="76F247F6"/>
    <w:rsid w:val="77FD8BE9"/>
    <w:rsid w:val="793C0810"/>
    <w:rsid w:val="79A9BD3F"/>
    <w:rsid w:val="7A8D01A3"/>
    <w:rsid w:val="7BFFFDD0"/>
    <w:rsid w:val="7C336E5F"/>
    <w:rsid w:val="7D7A5F86"/>
    <w:rsid w:val="7E2A6404"/>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4C75C6C-174F-48EA-BAB0-9B89755F0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autoRedefine/>
    <w:qFormat/>
    <w:rPr>
      <w:b/>
      <w:bCs/>
    </w:rPr>
  </w:style>
  <w:style w:type="character" w:styleId="af1">
    <w:name w:val="annotation reference"/>
    <w:basedOn w:val="a1"/>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1555</Words>
  <Characters>8868</Characters>
  <Application>Microsoft Office Word</Application>
  <DocSecurity>0</DocSecurity>
  <Lines>73</Lines>
  <Paragraphs>20</Paragraphs>
  <ScaleCrop>false</ScaleCrop>
  <Company/>
  <LinksUpToDate>false</LinksUpToDate>
  <CharactersWithSpaces>10403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3</cp:revision>
  <dcterms:created xsi:type="dcterms:W3CDTF">2023-03-08T13:13:00Z</dcterms:created>
  <dcterms:modified xsi:type="dcterms:W3CDTF">2024-10-08T08:48:00Z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E7A53D1A262047F887DA526E5B9DABC0_13</vt:lpwstr>
  </property>
</Properties>
</file>