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7E30C9">
      <w:pPr>
        <w:spacing w:line="540" w:lineRule="exact"/>
        <w:jc w:val="center"/>
        <w:rPr>
          <w:rFonts w:eastAsia="华文中宋"/>
          <w:b/>
          <w:color w:val="000000" w:themeColor="text1"/>
          <w:kern w:val="0"/>
          <w:sz w:val="52"/>
          <w:szCs w:val="52"/>
          <w:highlight w:val="none"/>
          <w14:textFill>
            <w14:solidFill>
              <w14:schemeClr w14:val="tx1"/>
            </w14:solidFill>
          </w14:textFill>
        </w:rPr>
      </w:pPr>
      <w:bookmarkStart w:id="9" w:name="_GoBack"/>
    </w:p>
    <w:p w14:paraId="39EACA3A">
      <w:pPr>
        <w:spacing w:line="540" w:lineRule="exact"/>
        <w:rPr>
          <w:rFonts w:eastAsia="华文中宋"/>
          <w:b/>
          <w:color w:val="000000" w:themeColor="text1"/>
          <w:kern w:val="0"/>
          <w:sz w:val="52"/>
          <w:szCs w:val="52"/>
          <w:highlight w:val="none"/>
          <w14:textFill>
            <w14:solidFill>
              <w14:schemeClr w14:val="tx1"/>
            </w14:solidFill>
          </w14:textFill>
        </w:rPr>
      </w:pPr>
    </w:p>
    <w:p w14:paraId="4FF2A821">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0FB5D94E">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3F2894D8">
      <w:pPr>
        <w:spacing w:line="540" w:lineRule="exact"/>
        <w:jc w:val="center"/>
        <w:rPr>
          <w:rFonts w:eastAsia="方正小标宋_GBK"/>
          <w:color w:val="000000" w:themeColor="text1"/>
          <w:kern w:val="0"/>
          <w:sz w:val="48"/>
          <w:szCs w:val="48"/>
          <w:highlight w:val="none"/>
          <w14:textFill>
            <w14:solidFill>
              <w14:schemeClr w14:val="tx1"/>
            </w14:solidFill>
          </w14:textFill>
        </w:rPr>
      </w:pPr>
      <w:r>
        <w:rPr>
          <w:rFonts w:hint="eastAsia" w:eastAsia="方正小标宋_GBK"/>
          <w:color w:val="000000" w:themeColor="text1"/>
          <w:kern w:val="0"/>
          <w:sz w:val="48"/>
          <w:szCs w:val="48"/>
          <w:highlight w:val="none"/>
          <w14:textFill>
            <w14:solidFill>
              <w14:schemeClr w14:val="tx1"/>
            </w14:solidFill>
          </w14:textFill>
        </w:rPr>
        <w:t>喇嘛湖梁工业污水处理运行维护费项目</w:t>
      </w:r>
      <w:r>
        <w:rPr>
          <w:rFonts w:eastAsia="方正小标宋_GBK"/>
          <w:color w:val="000000" w:themeColor="text1"/>
          <w:kern w:val="0"/>
          <w:sz w:val="48"/>
          <w:szCs w:val="48"/>
          <w:highlight w:val="none"/>
          <w14:textFill>
            <w14:solidFill>
              <w14:schemeClr w14:val="tx1"/>
            </w14:solidFill>
          </w14:textFill>
        </w:rPr>
        <w:t>支出绩效评价报告</w:t>
      </w:r>
    </w:p>
    <w:p w14:paraId="7C07BBBC">
      <w:pPr>
        <w:spacing w:line="540" w:lineRule="exact"/>
        <w:jc w:val="center"/>
        <w:rPr>
          <w:rFonts w:eastAsia="华文中宋"/>
          <w:b/>
          <w:color w:val="000000" w:themeColor="text1"/>
          <w:kern w:val="0"/>
          <w:sz w:val="52"/>
          <w:szCs w:val="52"/>
          <w:highlight w:val="none"/>
          <w14:textFill>
            <w14:solidFill>
              <w14:schemeClr w14:val="tx1"/>
            </w14:solidFill>
          </w14:textFill>
        </w:rPr>
      </w:pPr>
    </w:p>
    <w:p w14:paraId="3512E0A9">
      <w:pPr>
        <w:spacing w:line="540" w:lineRule="exact"/>
        <w:jc w:val="center"/>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 202</w:t>
      </w:r>
      <w:r>
        <w:rPr>
          <w:rFonts w:hint="eastAsia" w:eastAsia="仿宋_GB2312"/>
          <w:color w:val="000000" w:themeColor="text1"/>
          <w:kern w:val="0"/>
          <w:sz w:val="36"/>
          <w:szCs w:val="36"/>
          <w:highlight w:val="none"/>
          <w:lang w:val="en-US" w:eastAsia="zh-CN"/>
          <w14:textFill>
            <w14:solidFill>
              <w14:schemeClr w14:val="tx1"/>
            </w14:solidFill>
          </w14:textFill>
        </w:rPr>
        <w:t>3</w:t>
      </w:r>
      <w:r>
        <w:rPr>
          <w:rFonts w:eastAsia="仿宋_GB2312"/>
          <w:color w:val="000000" w:themeColor="text1"/>
          <w:kern w:val="0"/>
          <w:sz w:val="36"/>
          <w:szCs w:val="36"/>
          <w:highlight w:val="none"/>
          <w14:textFill>
            <w14:solidFill>
              <w14:schemeClr w14:val="tx1"/>
            </w14:solidFill>
          </w14:textFill>
        </w:rPr>
        <w:t>年度）</w:t>
      </w:r>
    </w:p>
    <w:p w14:paraId="559CA9A6">
      <w:pPr>
        <w:spacing w:line="540" w:lineRule="exact"/>
        <w:jc w:val="center"/>
        <w:rPr>
          <w:rFonts w:eastAsia="仿宋_GB2312"/>
          <w:color w:val="000000" w:themeColor="text1"/>
          <w:kern w:val="0"/>
          <w:sz w:val="30"/>
          <w:szCs w:val="30"/>
          <w:highlight w:val="none"/>
          <w14:textFill>
            <w14:solidFill>
              <w14:schemeClr w14:val="tx1"/>
            </w14:solidFill>
          </w14:textFill>
        </w:rPr>
      </w:pPr>
    </w:p>
    <w:p w14:paraId="192D13E0">
      <w:pPr>
        <w:spacing w:line="540" w:lineRule="exact"/>
        <w:jc w:val="center"/>
        <w:rPr>
          <w:rFonts w:eastAsia="仿宋_GB2312"/>
          <w:color w:val="000000" w:themeColor="text1"/>
          <w:kern w:val="0"/>
          <w:sz w:val="30"/>
          <w:szCs w:val="30"/>
          <w:highlight w:val="none"/>
          <w14:textFill>
            <w14:solidFill>
              <w14:schemeClr w14:val="tx1"/>
            </w14:solidFill>
          </w14:textFill>
        </w:rPr>
      </w:pPr>
    </w:p>
    <w:p w14:paraId="30EF9AF7">
      <w:pPr>
        <w:spacing w:line="540" w:lineRule="exact"/>
        <w:jc w:val="center"/>
        <w:rPr>
          <w:rFonts w:eastAsia="仿宋_GB2312"/>
          <w:color w:val="000000" w:themeColor="text1"/>
          <w:kern w:val="0"/>
          <w:sz w:val="30"/>
          <w:szCs w:val="30"/>
          <w:highlight w:val="none"/>
          <w14:textFill>
            <w14:solidFill>
              <w14:schemeClr w14:val="tx1"/>
            </w14:solidFill>
          </w14:textFill>
        </w:rPr>
      </w:pPr>
    </w:p>
    <w:p w14:paraId="2B015548">
      <w:pPr>
        <w:pStyle w:val="2"/>
        <w:rPr>
          <w:color w:val="000000" w:themeColor="text1"/>
          <w:highlight w:val="none"/>
          <w14:textFill>
            <w14:solidFill>
              <w14:schemeClr w14:val="tx1"/>
            </w14:solidFill>
          </w14:textFill>
        </w:rPr>
      </w:pPr>
    </w:p>
    <w:p w14:paraId="174BA1C4">
      <w:pPr>
        <w:spacing w:line="540" w:lineRule="exact"/>
        <w:jc w:val="center"/>
        <w:rPr>
          <w:rFonts w:eastAsia="仿宋_GB2312"/>
          <w:color w:val="000000" w:themeColor="text1"/>
          <w:kern w:val="0"/>
          <w:sz w:val="30"/>
          <w:szCs w:val="30"/>
          <w:highlight w:val="none"/>
          <w14:textFill>
            <w14:solidFill>
              <w14:schemeClr w14:val="tx1"/>
            </w14:solidFill>
          </w14:textFill>
        </w:rPr>
      </w:pPr>
    </w:p>
    <w:p w14:paraId="7DB2FD04">
      <w:pPr>
        <w:spacing w:line="540" w:lineRule="exact"/>
        <w:rPr>
          <w:rFonts w:eastAsia="仿宋_GB2312"/>
          <w:color w:val="000000" w:themeColor="text1"/>
          <w:kern w:val="0"/>
          <w:sz w:val="30"/>
          <w:szCs w:val="30"/>
          <w:highlight w:val="none"/>
          <w14:textFill>
            <w14:solidFill>
              <w14:schemeClr w14:val="tx1"/>
            </w14:solidFill>
          </w14:textFill>
        </w:rPr>
      </w:pPr>
    </w:p>
    <w:p w14:paraId="150C7C15">
      <w:pPr>
        <w:spacing w:line="700" w:lineRule="exact"/>
        <w:ind w:left="2516" w:leftChars="684" w:hanging="1080" w:hangingChars="300"/>
        <w:jc w:val="left"/>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项目名称：</w:t>
      </w:r>
      <w:r>
        <w:rPr>
          <w:rFonts w:hint="eastAsia" w:eastAsia="仿宋_GB2312"/>
          <w:color w:val="000000" w:themeColor="text1"/>
          <w:kern w:val="0"/>
          <w:sz w:val="36"/>
          <w:szCs w:val="36"/>
          <w:highlight w:val="none"/>
          <w14:textFill>
            <w14:solidFill>
              <w14:schemeClr w14:val="tx1"/>
            </w14:solidFill>
          </w14:textFill>
        </w:rPr>
        <w:t>喇嘛湖梁工业污水处理运行维护费</w:t>
      </w:r>
      <w:r>
        <w:rPr>
          <w:rFonts w:hint="eastAsia" w:eastAsia="仿宋_GB2312"/>
          <w:color w:val="000000" w:themeColor="text1"/>
          <w:w w:val="100"/>
          <w:kern w:val="0"/>
          <w:sz w:val="36"/>
          <w:szCs w:val="36"/>
          <w:highlight w:val="none"/>
          <w14:textFill>
            <w14:solidFill>
              <w14:schemeClr w14:val="tx1"/>
            </w14:solidFill>
          </w14:textFill>
        </w:rPr>
        <w:t>项目</w:t>
      </w:r>
    </w:p>
    <w:p w14:paraId="131DF847">
      <w:pPr>
        <w:spacing w:line="700" w:lineRule="exact"/>
        <w:ind w:firstLine="1440" w:firstLineChars="400"/>
        <w:jc w:val="left"/>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实施单位（公章）：</w:t>
      </w:r>
      <w:r>
        <w:rPr>
          <w:rFonts w:hint="eastAsia" w:eastAsia="仿宋_GB2312"/>
          <w:color w:val="000000" w:themeColor="text1"/>
          <w:kern w:val="0"/>
          <w:sz w:val="36"/>
          <w:szCs w:val="36"/>
          <w:highlight w:val="none"/>
          <w14:textFill>
            <w14:solidFill>
              <w14:schemeClr w14:val="tx1"/>
            </w14:solidFill>
          </w14:textFill>
        </w:rPr>
        <w:t>奇台产业园区管委会</w:t>
      </w:r>
    </w:p>
    <w:p w14:paraId="7C97CEBB">
      <w:pPr>
        <w:spacing w:line="700" w:lineRule="exact"/>
        <w:ind w:firstLine="1440" w:firstLineChars="400"/>
        <w:jc w:val="left"/>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主管部门（公章）：</w:t>
      </w:r>
      <w:r>
        <w:rPr>
          <w:rFonts w:hint="eastAsia" w:eastAsia="仿宋_GB2312"/>
          <w:color w:val="000000" w:themeColor="text1"/>
          <w:kern w:val="0"/>
          <w:sz w:val="36"/>
          <w:szCs w:val="36"/>
          <w:highlight w:val="none"/>
          <w14:textFill>
            <w14:solidFill>
              <w14:schemeClr w14:val="tx1"/>
            </w14:solidFill>
          </w14:textFill>
        </w:rPr>
        <w:t>奇台产业园区管委会</w:t>
      </w:r>
    </w:p>
    <w:p w14:paraId="4EC469CB">
      <w:pPr>
        <w:spacing w:line="700" w:lineRule="exact"/>
        <w:ind w:firstLine="1440" w:firstLineChars="400"/>
        <w:jc w:val="left"/>
        <w:rPr>
          <w:rFonts w:hint="eastAsia" w:eastAsia="仿宋_GB2312"/>
          <w:color w:val="000000" w:themeColor="text1"/>
          <w:kern w:val="0"/>
          <w:sz w:val="36"/>
          <w:szCs w:val="36"/>
          <w:highlight w:val="none"/>
          <w:lang w:val="en-US" w:eastAsia="zh-CN"/>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项目负责人（签章）：</w:t>
      </w:r>
      <w:r>
        <w:rPr>
          <w:rFonts w:hint="eastAsia" w:eastAsia="仿宋_GB2312"/>
          <w:color w:val="000000" w:themeColor="text1"/>
          <w:kern w:val="0"/>
          <w:sz w:val="36"/>
          <w:szCs w:val="36"/>
          <w:highlight w:val="none"/>
          <w:lang w:val="en-US" w:eastAsia="zh-CN"/>
          <w14:textFill>
            <w14:solidFill>
              <w14:schemeClr w14:val="tx1"/>
            </w14:solidFill>
          </w14:textFill>
        </w:rPr>
        <w:t>闫志娟</w:t>
      </w:r>
    </w:p>
    <w:p w14:paraId="0B1ABFAE">
      <w:pPr>
        <w:spacing w:line="700" w:lineRule="exact"/>
        <w:ind w:firstLine="1440" w:firstLineChars="400"/>
        <w:jc w:val="left"/>
        <w:rPr>
          <w:rFonts w:eastAsia="仿宋_GB2312"/>
          <w:color w:val="000000" w:themeColor="text1"/>
          <w:kern w:val="0"/>
          <w:sz w:val="36"/>
          <w:szCs w:val="36"/>
          <w:highlight w:val="none"/>
          <w14:textFill>
            <w14:solidFill>
              <w14:schemeClr w14:val="tx1"/>
            </w14:solidFill>
          </w14:textFill>
        </w:rPr>
      </w:pPr>
      <w:r>
        <w:rPr>
          <w:rFonts w:eastAsia="仿宋_GB2312"/>
          <w:color w:val="000000" w:themeColor="text1"/>
          <w:kern w:val="0"/>
          <w:sz w:val="36"/>
          <w:szCs w:val="36"/>
          <w:highlight w:val="none"/>
          <w14:textFill>
            <w14:solidFill>
              <w14:schemeClr w14:val="tx1"/>
            </w14:solidFill>
          </w14:textFill>
        </w:rPr>
        <w:t>填报时间：</w:t>
      </w:r>
      <w:r>
        <w:rPr>
          <w:rFonts w:hint="eastAsia" w:eastAsia="仿宋_GB2312"/>
          <w:color w:val="000000" w:themeColor="text1"/>
          <w:kern w:val="0"/>
          <w:sz w:val="36"/>
          <w:szCs w:val="36"/>
          <w:highlight w:val="none"/>
          <w:lang w:val="en-US" w:eastAsia="zh-CN"/>
          <w14:textFill>
            <w14:solidFill>
              <w14:schemeClr w14:val="tx1"/>
            </w14:solidFill>
          </w14:textFill>
        </w:rPr>
        <w:t>2024</w:t>
      </w:r>
      <w:r>
        <w:rPr>
          <w:rFonts w:eastAsia="仿宋_GB2312"/>
          <w:color w:val="000000" w:themeColor="text1"/>
          <w:kern w:val="0"/>
          <w:sz w:val="36"/>
          <w:szCs w:val="36"/>
          <w:highlight w:val="none"/>
          <w14:textFill>
            <w14:solidFill>
              <w14:schemeClr w14:val="tx1"/>
            </w14:solidFill>
          </w14:textFill>
        </w:rPr>
        <w:t>年</w:t>
      </w:r>
      <w:r>
        <w:rPr>
          <w:rFonts w:hint="eastAsia" w:eastAsia="仿宋_GB2312"/>
          <w:color w:val="000000" w:themeColor="text1"/>
          <w:kern w:val="0"/>
          <w:sz w:val="36"/>
          <w:szCs w:val="36"/>
          <w:highlight w:val="none"/>
          <w:lang w:val="en-US" w:eastAsia="zh-CN"/>
          <w14:textFill>
            <w14:solidFill>
              <w14:schemeClr w14:val="tx1"/>
            </w14:solidFill>
          </w14:textFill>
        </w:rPr>
        <w:t>4</w:t>
      </w:r>
      <w:r>
        <w:rPr>
          <w:rFonts w:eastAsia="仿宋_GB2312"/>
          <w:color w:val="000000" w:themeColor="text1"/>
          <w:kern w:val="0"/>
          <w:sz w:val="36"/>
          <w:szCs w:val="36"/>
          <w:highlight w:val="none"/>
          <w14:textFill>
            <w14:solidFill>
              <w14:schemeClr w14:val="tx1"/>
            </w14:solidFill>
          </w14:textFill>
        </w:rPr>
        <w:t>月</w:t>
      </w:r>
      <w:r>
        <w:rPr>
          <w:rFonts w:hint="eastAsia" w:eastAsia="仿宋_GB2312"/>
          <w:color w:val="000000" w:themeColor="text1"/>
          <w:kern w:val="0"/>
          <w:sz w:val="36"/>
          <w:szCs w:val="36"/>
          <w:highlight w:val="none"/>
          <w:lang w:val="en-US" w:eastAsia="zh-CN"/>
          <w14:textFill>
            <w14:solidFill>
              <w14:schemeClr w14:val="tx1"/>
            </w14:solidFill>
          </w14:textFill>
        </w:rPr>
        <w:t>16</w:t>
      </w:r>
      <w:r>
        <w:rPr>
          <w:rFonts w:eastAsia="仿宋_GB2312"/>
          <w:color w:val="000000" w:themeColor="text1"/>
          <w:kern w:val="0"/>
          <w:sz w:val="36"/>
          <w:szCs w:val="36"/>
          <w:highlight w:val="none"/>
          <w14:textFill>
            <w14:solidFill>
              <w14:schemeClr w14:val="tx1"/>
            </w14:solidFill>
          </w14:textFill>
        </w:rPr>
        <w:t>日</w:t>
      </w:r>
    </w:p>
    <w:p w14:paraId="3047433C">
      <w:pPr>
        <w:spacing w:line="540" w:lineRule="exact"/>
        <w:jc w:val="center"/>
        <w:rPr>
          <w:rFonts w:eastAsia="仿宋_GB2312"/>
          <w:color w:val="000000" w:themeColor="text1"/>
          <w:kern w:val="0"/>
          <w:sz w:val="30"/>
          <w:szCs w:val="30"/>
          <w:highlight w:val="none"/>
          <w14:textFill>
            <w14:solidFill>
              <w14:schemeClr w14:val="tx1"/>
            </w14:solidFill>
          </w14:textFill>
        </w:rPr>
      </w:pPr>
    </w:p>
    <w:p w14:paraId="552FDC5D">
      <w:pPr>
        <w:spacing w:line="540" w:lineRule="exact"/>
        <w:rPr>
          <w:rStyle w:val="15"/>
          <w:rFonts w:eastAsia="黑体"/>
          <w:b w:val="0"/>
          <w:color w:val="000000" w:themeColor="text1"/>
          <w:spacing w:val="-4"/>
          <w:sz w:val="32"/>
          <w:szCs w:val="32"/>
          <w:highlight w:val="none"/>
          <w14:textFill>
            <w14:solidFill>
              <w14:schemeClr w14:val="tx1"/>
            </w14:solidFill>
          </w14:textFill>
        </w:rPr>
      </w:pPr>
    </w:p>
    <w:p w14:paraId="3C355669">
      <w:pPr>
        <w:spacing w:line="540" w:lineRule="exact"/>
        <w:ind w:firstLine="640"/>
        <w:rPr>
          <w:rStyle w:val="15"/>
          <w:rFonts w:eastAsia="黑体"/>
          <w:b w:val="0"/>
          <w:color w:val="000000" w:themeColor="text1"/>
          <w:spacing w:val="-4"/>
          <w:sz w:val="32"/>
          <w:szCs w:val="32"/>
          <w:highlight w:val="none"/>
          <w14:textFill>
            <w14:solidFill>
              <w14:schemeClr w14:val="tx1"/>
            </w14:solidFill>
          </w14:textFill>
        </w:rPr>
      </w:pPr>
    </w:p>
    <w:p w14:paraId="5BA45A3D">
      <w:pPr>
        <w:spacing w:line="560" w:lineRule="exact"/>
        <w:ind w:firstLine="640" w:firstLineChars="200"/>
        <w:rPr>
          <w:rFonts w:eastAsia="黑体"/>
          <w:bCs/>
          <w:color w:val="000000" w:themeColor="text1"/>
          <w:sz w:val="32"/>
          <w:szCs w:val="32"/>
          <w:highlight w:val="none"/>
          <w14:textFill>
            <w14:solidFill>
              <w14:schemeClr w14:val="tx1"/>
            </w14:solidFill>
          </w14:textFill>
        </w:rPr>
      </w:pPr>
      <w:r>
        <w:rPr>
          <w:rFonts w:eastAsia="黑体"/>
          <w:bCs/>
          <w:color w:val="000000" w:themeColor="text1"/>
          <w:sz w:val="32"/>
          <w:szCs w:val="32"/>
          <w:highlight w:val="none"/>
          <w14:textFill>
            <w14:solidFill>
              <w14:schemeClr w14:val="tx1"/>
            </w14:solidFill>
          </w14:textFill>
        </w:rPr>
        <w:t>一、基本情况</w:t>
      </w:r>
    </w:p>
    <w:p w14:paraId="0962A778">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（一）项目概况</w:t>
      </w:r>
    </w:p>
    <w:p w14:paraId="76697C06">
      <w:pPr>
        <w:spacing w:line="560" w:lineRule="exact"/>
        <w:ind w:firstLine="643" w:firstLineChars="200"/>
        <w:rPr>
          <w:rFonts w:eastAsia="仿宋_GB2312"/>
          <w:b/>
          <w:bCs/>
          <w:color w:val="000000" w:themeColor="text1"/>
          <w:sz w:val="32"/>
          <w:szCs w:val="32"/>
          <w:highlight w:val="none"/>
          <w14:textFill>
            <w14:solidFill>
              <w14:schemeClr w14:val="tx1"/>
            </w14:solidFill>
          </w14:textFill>
        </w:rPr>
      </w:pPr>
      <w:r>
        <w:rPr>
          <w:rFonts w:eastAsia="仿宋_GB2312"/>
          <w:b/>
          <w:bCs/>
          <w:color w:val="000000" w:themeColor="text1"/>
          <w:sz w:val="32"/>
          <w:szCs w:val="32"/>
          <w:highlight w:val="none"/>
          <w14:textFill>
            <w14:solidFill>
              <w14:schemeClr w14:val="tx1"/>
            </w14:solidFill>
          </w14:textFill>
        </w:rPr>
        <w:t>1、项目背景</w:t>
      </w:r>
    </w:p>
    <w:p w14:paraId="39AFD9F6">
      <w:pPr>
        <w:pStyle w:val="2"/>
        <w:numPr>
          <w:ilvl w:val="0"/>
          <w:numId w:val="0"/>
        </w:numPr>
        <w:spacing w:before="0" w:after="0" w:line="560" w:lineRule="exact"/>
        <w:ind w:firstLine="640" w:firstLineChars="200"/>
        <w:jc w:val="both"/>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根据《奇台县喇嘛湖梁工业园污水处理厂委托运营协议》，奇台产业园区管委会通过直接委托方式，将喇嘛湖梁工业园污水处理厂的运营权给予奇台县科发环保科技有限公司，奇台县科发环保科技有限公司负责奇台县喇嘛湖梁工业园污水处理厂的运营、维护和管理。协议</w:t>
      </w:r>
      <w:r>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2-1-3</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中约定污水处理厂建、购筑物需要大修、设备需要更新重置及工艺需要改造的，由奇台县科发环保科技有限公司提出书面方案，经奇台产业园区管委会同意后由奇台县科发环保科技有限公司负责实施。因设备更新、建构筑物大修及工艺改造等产生的费用由奇台产业园区管委会承担，奇台县科发环保科技有限公司实施后应当符合环保要求；</w:t>
      </w:r>
      <w:r>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6.2.1</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中约定污水处理服务费冬季</w:t>
      </w:r>
      <w:r>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3</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个月（</w:t>
      </w:r>
      <w:r>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12</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月</w:t>
      </w:r>
      <w:r>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1</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日</w:t>
      </w:r>
      <w:r>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-2</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月</w:t>
      </w:r>
      <w:r>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28</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日）按每月</w:t>
      </w:r>
      <w:r>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109</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万元计，夏季</w:t>
      </w:r>
      <w:r>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9</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个月（</w:t>
      </w:r>
      <w:r>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3</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月</w:t>
      </w:r>
      <w:r>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1</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日</w:t>
      </w:r>
      <w:r>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-11</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月</w:t>
      </w:r>
      <w:r>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30</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日）按每月</w:t>
      </w:r>
      <w:r>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74</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万元计，由奇台产业园区管委会每月</w:t>
      </w:r>
      <w:r>
        <w:rPr>
          <w:rFonts w:hint="default"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5</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日前按时足额支付给乙方。</w:t>
      </w:r>
    </w:p>
    <w:p w14:paraId="4B1330BB">
      <w:pPr>
        <w:pStyle w:val="2"/>
        <w:numPr>
          <w:ilvl w:val="0"/>
          <w:numId w:val="0"/>
        </w:numPr>
        <w:spacing w:before="0" w:after="0" w:line="560" w:lineRule="exact"/>
        <w:ind w:firstLine="643" w:firstLineChars="200"/>
        <w:jc w:val="both"/>
        <w:rPr>
          <w:rFonts w:ascii="Times New Roman" w:hAnsi="Times New Roman" w:eastAsia="仿宋_GB2312"/>
          <w:color w:val="000000" w:themeColor="text1"/>
          <w:kern w:val="2"/>
          <w:highlight w:val="none"/>
          <w14:textFill>
            <w14:solidFill>
              <w14:schemeClr w14:val="tx1"/>
            </w14:solidFill>
          </w14:textFill>
        </w:rPr>
      </w:pPr>
      <w:r>
        <w:rPr>
          <w:rFonts w:hint="default" w:ascii="Times New Roman" w:hAnsi="Times New Roman" w:eastAsia="仿宋_GB2312"/>
          <w:color w:val="000000" w:themeColor="text1"/>
          <w:kern w:val="2"/>
          <w:highlight w:val="none"/>
          <w:lang w:val="en-US"/>
          <w14:textFill>
            <w14:solidFill>
              <w14:schemeClr w14:val="tx1"/>
            </w14:solidFill>
          </w14:textFill>
        </w:rPr>
        <w:t>2</w:t>
      </w:r>
      <w:r>
        <w:rPr>
          <w:rFonts w:hint="eastAsia" w:ascii="Times New Roman" w:hAnsi="Times New Roman" w:eastAsia="仿宋_GB2312"/>
          <w:color w:val="000000" w:themeColor="text1"/>
          <w:kern w:val="2"/>
          <w:highlight w:val="none"/>
          <w:lang w:val="en-US" w:eastAsia="zh-CN"/>
          <w14:textFill>
            <w14:solidFill>
              <w14:schemeClr w14:val="tx1"/>
            </w14:solidFill>
          </w14:textFill>
        </w:rPr>
        <w:t>、</w:t>
      </w:r>
      <w:r>
        <w:rPr>
          <w:rFonts w:ascii="Times New Roman" w:hAnsi="Times New Roman" w:eastAsia="仿宋_GB2312"/>
          <w:color w:val="000000" w:themeColor="text1"/>
          <w:kern w:val="2"/>
          <w:highlight w:val="none"/>
          <w14:textFill>
            <w14:solidFill>
              <w14:schemeClr w14:val="tx1"/>
            </w14:solidFill>
          </w14:textFill>
        </w:rPr>
        <w:t>项目主要内容：</w:t>
      </w:r>
    </w:p>
    <w:p w14:paraId="4D579A9A">
      <w:pPr>
        <w:spacing w:line="560" w:lineRule="exact"/>
        <w:ind w:firstLine="600" w:firstLineChars="200"/>
        <w:rPr>
          <w:rFonts w:hint="eastAsia" w:eastAsia="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项目主要内容：</w:t>
      </w:r>
      <w:r>
        <w:rPr>
          <w:rFonts w:hint="eastAsia" w:eastAsia="仿宋_GB2312"/>
          <w:color w:val="000000" w:themeColor="text1"/>
          <w:sz w:val="32"/>
          <w:szCs w:val="32"/>
          <w:highlight w:val="none"/>
          <w14:textFill>
            <w14:solidFill>
              <w14:schemeClr w14:val="tx1"/>
            </w14:solidFill>
          </w14:textFill>
        </w:rPr>
        <w:t>奇台县科发环保科技有限公司利用物理、化学和生物的方法对喇嘛湖梁工业园区范围内的工业污水及生活污水废水进行处理及再生利用，并始终按照常规运营惯例、检查与维护手册以及项目设施的设备制造商提供的资料维护项目设施，以保证项目设施处于正常的运行状态。</w:t>
      </w:r>
    </w:p>
    <w:p w14:paraId="597E63A1">
      <w:pPr>
        <w:spacing w:line="560" w:lineRule="exact"/>
        <w:ind w:firstLine="640" w:firstLineChars="200"/>
        <w:rPr>
          <w:rFonts w:hint="eastAsia" w:eastAsia="仿宋_GB2312"/>
          <w:color w:val="000000" w:themeColor="text1"/>
          <w:sz w:val="32"/>
          <w:szCs w:val="32"/>
          <w:highlight w:val="none"/>
          <w:lang w:eastAsia="zh-CN"/>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项目实施情况：</w:t>
      </w:r>
      <w:r>
        <w:rPr>
          <w:rFonts w:hint="eastAsia" w:eastAsia="仿宋_GB2312"/>
          <w:color w:val="000000" w:themeColor="text1"/>
          <w:sz w:val="32"/>
          <w:szCs w:val="32"/>
          <w:highlight w:val="none"/>
          <w14:textFill>
            <w14:solidFill>
              <w14:schemeClr w14:val="tx1"/>
            </w14:solidFill>
          </w14:textFill>
        </w:rPr>
        <w:t>该项目配备专业人员及团队来负责运营维护，对设备进行监控，对存在的风险进行评估，确保运行正常，不发生环境问题</w:t>
      </w:r>
      <w:r>
        <w:rPr>
          <w:rFonts w:hint="eastAsia" w:eastAsia="仿宋_GB2312"/>
          <w:color w:val="000000" w:themeColor="text1"/>
          <w:sz w:val="32"/>
          <w:szCs w:val="32"/>
          <w:highlight w:val="none"/>
          <w:lang w:eastAsia="zh-CN"/>
          <w14:textFill>
            <w14:solidFill>
              <w14:schemeClr w14:val="tx1"/>
            </w14:solidFill>
          </w14:textFill>
        </w:rPr>
        <w:t>，</w:t>
      </w:r>
      <w:r>
        <w:rPr>
          <w:rFonts w:hint="eastAsia" w:eastAsia="仿宋_GB2312"/>
          <w:color w:val="000000" w:themeColor="text1"/>
          <w:sz w:val="32"/>
          <w:szCs w:val="32"/>
          <w:highlight w:val="none"/>
          <w14:textFill>
            <w14:solidFill>
              <w14:schemeClr w14:val="tx1"/>
            </w14:solidFill>
          </w14:textFill>
        </w:rPr>
        <w:t>解决喇嘛湖梁工业园区内企业污水排放及时处理问题，防止发生污水污染环境事件的发生，有效改善环境，为企业提供便利，大大提升喇嘛湖梁园区的急处设施建设条件，产生良好的竞技、社会、环境效益，有利于喇嘛湖梁园区的可持续发展。</w:t>
      </w:r>
    </w:p>
    <w:p w14:paraId="6D17972C">
      <w:pPr>
        <w:spacing w:line="560" w:lineRule="exact"/>
        <w:ind w:firstLine="643" w:firstLineChars="200"/>
        <w:rPr>
          <w:rFonts w:eastAsia="仿宋_GB2312"/>
          <w:b/>
          <w:bCs/>
          <w:color w:val="000000" w:themeColor="text1"/>
          <w:sz w:val="32"/>
          <w:szCs w:val="32"/>
          <w:highlight w:val="none"/>
          <w14:textFill>
            <w14:solidFill>
              <w14:schemeClr w14:val="tx1"/>
            </w14:solidFill>
          </w14:textFill>
        </w:rPr>
      </w:pPr>
      <w:r>
        <w:rPr>
          <w:rFonts w:eastAsia="仿宋_GB2312"/>
          <w:b/>
          <w:bCs/>
          <w:color w:val="000000" w:themeColor="text1"/>
          <w:sz w:val="32"/>
          <w:szCs w:val="32"/>
          <w:highlight w:val="none"/>
          <w14:textFill>
            <w14:solidFill>
              <w14:schemeClr w14:val="tx1"/>
            </w14:solidFill>
          </w14:textFill>
        </w:rPr>
        <w:t>3、资金投入和使用情况</w:t>
      </w:r>
    </w:p>
    <w:p w14:paraId="48F38A7C">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（1）资金投入情况</w:t>
      </w:r>
    </w:p>
    <w:p w14:paraId="1A09B4D9">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该项目年初预算数</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00万元，全年预算数</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576</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万元，实际总投入</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576</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万元，该项目资金已全部落实到位，资金来源为一般公共预算收入。</w:t>
      </w:r>
    </w:p>
    <w:p w14:paraId="209F60E7">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（2）资金使用情况</w:t>
      </w:r>
    </w:p>
    <w:p w14:paraId="26B42B7F">
      <w:pPr>
        <w:spacing w:line="560" w:lineRule="exact"/>
        <w:ind w:firstLine="640" w:firstLineChars="20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该项目年初预算数</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5</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00万元，全年预算数</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576</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万元,，全年执行数</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576</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万元，预算执行率为100%，主要用于：</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奇台县科发环保科技有限公司</w:t>
      </w:r>
      <w:r>
        <w:rPr>
          <w:rFonts w:hint="eastAsia" w:eastAsia="仿宋_GB2312" w:cs="Times New Roman"/>
          <w:b w:val="0"/>
          <w:bCs w:val="0"/>
          <w:color w:val="000000" w:themeColor="text1"/>
          <w:kern w:val="2"/>
          <w:sz w:val="32"/>
          <w:szCs w:val="32"/>
          <w:highlight w:val="none"/>
          <w:lang w:val="en-US" w:eastAsia="zh-CN" w:bidi="ar-SA"/>
          <w14:textFill>
            <w14:solidFill>
              <w14:schemeClr w14:val="tx1"/>
            </w14:solidFill>
          </w14:textFill>
        </w:rPr>
        <w:t>严格按照谨慎运营惯例、运</w:t>
      </w:r>
      <w:r>
        <w:rPr>
          <w:rFonts w:hint="eastAsia" w:eastAsia="仿宋_GB2312" w:cs="Times New Roman"/>
          <w:b w:val="0"/>
          <w:bCs w:val="0"/>
          <w:color w:val="000000" w:themeColor="text1"/>
          <w:kern w:val="2"/>
          <w:sz w:val="32"/>
          <w:szCs w:val="32"/>
          <w:highlight w:val="none"/>
          <w:lang w:val="en-US" w:eastAsia="zh-CN" w:bidi="ar-SA"/>
          <w14:textFill>
            <w14:solidFill>
              <w14:schemeClr w14:val="tx1"/>
            </w14:solidFill>
          </w14:textFill>
        </w:rPr>
        <w:t>营维护手册及有关标准规范管理、维护和维修项目设施、设备；委托运营期内，非因不可抗力</w:t>
      </w:r>
      <w:r>
        <w:rPr>
          <w:rFonts w:hint="eastAsia" w:ascii="Times New Roman" w:hAnsi="Times New Roman" w:eastAsia="仿宋_GB2312" w:cs="Times New Roman"/>
          <w:b w:val="0"/>
          <w:bCs w:val="0"/>
          <w:color w:val="000000" w:themeColor="text1"/>
          <w:kern w:val="2"/>
          <w:sz w:val="32"/>
          <w:szCs w:val="32"/>
          <w:highlight w:val="none"/>
          <w:lang w:val="en-US" w:eastAsia="zh-CN" w:bidi="ar-SA"/>
          <w14:textFill>
            <w14:solidFill>
              <w14:schemeClr w14:val="tx1"/>
            </w14:solidFill>
          </w14:textFill>
        </w:rPr>
        <w:t>奇台县科发环保科技有限公司</w:t>
      </w:r>
      <w:r>
        <w:rPr>
          <w:rFonts w:hint="eastAsia" w:eastAsia="仿宋_GB2312" w:cs="Times New Roman"/>
          <w:b w:val="0"/>
          <w:bCs w:val="0"/>
          <w:color w:val="000000" w:themeColor="text1"/>
          <w:kern w:val="2"/>
          <w:sz w:val="32"/>
          <w:szCs w:val="32"/>
          <w:highlight w:val="none"/>
          <w:lang w:val="en-US" w:eastAsia="zh-CN" w:bidi="ar-SA"/>
          <w14:textFill>
            <w14:solidFill>
              <w14:schemeClr w14:val="tx1"/>
            </w14:solidFill>
          </w14:textFill>
        </w:rPr>
        <w:t>应保持项目设施、设备及相应工艺和工作流程至少按照约定进出水标准的情况下始终处于正常工作状态。</w:t>
      </w:r>
    </w:p>
    <w:p w14:paraId="1EFD2BDC">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（二）项目绩效目标</w:t>
      </w:r>
    </w:p>
    <w:p w14:paraId="011B6280">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1、总体目标</w:t>
      </w:r>
    </w:p>
    <w:p w14:paraId="2FC6084D">
      <w:pPr>
        <w:numPr>
          <w:ilvl w:val="0"/>
          <w:numId w:val="0"/>
        </w:numPr>
        <w:spacing w:line="560" w:lineRule="exact"/>
        <w:ind w:firstLine="640" w:firstLineChars="200"/>
        <w:rPr>
          <w:rFonts w:hint="eastAsia" w:eastAsia="仿宋_GB2312"/>
          <w:color w:val="000000" w:themeColor="text1"/>
          <w:sz w:val="32"/>
          <w:szCs w:val="32"/>
          <w:highlight w:val="none"/>
          <w14:textFill>
            <w14:solidFill>
              <w14:schemeClr w14:val="tx1"/>
            </w14:solidFill>
          </w14:textFill>
        </w:rPr>
      </w:pPr>
      <w:r>
        <w:rPr>
          <w:rFonts w:hint="eastAsia" w:eastAsia="仿宋_GB2312"/>
          <w:color w:val="000000" w:themeColor="text1"/>
          <w:sz w:val="32"/>
          <w:szCs w:val="32"/>
          <w:highlight w:val="none"/>
          <w14:textFill>
            <w14:solidFill>
              <w14:schemeClr w14:val="tx1"/>
            </w14:solidFill>
          </w14:textFill>
        </w:rPr>
        <w:t>项目完成后，将解决喇嘛湖梁工业园区内企业污水排放及时处理问题，防止发生污水污染环境事件的发生，有效改善环境，为企业提供便利，大大提升喇嘛湖梁园区的急处设施建设条件，产生良好的竞技、社会、环境效益，有利于喇嘛湖梁园区的可持续发展。</w:t>
      </w:r>
    </w:p>
    <w:p w14:paraId="73E12A74">
      <w:pPr>
        <w:numPr>
          <w:ilvl w:val="0"/>
          <w:numId w:val="0"/>
        </w:num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hint="default" w:eastAsia="仿宋_GB2312"/>
          <w:color w:val="000000" w:themeColor="text1"/>
          <w:sz w:val="32"/>
          <w:szCs w:val="32"/>
          <w:highlight w:val="none"/>
          <w:lang w:val="en-US"/>
          <w14:textFill>
            <w14:solidFill>
              <w14:schemeClr w14:val="tx1"/>
            </w14:solidFill>
          </w14:textFill>
        </w:rPr>
        <w:t>2</w:t>
      </w:r>
      <w:r>
        <w:rPr>
          <w:rFonts w:hint="eastAsia" w:eastAsia="仿宋_GB2312"/>
          <w:color w:val="000000" w:themeColor="text1"/>
          <w:sz w:val="32"/>
          <w:szCs w:val="32"/>
          <w:highlight w:val="none"/>
          <w:lang w:val="en-US" w:eastAsia="zh-CN"/>
          <w14:textFill>
            <w14:solidFill>
              <w14:schemeClr w14:val="tx1"/>
            </w14:solidFill>
          </w14:textFill>
        </w:rPr>
        <w:t>、</w:t>
      </w:r>
      <w:r>
        <w:rPr>
          <w:rFonts w:eastAsia="仿宋_GB2312"/>
          <w:color w:val="000000" w:themeColor="text1"/>
          <w:sz w:val="32"/>
          <w:szCs w:val="32"/>
          <w:highlight w:val="none"/>
          <w14:textFill>
            <w14:solidFill>
              <w14:schemeClr w14:val="tx1"/>
            </w14:solidFill>
          </w14:textFill>
        </w:rPr>
        <w:t>阶段性目标</w:t>
      </w:r>
    </w:p>
    <w:p w14:paraId="7F4D45FB">
      <w:pPr>
        <w:numPr>
          <w:ilvl w:val="0"/>
          <w:numId w:val="0"/>
        </w:numPr>
        <w:spacing w:line="560" w:lineRule="exact"/>
        <w:ind w:firstLine="640" w:firstLineChars="200"/>
        <w:rPr>
          <w:rFonts w:hint="eastAsia" w:eastAsia="仿宋_GB2312"/>
          <w:color w:val="000000" w:themeColor="text1"/>
          <w:sz w:val="32"/>
          <w:szCs w:val="32"/>
          <w:highlight w:val="none"/>
          <w14:textFill>
            <w14:solidFill>
              <w14:schemeClr w14:val="tx1"/>
            </w14:solidFill>
          </w14:textFill>
        </w:rPr>
      </w:pPr>
      <w:r>
        <w:rPr>
          <w:rFonts w:hint="eastAsia" w:eastAsia="仿宋_GB2312"/>
          <w:color w:val="000000" w:themeColor="text1"/>
          <w:sz w:val="32"/>
          <w:szCs w:val="32"/>
          <w:highlight w:val="none"/>
          <w14:textFill>
            <w14:solidFill>
              <w14:schemeClr w14:val="tx1"/>
            </w14:solidFill>
          </w14:textFill>
        </w:rPr>
        <w:t>解决了喇嘛湖梁工业园区内企业污水排放及时处理问题，防止发生污水污染环境事件的发生，有效改善环境，为企业提供便利，大大提升喇嘛湖梁园区的急处设施建设条件，产生良好的竞技、社会、环境效益，有利于喇嘛湖梁园区的可持续发展。</w:t>
      </w:r>
    </w:p>
    <w:p w14:paraId="67901303">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二、绩效评价工作开展情况</w:t>
      </w:r>
    </w:p>
    <w:p w14:paraId="665772B4">
      <w:p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（一）绩效评价目的、对象和范围</w:t>
      </w:r>
    </w:p>
    <w:p w14:paraId="4B9246B2">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1、绩效评价的目的</w:t>
      </w:r>
    </w:p>
    <w:p w14:paraId="6CF3F68F">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36BCF7FB">
      <w:pPr>
        <w:numPr>
          <w:ilvl w:val="0"/>
          <w:numId w:val="1"/>
        </w:num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项目在实施前向项目负责人提供财政支出绩效方面的资金管理信息，促进项目支出严格按照资金管理规定进行。</w:t>
      </w:r>
    </w:p>
    <w:p w14:paraId="33817F16">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（2）项目绩效管理财政支出运行提供及时、有效的信息。</w:t>
      </w:r>
    </w:p>
    <w:p w14:paraId="7CF16834">
      <w:pPr>
        <w:pStyle w:val="18"/>
        <w:spacing w:line="560" w:lineRule="exact"/>
        <w:ind w:firstLine="640" w:firstLineChars="200"/>
        <w:rPr>
          <w:rFonts w:eastAsia="方正仿宋_GBK" w:cs="方正仿宋_GBK"/>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综合来看，通过开展有效的财政支出绩效评价管理，</w:t>
      </w:r>
      <w:r>
        <w:rPr>
          <w:rFonts w:hint="eastAsia" w:eastAsia="仿宋_GB2312"/>
          <w:color w:val="000000" w:themeColor="text1"/>
          <w:sz w:val="32"/>
          <w:szCs w:val="32"/>
          <w:highlight w:val="none"/>
          <w14:textFill>
            <w14:solidFill>
              <w14:schemeClr w14:val="tx1"/>
            </w14:solidFill>
          </w14:textFill>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480F345F">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2、绩效评价的对象</w:t>
      </w:r>
    </w:p>
    <w:p w14:paraId="600E34F6">
      <w:pPr>
        <w:spacing w:line="700" w:lineRule="exact"/>
        <w:ind w:firstLine="720" w:firstLineChars="200"/>
        <w:jc w:val="left"/>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eastAsia="仿宋_GB2312"/>
          <w:color w:val="000000" w:themeColor="text1"/>
          <w:kern w:val="0"/>
          <w:sz w:val="36"/>
          <w:szCs w:val="36"/>
          <w:highlight w:val="none"/>
          <w14:textFill>
            <w14:solidFill>
              <w14:schemeClr w14:val="tx1"/>
            </w14:solidFill>
          </w14:textFill>
        </w:rPr>
        <w:t>喇嘛湖梁工业污水处理运行维护费</w:t>
      </w:r>
      <w:r>
        <w:rPr>
          <w:rFonts w:hint="eastAsia" w:eastAsia="仿宋_GB2312"/>
          <w:color w:val="000000" w:themeColor="text1"/>
          <w:w w:val="100"/>
          <w:kern w:val="0"/>
          <w:sz w:val="36"/>
          <w:szCs w:val="36"/>
          <w:highlight w:val="none"/>
          <w14:textFill>
            <w14:solidFill>
              <w14:schemeClr w14:val="tx1"/>
            </w14:solidFill>
          </w14:textFill>
        </w:rPr>
        <w:t>项目</w:t>
      </w:r>
      <w:r>
        <w:rPr>
          <w:rFonts w:hint="eastAsia" w:ascii="仿宋_GB2312" w:hAnsi="仿宋_GB2312" w:eastAsia="仿宋_GB2312" w:cs="仿宋_GB2312"/>
          <w:color w:val="000000" w:themeColor="text1"/>
          <w:sz w:val="32"/>
          <w:szCs w:val="32"/>
          <w:highlight w:val="none"/>
          <w14:textFill>
            <w14:solidFill>
              <w14:schemeClr w14:val="tx1"/>
            </w14:solidFill>
          </w14:textFill>
        </w:rPr>
        <w:t>所包含的全部项目内容。</w:t>
      </w:r>
    </w:p>
    <w:p w14:paraId="10218CCA">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3、绩效评价的范围</w:t>
      </w:r>
    </w:p>
    <w:p w14:paraId="143CEAAE">
      <w:pPr>
        <w:spacing w:line="560" w:lineRule="exact"/>
        <w:ind w:firstLine="640" w:firstLineChars="20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本次评价从项目决策（包括绩效目标、决策过程）、项目管理（包括项目资金、项目实施）、项目产出（包括项目产出数量、产出质量、产出时效和产出成本）项目效益四个维度对</w:t>
      </w:r>
      <w:r>
        <w:rPr>
          <w:rFonts w:hint="eastAsia" w:eastAsia="仿宋_GB2312"/>
          <w:color w:val="000000" w:themeColor="text1"/>
          <w:kern w:val="0"/>
          <w:sz w:val="36"/>
          <w:szCs w:val="36"/>
          <w:highlight w:val="none"/>
          <w14:textFill>
            <w14:solidFill>
              <w14:schemeClr w14:val="tx1"/>
            </w14:solidFill>
          </w14:textFill>
        </w:rPr>
        <w:t>喇嘛湖梁工业污水处理运行维护费</w:t>
      </w:r>
      <w:r>
        <w:rPr>
          <w:rFonts w:hint="eastAsia" w:eastAsia="仿宋_GB2312"/>
          <w:color w:val="000000" w:themeColor="text1"/>
          <w:w w:val="100"/>
          <w:kern w:val="0"/>
          <w:sz w:val="36"/>
          <w:szCs w:val="36"/>
          <w:highlight w:val="none"/>
          <w14:textFill>
            <w14:solidFill>
              <w14:schemeClr w14:val="tx1"/>
            </w14:solidFill>
          </w14:textFill>
        </w:rPr>
        <w:t>项目</w:t>
      </w:r>
      <w:r>
        <w:rPr>
          <w:rFonts w:hint="eastAsia" w:ascii="仿宋_GB2312" w:hAnsi="仿宋_GB2312" w:eastAsia="仿宋_GB2312" w:cs="仿宋_GB2312"/>
          <w:color w:val="000000" w:themeColor="text1"/>
          <w:sz w:val="32"/>
          <w:szCs w:val="32"/>
          <w:highlight w:val="none"/>
          <w14:textFill>
            <w14:solidFill>
              <w14:schemeClr w14:val="tx1"/>
            </w14:solidFill>
          </w14:textFill>
        </w:rPr>
        <w:t>进行评价，评价核心为专项资金的支出完成情况和效果。</w:t>
      </w:r>
    </w:p>
    <w:p w14:paraId="6BEE63A9">
      <w:pPr>
        <w:spacing w:line="560" w:lineRule="exact"/>
        <w:ind w:firstLine="643" w:firstLineChars="200"/>
        <w:rPr>
          <w:color w:val="000000" w:themeColor="text1"/>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（二）绩效评价原则、评价指标体系（详情见表1）、评价方法、评价标准。</w:t>
      </w:r>
    </w:p>
    <w:p w14:paraId="7EEE5C50">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1、绩效评价原则</w:t>
      </w:r>
    </w:p>
    <w:p w14:paraId="281B0D3A">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本次项目绩效评价遵循以下基本原则：</w:t>
      </w:r>
    </w:p>
    <w:p w14:paraId="655E5892">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（1）科学公正。绩效评价应当运用科学合理的方法，按照规范的程序，对项目绩效进行客观、公正的反映。</w:t>
      </w:r>
    </w:p>
    <w:p w14:paraId="4440D149">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w:t>
      </w:r>
    </w:p>
    <w:p w14:paraId="343C99DC">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（3）激励约束。绩效评价结果应与预算安排、政策调整、改进管理实质性挂钩，体现奖优罚劣和激励相容导向，有效要安排、低效要压减、无效要问责。</w:t>
      </w:r>
    </w:p>
    <w:p w14:paraId="51ECC939">
      <w:pPr>
        <w:pStyle w:val="2"/>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（4）公开透明。绩效评价结果应依法依规公开，并自觉接受社会监督。</w:t>
      </w:r>
    </w:p>
    <w:p w14:paraId="2674322F">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2、评价指标体系</w:t>
      </w:r>
    </w:p>
    <w:p w14:paraId="2BE8A398">
      <w:pPr>
        <w:spacing w:line="560" w:lineRule="exact"/>
        <w:ind w:firstLine="708" w:firstLineChars="200"/>
        <w:rPr>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绩效评价框架是开展绩效评价的核心。绩效评价框架包括评价准则、关键评价问题、评价指标、数据来源、数据收集方法等。指标体系建立过程如下：</w:t>
      </w:r>
    </w:p>
    <w:p w14:paraId="2C15F754">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（1）确定评价指标</w:t>
      </w:r>
    </w:p>
    <w:p w14:paraId="24378F30">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采用层次分析法，建立评价指标体系。绩效评价将指标分为项目决策指标、项目过程指标、项目产出指标、项目效益指标四个维度，最终形成一个由多个相互联系的指标组成的多层次指标体系。</w:t>
      </w:r>
    </w:p>
    <w:p w14:paraId="381CC8AD">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（2）确定权重</w:t>
      </w:r>
    </w:p>
    <w:p w14:paraId="7191F5C6">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确定各个指标相对于项目总体绩效的权重分值。在绩效评价指标体系中，项目决策权重为20分，项目过程权重为20分，项目产出权重为40分，项目效益权重为20分。</w:t>
      </w:r>
    </w:p>
    <w:p w14:paraId="549007EA">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（3）确定指标标准值</w:t>
      </w:r>
    </w:p>
    <w:p w14:paraId="312745F5">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指标标准值是绩效评价指标的尺度，既要反映同类项目的先进水平，又要符合项目的实际绩效水平。具体采用计划标准等确定此次绩效评价指标标准值。</w:t>
      </w:r>
    </w:p>
    <w:p w14:paraId="55FA8E0E">
      <w:pPr>
        <w:pStyle w:val="2"/>
        <w:spacing w:before="0" w:after="0" w:line="560" w:lineRule="exact"/>
        <w:ind w:firstLine="708" w:firstLineChars="200"/>
        <w:jc w:val="both"/>
        <w:rPr>
          <w:rFonts w:ascii="Times New Roman" w:hAnsi="Times New Roman" w:eastAsia="仿宋_GB2312"/>
          <w:b w:val="0"/>
          <w:bCs w:val="0"/>
          <w:color w:val="000000" w:themeColor="text1"/>
          <w:spacing w:val="17"/>
          <w:kern w:val="2"/>
          <w:highlight w:val="none"/>
          <w14:textFill>
            <w14:solidFill>
              <w14:schemeClr w14:val="tx1"/>
            </w14:solidFill>
          </w14:textFill>
        </w:rPr>
      </w:pPr>
      <w:r>
        <w:rPr>
          <w:rFonts w:ascii="Times New Roman" w:hAnsi="Times New Roman" w:eastAsia="仿宋_GB2312"/>
          <w:b w:val="0"/>
          <w:bCs w:val="0"/>
          <w:color w:val="000000" w:themeColor="text1"/>
          <w:spacing w:val="17"/>
          <w:kern w:val="2"/>
          <w:highlight w:val="none"/>
          <w14:textFill>
            <w14:solidFill>
              <w14:schemeClr w14:val="tx1"/>
            </w14:solidFill>
          </w14:textFill>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606746B2">
      <w:pPr>
        <w:pStyle w:val="2"/>
        <w:widowControl w:val="0"/>
        <w:spacing w:before="0" w:after="0" w:line="560" w:lineRule="exact"/>
        <w:ind w:firstLine="708" w:firstLineChars="200"/>
        <w:jc w:val="both"/>
        <w:outlineLvl w:val="9"/>
        <w:rPr>
          <w:rFonts w:ascii="Times New Roman" w:hAnsi="Times New Roman" w:eastAsia="仿宋_GB2312"/>
          <w:b w:val="0"/>
          <w:bCs w:val="0"/>
          <w:color w:val="000000" w:themeColor="text1"/>
          <w:spacing w:val="17"/>
          <w:highlight w:val="none"/>
          <w14:textFill>
            <w14:solidFill>
              <w14:schemeClr w14:val="tx1"/>
            </w14:solidFill>
          </w14:textFill>
        </w:rPr>
      </w:pPr>
      <w:r>
        <w:rPr>
          <w:rFonts w:ascii="Times New Roman" w:hAnsi="Times New Roman" w:eastAsia="仿宋_GB2312"/>
          <w:b w:val="0"/>
          <w:bCs w:val="0"/>
          <w:color w:val="000000" w:themeColor="text1"/>
          <w:spacing w:val="17"/>
          <w:highlight w:val="none"/>
          <w14:textFill>
            <w14:solidFill>
              <w14:schemeClr w14:val="tx1"/>
            </w14:solidFill>
          </w14:textFill>
        </w:rPr>
        <w:t>具体评价指标体系详情见附件1</w:t>
      </w:r>
    </w:p>
    <w:p w14:paraId="71DEBA02">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3、绩效评价方法</w:t>
      </w:r>
    </w:p>
    <w:p w14:paraId="4BB2A7F1">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绩效评价从项目决策、项目过程、项目产出、项目效益四个维度进行评价。评价对象为项目目标实施情况，  评价核心为资金的支出完成情况和项目的产出效益。</w:t>
      </w:r>
    </w:p>
    <w:p w14:paraId="66C943A4">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本次评价指标中，既有定性指标又有定量指标，各类指标因考核内容不同和客观标准不同存在较大差异，因此核定具体指标时采用了不同方法，具体评价方法如下：</w:t>
      </w:r>
    </w:p>
    <w:p w14:paraId="3D4441DC">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（1）比较法</w:t>
      </w:r>
    </w:p>
    <w:p w14:paraId="2917B205">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通过对绩效目标与实施效果、历史与当期情况，综合分析绩效目标实现程度。对</w:t>
      </w:r>
      <w:r>
        <w:rPr>
          <w:rFonts w:eastAsia="仿宋_GB2312"/>
          <w:color w:val="000000" w:themeColor="text1"/>
          <w:sz w:val="32"/>
          <w:szCs w:val="32"/>
          <w:highlight w:val="none"/>
          <w14:textFill>
            <w14:solidFill>
              <w14:schemeClr w14:val="tx1"/>
            </w14:solidFill>
          </w14:textFill>
        </w:rPr>
        <w:t>项目</w:t>
      </w:r>
      <w:r>
        <w:rPr>
          <w:rFonts w:eastAsia="仿宋_GB2312"/>
          <w:color w:val="000000" w:themeColor="text1"/>
          <w:spacing w:val="17"/>
          <w:sz w:val="32"/>
          <w:szCs w:val="32"/>
          <w:highlight w:val="none"/>
          <w14:textFill>
            <w14:solidFill>
              <w14:schemeClr w14:val="tx1"/>
            </w14:solidFill>
          </w14:textFill>
        </w:rPr>
        <w:t>最终验收情况与年度绩效目标对比、预算资金执行情况等相关因素进行比较。</w:t>
      </w:r>
    </w:p>
    <w:p w14:paraId="08A79ECC">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（2）因素分析法</w:t>
      </w:r>
    </w:p>
    <w:p w14:paraId="00A34ACE">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eastAsia="仿宋_GB2312"/>
          <w:color w:val="000000" w:themeColor="text1"/>
          <w:spacing w:val="17"/>
          <w:sz w:val="32"/>
          <w:szCs w:val="32"/>
          <w:highlight w:val="none"/>
          <w14:textFill>
            <w14:solidFill>
              <w14:schemeClr w14:val="tx1"/>
            </w14:solidFill>
          </w14:textFill>
        </w:rPr>
        <w:t>通过综合分析影响绩效目标实现、实施效果的内外因素，评价绩效目标实现程度。通过对</w:t>
      </w:r>
      <w:r>
        <w:rPr>
          <w:rFonts w:eastAsia="仿宋_GB2312"/>
          <w:color w:val="000000" w:themeColor="text1"/>
          <w:sz w:val="32"/>
          <w:szCs w:val="32"/>
          <w:highlight w:val="none"/>
          <w14:textFill>
            <w14:solidFill>
              <w14:schemeClr w14:val="tx1"/>
            </w14:solidFill>
          </w14:textFill>
        </w:rPr>
        <w:t>项目</w:t>
      </w:r>
      <w:r>
        <w:rPr>
          <w:rFonts w:eastAsia="仿宋_GB2312"/>
          <w:color w:val="000000" w:themeColor="text1"/>
          <w:spacing w:val="17"/>
          <w:sz w:val="32"/>
          <w:szCs w:val="32"/>
          <w:highlight w:val="none"/>
          <w14:textFill>
            <w14:solidFill>
              <w14:schemeClr w14:val="tx1"/>
            </w14:solidFill>
          </w14:textFill>
        </w:rPr>
        <w:t>的开展情况、项目产出数量、成本控制、资金拨付文件及自评报告等相关资料的收集和审核，综合分析各因素对绩效目标实现的影响。</w:t>
      </w:r>
    </w:p>
    <w:p w14:paraId="732F123F">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highlight w:val="none"/>
          <w14:textFill>
            <w14:solidFill>
              <w14:schemeClr w14:val="tx1"/>
            </w14:solidFill>
          </w14:textFill>
        </w:rPr>
      </w:pPr>
      <w:r>
        <w:rPr>
          <w:rFonts w:ascii="Times New Roman" w:hAnsi="Times New Roman" w:eastAsia="仿宋_GB2312"/>
          <w:b w:val="0"/>
          <w:bCs w:val="0"/>
          <w:color w:val="000000" w:themeColor="text1"/>
          <w:highlight w:val="none"/>
          <w14:textFill>
            <w14:solidFill>
              <w14:schemeClr w14:val="tx1"/>
            </w14:solidFill>
          </w14:textFill>
        </w:rPr>
        <w:t>4、评价标准</w:t>
      </w:r>
    </w:p>
    <w:p w14:paraId="26B2DED0">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r>
        <w:rPr>
          <w:rFonts w:hint="eastAsia" w:eastAsia="仿宋_GB2312"/>
          <w:color w:val="000000" w:themeColor="text1"/>
          <w:spacing w:val="17"/>
          <w:sz w:val="32"/>
          <w:szCs w:val="32"/>
          <w:highlight w:val="none"/>
          <w14:textFill>
            <w14:solidFill>
              <w14:schemeClr w14:val="tx1"/>
            </w14:solidFill>
          </w14:textFill>
        </w:rPr>
        <w:t>绩效评价标准通常包括计划标准、行业标准、历史标准等，用于对绩效指标完成情况进行比较、分析、评价。本次评价主要采用了</w:t>
      </w:r>
      <w:r>
        <w:rPr>
          <w:rFonts w:hint="eastAsia" w:eastAsia="仿宋_GB2312"/>
          <w:color w:val="000000" w:themeColor="text1"/>
          <w:spacing w:val="17"/>
          <w:sz w:val="32"/>
          <w:szCs w:val="32"/>
          <w:highlight w:val="none"/>
          <w:lang w:val="en-US" w:eastAsia="zh-CN"/>
          <w14:textFill>
            <w14:solidFill>
              <w14:schemeClr w14:val="tx1"/>
            </w14:solidFill>
          </w14:textFill>
        </w:rPr>
        <w:t>计划</w:t>
      </w:r>
      <w:r>
        <w:rPr>
          <w:rFonts w:hint="eastAsia" w:eastAsia="仿宋_GB2312"/>
          <w:color w:val="000000" w:themeColor="text1"/>
          <w:spacing w:val="17"/>
          <w:sz w:val="32"/>
          <w:szCs w:val="32"/>
          <w:highlight w:val="none"/>
          <w14:textFill>
            <w14:solidFill>
              <w14:schemeClr w14:val="tx1"/>
            </w14:solidFill>
          </w14:textFill>
        </w:rPr>
        <w:t>标准。</w:t>
      </w:r>
    </w:p>
    <w:p w14:paraId="3ED029CE">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bookmarkStart w:id="0" w:name="_Toc17882"/>
      <w:bookmarkStart w:id="1" w:name="_Toc31464"/>
      <w:r>
        <w:rPr>
          <w:rFonts w:hint="eastAsia" w:eastAsia="仿宋_GB2312"/>
          <w:color w:val="000000" w:themeColor="text1"/>
          <w:spacing w:val="17"/>
          <w:sz w:val="32"/>
          <w:szCs w:val="32"/>
          <w:highlight w:val="none"/>
          <w14:textFill>
            <w14:solidFill>
              <w14:schemeClr w14:val="tx1"/>
            </w14:solidFill>
          </w14:textFill>
        </w:rPr>
        <w:t>计划标准：指以预先制定的目标、计划、预算、定额等作为评价标准。</w:t>
      </w:r>
      <w:bookmarkEnd w:id="0"/>
      <w:bookmarkEnd w:id="1"/>
    </w:p>
    <w:p w14:paraId="56E3321D">
      <w:pPr>
        <w:spacing w:line="560" w:lineRule="exact"/>
        <w:ind w:firstLine="708" w:firstLineChars="200"/>
        <w:rPr>
          <w:rFonts w:eastAsia="仿宋_GB2312"/>
          <w:color w:val="000000" w:themeColor="text1"/>
          <w:spacing w:val="17"/>
          <w:sz w:val="32"/>
          <w:szCs w:val="32"/>
          <w:highlight w:val="none"/>
          <w14:textFill>
            <w14:solidFill>
              <w14:schemeClr w14:val="tx1"/>
            </w14:solidFill>
          </w14:textFill>
        </w:rPr>
      </w:pPr>
      <w:bookmarkStart w:id="2" w:name="_Toc2318"/>
      <w:bookmarkStart w:id="3" w:name="_Toc5633"/>
      <w:r>
        <w:rPr>
          <w:rFonts w:hint="eastAsia" w:eastAsia="仿宋_GB2312"/>
          <w:color w:val="000000" w:themeColor="text1"/>
          <w:spacing w:val="17"/>
          <w:sz w:val="32"/>
          <w:szCs w:val="32"/>
          <w:highlight w:val="none"/>
          <w14:textFill>
            <w14:solidFill>
              <w14:schemeClr w14:val="tx1"/>
            </w14:solidFill>
          </w14:textFill>
        </w:rPr>
        <w:t>行业标准：指参照国家公布的行业指标数据制定的评价标准。</w:t>
      </w:r>
      <w:bookmarkEnd w:id="2"/>
      <w:bookmarkEnd w:id="3"/>
    </w:p>
    <w:p w14:paraId="07974549">
      <w:pPr>
        <w:spacing w:line="560" w:lineRule="exact"/>
        <w:ind w:firstLine="708" w:firstLineChars="200"/>
        <w:rPr>
          <w:rFonts w:eastAsia="方正仿宋_GBK" w:cs="方正仿宋_GBK"/>
          <w:color w:val="000000" w:themeColor="text1"/>
          <w:sz w:val="32"/>
          <w:szCs w:val="32"/>
          <w:highlight w:val="none"/>
          <w14:textFill>
            <w14:solidFill>
              <w14:schemeClr w14:val="tx1"/>
            </w14:solidFill>
          </w14:textFill>
        </w:rPr>
      </w:pPr>
      <w:bookmarkStart w:id="4" w:name="_Toc16028"/>
      <w:bookmarkStart w:id="5" w:name="_Toc430"/>
      <w:r>
        <w:rPr>
          <w:rFonts w:hint="eastAsia" w:eastAsia="仿宋_GB2312"/>
          <w:color w:val="000000" w:themeColor="text1"/>
          <w:spacing w:val="17"/>
          <w:sz w:val="32"/>
          <w:szCs w:val="32"/>
          <w:highlight w:val="none"/>
          <w14:textFill>
            <w14:solidFill>
              <w14:schemeClr w14:val="tx1"/>
            </w14:solidFill>
          </w14:textFill>
        </w:rPr>
        <w:t>历史标准：指参照历史数据制定的评价标准，为体现绩效改进的原则，在可实现的条件下应当确定相对较高的评价标准。</w:t>
      </w:r>
      <w:bookmarkEnd w:id="4"/>
      <w:bookmarkEnd w:id="5"/>
    </w:p>
    <w:p w14:paraId="55B1EBB0">
      <w:pPr>
        <w:pStyle w:val="2"/>
        <w:numPr>
          <w:ilvl w:val="0"/>
          <w:numId w:val="2"/>
        </w:numPr>
        <w:spacing w:before="0" w:after="0" w:line="560" w:lineRule="exact"/>
        <w:ind w:firstLine="711" w:firstLineChars="200"/>
        <w:jc w:val="both"/>
        <w:rPr>
          <w:rFonts w:ascii="楷体" w:hAnsi="楷体" w:eastAsia="楷体" w:cs="楷体"/>
          <w:color w:val="000000" w:themeColor="text1"/>
          <w:spacing w:val="17"/>
          <w:highlight w:val="none"/>
          <w14:textFill>
            <w14:solidFill>
              <w14:schemeClr w14:val="tx1"/>
            </w14:solidFill>
          </w14:textFill>
        </w:rPr>
      </w:pPr>
      <w:r>
        <w:rPr>
          <w:rFonts w:hint="eastAsia" w:ascii="楷体" w:hAnsi="楷体" w:eastAsia="楷体" w:cs="楷体"/>
          <w:color w:val="000000" w:themeColor="text1"/>
          <w:spacing w:val="17"/>
          <w:highlight w:val="none"/>
          <w14:textFill>
            <w14:solidFill>
              <w14:schemeClr w14:val="tx1"/>
            </w14:solidFill>
          </w14:textFill>
        </w:rPr>
        <w:t>绩效评价工作过程</w:t>
      </w:r>
    </w:p>
    <w:p w14:paraId="3048806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lang w:val="en-US" w:eastAsia="zh-CN"/>
          <w14:textFill>
            <w14:solidFill>
              <w14:schemeClr w14:val="tx1"/>
            </w14:solidFill>
          </w14:textFill>
        </w:rPr>
        <w:t>1.</w:t>
      </w:r>
      <w:r>
        <w:rPr>
          <w:rFonts w:hint="eastAsia" w:eastAsia="仿宋_GB2312"/>
          <w:bCs/>
          <w:color w:val="000000" w:themeColor="text1"/>
          <w:sz w:val="32"/>
          <w:szCs w:val="32"/>
          <w:highlight w:val="none"/>
          <w14:textFill>
            <w14:solidFill>
              <w14:schemeClr w14:val="tx1"/>
            </w14:solidFill>
          </w14:textFill>
        </w:rPr>
        <w:t>前期准备。首先成立评价工作组，开展前期调研；其次明确项目绩效目标，设计绩效评价指标体系并确定绩效评价方法；接着确定现场和非现场评价范围，设计资料清单；最后制定评价实施方案并进行论证。</w:t>
      </w:r>
    </w:p>
    <w:p w14:paraId="705005D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lang w:val="en-US" w:eastAsia="zh-CN"/>
          <w14:textFill>
            <w14:solidFill>
              <w14:schemeClr w14:val="tx1"/>
            </w14:solidFill>
          </w14:textFill>
        </w:rPr>
        <w:t>2.</w:t>
      </w:r>
      <w:r>
        <w:rPr>
          <w:rFonts w:hint="eastAsia" w:eastAsia="仿宋_GB2312"/>
          <w:bCs/>
          <w:color w:val="000000" w:themeColor="text1"/>
          <w:sz w:val="32"/>
          <w:szCs w:val="32"/>
          <w:highlight w:val="none"/>
          <w14:textFill>
            <w14:solidFill>
              <w14:schemeClr w14:val="tx1"/>
            </w14:solidFill>
          </w14:textFill>
        </w:rPr>
        <w:t>组织实施。制定绩效评价工作方案，具体包括项目概况、评价思路、方法手段、组织实施、进度安排等。收集项目立项依据、相关会议纪要、实施方案、财政资金分配方案、支付管理情况等相关评价资料并进行梳理。</w:t>
      </w:r>
    </w:p>
    <w:p w14:paraId="6041FE5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000000" w:themeColor="text1"/>
          <w:sz w:val="32"/>
          <w:szCs w:val="32"/>
          <w:highlight w:val="none"/>
          <w14:textFill>
            <w14:solidFill>
              <w14:schemeClr w14:val="tx1"/>
            </w14:solidFill>
          </w14:textFill>
        </w:rPr>
      </w:pPr>
      <w:r>
        <w:rPr>
          <w:rFonts w:hint="eastAsia" w:eastAsia="仿宋_GB2312"/>
          <w:bCs/>
          <w:color w:val="000000" w:themeColor="text1"/>
          <w:sz w:val="32"/>
          <w:szCs w:val="32"/>
          <w:highlight w:val="none"/>
          <w:lang w:val="en-US" w:eastAsia="zh-CN"/>
          <w14:textFill>
            <w14:solidFill>
              <w14:schemeClr w14:val="tx1"/>
            </w14:solidFill>
          </w14:textFill>
        </w:rPr>
        <w:t>3.</w:t>
      </w:r>
      <w:r>
        <w:rPr>
          <w:rFonts w:hint="eastAsia" w:eastAsia="仿宋_GB2312"/>
          <w:bCs/>
          <w:color w:val="000000" w:themeColor="text1"/>
          <w:sz w:val="32"/>
          <w:szCs w:val="32"/>
          <w:highlight w:val="none"/>
          <w14:textFill>
            <w14:solidFill>
              <w14:schemeClr w14:val="tx1"/>
            </w14:solidFill>
          </w14:textFill>
        </w:rPr>
        <w:t>分析评价。根据收集梳理的资料围绕项目立项、资金落实、业务管理、财务管理、项目产出、项目效益等内容，对照已确定的绩效评价指标进行详细全面的分析评价，逐项打分并形成绩效评价最终结果。</w:t>
      </w:r>
    </w:p>
    <w:p w14:paraId="10AA387B">
      <w:pPr>
        <w:numPr>
          <w:ilvl w:val="0"/>
          <w:numId w:val="3"/>
        </w:num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综合评价情况及评价结论（附相关评分表）</w:t>
      </w:r>
    </w:p>
    <w:p w14:paraId="47D47596">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olor w:val="000000" w:themeColor="text1"/>
          <w:highlight w:val="none"/>
          <w:lang w:val="en-US" w:eastAsia="zh-CN"/>
          <w14:textFill>
            <w14:solidFill>
              <w14:schemeClr w14:val="tx1"/>
            </w14:solidFill>
          </w14:textFill>
        </w:rPr>
      </w:pPr>
      <w:r>
        <w:rPr>
          <w:rFonts w:hint="eastAsia" w:ascii="Times New Roman" w:hAnsi="Times New Roman" w:eastAsia="楷体_GB2312"/>
          <w:color w:val="000000" w:themeColor="text1"/>
          <w:highlight w:val="none"/>
          <w:lang w:eastAsia="zh-CN"/>
          <w14:textFill>
            <w14:solidFill>
              <w14:schemeClr w14:val="tx1"/>
            </w14:solidFill>
          </w14:textFill>
        </w:rPr>
        <w:t>（</w:t>
      </w:r>
      <w:r>
        <w:rPr>
          <w:rFonts w:hint="eastAsia" w:ascii="Times New Roman" w:hAnsi="Times New Roman" w:eastAsia="楷体_GB2312"/>
          <w:color w:val="000000" w:themeColor="text1"/>
          <w:highlight w:val="none"/>
          <w:lang w:val="en-US" w:eastAsia="zh-CN"/>
          <w14:textFill>
            <w14:solidFill>
              <w14:schemeClr w14:val="tx1"/>
            </w14:solidFill>
          </w14:textFill>
        </w:rPr>
        <w:t>一</w:t>
      </w:r>
      <w:r>
        <w:rPr>
          <w:rFonts w:hint="eastAsia" w:ascii="Times New Roman" w:hAnsi="Times New Roman" w:eastAsia="楷体_GB2312"/>
          <w:color w:val="000000" w:themeColor="text1"/>
          <w:highlight w:val="none"/>
          <w:lang w:eastAsia="zh-CN"/>
          <w14:textFill>
            <w14:solidFill>
              <w14:schemeClr w14:val="tx1"/>
            </w14:solidFill>
          </w14:textFill>
        </w:rPr>
        <w:t>）</w:t>
      </w:r>
      <w:r>
        <w:rPr>
          <w:rFonts w:hint="eastAsia" w:ascii="Times New Roman" w:hAnsi="Times New Roman" w:eastAsia="楷体_GB2312"/>
          <w:color w:val="000000" w:themeColor="text1"/>
          <w:highlight w:val="none"/>
          <w:lang w:val="en-US" w:eastAsia="zh-CN"/>
          <w14:textFill>
            <w14:solidFill>
              <w14:schemeClr w14:val="tx1"/>
            </w14:solidFill>
          </w14:textFill>
        </w:rPr>
        <w:t>评价情况</w:t>
      </w:r>
    </w:p>
    <w:p w14:paraId="357B5B75">
      <w:pPr>
        <w:shd w:val="clear"/>
        <w:spacing w:line="600" w:lineRule="exact"/>
        <w:ind w:firstLine="640" w:firstLineChars="200"/>
        <w:outlineLvl w:val="0"/>
        <w:rPr>
          <w:rFonts w:hint="default"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pPr>
      <w:r>
        <w:rPr>
          <w:rFonts w:hint="eastAsia" w:ascii="Times New Roman" w:hAnsi="Times New Roman" w:eastAsia="仿宋_GB2312" w:cs="Times New Roman"/>
          <w:b w:val="0"/>
          <w:bCs w:val="0"/>
          <w:color w:val="000000" w:themeColor="text1"/>
          <w:kern w:val="28"/>
          <w:sz w:val="32"/>
          <w:szCs w:val="32"/>
          <w:highlight w:val="none"/>
          <w:lang w:val="en-US" w:eastAsia="zh-CN" w:bidi="ar-SA"/>
          <w14:textFill>
            <w14:solidFill>
              <w14:schemeClr w14:val="tx1"/>
            </w14:solidFill>
          </w14:textFill>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340CEF81">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s="Times New Roman"/>
          <w:color w:val="000000" w:themeColor="text1"/>
          <w:highlight w:val="none"/>
          <w:lang w:val="en-US" w:eastAsia="zh-CN"/>
          <w14:textFill>
            <w14:solidFill>
              <w14:schemeClr w14:val="tx1"/>
            </w14:solidFill>
          </w14:textFill>
        </w:rPr>
      </w:pPr>
      <w:r>
        <w:rPr>
          <w:rFonts w:hint="eastAsia" w:ascii="Times New Roman" w:hAnsi="Times New Roman" w:eastAsia="楷体_GB2312" w:cs="Times New Roman"/>
          <w:color w:val="000000" w:themeColor="text1"/>
          <w:highlight w:val="none"/>
          <w:lang w:eastAsia="zh-CN"/>
          <w14:textFill>
            <w14:solidFill>
              <w14:schemeClr w14:val="tx1"/>
            </w14:solidFill>
          </w14:textFill>
        </w:rPr>
        <w:t>（</w:t>
      </w:r>
      <w:r>
        <w:rPr>
          <w:rFonts w:hint="eastAsia" w:ascii="Times New Roman" w:hAnsi="Times New Roman" w:eastAsia="楷体_GB2312" w:cs="Times New Roman"/>
          <w:color w:val="000000" w:themeColor="text1"/>
          <w:highlight w:val="none"/>
          <w:lang w:val="en-US" w:eastAsia="zh-CN"/>
          <w14:textFill>
            <w14:solidFill>
              <w14:schemeClr w14:val="tx1"/>
            </w14:solidFill>
          </w14:textFill>
        </w:rPr>
        <w:t>二</w:t>
      </w:r>
      <w:r>
        <w:rPr>
          <w:rFonts w:hint="eastAsia" w:ascii="Times New Roman" w:hAnsi="Times New Roman" w:eastAsia="楷体_GB2312" w:cs="Times New Roman"/>
          <w:color w:val="000000" w:themeColor="text1"/>
          <w:highlight w:val="none"/>
          <w:lang w:eastAsia="zh-CN"/>
          <w14:textFill>
            <w14:solidFill>
              <w14:schemeClr w14:val="tx1"/>
            </w14:solidFill>
          </w14:textFill>
        </w:rPr>
        <w:t>）</w:t>
      </w:r>
      <w:r>
        <w:rPr>
          <w:rFonts w:hint="eastAsia" w:ascii="Times New Roman" w:hAnsi="Times New Roman" w:eastAsia="楷体_GB2312" w:cs="Times New Roman"/>
          <w:color w:val="000000" w:themeColor="text1"/>
          <w:highlight w:val="none"/>
          <w:lang w:val="en-US" w:eastAsia="zh-CN"/>
          <w14:textFill>
            <w14:solidFill>
              <w14:schemeClr w14:val="tx1"/>
            </w14:solidFill>
          </w14:textFill>
        </w:rPr>
        <w:t>评价结论</w:t>
      </w:r>
    </w:p>
    <w:p w14:paraId="25D386DB">
      <w:pPr>
        <w:pStyle w:val="2"/>
        <w:widowControl w:val="0"/>
        <w:spacing w:before="0" w:after="0" w:line="560" w:lineRule="exact"/>
        <w:ind w:firstLine="640" w:firstLineChars="200"/>
        <w:jc w:val="both"/>
        <w:outlineLvl w:val="9"/>
        <w:rPr>
          <w:rFonts w:hint="eastAsia" w:ascii="Times New Roman" w:hAnsi="Times New Roman" w:eastAsia="仿宋_GB2312"/>
          <w:b w:val="0"/>
          <w:bCs w:val="0"/>
          <w:color w:val="000000" w:themeColor="text1"/>
          <w:highlight w:val="none"/>
          <w:lang w:eastAsia="zh-CN"/>
          <w14:textFill>
            <w14:solidFill>
              <w14:schemeClr w14:val="tx1"/>
            </w14:solidFill>
          </w14:textFill>
        </w:rPr>
      </w:pPr>
      <w:r>
        <w:rPr>
          <w:rFonts w:hint="eastAsia" w:ascii="Times New Roman" w:hAnsi="Times New Roman" w:eastAsia="仿宋_GB2312"/>
          <w:b w:val="0"/>
          <w:bCs w:val="0"/>
          <w:color w:val="000000" w:themeColor="text1"/>
          <w:highlight w:val="none"/>
          <w14:textFill>
            <w14:solidFill>
              <w14:schemeClr w14:val="tx1"/>
            </w14:solidFill>
          </w14:textFill>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 xml:space="preserve">分，属于“优”。其中，项目决策类指标权重为20分，得分为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 xml:space="preserve">分，得分率为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%。项目过程类指标权重为20分，得分为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 xml:space="preserve">分，得分率为 </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%。项目产出类指标权重为40分，得分为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40</w:t>
      </w:r>
      <w:r>
        <w:rPr>
          <w:rFonts w:hint="eastAsia" w:ascii="Times New Roman" w:hAnsi="Times New Roman" w:eastAsia="仿宋_GB2312"/>
          <w:b w:val="0"/>
          <w:bCs w:val="0"/>
          <w:color w:val="000000" w:themeColor="text1"/>
          <w:highlight w:val="none"/>
          <w14:textFill>
            <w14:solidFill>
              <w14:schemeClr w14:val="tx1"/>
            </w14:solidFill>
          </w14:textFill>
        </w:rPr>
        <w:t>分，得分率为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%。项目效益类指标权重为20分，得分为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20</w:t>
      </w:r>
      <w:r>
        <w:rPr>
          <w:rFonts w:hint="eastAsia" w:ascii="Times New Roman" w:hAnsi="Times New Roman" w:eastAsia="仿宋_GB2312"/>
          <w:b w:val="0"/>
          <w:bCs w:val="0"/>
          <w:color w:val="000000" w:themeColor="text1"/>
          <w:highlight w:val="none"/>
          <w14:textFill>
            <w14:solidFill>
              <w14:schemeClr w14:val="tx1"/>
            </w14:solidFill>
          </w14:textFill>
        </w:rPr>
        <w:t>分，得分率为</w:t>
      </w:r>
      <w:r>
        <w:rPr>
          <w:rFonts w:hint="eastAsia" w:ascii="Times New Roman" w:hAnsi="Times New Roman" w:eastAsia="仿宋_GB2312"/>
          <w:b w:val="0"/>
          <w:bCs w:val="0"/>
          <w:color w:val="000000" w:themeColor="text1"/>
          <w:highlight w:val="none"/>
          <w:lang w:val="en-US" w:eastAsia="zh-CN"/>
          <w14:textFill>
            <w14:solidFill>
              <w14:schemeClr w14:val="tx1"/>
            </w14:solidFill>
          </w14:textFill>
        </w:rPr>
        <w:t>100</w:t>
      </w:r>
      <w:r>
        <w:rPr>
          <w:rFonts w:hint="eastAsia" w:ascii="Times New Roman" w:hAnsi="Times New Roman" w:eastAsia="仿宋_GB2312"/>
          <w:b w:val="0"/>
          <w:bCs w:val="0"/>
          <w:color w:val="000000" w:themeColor="text1"/>
          <w:highlight w:val="none"/>
          <w14:textFill>
            <w14:solidFill>
              <w14:schemeClr w14:val="tx1"/>
            </w14:solidFill>
          </w14:textFill>
        </w:rPr>
        <w:t>%。具体打分情况详见：附件1综合评分表</w:t>
      </w:r>
      <w:r>
        <w:rPr>
          <w:rFonts w:hint="eastAsia" w:ascii="Times New Roman" w:hAnsi="Times New Roman" w:eastAsia="仿宋_GB2312"/>
          <w:b w:val="0"/>
          <w:bCs w:val="0"/>
          <w:color w:val="000000" w:themeColor="text1"/>
          <w:highlight w:val="none"/>
          <w:lang w:eastAsia="zh-CN"/>
          <w14:textFill>
            <w14:solidFill>
              <w14:schemeClr w14:val="tx1"/>
            </w14:solidFill>
          </w14:textFill>
        </w:rPr>
        <w:t>。</w:t>
      </w:r>
    </w:p>
    <w:p w14:paraId="57A323EE">
      <w:pPr>
        <w:pStyle w:val="2"/>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color w:val="000000" w:themeColor="text1"/>
          <w:sz w:val="30"/>
          <w:szCs w:val="30"/>
          <w:highlight w:val="none"/>
          <w14:textFill>
            <w14:solidFill>
              <w14:schemeClr w14:val="tx1"/>
            </w14:solidFill>
          </w14:textFill>
        </w:rPr>
      </w:pPr>
      <w:r>
        <w:rPr>
          <w:rFonts w:ascii="Times New Roman" w:hAnsi="Times New Roman" w:eastAsia="仿宋_GB2312"/>
          <w:color w:val="000000" w:themeColor="text1"/>
          <w:sz w:val="30"/>
          <w:szCs w:val="30"/>
          <w:highlight w:val="none"/>
          <w14:textFill>
            <w14:solidFill>
              <w14:schemeClr w14:val="tx1"/>
            </w14:solidFill>
          </w14:textFill>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22981A0D">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01DD0554">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649AC9C2">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9D3CAC6">
            <w:pPr>
              <w:jc w:val="center"/>
              <w:rPr>
                <w:b/>
                <w:bCs/>
                <w:color w:val="000000" w:themeColor="text1"/>
                <w:sz w:val="22"/>
                <w:highlight w:val="none"/>
                <w14:textFill>
                  <w14:solidFill>
                    <w14:schemeClr w14:val="tx1"/>
                  </w14:solidFill>
                </w14:textFill>
              </w:rPr>
            </w:pPr>
            <w:r>
              <w:rPr>
                <w:rFonts w:hint="eastAsia"/>
                <w:b/>
                <w:bCs/>
                <w:color w:val="000000" w:themeColor="text1"/>
                <w:sz w:val="22"/>
                <w:highlight w:val="none"/>
                <w14:textFill>
                  <w14:solidFill>
                    <w14:schemeClr w14:val="tx1"/>
                  </w14:solidFill>
                </w14:textFill>
              </w:rPr>
              <w:t>得分</w:t>
            </w:r>
          </w:p>
        </w:tc>
      </w:tr>
      <w:tr w14:paraId="4145680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CA475BB">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项目决策</w:t>
            </w:r>
          </w:p>
        </w:tc>
        <w:tc>
          <w:tcPr>
            <w:tcW w:w="2168" w:type="dxa"/>
            <w:tcBorders>
              <w:top w:val="nil"/>
              <w:left w:val="nil"/>
              <w:bottom w:val="single" w:color="auto" w:sz="4" w:space="0"/>
              <w:right w:val="single" w:color="auto" w:sz="4" w:space="0"/>
            </w:tcBorders>
            <w:shd w:val="clear" w:color="auto" w:fill="auto"/>
            <w:vAlign w:val="center"/>
          </w:tcPr>
          <w:p w14:paraId="434236F2">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34A60063">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r>
      <w:tr w14:paraId="294078D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8B27431">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项目过程</w:t>
            </w:r>
          </w:p>
        </w:tc>
        <w:tc>
          <w:tcPr>
            <w:tcW w:w="2168" w:type="dxa"/>
            <w:tcBorders>
              <w:top w:val="nil"/>
              <w:left w:val="nil"/>
              <w:bottom w:val="single" w:color="auto" w:sz="4" w:space="0"/>
              <w:right w:val="single" w:color="auto" w:sz="4" w:space="0"/>
            </w:tcBorders>
            <w:shd w:val="clear" w:color="auto" w:fill="auto"/>
            <w:vAlign w:val="center"/>
          </w:tcPr>
          <w:p w14:paraId="4D3C2998">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4A026B78">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r>
      <w:tr w14:paraId="2AF8F90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40D59E3">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项目产出</w:t>
            </w:r>
          </w:p>
        </w:tc>
        <w:tc>
          <w:tcPr>
            <w:tcW w:w="2168" w:type="dxa"/>
            <w:tcBorders>
              <w:top w:val="nil"/>
              <w:left w:val="nil"/>
              <w:bottom w:val="single" w:color="auto" w:sz="4" w:space="0"/>
              <w:right w:val="single" w:color="auto" w:sz="4" w:space="0"/>
            </w:tcBorders>
            <w:shd w:val="clear" w:color="auto" w:fill="auto"/>
            <w:vAlign w:val="center"/>
          </w:tcPr>
          <w:p w14:paraId="0831DA75">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40</w:t>
            </w:r>
          </w:p>
        </w:tc>
        <w:tc>
          <w:tcPr>
            <w:tcW w:w="2278" w:type="dxa"/>
            <w:tcBorders>
              <w:top w:val="nil"/>
              <w:left w:val="nil"/>
              <w:bottom w:val="single" w:color="auto" w:sz="4" w:space="0"/>
              <w:right w:val="single" w:color="auto" w:sz="4" w:space="0"/>
            </w:tcBorders>
            <w:shd w:val="clear" w:color="auto" w:fill="auto"/>
            <w:vAlign w:val="center"/>
          </w:tcPr>
          <w:p w14:paraId="36652860">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40</w:t>
            </w:r>
          </w:p>
        </w:tc>
      </w:tr>
      <w:tr w14:paraId="575F918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1271B60">
            <w:pPr>
              <w:jc w:val="center"/>
              <w:rPr>
                <w:color w:val="000000" w:themeColor="text1"/>
                <w:sz w:val="22"/>
                <w:highlight w:val="none"/>
                <w14:textFill>
                  <w14:solidFill>
                    <w14:schemeClr w14:val="tx1"/>
                  </w14:solidFill>
                </w14:textFill>
              </w:rPr>
            </w:pPr>
            <w:r>
              <w:rPr>
                <w:rFonts w:hint="eastAsia"/>
                <w:color w:val="000000" w:themeColor="text1"/>
                <w:sz w:val="22"/>
                <w:highlight w:val="none"/>
                <w14:textFill>
                  <w14:solidFill>
                    <w14:schemeClr w14:val="tx1"/>
                  </w14:solidFill>
                </w14:textFill>
              </w:rPr>
              <w:t>项目效益</w:t>
            </w:r>
          </w:p>
        </w:tc>
        <w:tc>
          <w:tcPr>
            <w:tcW w:w="2168" w:type="dxa"/>
            <w:tcBorders>
              <w:top w:val="nil"/>
              <w:left w:val="nil"/>
              <w:bottom w:val="single" w:color="auto" w:sz="4" w:space="0"/>
              <w:right w:val="single" w:color="auto" w:sz="4" w:space="0"/>
            </w:tcBorders>
            <w:shd w:val="clear" w:color="auto" w:fill="auto"/>
            <w:vAlign w:val="center"/>
          </w:tcPr>
          <w:p w14:paraId="0CCC9E82">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2BF5384F">
            <w:pPr>
              <w:jc w:val="center"/>
              <w:rPr>
                <w:rFonts w:hint="default" w:eastAsia="宋体"/>
                <w:color w:val="000000" w:themeColor="text1"/>
                <w:sz w:val="22"/>
                <w:highlight w:val="none"/>
                <w:lang w:val="en-US" w:eastAsia="zh-CN"/>
                <w14:textFill>
                  <w14:solidFill>
                    <w14:schemeClr w14:val="tx1"/>
                  </w14:solidFill>
                </w14:textFill>
              </w:rPr>
            </w:pPr>
            <w:r>
              <w:rPr>
                <w:rFonts w:hint="eastAsia"/>
                <w:color w:val="000000" w:themeColor="text1"/>
                <w:sz w:val="22"/>
                <w:highlight w:val="none"/>
                <w:lang w:val="en-US" w:eastAsia="zh-CN"/>
                <w14:textFill>
                  <w14:solidFill>
                    <w14:schemeClr w14:val="tx1"/>
                  </w14:solidFill>
                </w14:textFill>
              </w:rPr>
              <w:t>20</w:t>
            </w:r>
          </w:p>
        </w:tc>
      </w:tr>
      <w:tr w14:paraId="70B69AB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94F04BF">
            <w:pPr>
              <w:jc w:val="center"/>
              <w:rPr>
                <w:rFonts w:cs="宋体"/>
                <w:b/>
                <w:bCs/>
                <w:color w:val="000000" w:themeColor="text1"/>
                <w:sz w:val="22"/>
                <w:highlight w:val="none"/>
                <w14:textFill>
                  <w14:solidFill>
                    <w14:schemeClr w14:val="tx1"/>
                  </w14:solidFill>
                </w14:textFill>
              </w:rPr>
            </w:pPr>
            <w:r>
              <w:rPr>
                <w:rFonts w:hint="eastAsia" w:cs="宋体"/>
                <w:b/>
                <w:bCs/>
                <w:color w:val="000000" w:themeColor="text1"/>
                <w:sz w:val="22"/>
                <w:highlight w:val="none"/>
                <w14:textFill>
                  <w14:solidFill>
                    <w14:schemeClr w14:val="tx1"/>
                  </w14:solidFill>
                </w14:textFill>
              </w:rPr>
              <w:t>合计</w:t>
            </w:r>
          </w:p>
        </w:tc>
        <w:tc>
          <w:tcPr>
            <w:tcW w:w="2168" w:type="dxa"/>
            <w:tcBorders>
              <w:top w:val="nil"/>
              <w:left w:val="nil"/>
              <w:bottom w:val="single" w:color="auto" w:sz="4" w:space="0"/>
              <w:right w:val="single" w:color="auto" w:sz="4" w:space="0"/>
            </w:tcBorders>
            <w:shd w:val="clear" w:color="auto" w:fill="auto"/>
            <w:vAlign w:val="center"/>
          </w:tcPr>
          <w:p w14:paraId="64646D1C">
            <w:pPr>
              <w:jc w:val="center"/>
              <w:rPr>
                <w:rFonts w:hint="default" w:eastAsia="宋体"/>
                <w:b/>
                <w:bCs/>
                <w:color w:val="000000" w:themeColor="text1"/>
                <w:sz w:val="22"/>
                <w:highlight w:val="none"/>
                <w:lang w:val="en-US" w:eastAsia="zh-CN"/>
                <w14:textFill>
                  <w14:solidFill>
                    <w14:schemeClr w14:val="tx1"/>
                  </w14:solidFill>
                </w14:textFill>
              </w:rPr>
            </w:pPr>
            <w:r>
              <w:rPr>
                <w:rFonts w:hint="eastAsia"/>
                <w:b/>
                <w:bCs/>
                <w:color w:val="000000" w:themeColor="text1"/>
                <w:sz w:val="22"/>
                <w:highlight w:val="none"/>
                <w:lang w:val="en-US" w:eastAsia="zh-CN"/>
                <w14:textFill>
                  <w14:solidFill>
                    <w14:schemeClr w14:val="tx1"/>
                  </w14:solidFill>
                </w14:textFill>
              </w:rPr>
              <w:t>100</w:t>
            </w:r>
          </w:p>
        </w:tc>
        <w:tc>
          <w:tcPr>
            <w:tcW w:w="2278" w:type="dxa"/>
            <w:tcBorders>
              <w:top w:val="nil"/>
              <w:left w:val="nil"/>
              <w:bottom w:val="single" w:color="auto" w:sz="4" w:space="0"/>
              <w:right w:val="single" w:color="auto" w:sz="4" w:space="0"/>
            </w:tcBorders>
            <w:shd w:val="clear" w:color="auto" w:fill="auto"/>
            <w:vAlign w:val="center"/>
          </w:tcPr>
          <w:p w14:paraId="3D83BAA7">
            <w:pPr>
              <w:jc w:val="center"/>
              <w:rPr>
                <w:rFonts w:hint="default" w:eastAsia="宋体"/>
                <w:b/>
                <w:bCs/>
                <w:color w:val="000000" w:themeColor="text1"/>
                <w:sz w:val="22"/>
                <w:highlight w:val="none"/>
                <w:lang w:val="en-US" w:eastAsia="zh-CN"/>
                <w14:textFill>
                  <w14:solidFill>
                    <w14:schemeClr w14:val="tx1"/>
                  </w14:solidFill>
                </w14:textFill>
              </w:rPr>
            </w:pPr>
            <w:r>
              <w:rPr>
                <w:rFonts w:hint="eastAsia"/>
                <w:b/>
                <w:bCs/>
                <w:color w:val="000000" w:themeColor="text1"/>
                <w:sz w:val="22"/>
                <w:highlight w:val="none"/>
                <w:lang w:val="en-US" w:eastAsia="zh-CN"/>
                <w14:textFill>
                  <w14:solidFill>
                    <w14:schemeClr w14:val="tx1"/>
                  </w14:solidFill>
                </w14:textFill>
              </w:rPr>
              <w:t>100</w:t>
            </w:r>
          </w:p>
        </w:tc>
      </w:tr>
    </w:tbl>
    <w:p w14:paraId="4DC64AAE">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eastAsia="黑体"/>
          <w:color w:val="000000" w:themeColor="text1"/>
          <w:sz w:val="32"/>
          <w:szCs w:val="32"/>
          <w:highlight w:val="none"/>
          <w14:textFill>
            <w14:solidFill>
              <w14:schemeClr w14:val="tx1"/>
            </w14:solidFill>
          </w14:textFill>
        </w:rPr>
        <w:t>四、绩效评价指标分析</w:t>
      </w:r>
    </w:p>
    <w:p w14:paraId="57C2EFD3">
      <w:pPr>
        <w:pStyle w:val="2"/>
        <w:spacing w:before="0" w:after="0" w:line="560" w:lineRule="exact"/>
        <w:ind w:firstLine="643" w:firstLineChars="200"/>
        <w:jc w:val="both"/>
        <w:rPr>
          <w:rFonts w:ascii="Times New Roman" w:hAnsi="Times New Roman" w:eastAsia="楷体_GB2312"/>
          <w:color w:val="000000" w:themeColor="text1"/>
          <w:highlight w:val="none"/>
          <w14:textFill>
            <w14:solidFill>
              <w14:schemeClr w14:val="tx1"/>
            </w14:solidFill>
          </w14:textFill>
        </w:rPr>
      </w:pPr>
      <w:r>
        <w:rPr>
          <w:rFonts w:ascii="Times New Roman" w:hAnsi="Times New Roman" w:eastAsia="楷体_GB2312"/>
          <w:color w:val="000000" w:themeColor="text1"/>
          <w:highlight w:val="none"/>
          <w14:textFill>
            <w14:solidFill>
              <w14:schemeClr w14:val="tx1"/>
            </w14:solidFill>
          </w14:textFill>
        </w:rPr>
        <w:t>（一）项目决策情况</w:t>
      </w:r>
    </w:p>
    <w:p w14:paraId="1A937316">
      <w:pPr>
        <w:shd w:val="clear"/>
        <w:spacing w:line="600" w:lineRule="exact"/>
        <w:ind w:firstLine="600" w:firstLineChars="200"/>
        <w:outlineLvl w:val="0"/>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0"/>
          <w:szCs w:val="30"/>
          <w:highlight w:val="none"/>
          <w:lang w:val="en-US" w:eastAsia="zh-CN"/>
          <w14:textFill>
            <w14:solidFill>
              <w14:schemeClr w14:val="tx1"/>
            </w14:solidFill>
          </w14:textFill>
        </w:rPr>
        <w:t>项目决策类指标包括项目立项、绩效目标和资金投入三方面的内容，由6个三级指标构成，权重分值为20分，实际得分20分，得分率为100%。</w:t>
      </w:r>
    </w:p>
    <w:p w14:paraId="3A365C38">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1.项目立项</w:t>
      </w:r>
    </w:p>
    <w:p w14:paraId="4CF20207">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（1）立项依据充分性</w:t>
      </w:r>
    </w:p>
    <w:p w14:paraId="4E0C9FDA">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1B1F7F09">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（2）立项程序规范性</w:t>
      </w:r>
    </w:p>
    <w:p w14:paraId="201F55B4">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项目申请、设立过程符合相关要求，</w:t>
      </w:r>
      <w:r>
        <w:rPr>
          <w:rFonts w:hint="eastAsia" w:ascii="仿宋_GB2312" w:hAnsi="仿宋_GB2312" w:eastAsia="仿宋_GB2312" w:cs="仿宋_GB2312"/>
          <w:color w:val="000000" w:themeColor="text1"/>
          <w:sz w:val="32"/>
          <w:szCs w:val="32"/>
          <w:highlight w:val="none"/>
          <w:lang w:eastAsia="zh-Hans"/>
          <w14:textFill>
            <w14:solidFill>
              <w14:schemeClr w14:val="tx1"/>
            </w14:solidFill>
          </w14:textFill>
        </w:rPr>
        <w:t>严格按照审批流程准备符合要求的文件、材料；</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根据决算依据编制工作计划和经费预算，经过与部门项目分管领导沟通、筛选确定经费预算计划，确定最终预算方案。项目的审批文件、材料符合相关要求，项目事前经过必要的可行性研究、绩效评估，保障了程序的规范性。</w:t>
      </w:r>
    </w:p>
    <w:p w14:paraId="16A18C65">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2.绩效目标</w:t>
      </w:r>
    </w:p>
    <w:p w14:paraId="36F48FC0">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（1）绩效目标合理性</w:t>
      </w:r>
    </w:p>
    <w:p w14:paraId="03823569">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年初结合实际工作内容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设定绩效目标</w:t>
      </w:r>
      <w:r>
        <w:rPr>
          <w:rFonts w:hint="eastAsia" w:ascii="仿宋_GB2312" w:hAnsi="仿宋_GB2312" w:eastAsia="仿宋_GB2312" w:cs="仿宋_GB2312"/>
          <w:color w:val="000000" w:themeColor="text1"/>
          <w:sz w:val="32"/>
          <w:szCs w:val="32"/>
          <w:highlight w:val="none"/>
          <w:lang w:val="en-US" w:eastAsia="zh-Hans"/>
          <w14:textFill>
            <w14:solidFill>
              <w14:schemeClr w14:val="tx1"/>
            </w14:solidFill>
          </w14:textFill>
        </w:rPr>
        <w:t>，绩效目标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3C9BE7D">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（2）绩效指标明确性</w:t>
      </w:r>
    </w:p>
    <w:p w14:paraId="28AA2FA4">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项目设置了明确的预期产出效益和效果，将绩效目标细化分解为具体的绩效指标，绩效目标与项目目标任务数相对应，绩效目标设定的绩效指标清晰、细化、可衡量。</w:t>
      </w:r>
    </w:p>
    <w:p w14:paraId="2167A76A">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3.资金投入</w:t>
      </w:r>
    </w:p>
    <w:p w14:paraId="219C275A">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（1）预算编制科学性</w:t>
      </w:r>
    </w:p>
    <w:p w14:paraId="14ADEEE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预算编制经过科学论证，提供充分的测算依据佐证资料，预算内容与项目内容相匹配。项目投资额与工作任务相匹配。</w:t>
      </w:r>
    </w:p>
    <w:p w14:paraId="325182C9">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（2）资金分配合理性</w:t>
      </w:r>
    </w:p>
    <w:p w14:paraId="4B984188">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资金分配额度与项目单位实际工作内容相适应，资金分配额度合理，资金分配依据充分。</w:t>
      </w:r>
    </w:p>
    <w:p w14:paraId="3F122088">
      <w:pPr>
        <w:pStyle w:val="2"/>
        <w:numPr>
          <w:ilvl w:val="0"/>
          <w:numId w:val="4"/>
        </w:numPr>
        <w:spacing w:before="0" w:after="0" w:line="560" w:lineRule="exact"/>
        <w:ind w:firstLine="643" w:firstLineChars="200"/>
        <w:jc w:val="both"/>
        <w:rPr>
          <w:rFonts w:ascii="楷体" w:hAnsi="楷体" w:eastAsia="楷体" w:cs="楷体"/>
          <w:color w:val="000000" w:themeColor="text1"/>
          <w:highlight w:val="none"/>
          <w14:textFill>
            <w14:solidFill>
              <w14:schemeClr w14:val="tx1"/>
            </w14:solidFill>
          </w14:textFill>
        </w:rPr>
      </w:pPr>
      <w:r>
        <w:rPr>
          <w:rFonts w:hint="eastAsia" w:ascii="楷体" w:hAnsi="楷体" w:eastAsia="楷体" w:cs="楷体"/>
          <w:color w:val="000000" w:themeColor="text1"/>
          <w:highlight w:val="none"/>
          <w14:textFill>
            <w14:solidFill>
              <w14:schemeClr w14:val="tx1"/>
            </w14:solidFill>
          </w14:textFill>
        </w:rPr>
        <w:t>项目过程情况</w:t>
      </w:r>
    </w:p>
    <w:p w14:paraId="01FD2A34">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项目过程类指标包括资金管理和</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组织实施两方面的内容，由5个三级指标构成，权重分值为20分，实际得分20分，得分率为100%。</w:t>
      </w:r>
    </w:p>
    <w:p w14:paraId="1EF2CD51">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项目资金使用符合相关的财务管理制度规定，能够反映和考核项目资金的规范运行情况；项目实施单位的财务和业务管理制度健全，能够反映和考核财务和业务管理制度对项目顺利实施的保障情况。</w:t>
      </w:r>
    </w:p>
    <w:p w14:paraId="3F0A41D0">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1.资金管理</w:t>
      </w:r>
    </w:p>
    <w:p w14:paraId="4E625173">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（1）资金到位率</w:t>
      </w:r>
    </w:p>
    <w:p w14:paraId="52FA5A6F">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本项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目总投资</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576</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万元，财政资金及时足额到位，到位率100%，预算资金按计划进度</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执行。</w:t>
      </w:r>
    </w:p>
    <w:p w14:paraId="073C7808">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（2）预算执行率</w:t>
      </w:r>
    </w:p>
    <w:p w14:paraId="071214ED">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预算编制较为详细，项目资金支出总体能够按照预算执行，</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预算资金支出</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576</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万元，预算执行率为100%。</w:t>
      </w:r>
    </w:p>
    <w:p w14:paraId="080A22E4">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（3）资金使用合规性</w:t>
      </w:r>
    </w:p>
    <w:p w14:paraId="742B5054">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0CE475D3">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2.组织实施</w:t>
      </w:r>
    </w:p>
    <w:p w14:paraId="77D539C9">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（1）管理制度健全性</w:t>
      </w:r>
    </w:p>
    <w:p w14:paraId="73C5F5B2">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707BED54">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（2）制度执行有效性</w:t>
      </w:r>
    </w:p>
    <w:p w14:paraId="6055133C">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对资金使用的合法合规性进行监督，年末对资金使用效果进行评价。项目管理、实施人员落实到位，有效按照计划执行。项目执行情况等资料齐全，项目相关手续完备，及时进行归档。</w:t>
      </w:r>
    </w:p>
    <w:p w14:paraId="4AE7F0C9">
      <w:pPr>
        <w:pStyle w:val="11"/>
        <w:numPr>
          <w:ilvl w:val="0"/>
          <w:numId w:val="4"/>
        </w:numPr>
        <w:spacing w:line="560" w:lineRule="exact"/>
        <w:ind w:firstLine="643"/>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项目产出</w:t>
      </w:r>
      <w:r>
        <w:rPr>
          <w:rFonts w:hint="eastAsia" w:eastAsia="楷体_GB2312"/>
          <w:b/>
          <w:bCs/>
          <w:color w:val="000000" w:themeColor="text1"/>
          <w:sz w:val="32"/>
          <w:szCs w:val="32"/>
          <w:highlight w:val="none"/>
          <w:lang w:val="en-US" w:eastAsia="zh-CN"/>
          <w14:textFill>
            <w14:solidFill>
              <w14:schemeClr w14:val="tx1"/>
            </w14:solidFill>
          </w14:textFill>
        </w:rPr>
        <w:t>情况</w:t>
      </w:r>
    </w:p>
    <w:p w14:paraId="43A2856B">
      <w:pPr>
        <w:shd w:val="clear"/>
        <w:spacing w:line="600" w:lineRule="exact"/>
        <w:ind w:firstLine="640" w:firstLineChars="200"/>
        <w:outlineLvl w:val="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项目产出类指标包括产出数量、产出质量、产出时效、产出成本四方面的内</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容，由</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8</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个三级指标构成，权重分为40分，实际得分40分，得分率为100%。具</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体产出指标完成情况如下：</w:t>
      </w:r>
    </w:p>
    <w:p w14:paraId="7B645385">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1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①</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数量指标：</w:t>
      </w:r>
    </w:p>
    <w:p w14:paraId="70AEB19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生产药剂完成数，指标值：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default" w:ascii="仿宋_GB2312" w:hAnsi="仿宋_GB2312" w:eastAsia="仿宋_GB2312" w:cs="仿宋_GB2312"/>
          <w:color w:val="000000" w:themeColor="text1"/>
          <w:sz w:val="32"/>
          <w:szCs w:val="32"/>
          <w:highlight w:val="none"/>
          <w:lang w:val="en-US"/>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吨</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default" w:ascii="仿宋_GB2312" w:hAnsi="仿宋_GB2312" w:eastAsia="仿宋_GB2312" w:cs="仿宋_GB2312"/>
          <w:color w:val="000000" w:themeColor="text1"/>
          <w:sz w:val="32"/>
          <w:szCs w:val="32"/>
          <w:highlight w:val="none"/>
          <w:lang w:val="en-US"/>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吨</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，指标完成率100%；</w:t>
      </w:r>
    </w:p>
    <w:p w14:paraId="1E966068">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指标2：</w:t>
      </w:r>
      <w:r>
        <w:rPr>
          <w:rFonts w:hint="eastAsia" w:ascii="仿宋_GB2312" w:hAnsi="仿宋_GB2312" w:eastAsia="仿宋_GB2312" w:cs="仿宋_GB2312"/>
          <w:color w:val="000000" w:themeColor="text1"/>
          <w:sz w:val="32"/>
          <w:szCs w:val="32"/>
          <w:highlight w:val="none"/>
          <w14:textFill>
            <w14:solidFill>
              <w14:schemeClr w14:val="tx1"/>
            </w14:solidFill>
          </w14:textFill>
        </w:rPr>
        <w:t>污水处理量</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完</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成数，指标值：≤60.25万立方，实际完成值：60.25万立方，指标完成率100%；</w:t>
      </w:r>
    </w:p>
    <w:p w14:paraId="3ABD9262">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2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②</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质量指标：</w:t>
      </w:r>
    </w:p>
    <w:p w14:paraId="4665E04B">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指标1：检测设备水质达标率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完成数</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90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90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0AD82D85">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指标2：</w:t>
      </w:r>
      <w:r>
        <w:rPr>
          <w:rFonts w:hint="eastAsia" w:ascii="仿宋_GB2312" w:hAnsi="仿宋_GB2312" w:eastAsia="仿宋_GB2312" w:cs="仿宋_GB2312"/>
          <w:color w:val="000000" w:themeColor="text1"/>
          <w:sz w:val="32"/>
          <w:szCs w:val="32"/>
          <w:highlight w:val="none"/>
          <w14:textFill>
            <w14:solidFill>
              <w14:schemeClr w14:val="tx1"/>
            </w14:solidFill>
          </w14:textFill>
        </w:rPr>
        <w:t>污水处理药剂利用率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完成数</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1568840E">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3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③</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时效指标：</w:t>
      </w:r>
    </w:p>
    <w:p w14:paraId="6CCA34F4">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指标1：污水处理及时率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完成数</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0486DDFC">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begin"/>
      </w:r>
      <w:r>
        <w:rPr>
          <w:rFonts w:hint="eastAsia" w:ascii="仿宋_GB2312" w:hAnsi="仿宋_GB2312" w:eastAsia="仿宋_GB2312" w:cs="仿宋_GB2312"/>
          <w:color w:val="000000" w:themeColor="text1"/>
          <w:sz w:val="32"/>
          <w:szCs w:val="32"/>
          <w:highlight w:val="none"/>
          <w14:textFill>
            <w14:solidFill>
              <w14:schemeClr w14:val="tx1"/>
            </w14:solidFill>
          </w14:textFill>
        </w:rPr>
        <w:instrText xml:space="preserve"> = 4 \* GB3 </w:instrTex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highlight w:val="none"/>
          <w14:textFill>
            <w14:solidFill>
              <w14:schemeClr w14:val="tx1"/>
            </w14:solidFill>
          </w14:textFill>
        </w:rPr>
        <w:t>④</w:t>
      </w:r>
      <w:r>
        <w:rPr>
          <w:rFonts w:hint="eastAsia" w:ascii="仿宋_GB2312" w:hAnsi="仿宋_GB2312" w:eastAsia="仿宋_GB2312" w:cs="仿宋_GB2312"/>
          <w:color w:val="000000" w:themeColor="text1"/>
          <w:sz w:val="32"/>
          <w:szCs w:val="32"/>
          <w:highlight w:val="none"/>
          <w14:textFill>
            <w14:solidFill>
              <w14:schemeClr w14:val="tx1"/>
            </w14:solidFill>
          </w14:textFill>
        </w:rPr>
        <w:fldChar w:fldCharType="end"/>
      </w:r>
      <w:r>
        <w:rPr>
          <w:rFonts w:hint="eastAsia" w:ascii="仿宋_GB2312" w:hAnsi="仿宋_GB2312" w:eastAsia="仿宋_GB2312" w:cs="仿宋_GB2312"/>
          <w:color w:val="000000" w:themeColor="text1"/>
          <w:sz w:val="32"/>
          <w:szCs w:val="32"/>
          <w:highlight w:val="none"/>
          <w14:textFill>
            <w14:solidFill>
              <w14:schemeClr w14:val="tx1"/>
            </w14:solidFill>
          </w14:textFill>
        </w:rPr>
        <w:t>成本指标：</w:t>
      </w:r>
    </w:p>
    <w:p w14:paraId="3708A9C1">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电费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完成数，</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114.4</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万元</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114.4</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万元</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2CD96EED">
      <w:pPr>
        <w:shd w:val="clear"/>
        <w:spacing w:line="600" w:lineRule="exact"/>
        <w:ind w:firstLine="42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default"/>
          <w:color w:val="000000" w:themeColor="text1"/>
          <w:highlight w:val="none"/>
          <w:lang w:val="en-US"/>
          <w14:textFill>
            <w14:solidFill>
              <w14:schemeClr w14:val="tx1"/>
            </w14:solidFill>
          </w14:textFill>
        </w:rPr>
        <w:t xml:space="preserve">  </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w:t>
      </w:r>
      <w:r>
        <w:rPr>
          <w:rFonts w:hint="default" w:ascii="仿宋_GB2312" w:hAnsi="仿宋_GB2312" w:eastAsia="仿宋_GB2312" w:cs="仿宋_GB2312"/>
          <w:color w:val="000000" w:themeColor="text1"/>
          <w:sz w:val="32"/>
          <w:szCs w:val="32"/>
          <w:highlight w:val="none"/>
          <w:lang w:val="en-US"/>
          <w14:textFill>
            <w14:solidFill>
              <w14:schemeClr w14:val="tx1"/>
            </w14:solidFill>
          </w14:textFill>
        </w:rPr>
        <w:t>2</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药剂费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完成数</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180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万</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180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万</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24AB90FE">
      <w:pPr>
        <w:shd w:val="clear"/>
        <w:spacing w:line="600" w:lineRule="exact"/>
        <w:ind w:firstLine="420" w:firstLineChars="200"/>
        <w:outlineLvl w:val="0"/>
        <w:rPr>
          <w:rFonts w:hint="default"/>
          <w:color w:val="000000" w:themeColor="text1"/>
          <w:highlight w:val="none"/>
          <w:lang w:val="en-US"/>
          <w14:textFill>
            <w14:solidFill>
              <w14:schemeClr w14:val="tx1"/>
            </w14:solidFill>
          </w14:textFill>
        </w:rPr>
      </w:pPr>
      <w:r>
        <w:rPr>
          <w:rFonts w:hint="default"/>
          <w:color w:val="000000" w:themeColor="text1"/>
          <w:highlight w:val="none"/>
          <w:lang w:val="en-US"/>
          <w14:textFill>
            <w14:solidFill>
              <w14:schemeClr w14:val="tx1"/>
            </w14:solidFill>
          </w14:textFill>
        </w:rPr>
        <w:t xml:space="preserve">  </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w:t>
      </w:r>
      <w:r>
        <w:rPr>
          <w:rFonts w:hint="default" w:ascii="仿宋_GB2312" w:hAnsi="仿宋_GB2312" w:eastAsia="仿宋_GB2312" w:cs="仿宋_GB2312"/>
          <w:color w:val="000000" w:themeColor="text1"/>
          <w:sz w:val="32"/>
          <w:szCs w:val="32"/>
          <w:highlight w:val="none"/>
          <w:lang w:val="en-US"/>
          <w14:textFill>
            <w14:solidFill>
              <w14:schemeClr w14:val="tx1"/>
            </w14:solidFill>
          </w14:textFill>
        </w:rPr>
        <w:t>3</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污水处理费</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完成数，</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281.6</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万元</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281.6</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万元</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1EC855C4">
      <w:pPr>
        <w:pStyle w:val="11"/>
        <w:numPr>
          <w:ilvl w:val="0"/>
          <w:numId w:val="4"/>
        </w:numPr>
        <w:spacing w:line="560" w:lineRule="exact"/>
        <w:ind w:firstLine="643"/>
        <w:rPr>
          <w:rFonts w:hint="eastAsia" w:ascii="Times New Roman" w:hAnsi="Times New Roman" w:eastAsia="楷体_GB2312" w:cs="Times New Roman"/>
          <w:b/>
          <w:bCs/>
          <w:color w:val="000000" w:themeColor="text1"/>
          <w:sz w:val="32"/>
          <w:szCs w:val="32"/>
          <w:highlight w:val="none"/>
          <w:lang w:val="en-US" w:eastAsia="zh-CN"/>
          <w14:textFill>
            <w14:solidFill>
              <w14:schemeClr w14:val="tx1"/>
            </w14:solidFill>
          </w14:textFill>
        </w:rPr>
      </w:pPr>
      <w:r>
        <w:rPr>
          <w:rFonts w:hint="eastAsia" w:ascii="Times New Roman" w:hAnsi="Times New Roman" w:eastAsia="楷体_GB2312" w:cs="Times New Roman"/>
          <w:b/>
          <w:bCs/>
          <w:color w:val="000000" w:themeColor="text1"/>
          <w:sz w:val="32"/>
          <w:szCs w:val="32"/>
          <w:highlight w:val="none"/>
          <w:lang w:val="en-US" w:eastAsia="zh-CN"/>
          <w14:textFill>
            <w14:solidFill>
              <w14:schemeClr w14:val="tx1"/>
            </w14:solidFill>
          </w14:textFill>
        </w:rPr>
        <w:t>项目效益情况</w:t>
      </w:r>
    </w:p>
    <w:p w14:paraId="13E87545">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项目效益类指标包括项目实</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施效益和满意度两方面的内容，由</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个三级指标构成，权重分为20分，实际得分20分，得分率为100%。具体效益指标及满意度指标完成情况如下：</w:t>
      </w:r>
    </w:p>
    <w:p w14:paraId="27AAD6B3">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1.实施效益</w:t>
      </w:r>
    </w:p>
    <w:p w14:paraId="1C17A39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②</w:t>
      </w:r>
      <w:r>
        <w:rPr>
          <w:rFonts w:hint="eastAsia" w:ascii="仿宋_GB2312" w:hAnsi="仿宋_GB2312" w:eastAsia="仿宋_GB2312" w:cs="仿宋_GB2312"/>
          <w:color w:val="000000" w:themeColor="text1"/>
          <w:sz w:val="32"/>
          <w:szCs w:val="32"/>
          <w:highlight w:val="none"/>
          <w14:textFill>
            <w14:solidFill>
              <w14:schemeClr w14:val="tx1"/>
            </w14:solidFill>
          </w14:textFill>
        </w:rPr>
        <w:t>社会效益指标：</w:t>
      </w:r>
    </w:p>
    <w:p w14:paraId="0535E08B">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指标1：有效保护生态环境</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完成数，</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default" w:ascii="仿宋_GB2312" w:hAnsi="仿宋_GB2312" w:eastAsia="仿宋_GB2312" w:cs="仿宋_GB2312"/>
          <w:color w:val="000000" w:themeColor="text1"/>
          <w:sz w:val="32"/>
          <w:szCs w:val="32"/>
          <w:highlight w:val="none"/>
          <w:lang w:val="en-US"/>
          <w14:textFill>
            <w14:solidFill>
              <w14:schemeClr w14:val="tx1"/>
            </w14:solidFill>
          </w14:textFill>
        </w:rPr>
        <w:t>98%</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default" w:ascii="仿宋_GB2312" w:hAnsi="仿宋_GB2312" w:eastAsia="仿宋_GB2312" w:cs="仿宋_GB2312"/>
          <w:color w:val="000000" w:themeColor="text1"/>
          <w:sz w:val="32"/>
          <w:szCs w:val="32"/>
          <w:highlight w:val="none"/>
          <w:lang w:val="en-US"/>
          <w14:textFill>
            <w14:solidFill>
              <w14:schemeClr w14:val="tx1"/>
            </w14:solidFill>
          </w14:textFill>
        </w:rPr>
        <w:t>98%</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643083DB">
      <w:pPr>
        <w:shd w:val="clear"/>
        <w:spacing w:line="600" w:lineRule="exact"/>
        <w:ind w:firstLine="640" w:firstLineChars="200"/>
        <w:outlineLvl w:val="0"/>
        <w:rPr>
          <w:rFonts w:hint="eastAsia"/>
          <w:color w:val="000000" w:themeColor="text1"/>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14:textFill>
            <w14:solidFill>
              <w14:schemeClr w14:val="tx1"/>
            </w14:solidFill>
          </w14:textFill>
        </w:rPr>
        <w:t>指标</w:t>
      </w:r>
      <w:r>
        <w:rPr>
          <w:rFonts w:hint="default" w:ascii="仿宋_GB2312" w:hAnsi="仿宋_GB2312" w:eastAsia="仿宋_GB2312" w:cs="仿宋_GB2312"/>
          <w:color w:val="000000" w:themeColor="text1"/>
          <w:sz w:val="32"/>
          <w:szCs w:val="32"/>
          <w:highlight w:val="none"/>
          <w:lang w:val="en-US"/>
          <w14:textFill>
            <w14:solidFill>
              <w14:schemeClr w14:val="tx1"/>
            </w14:solidFill>
          </w14:textFill>
        </w:rPr>
        <w:t>2</w:t>
      </w:r>
      <w:r>
        <w:rPr>
          <w:rFonts w:hint="eastAsia" w:ascii="仿宋_GB2312" w:hAnsi="仿宋_GB2312" w:eastAsia="仿宋_GB2312" w:cs="仿宋_GB2312"/>
          <w:color w:val="000000" w:themeColor="text1"/>
          <w:sz w:val="32"/>
          <w:szCs w:val="32"/>
          <w:highlight w:val="none"/>
          <w14:textFill>
            <w14:solidFill>
              <w14:schemeClr w14:val="tx1"/>
            </w14:solidFill>
          </w14:textFill>
        </w:rPr>
        <w:t>：有效减少污水排放量</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完成数，</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2B51B1C6">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2.满意度</w:t>
      </w:r>
    </w:p>
    <w:p w14:paraId="0B832604">
      <w:pPr>
        <w:shd w:val="clear"/>
        <w:spacing w:line="600" w:lineRule="exact"/>
        <w:ind w:firstLine="640" w:firstLineChars="200"/>
        <w:outlineLvl w:val="0"/>
        <w:rPr>
          <w:rFonts w:hint="eastAsia" w:ascii="Times New Roman" w:hAnsi="Times New Roman" w:eastAsia="黑体" w:cs="Times New Roman"/>
          <w:color w:val="000000" w:themeColor="text1"/>
          <w:sz w:val="32"/>
          <w:szCs w:val="32"/>
          <w:highlight w:val="none"/>
          <w:lang w:eastAsia="zh-Hans"/>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满意度指标：</w:t>
      </w:r>
      <w:r>
        <w:rPr>
          <w:rFonts w:hint="eastAsia" w:ascii="仿宋_GB2312" w:hAnsi="仿宋_GB2312" w:eastAsia="仿宋_GB2312" w:cs="仿宋_GB2312"/>
          <w:color w:val="000000" w:themeColor="text1"/>
          <w:sz w:val="32"/>
          <w:szCs w:val="32"/>
          <w:highlight w:val="none"/>
          <w14:textFill>
            <w14:solidFill>
              <w14:schemeClr w14:val="tx1"/>
            </w14:solidFill>
          </w14:textFill>
        </w:rPr>
        <w:t>居民满意度</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≥95%，</w:t>
      </w:r>
      <w:r>
        <w:rPr>
          <w:rFonts w:hint="eastAsia" w:ascii="仿宋_GB2312" w:hAnsi="仿宋_GB2312" w:eastAsia="仿宋_GB2312" w:cs="仿宋_GB2312"/>
          <w:color w:val="000000" w:themeColor="text1"/>
          <w:sz w:val="32"/>
          <w:szCs w:val="32"/>
          <w:highlight w:val="none"/>
          <w14:textFill>
            <w14:solidFill>
              <w14:schemeClr w14:val="tx1"/>
            </w14:solidFill>
          </w14:textFill>
        </w:rPr>
        <w:t>实际完成值：</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等于95%</w:t>
      </w:r>
      <w:r>
        <w:rPr>
          <w:rFonts w:hint="eastAsia" w:ascii="仿宋_GB2312" w:hAnsi="仿宋_GB2312" w:eastAsia="仿宋_GB2312" w:cs="仿宋_GB2312"/>
          <w:color w:val="000000" w:themeColor="text1"/>
          <w:sz w:val="32"/>
          <w:szCs w:val="32"/>
          <w:highlight w:val="none"/>
          <w14:textFill>
            <w14:solidFill>
              <w14:schemeClr w14:val="tx1"/>
            </w14:solidFill>
          </w14:textFill>
        </w:rPr>
        <w:t>，指标完成率</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100</w:t>
      </w:r>
      <w:r>
        <w:rPr>
          <w:rFonts w:hint="eastAsia" w:ascii="仿宋_GB2312" w:hAnsi="仿宋_GB2312" w:eastAsia="仿宋_GB2312" w:cs="仿宋_GB2312"/>
          <w:color w:val="000000" w:themeColor="text1"/>
          <w:sz w:val="32"/>
          <w:szCs w:val="32"/>
          <w:highlight w:val="none"/>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14:paraId="4BDD5756">
      <w:pPr>
        <w:spacing w:line="560" w:lineRule="exact"/>
        <w:ind w:firstLine="640" w:firstLineChars="200"/>
        <w:rPr>
          <w:rFonts w:hint="eastAsia" w:ascii="Times New Roman" w:hAnsi="Times New Roman" w:eastAsia="黑体" w:cs="Times New Roman"/>
          <w:color w:val="000000" w:themeColor="text1"/>
          <w:sz w:val="32"/>
          <w:szCs w:val="32"/>
          <w:highlight w:val="none"/>
          <w:lang w:eastAsia="zh-Hans"/>
          <w14:textFill>
            <w14:solidFill>
              <w14:schemeClr w14:val="tx1"/>
            </w14:solidFill>
          </w14:textFill>
        </w:rPr>
      </w:pPr>
      <w:r>
        <w:rPr>
          <w:rFonts w:hint="eastAsia" w:ascii="Times New Roman" w:hAnsi="Times New Roman" w:eastAsia="黑体" w:cs="Times New Roman"/>
          <w:color w:val="000000" w:themeColor="text1"/>
          <w:sz w:val="32"/>
          <w:szCs w:val="32"/>
          <w:highlight w:val="none"/>
          <w:lang w:eastAsia="zh-Hans"/>
          <w14:textFill>
            <w14:solidFill>
              <w14:schemeClr w14:val="tx1"/>
            </w14:solidFill>
          </w14:textFill>
        </w:rPr>
        <w:t>五、预算执行进度与绩效指标总体完成率偏差</w:t>
      </w:r>
    </w:p>
    <w:p w14:paraId="1509FBAA">
      <w:pPr>
        <w:pStyle w:val="18"/>
        <w:spacing w:line="560" w:lineRule="exact"/>
        <w:ind w:firstLine="640"/>
        <w:rPr>
          <w:rFonts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pPr>
      <w:r>
        <w:rPr>
          <w:rFonts w:hint="eastAsia" w:ascii="仿宋_GB2312" w:hAnsi="仿宋_GB2312" w:eastAsia="仿宋_GB2312" w:cs="仿宋_GB2312"/>
          <w:color w:val="000000" w:themeColor="text1"/>
          <w:kern w:val="2"/>
          <w:sz w:val="32"/>
          <w:szCs w:val="32"/>
          <w:highlight w:val="none"/>
          <w:lang w:val="en-US" w:eastAsia="zh-CN" w:bidi="ar-SA"/>
          <w14:textFill>
            <w14:solidFill>
              <w14:schemeClr w14:val="tx1"/>
            </w14:solidFill>
          </w14:textFill>
        </w:rPr>
        <w:t>奇台县产业园区管委会化工园区认定咨询项目</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年初预算</w:t>
      </w:r>
      <w:r>
        <w:rPr>
          <w:rFonts w:hint="default" w:eastAsia="仿宋_GB2312" w:cs="Times New Roman"/>
          <w:color w:val="000000" w:themeColor="text1"/>
          <w:kern w:val="2"/>
          <w:sz w:val="32"/>
          <w:szCs w:val="32"/>
          <w:highlight w:val="none"/>
          <w:lang w:val="en-US" w:eastAsia="zh-CN" w:bidi="ar-SA"/>
          <w14:textFill>
            <w14:solidFill>
              <w14:schemeClr w14:val="tx1"/>
            </w14:solidFill>
          </w14:textFill>
        </w:rPr>
        <w:t>5</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0</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万元，全年预算</w:t>
      </w:r>
      <w:r>
        <w:rPr>
          <w:rFonts w:hint="default" w:eastAsia="仿宋_GB2312" w:cs="Times New Roman"/>
          <w:color w:val="000000" w:themeColor="text1"/>
          <w:kern w:val="2"/>
          <w:sz w:val="32"/>
          <w:szCs w:val="32"/>
          <w:highlight w:val="none"/>
          <w:lang w:val="en-US" w:eastAsia="zh-CN" w:bidi="ar-SA"/>
          <w14:textFill>
            <w14:solidFill>
              <w14:schemeClr w14:val="tx1"/>
            </w14:solidFill>
          </w14:textFill>
        </w:rPr>
        <w:t>576</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万元，实际支出</w:t>
      </w:r>
      <w:r>
        <w:rPr>
          <w:rFonts w:hint="default" w:eastAsia="仿宋_GB2312" w:cs="Times New Roman"/>
          <w:color w:val="000000" w:themeColor="text1"/>
          <w:kern w:val="2"/>
          <w:sz w:val="32"/>
          <w:szCs w:val="32"/>
          <w:highlight w:val="none"/>
          <w:lang w:val="en-US" w:eastAsia="zh-CN" w:bidi="ar-SA"/>
          <w14:textFill>
            <w14:solidFill>
              <w14:schemeClr w14:val="tx1"/>
            </w14:solidFill>
          </w14:textFill>
        </w:rPr>
        <w:t>576</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万元，预算执行率为</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100</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%，项目绩效指标总体完成率为</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100</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w:t>
      </w:r>
      <w:r>
        <w:rPr>
          <w:rFonts w:hint="eastAsia" w:ascii="Times New Roman" w:hAnsi="Times New Roman" w:eastAsia="仿宋_GB2312" w:cs="Times New Roman"/>
          <w:color w:val="000000" w:themeColor="text1"/>
          <w:kern w:val="2"/>
          <w:sz w:val="32"/>
          <w:szCs w:val="32"/>
          <w:highlight w:val="none"/>
          <w:lang w:val="en-US" w:eastAsia="zh-Hans" w:bidi="ar-SA"/>
          <w14:textFill>
            <w14:solidFill>
              <w14:schemeClr w14:val="tx1"/>
            </w14:solidFill>
          </w14:textFill>
        </w:rPr>
        <w:t>总体</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偏差率为</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0</w:t>
      </w:r>
      <w:r>
        <w:rPr>
          <w:rFonts w:hint="eastAsia" w:ascii="Times New Roman" w:hAnsi="Times New Roman" w:eastAsia="仿宋_GB2312" w:cs="Times New Roman"/>
          <w:color w:val="000000" w:themeColor="text1"/>
          <w:kern w:val="2"/>
          <w:sz w:val="32"/>
          <w:szCs w:val="32"/>
          <w:highlight w:val="none"/>
          <w:lang w:val="en-US" w:eastAsia="zh-CN" w:bidi="ar-SA"/>
          <w14:textFill>
            <w14:solidFill>
              <w14:schemeClr w14:val="tx1"/>
            </w14:solidFill>
          </w14:textFill>
        </w:rPr>
        <w:t>%</w:t>
      </w:r>
      <w:r>
        <w:rPr>
          <w:rFonts w:hint="eastAsia" w:eastAsia="仿宋_GB2312" w:cs="Times New Roman"/>
          <w:color w:val="000000" w:themeColor="text1"/>
          <w:kern w:val="2"/>
          <w:sz w:val="32"/>
          <w:szCs w:val="32"/>
          <w:highlight w:val="none"/>
          <w:lang w:val="en-US" w:eastAsia="zh-CN" w:bidi="ar-SA"/>
          <w14:textFill>
            <w14:solidFill>
              <w14:schemeClr w14:val="tx1"/>
            </w14:solidFill>
          </w14:textFill>
        </w:rPr>
        <w:t>。</w:t>
      </w:r>
    </w:p>
    <w:p w14:paraId="673BCB76">
      <w:pPr>
        <w:spacing w:line="560" w:lineRule="exact"/>
        <w:ind w:firstLine="640" w:firstLineChars="200"/>
        <w:rPr>
          <w:rStyle w:val="17"/>
          <w:rFonts w:ascii="Times New Roman" w:hAnsi="Times New Roman" w:cs="Times New Roman"/>
          <w:color w:val="000000" w:themeColor="text1"/>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六</w:t>
      </w:r>
      <w:r>
        <w:rPr>
          <w:rFonts w:eastAsia="黑体"/>
          <w:color w:val="000000" w:themeColor="text1"/>
          <w:sz w:val="32"/>
          <w:szCs w:val="32"/>
          <w:highlight w:val="none"/>
          <w14:textFill>
            <w14:solidFill>
              <w14:schemeClr w14:val="tx1"/>
            </w14:solidFill>
          </w14:textFill>
        </w:rPr>
        <w:t>、主要经验及做法、存在的问题及原因分析</w:t>
      </w:r>
    </w:p>
    <w:p w14:paraId="3746B562">
      <w:pPr>
        <w:spacing w:line="560" w:lineRule="exact"/>
        <w:ind w:firstLine="627" w:firstLineChars="200"/>
        <w:rPr>
          <w:rFonts w:eastAsia="楷体"/>
          <w:b/>
          <w:color w:val="000000" w:themeColor="text1"/>
          <w:spacing w:val="-4"/>
          <w:sz w:val="32"/>
          <w:szCs w:val="32"/>
          <w:highlight w:val="none"/>
          <w14:textFill>
            <w14:solidFill>
              <w14:schemeClr w14:val="tx1"/>
            </w14:solidFill>
          </w14:textFill>
        </w:rPr>
      </w:pPr>
      <w:r>
        <w:rPr>
          <w:rFonts w:eastAsia="楷体"/>
          <w:b/>
          <w:color w:val="000000" w:themeColor="text1"/>
          <w:spacing w:val="-4"/>
          <w:sz w:val="32"/>
          <w:szCs w:val="32"/>
          <w:highlight w:val="none"/>
          <w14:textFill>
            <w14:solidFill>
              <w14:schemeClr w14:val="tx1"/>
            </w14:solidFill>
          </w14:textFill>
        </w:rPr>
        <w:t>（一）主要经验及做法</w:t>
      </w:r>
    </w:p>
    <w:p w14:paraId="2958707C">
      <w:pPr>
        <w:spacing w:line="560" w:lineRule="exact"/>
        <w:ind w:firstLine="640" w:firstLineChars="200"/>
        <w:rPr>
          <w:rFonts w:eastAsia="仿宋_GB2312"/>
          <w:color w:val="000000" w:themeColor="text1"/>
          <w:sz w:val="32"/>
          <w:szCs w:val="32"/>
          <w:highlight w:val="none"/>
          <w14:textFill>
            <w14:solidFill>
              <w14:schemeClr w14:val="tx1"/>
            </w14:solidFill>
          </w14:textFill>
        </w:rPr>
      </w:pPr>
      <w:r>
        <w:rPr>
          <w:rFonts w:eastAsia="仿宋_GB2312"/>
          <w:color w:val="000000" w:themeColor="text1"/>
          <w:sz w:val="32"/>
          <w:szCs w:val="32"/>
          <w:highlight w:val="none"/>
          <w14:textFill>
            <w14:solidFill>
              <w14:schemeClr w14:val="tx1"/>
            </w14:solidFill>
          </w14:textFill>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66030BAC">
      <w:pPr>
        <w:pStyle w:val="2"/>
        <w:spacing w:before="0" w:after="0" w:line="560" w:lineRule="exact"/>
        <w:ind w:firstLine="640" w:firstLineChars="200"/>
        <w:jc w:val="left"/>
        <w:rPr>
          <w:rFonts w:ascii="Times New Roman" w:hAnsi="Times New Roman" w:eastAsia="仿宋_GB2312"/>
          <w:b w:val="0"/>
          <w:bCs w:val="0"/>
          <w:color w:val="000000" w:themeColor="text1"/>
          <w:kern w:val="2"/>
          <w:highlight w:val="none"/>
          <w14:textFill>
            <w14:solidFill>
              <w14:schemeClr w14:val="tx1"/>
            </w14:solidFill>
          </w14:textFill>
        </w:rPr>
      </w:pPr>
      <w:r>
        <w:rPr>
          <w:rFonts w:ascii="Times New Roman" w:hAnsi="Times New Roman" w:eastAsia="仿宋_GB2312"/>
          <w:b w:val="0"/>
          <w:bCs w:val="0"/>
          <w:color w:val="000000" w:themeColor="text1"/>
          <w:kern w:val="2"/>
          <w:highlight w:val="none"/>
          <w14:textFill>
            <w14:solidFill>
              <w14:schemeClr w14:val="tx1"/>
            </w14:solidFill>
          </w14:textFill>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52D88636">
      <w:pPr>
        <w:keepNext/>
        <w:keepLines/>
        <w:numPr>
          <w:ilvl w:val="0"/>
          <w:numId w:val="5"/>
        </w:numPr>
        <w:spacing w:line="560" w:lineRule="exact"/>
        <w:ind w:firstLine="643" w:firstLineChars="200"/>
        <w:rPr>
          <w:rFonts w:eastAsia="楷体_GB2312"/>
          <w:b/>
          <w:bCs/>
          <w:color w:val="000000" w:themeColor="text1"/>
          <w:sz w:val="32"/>
          <w:szCs w:val="32"/>
          <w:highlight w:val="none"/>
          <w14:textFill>
            <w14:solidFill>
              <w14:schemeClr w14:val="tx1"/>
            </w14:solidFill>
          </w14:textFill>
        </w:rPr>
      </w:pPr>
      <w:r>
        <w:rPr>
          <w:rFonts w:eastAsia="楷体_GB2312"/>
          <w:b/>
          <w:bCs/>
          <w:color w:val="000000" w:themeColor="text1"/>
          <w:sz w:val="32"/>
          <w:szCs w:val="32"/>
          <w:highlight w:val="none"/>
          <w14:textFill>
            <w14:solidFill>
              <w14:schemeClr w14:val="tx1"/>
            </w14:solidFill>
          </w14:textFill>
        </w:rPr>
        <w:t>存在的问题及原因分析</w:t>
      </w:r>
    </w:p>
    <w:p w14:paraId="16809CE3">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529FE8FB">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2.因轮岗、调动、等因素使我单位绩效工作人员流动频繁，造成了工作衔接不到位的情况。</w:t>
      </w:r>
    </w:p>
    <w:p w14:paraId="4D997283">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预算申报细化、量化不足，难以完整、全面反映项目具体实施内容及测算，采购类项目、委托服务类项目缺少测算标准及预算依据；项目预算执行率较低，且部门整体预算调整率较高；预算申报与实际执行存在偏差，未能及时、规范的履行预算调整环节；</w:t>
      </w:r>
    </w:p>
    <w:p w14:paraId="5A45D347">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七、</w:t>
      </w:r>
      <w:r>
        <w:rPr>
          <w:rFonts w:eastAsia="黑体"/>
          <w:color w:val="000000" w:themeColor="text1"/>
          <w:sz w:val="32"/>
          <w:szCs w:val="32"/>
          <w:highlight w:val="none"/>
          <w14:textFill>
            <w14:solidFill>
              <w14:schemeClr w14:val="tx1"/>
            </w14:solidFill>
          </w14:textFill>
        </w:rPr>
        <w:t>有关建议</w:t>
      </w:r>
    </w:p>
    <w:p w14:paraId="73B302AB">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1.多进行有关绩效管理工作方面的培训。积极组织第三方开展绩效管理工作培训，进一步夯实业务基础，提高我单位绩效人员水平。</w:t>
      </w:r>
    </w:p>
    <w:p w14:paraId="5658F243">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2.专门设定对绩效工作人员定职、定岗、定责等相关制度措施，进一步提升我单位绩效管理工作业务水平，扎实做好绩效管理工作。</w:t>
      </w:r>
    </w:p>
    <w:p w14:paraId="094E8585">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115453B3">
      <w:pPr>
        <w:shd w:val="clear"/>
        <w:spacing w:line="600" w:lineRule="exact"/>
        <w:ind w:firstLine="640" w:firstLineChars="200"/>
        <w:outlineLvl w:val="0"/>
        <w:rPr>
          <w:color w:val="000000" w:themeColor="text1"/>
          <w:sz w:val="22"/>
          <w:szCs w:val="28"/>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000000" w:themeColor="text1"/>
          <w:sz w:val="36"/>
          <w:szCs w:val="32"/>
          <w:highlight w:val="none"/>
          <w14:textFill>
            <w14:solidFill>
              <w14:schemeClr w14:val="tx1"/>
            </w14:solidFill>
          </w14:textFill>
        </w:rPr>
        <w:t>。</w:t>
      </w:r>
    </w:p>
    <w:p w14:paraId="4C711AAB">
      <w:pPr>
        <w:shd w:val="clear"/>
        <w:spacing w:line="600" w:lineRule="exact"/>
        <w:ind w:firstLine="640" w:firstLineChars="200"/>
        <w:outlineLvl w:val="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52FB3391">
      <w:pPr>
        <w:spacing w:line="560" w:lineRule="exact"/>
        <w:ind w:firstLine="640" w:firstLineChars="200"/>
        <w:rPr>
          <w:rFonts w:eastAsia="黑体"/>
          <w:color w:val="000000" w:themeColor="text1"/>
          <w:sz w:val="32"/>
          <w:szCs w:val="32"/>
          <w:highlight w:val="none"/>
          <w14:textFill>
            <w14:solidFill>
              <w14:schemeClr w14:val="tx1"/>
            </w14:solidFill>
          </w14:textFill>
        </w:rPr>
      </w:pPr>
      <w:r>
        <w:rPr>
          <w:rFonts w:hint="eastAsia" w:eastAsia="黑体"/>
          <w:color w:val="000000" w:themeColor="text1"/>
          <w:sz w:val="32"/>
          <w:szCs w:val="32"/>
          <w:highlight w:val="none"/>
          <w:lang w:eastAsia="zh-Hans"/>
          <w14:textFill>
            <w14:solidFill>
              <w14:schemeClr w14:val="tx1"/>
            </w14:solidFill>
          </w14:textFill>
        </w:rPr>
        <w:t>八、</w:t>
      </w:r>
      <w:r>
        <w:rPr>
          <w:rFonts w:eastAsia="黑体"/>
          <w:color w:val="000000" w:themeColor="text1"/>
          <w:sz w:val="32"/>
          <w:szCs w:val="32"/>
          <w:highlight w:val="none"/>
          <w14:textFill>
            <w14:solidFill>
              <w14:schemeClr w14:val="tx1"/>
            </w14:solidFill>
          </w14:textFill>
        </w:rPr>
        <w:t>其他需要说</w:t>
      </w:r>
      <w:bookmarkStart w:id="6" w:name="page8"/>
      <w:bookmarkEnd w:id="6"/>
      <w:r>
        <w:rPr>
          <w:rFonts w:eastAsia="黑体"/>
          <w:color w:val="000000" w:themeColor="text1"/>
          <w:sz w:val="32"/>
          <w:szCs w:val="32"/>
          <w:highlight w:val="none"/>
          <w14:textFill>
            <w14:solidFill>
              <w14:schemeClr w14:val="tx1"/>
            </w14:solidFill>
          </w14:textFill>
        </w:rPr>
        <w:t>明的问题</w:t>
      </w:r>
    </w:p>
    <w:p w14:paraId="6863CB46">
      <w:pPr>
        <w:pStyle w:val="12"/>
        <w:spacing w:after="0" w:line="560" w:lineRule="exact"/>
        <w:ind w:left="0" w:leftChars="0" w:firstLine="640"/>
        <w:rPr>
          <w:rFonts w:ascii="仿宋_GB2312" w:hAnsi="仿宋_GB2312" w:eastAsia="仿宋_GB2312" w:cs="仿宋_GB2312"/>
          <w:color w:val="000000" w:themeColor="text1"/>
          <w:sz w:val="32"/>
          <w:szCs w:val="32"/>
          <w:highlight w:val="none"/>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Hans"/>
          <w14:textFill>
            <w14:solidFill>
              <w14:schemeClr w14:val="tx1"/>
            </w14:solidFill>
          </w14:textFill>
        </w:rPr>
        <w:t>本项目无其他需说明的问题。</w:t>
      </w:r>
    </w:p>
    <w:p w14:paraId="70223149">
      <w:pPr>
        <w:pStyle w:val="12"/>
        <w:spacing w:after="0" w:line="560" w:lineRule="exact"/>
        <w:ind w:left="0" w:leftChars="0" w:firstLine="640"/>
        <w:rPr>
          <w:rFonts w:ascii="仿宋_GB2312" w:hAnsi="仿宋_GB2312" w:eastAsia="仿宋_GB2312" w:cs="仿宋_GB2312"/>
          <w:color w:val="000000" w:themeColor="text1"/>
          <w:sz w:val="32"/>
          <w:szCs w:val="32"/>
          <w:highlight w:val="none"/>
          <w14:textFill>
            <w14:solidFill>
              <w14:schemeClr w14:val="tx1"/>
            </w14:solidFill>
          </w14:textFill>
        </w:rPr>
      </w:pPr>
    </w:p>
    <w:p w14:paraId="62B775A5">
      <w:pPr>
        <w:widowControl/>
        <w:jc w:val="both"/>
        <w:textAlignment w:val="center"/>
        <w:rPr>
          <w:rFonts w:eastAsia="方正小标宋简体"/>
          <w:b/>
          <w:color w:val="000000" w:themeColor="text1"/>
          <w:kern w:val="0"/>
          <w:sz w:val="32"/>
          <w:szCs w:val="32"/>
          <w:highlight w:val="none"/>
          <w:lang w:bidi="ar"/>
          <w14:textFill>
            <w14:solidFill>
              <w14:schemeClr w14:val="tx1"/>
            </w14:solidFill>
          </w14:textFill>
        </w:rPr>
        <w:sectPr>
          <w:footerReference r:id="rId3" w:type="default"/>
          <w:pgSz w:w="11906" w:h="16838"/>
          <w:pgMar w:top="1440" w:right="1558" w:bottom="1440" w:left="1800" w:header="851" w:footer="992" w:gutter="0"/>
          <w:cols w:space="425" w:num="1"/>
          <w:docGrid w:type="lines" w:linePitch="312" w:charSpace="0"/>
        </w:sectPr>
      </w:pPr>
    </w:p>
    <w:tbl>
      <w:tblPr>
        <w:tblStyle w:val="13"/>
        <w:tblW w:w="137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05"/>
        <w:gridCol w:w="630"/>
        <w:gridCol w:w="1500"/>
        <w:gridCol w:w="1335"/>
        <w:gridCol w:w="870"/>
        <w:gridCol w:w="780"/>
        <w:gridCol w:w="885"/>
        <w:gridCol w:w="615"/>
        <w:gridCol w:w="705"/>
        <w:gridCol w:w="1080"/>
      </w:tblGrid>
      <w:tr w14:paraId="6E4E08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3725" w:type="dxa"/>
            <w:gridSpan w:val="14"/>
            <w:tcBorders>
              <w:top w:val="nil"/>
              <w:left w:val="nil"/>
              <w:bottom w:val="nil"/>
              <w:right w:val="nil"/>
            </w:tcBorders>
            <w:shd w:val="clear" w:color="auto" w:fill="auto"/>
            <w:vAlign w:val="center"/>
          </w:tcPr>
          <w:p w14:paraId="454E348E">
            <w:pPr>
              <w:keepNext w:val="0"/>
              <w:keepLines w:val="0"/>
              <w:widowControl/>
              <w:suppressLineNumbers w:val="0"/>
              <w:jc w:val="center"/>
              <w:textAlignment w:val="center"/>
              <w:rPr>
                <w:rFonts w:hint="eastAsia" w:ascii="宋体" w:hAnsi="宋体" w:eastAsia="宋体" w:cs="宋体"/>
                <w:b/>
                <w:bCs/>
                <w:i w:val="0"/>
                <w:iCs w:val="0"/>
                <w:color w:val="000000" w:themeColor="text1"/>
                <w:sz w:val="32"/>
                <w:szCs w:val="32"/>
                <w:highlight w:val="none"/>
                <w:u w:val="none"/>
                <w14:textFill>
                  <w14:solidFill>
                    <w14:schemeClr w14:val="tx1"/>
                  </w14:solidFill>
                </w14:textFill>
              </w:rPr>
            </w:pPr>
            <w:r>
              <w:rPr>
                <w:rFonts w:hint="eastAsia" w:ascii="宋体" w:hAnsi="宋体" w:eastAsia="宋体" w:cs="宋体"/>
                <w:b/>
                <w:bCs/>
                <w:i w:val="0"/>
                <w:iCs w:val="0"/>
                <w:color w:val="000000" w:themeColor="text1"/>
                <w:kern w:val="0"/>
                <w:sz w:val="32"/>
                <w:szCs w:val="32"/>
                <w:highlight w:val="none"/>
                <w:u w:val="none"/>
                <w:lang w:val="en-US" w:eastAsia="zh-CN" w:bidi="ar"/>
                <w14:textFill>
                  <w14:solidFill>
                    <w14:schemeClr w14:val="tx1"/>
                  </w14:solidFill>
                </w14:textFill>
              </w:rPr>
              <w:t>项目支出绩效自评表</w:t>
            </w:r>
          </w:p>
        </w:tc>
      </w:tr>
      <w:tr w14:paraId="6568BF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3725" w:type="dxa"/>
            <w:gridSpan w:val="14"/>
            <w:tcBorders>
              <w:top w:val="nil"/>
              <w:left w:val="nil"/>
              <w:bottom w:val="nil"/>
              <w:right w:val="nil"/>
            </w:tcBorders>
            <w:shd w:val="clear" w:color="auto" w:fill="auto"/>
            <w:vAlign w:val="center"/>
          </w:tcPr>
          <w:p w14:paraId="4048880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(2023年度)</w:t>
            </w:r>
          </w:p>
        </w:tc>
      </w:tr>
      <w:tr w14:paraId="127A5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94AEB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项目名称</w:t>
            </w:r>
          </w:p>
        </w:tc>
        <w:tc>
          <w:tcPr>
            <w:tcW w:w="115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3C307D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喇嘛湖梁工业污水处理运行维护费</w:t>
            </w:r>
          </w:p>
        </w:tc>
      </w:tr>
      <w:tr w14:paraId="79AAFE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61B87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主管部门</w:t>
            </w:r>
          </w:p>
        </w:tc>
        <w:tc>
          <w:tcPr>
            <w:tcW w:w="529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13EBDA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奇台产业园区管理委员会</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0F36C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实施单位</w:t>
            </w:r>
          </w:p>
        </w:tc>
        <w:tc>
          <w:tcPr>
            <w:tcW w:w="40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CB2501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奇台产业园区管理委员会</w:t>
            </w:r>
          </w:p>
        </w:tc>
      </w:tr>
      <w:tr w14:paraId="03AE42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880C1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项目资金</w:t>
            </w: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br w:type="textWrapping"/>
            </w: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D36C2C">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AA0F4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年初预算数</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A26A2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全年预算数</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B33C7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全年执行数</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4AFD7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分值</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1F0B0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执行率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D148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得分</w:t>
            </w:r>
          </w:p>
        </w:tc>
      </w:tr>
      <w:tr w14:paraId="4C2FDF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E0FC5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08374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年度资金总额</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62BC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500.00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DBC17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576.00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71D3F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576.00</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675FC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5BCCE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41686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10.00分</w:t>
            </w:r>
          </w:p>
        </w:tc>
      </w:tr>
      <w:tr w14:paraId="18683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66F90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F05D5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其中：当年财政拨款</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F7B0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500.00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F938B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576</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1358F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576</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2AF0B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BBADA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A52FB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r>
      <w:tr w14:paraId="05D571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AEB018">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E0EAF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 xml:space="preserve">      上年结转资金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33A65">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DD0CB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0984D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56295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BFE3D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8490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r>
      <w:tr w14:paraId="5C9EF7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0C1C18">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2573D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 xml:space="preserve">  其他资金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F9A7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7B360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439DE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4DBAD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6FE7D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0494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w:t>
            </w:r>
          </w:p>
        </w:tc>
      </w:tr>
      <w:tr w14:paraId="46A557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5F921E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年度总体目标</w:t>
            </w: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A6C00D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预期目标</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37CB700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实际完成情况</w:t>
            </w:r>
          </w:p>
        </w:tc>
      </w:tr>
      <w:tr w14:paraId="0B037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A1148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61633E39">
            <w:pPr>
              <w:keepNext w:val="0"/>
              <w:keepLines w:val="0"/>
              <w:widowControl/>
              <w:suppressLineNumbers w:val="0"/>
              <w:jc w:val="left"/>
              <w:textAlignment w:val="top"/>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完成后，将解决喇嘛湖梁工业园区内企业污水排放及时处理问题，防止发生污水污染环境事件的发生，有效改善环境，为企业提供便利，大大提升喇嘛湖梁园区的急处设施建设条件，产生良好的竞技、社会、环境效益，有利于喇嘛湖梁园区的可持续发展。</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14:paraId="4315BC9D">
            <w:pPr>
              <w:keepNext w:val="0"/>
              <w:keepLines w:val="0"/>
              <w:widowControl/>
              <w:suppressLineNumbers w:val="0"/>
              <w:jc w:val="left"/>
              <w:textAlignment w:val="top"/>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项目完成后，将解决喇嘛湖梁工业园区内企业污水排放及时处理问题，防止发生污水污染环境事件的发生，有效改善环境，为企业提供便利，大大提升喇嘛湖梁园区的急处设施建设条件，产生良好的竞技、社会、环境效益，有利于喇嘛湖梁园区的可持续发展。</w:t>
            </w:r>
          </w:p>
        </w:tc>
      </w:tr>
      <w:tr w14:paraId="1E5333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593A69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1587C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0F74F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二级指标</w:t>
            </w:r>
          </w:p>
        </w:tc>
        <w:tc>
          <w:tcPr>
            <w:tcW w:w="271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9222C9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三级指标</w:t>
            </w:r>
          </w:p>
        </w:tc>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42916B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年度指标值</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D594CD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实际完成值</w:t>
            </w:r>
          </w:p>
        </w:tc>
        <w:tc>
          <w:tcPr>
            <w:tcW w:w="16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10418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分值</w:t>
            </w:r>
          </w:p>
        </w:tc>
        <w:tc>
          <w:tcPr>
            <w:tcW w:w="15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09437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得分</w:t>
            </w:r>
          </w:p>
        </w:tc>
        <w:tc>
          <w:tcPr>
            <w:tcW w:w="17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EF1C5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偏差原因分析及改进措施</w:t>
            </w:r>
          </w:p>
        </w:tc>
      </w:tr>
      <w:tr w14:paraId="79A38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326218">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CA88A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50EE2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271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97DA7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4F0858">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3318B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A40B37">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8C3C67">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7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A4A54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1F51B1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284008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年度绩效指标完成情况</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8AE7BB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产出指标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B58B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0ECD1D">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生产药剂</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4B3C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&gt;=100吨</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03A1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=100吨</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BAFF2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A5E87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4E692C">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703AE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E3F1C9">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418DB7">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8A2E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BC7D9">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污水处理量</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6C0D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&lt;=60.25万立方</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75AC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=60.25万立方</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65C97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2A131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9323F7">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5809E2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BBE6C7">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8BFA3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BC12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质量指标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0CC28">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检测设备水质达标率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FED3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&gt;=90%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51A1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=90%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6CA4A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5D388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CB974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5F794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403F3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E364D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E6F1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质量指标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9AFE0F">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污水处理药剂利用率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0659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D45E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9FB69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8485F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BD28E7">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7CF93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F0BB2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83339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FAE8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时效指标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F29824">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污水处理及时率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385F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2DEF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22069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F3B9A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8</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411E09">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1BB2C98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C2218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BD7E3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成本指标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E798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经济成本指标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5C740">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电费</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0FFB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=114.40万元</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E816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=114.4万元</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D6F69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F2E3E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34AB9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5EFA4B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CC927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85782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9B3F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经济成本指标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78BF9">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药剂费</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E4AC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=180万元</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9465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=180万元</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E71D3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2D03D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29FD79">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57B62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AEFD7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B0987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B067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经济成本指标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8AFCE">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污水处理费</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BDD7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=281.6万元</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774F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=281.6万元</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99EFA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CC43C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5</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037118">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04590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70575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5E9DC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0F75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社会成本指标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396A9">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91037">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AC097">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6615B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B625D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313F09">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6EBEA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380902">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D338A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753C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生态环境成本指标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73FC0">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649D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3AE89">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9F4670">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20B1C9">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7649A5">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211F0B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6B4A36">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1D583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效益指标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B52F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经济效益指标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DC8D8D">
            <w:pPr>
              <w:jc w:val="left"/>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84F3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6494A">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964759">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217F44">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6FFC1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74D11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5DD9F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B86D9B">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B8E5D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社会效益指标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A964A">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有效保护生态环境</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A2A9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&gt;=98%</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B5EB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=98%</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EB437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4514B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2E0033">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6DDE4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CD5B4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D3276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0C94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生态效益指标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08684">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有效减少污水排放量</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5BE0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DF89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0B7AB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8D5C2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96237E">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09C3A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4721EF">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BD297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满意度指标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214E6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满意度指标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16EA8B">
            <w:pPr>
              <w:keepNext w:val="0"/>
              <w:keepLines w:val="0"/>
              <w:widowControl/>
              <w:suppressLineNumbers w:val="0"/>
              <w:jc w:val="left"/>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居民满意度</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C9ED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&gt;=95%</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CF86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=95%</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52EA0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03D96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D81BDD">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r w14:paraId="7922DE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79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17785DF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总分</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84B61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EA825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r>
              <w:rPr>
                <w:rFonts w:hint="eastAsia" w:ascii="宋体" w:hAnsi="宋体" w:eastAsia="宋体" w:cs="宋体"/>
                <w:i w:val="0"/>
                <w:iCs w:val="0"/>
                <w:color w:val="000000" w:themeColor="text1"/>
                <w:kern w:val="0"/>
                <w:sz w:val="20"/>
                <w:szCs w:val="20"/>
                <w:highlight w:val="none"/>
                <w:u w:val="none"/>
                <w:lang w:val="en-US" w:eastAsia="zh-CN" w:bidi="ar"/>
                <w14:textFill>
                  <w14:solidFill>
                    <w14:schemeClr w14:val="tx1"/>
                  </w14:solidFill>
                </w14:textFill>
              </w:rPr>
              <w:t>100.00分</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B60091">
            <w:pPr>
              <w:jc w:val="center"/>
              <w:rPr>
                <w:rFonts w:hint="eastAsia" w:ascii="宋体" w:hAnsi="宋体" w:eastAsia="宋体" w:cs="宋体"/>
                <w:i w:val="0"/>
                <w:iCs w:val="0"/>
                <w:color w:val="000000" w:themeColor="text1"/>
                <w:sz w:val="20"/>
                <w:szCs w:val="20"/>
                <w:highlight w:val="none"/>
                <w:u w:val="none"/>
                <w14:textFill>
                  <w14:solidFill>
                    <w14:schemeClr w14:val="tx1"/>
                  </w14:solidFill>
                </w14:textFill>
              </w:rPr>
            </w:pPr>
          </w:p>
        </w:tc>
      </w:tr>
    </w:tbl>
    <w:p w14:paraId="6862EDFA">
      <w:pPr>
        <w:pStyle w:val="2"/>
        <w:jc w:val="both"/>
        <w:rPr>
          <w:rFonts w:hint="eastAsia" w:ascii="Times New Roman" w:hAnsi="Times New Roman" w:eastAsia="黑体"/>
          <w:b w:val="0"/>
          <w:bCs w:val="0"/>
          <w:color w:val="000000" w:themeColor="text1"/>
          <w:highlight w:val="none"/>
          <w:lang w:val="en-US" w:eastAsia="zh-CN"/>
          <w14:textFill>
            <w14:solidFill>
              <w14:schemeClr w14:val="tx1"/>
            </w14:solidFill>
          </w14:textFill>
        </w:rPr>
      </w:pPr>
    </w:p>
    <w:p w14:paraId="057FDFA1">
      <w:pPr>
        <w:pStyle w:val="2"/>
        <w:rPr>
          <w:rFonts w:ascii="Times New Roman" w:hAnsi="Times New Roman" w:eastAsia="黑体"/>
          <w:b w:val="0"/>
          <w:bCs w:val="0"/>
          <w:color w:val="000000" w:themeColor="text1"/>
          <w:highlight w:val="none"/>
          <w14:textFill>
            <w14:solidFill>
              <w14:schemeClr w14:val="tx1"/>
            </w14:solidFill>
          </w14:textFill>
        </w:rPr>
      </w:pPr>
    </w:p>
    <w:p w14:paraId="12EB1711">
      <w:pPr>
        <w:pStyle w:val="2"/>
        <w:jc w:val="both"/>
        <w:rPr>
          <w:rFonts w:ascii="Times New Roman" w:hAnsi="Times New Roman"/>
          <w:color w:val="000000" w:themeColor="text1"/>
          <w:highlight w:val="none"/>
          <w14:textFill>
            <w14:solidFill>
              <w14:schemeClr w14:val="tx1"/>
            </w14:solidFill>
          </w14:textFill>
        </w:rPr>
        <w:sectPr>
          <w:pgSz w:w="16838" w:h="11906" w:orient="landscape"/>
          <w:pgMar w:top="1800" w:right="1440" w:bottom="1558" w:left="1440" w:header="851" w:footer="992" w:gutter="0"/>
          <w:cols w:space="425" w:num="1"/>
          <w:docGrid w:type="lines" w:linePitch="312" w:charSpace="0"/>
        </w:sectPr>
      </w:pPr>
    </w:p>
    <w:p w14:paraId="6414CBA9">
      <w:pPr>
        <w:spacing w:line="600" w:lineRule="exact"/>
        <w:rPr>
          <w:rFonts w:hint="eastAsia" w:ascii="黑体" w:hAnsi="黑体" w:eastAsia="黑体" w:cs="黑体"/>
          <w:color w:val="000000" w:themeColor="text1"/>
          <w:highlight w:val="none"/>
          <w14:textFill>
            <w14:solidFill>
              <w14:schemeClr w14:val="tx1"/>
            </w14:solidFill>
          </w14:textFill>
        </w:rPr>
      </w:pPr>
      <w:r>
        <w:rPr>
          <w:rFonts w:hint="eastAsia" w:ascii="黑体" w:hAnsi="黑体" w:eastAsia="黑体" w:cs="黑体"/>
          <w:bCs/>
          <w:color w:val="000000" w:themeColor="text1"/>
          <w:sz w:val="32"/>
          <w:szCs w:val="32"/>
          <w:highlight w:val="none"/>
          <w14:textFill>
            <w14:solidFill>
              <w14:schemeClr w14:val="tx1"/>
            </w14:solidFill>
          </w14:textFill>
        </w:rPr>
        <w:t>附件1</w:t>
      </w:r>
    </w:p>
    <w:p w14:paraId="6A9BF46E">
      <w:pPr>
        <w:pStyle w:val="18"/>
        <w:ind w:firstLine="562"/>
        <w:jc w:val="center"/>
        <w:rPr>
          <w:color w:val="000000" w:themeColor="text1"/>
          <w:sz w:val="28"/>
          <w:szCs w:val="40"/>
          <w:highlight w:val="none"/>
          <w14:textFill>
            <w14:solidFill>
              <w14:schemeClr w14:val="tx1"/>
            </w14:solidFill>
          </w14:textFill>
        </w:rPr>
      </w:pPr>
      <w:bookmarkStart w:id="7" w:name="_Toc26499_WPSOffice_Level2"/>
      <w:bookmarkStart w:id="8" w:name="_Toc30064_WPSOffice_Level1"/>
      <w:r>
        <w:rPr>
          <w:rFonts w:hint="eastAsia"/>
          <w:b/>
          <w:bCs/>
          <w:color w:val="000000" w:themeColor="text1"/>
          <w:sz w:val="28"/>
          <w:szCs w:val="40"/>
          <w:highlight w:val="none"/>
          <w14:textFill>
            <w14:solidFill>
              <w14:schemeClr w14:val="tx1"/>
            </w14:solidFill>
          </w14:textFill>
        </w:rPr>
        <w:t>奇台县产业园区管委会化工园区认定咨询项目绩效评价指标体系及综合评分表</w:t>
      </w:r>
      <w:bookmarkEnd w:id="7"/>
      <w:bookmarkEnd w:id="8"/>
    </w:p>
    <w:tbl>
      <w:tblPr>
        <w:tblStyle w:val="13"/>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14:paraId="710DCA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2" w:type="dxa"/>
            <w:shd w:val="clear" w:color="auto" w:fill="FFFFFF"/>
            <w:vAlign w:val="center"/>
          </w:tcPr>
          <w:p w14:paraId="3B6D980F">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一级指标</w:t>
            </w:r>
          </w:p>
        </w:tc>
        <w:tc>
          <w:tcPr>
            <w:tcW w:w="764" w:type="dxa"/>
            <w:shd w:val="clear" w:color="auto" w:fill="FFFFFF"/>
            <w:vAlign w:val="center"/>
          </w:tcPr>
          <w:p w14:paraId="245C497F">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二级指标</w:t>
            </w:r>
          </w:p>
        </w:tc>
        <w:tc>
          <w:tcPr>
            <w:tcW w:w="873" w:type="dxa"/>
            <w:shd w:val="clear" w:color="auto" w:fill="FFFFFF"/>
            <w:vAlign w:val="center"/>
          </w:tcPr>
          <w:p w14:paraId="4312738D">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三级指标</w:t>
            </w:r>
          </w:p>
        </w:tc>
        <w:tc>
          <w:tcPr>
            <w:tcW w:w="2353" w:type="dxa"/>
            <w:shd w:val="clear" w:color="auto" w:fill="FFFFFF"/>
            <w:vAlign w:val="center"/>
          </w:tcPr>
          <w:p w14:paraId="0C57482D">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指标解释</w:t>
            </w:r>
          </w:p>
        </w:tc>
        <w:tc>
          <w:tcPr>
            <w:tcW w:w="5198" w:type="dxa"/>
            <w:shd w:val="clear" w:color="auto" w:fill="FFFFFF"/>
            <w:vAlign w:val="center"/>
          </w:tcPr>
          <w:p w14:paraId="7C2B13B8">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指标说明</w:t>
            </w:r>
          </w:p>
        </w:tc>
        <w:tc>
          <w:tcPr>
            <w:tcW w:w="1300" w:type="dxa"/>
            <w:shd w:val="clear" w:color="auto" w:fill="FFFFFF"/>
            <w:vAlign w:val="center"/>
          </w:tcPr>
          <w:p w14:paraId="257D4F42">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权重</w:t>
            </w:r>
          </w:p>
        </w:tc>
        <w:tc>
          <w:tcPr>
            <w:tcW w:w="1363" w:type="dxa"/>
            <w:shd w:val="clear" w:color="auto" w:fill="FFFFFF"/>
            <w:vAlign w:val="center"/>
          </w:tcPr>
          <w:p w14:paraId="2749CDD0">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得分</w:t>
            </w:r>
          </w:p>
        </w:tc>
      </w:tr>
      <w:tr w14:paraId="07341F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14:paraId="737A9C84">
            <w:pPr>
              <w:widowControl/>
              <w:spacing w:line="0" w:lineRule="atLeast"/>
              <w:jc w:val="center"/>
              <w:rPr>
                <w:color w:val="000000" w:themeColor="text1"/>
                <w:kern w:val="0"/>
                <w:sz w:val="22"/>
                <w:szCs w:val="22"/>
                <w:highlight w:val="none"/>
                <w14:textFill>
                  <w14:solidFill>
                    <w14:schemeClr w14:val="tx1"/>
                  </w14:solidFill>
                </w14:textFill>
              </w:rPr>
            </w:pPr>
          </w:p>
          <w:p w14:paraId="34D4EA6A">
            <w:pPr>
              <w:widowControl/>
              <w:spacing w:line="0" w:lineRule="atLeast"/>
              <w:jc w:val="center"/>
              <w:rPr>
                <w:color w:val="000000" w:themeColor="text1"/>
                <w:kern w:val="0"/>
                <w:sz w:val="22"/>
                <w:szCs w:val="22"/>
                <w:highlight w:val="none"/>
                <w14:textFill>
                  <w14:solidFill>
                    <w14:schemeClr w14:val="tx1"/>
                  </w14:solidFill>
                </w14:textFill>
              </w:rPr>
            </w:pPr>
          </w:p>
          <w:p w14:paraId="3BC6200D">
            <w:pPr>
              <w:widowControl/>
              <w:spacing w:line="0" w:lineRule="atLeast"/>
              <w:jc w:val="center"/>
              <w:rPr>
                <w:color w:val="000000" w:themeColor="text1"/>
                <w:kern w:val="0"/>
                <w:sz w:val="22"/>
                <w:szCs w:val="22"/>
                <w:highlight w:val="none"/>
                <w14:textFill>
                  <w14:solidFill>
                    <w14:schemeClr w14:val="tx1"/>
                  </w14:solidFill>
                </w14:textFill>
              </w:rPr>
            </w:pPr>
          </w:p>
          <w:p w14:paraId="73043007">
            <w:pPr>
              <w:widowControl/>
              <w:spacing w:line="0" w:lineRule="atLeast"/>
              <w:jc w:val="center"/>
              <w:rPr>
                <w:color w:val="000000" w:themeColor="text1"/>
                <w:kern w:val="0"/>
                <w:sz w:val="22"/>
                <w:szCs w:val="22"/>
                <w:highlight w:val="none"/>
                <w14:textFill>
                  <w14:solidFill>
                    <w14:schemeClr w14:val="tx1"/>
                  </w14:solidFill>
                </w14:textFill>
              </w:rPr>
            </w:pPr>
          </w:p>
          <w:p w14:paraId="5A1CAD75">
            <w:pPr>
              <w:widowControl/>
              <w:spacing w:line="0" w:lineRule="atLeast"/>
              <w:jc w:val="center"/>
              <w:rPr>
                <w:color w:val="000000" w:themeColor="text1"/>
                <w:kern w:val="0"/>
                <w:sz w:val="22"/>
                <w:szCs w:val="22"/>
                <w:highlight w:val="none"/>
                <w14:textFill>
                  <w14:solidFill>
                    <w14:schemeClr w14:val="tx1"/>
                  </w14:solidFill>
                </w14:textFill>
              </w:rPr>
            </w:pPr>
          </w:p>
          <w:p w14:paraId="55F238A5">
            <w:pPr>
              <w:widowControl/>
              <w:spacing w:line="0" w:lineRule="atLeast"/>
              <w:jc w:val="center"/>
              <w:rPr>
                <w:color w:val="000000" w:themeColor="text1"/>
                <w:kern w:val="0"/>
                <w:sz w:val="22"/>
                <w:szCs w:val="22"/>
                <w:highlight w:val="none"/>
                <w14:textFill>
                  <w14:solidFill>
                    <w14:schemeClr w14:val="tx1"/>
                  </w14:solidFill>
                </w14:textFill>
              </w:rPr>
            </w:pPr>
          </w:p>
          <w:p w14:paraId="4B42D10E">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决策　</w:t>
            </w:r>
          </w:p>
        </w:tc>
        <w:tc>
          <w:tcPr>
            <w:tcW w:w="764" w:type="dxa"/>
            <w:vMerge w:val="restart"/>
            <w:shd w:val="clear" w:color="auto" w:fill="FFFFFF"/>
            <w:vAlign w:val="center"/>
          </w:tcPr>
          <w:p w14:paraId="5E7B3908">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项目立项　</w:t>
            </w:r>
          </w:p>
        </w:tc>
        <w:tc>
          <w:tcPr>
            <w:tcW w:w="873" w:type="dxa"/>
            <w:shd w:val="clear" w:color="auto" w:fill="FFFFFF"/>
            <w:vAlign w:val="center"/>
          </w:tcPr>
          <w:p w14:paraId="4F9043FF">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立项依据</w:t>
            </w:r>
          </w:p>
          <w:p w14:paraId="2DF540E3">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充分性</w:t>
            </w:r>
          </w:p>
        </w:tc>
        <w:tc>
          <w:tcPr>
            <w:tcW w:w="2353" w:type="dxa"/>
            <w:shd w:val="clear" w:color="auto" w:fill="FFFFFF"/>
            <w:vAlign w:val="center"/>
          </w:tcPr>
          <w:p w14:paraId="03FC8DB6">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项目立项是否符合法律法规、相关政策、发展规划以及部门职责，用以反映和考核项目立项依据情况。</w:t>
            </w:r>
          </w:p>
        </w:tc>
        <w:tc>
          <w:tcPr>
            <w:tcW w:w="5198" w:type="dxa"/>
            <w:shd w:val="clear" w:color="auto" w:fill="FFFFFF"/>
            <w:vAlign w:val="center"/>
          </w:tcPr>
          <w:p w14:paraId="6F556643">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①项目立项是否符合国家法律法规、国民经济发展规划和相关政策；</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②项目立项是否符合行业发展规划和政策要求；</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③项目立项是否与部门职责范围相符，属于部门履职所需；</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④项目是否属于公共财政支持范围，是否符合中央、地方事权支出责任划分原则；</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⑤项目是否与相关部门同类项目或部门内部相关项目重复。</w:t>
            </w:r>
          </w:p>
        </w:tc>
        <w:tc>
          <w:tcPr>
            <w:tcW w:w="1300" w:type="dxa"/>
            <w:shd w:val="clear" w:color="auto" w:fill="FFFFFF"/>
            <w:vAlign w:val="center"/>
          </w:tcPr>
          <w:p w14:paraId="08550A21">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1363" w:type="dxa"/>
            <w:shd w:val="clear" w:color="auto" w:fill="FFFFFF"/>
            <w:vAlign w:val="center"/>
          </w:tcPr>
          <w:p w14:paraId="10B72005">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5A2573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14:paraId="5D607340">
            <w:pPr>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FFFFFF"/>
            <w:vAlign w:val="center"/>
          </w:tcPr>
          <w:p w14:paraId="5F1DCE0C">
            <w:pPr>
              <w:widowControl/>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FFFFFF"/>
            <w:vAlign w:val="center"/>
          </w:tcPr>
          <w:p w14:paraId="785E1994">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立项程序</w:t>
            </w:r>
          </w:p>
          <w:p w14:paraId="109B9025">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规范性</w:t>
            </w:r>
          </w:p>
        </w:tc>
        <w:tc>
          <w:tcPr>
            <w:tcW w:w="2353" w:type="dxa"/>
            <w:shd w:val="clear" w:color="auto" w:fill="FFFFFF"/>
            <w:vAlign w:val="center"/>
          </w:tcPr>
          <w:p w14:paraId="35683727">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项目申请、设立过程是否符合相关要求，用以反映和考核项目立项的规范情况。</w:t>
            </w:r>
          </w:p>
        </w:tc>
        <w:tc>
          <w:tcPr>
            <w:tcW w:w="5198" w:type="dxa"/>
            <w:shd w:val="clear" w:color="auto" w:fill="FFFFFF"/>
            <w:vAlign w:val="center"/>
          </w:tcPr>
          <w:p w14:paraId="2AA08E3A">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①项目是否按照规定的程序申请设立；</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②审批文件、材料是否符合相关要求；</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③事前是否已经过必要的可行性研究、专家论证、风险评估、绩效评估、集体决策。</w:t>
            </w:r>
          </w:p>
        </w:tc>
        <w:tc>
          <w:tcPr>
            <w:tcW w:w="1300" w:type="dxa"/>
            <w:shd w:val="clear" w:color="auto" w:fill="FFFFFF"/>
            <w:vAlign w:val="center"/>
          </w:tcPr>
          <w:p w14:paraId="3801E096">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1363" w:type="dxa"/>
            <w:shd w:val="clear" w:color="auto" w:fill="FFFFFF"/>
            <w:vAlign w:val="center"/>
          </w:tcPr>
          <w:p w14:paraId="7DD4325D">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06B103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14:paraId="5B7D8730">
            <w:pPr>
              <w:spacing w:line="0" w:lineRule="atLeast"/>
              <w:jc w:val="center"/>
              <w:rPr>
                <w:color w:val="000000" w:themeColor="text1"/>
                <w:kern w:val="0"/>
                <w:sz w:val="22"/>
                <w:szCs w:val="22"/>
                <w:highlight w:val="none"/>
                <w14:textFill>
                  <w14:solidFill>
                    <w14:schemeClr w14:val="tx1"/>
                  </w14:solidFill>
                </w14:textFill>
              </w:rPr>
            </w:pPr>
          </w:p>
        </w:tc>
        <w:tc>
          <w:tcPr>
            <w:tcW w:w="764" w:type="dxa"/>
            <w:vMerge w:val="restart"/>
            <w:shd w:val="clear" w:color="auto" w:fill="FFFFFF"/>
            <w:vAlign w:val="center"/>
          </w:tcPr>
          <w:p w14:paraId="50739E3B">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绩效目标　</w:t>
            </w:r>
          </w:p>
        </w:tc>
        <w:tc>
          <w:tcPr>
            <w:tcW w:w="873" w:type="dxa"/>
            <w:shd w:val="clear" w:color="auto" w:fill="FFFFFF"/>
            <w:vAlign w:val="center"/>
          </w:tcPr>
          <w:p w14:paraId="490C4198">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绩效目标</w:t>
            </w:r>
          </w:p>
          <w:p w14:paraId="61CF08A6">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合理性</w:t>
            </w:r>
          </w:p>
        </w:tc>
        <w:tc>
          <w:tcPr>
            <w:tcW w:w="2353" w:type="dxa"/>
            <w:shd w:val="clear" w:color="000000" w:fill="FFFFFF"/>
            <w:vAlign w:val="center"/>
          </w:tcPr>
          <w:p w14:paraId="71471A2C">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项目所设定的绩效目标是否依据充分，是否符合客观实际，用以反映和考核项目绩效目标与项目实施的相符情况。</w:t>
            </w:r>
          </w:p>
        </w:tc>
        <w:tc>
          <w:tcPr>
            <w:tcW w:w="5198" w:type="dxa"/>
            <w:shd w:val="clear" w:color="000000" w:fill="FFFFFF"/>
            <w:vAlign w:val="center"/>
          </w:tcPr>
          <w:p w14:paraId="6AB8F395">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（如未设定预算绩效目标，也可考核其他工作任务目标）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①项目是否有绩效目标；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②项目绩效目标与实际工作内容是否具有相关性；</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③项目预期产出效益和效果是否符合正常的业绩水平；</w:t>
            </w:r>
          </w:p>
          <w:p w14:paraId="3D1281F6">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④是否与预算确定的项目投资额或资金量相匹配。</w:t>
            </w:r>
          </w:p>
        </w:tc>
        <w:tc>
          <w:tcPr>
            <w:tcW w:w="1300" w:type="dxa"/>
            <w:shd w:val="clear" w:color="000000" w:fill="FFFFFF"/>
            <w:vAlign w:val="center"/>
          </w:tcPr>
          <w:p w14:paraId="7C3BE0E2">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1363" w:type="dxa"/>
            <w:shd w:val="clear" w:color="000000" w:fill="FFFFFF"/>
            <w:vAlign w:val="center"/>
          </w:tcPr>
          <w:p w14:paraId="1E6598C1">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25290F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FFFFFF"/>
            <w:vAlign w:val="center"/>
          </w:tcPr>
          <w:p w14:paraId="03AB688A">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FFFFFF"/>
            <w:vAlign w:val="center"/>
          </w:tcPr>
          <w:p w14:paraId="36C0AB09">
            <w:pPr>
              <w:widowControl/>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FFFFFF"/>
            <w:vAlign w:val="center"/>
          </w:tcPr>
          <w:p w14:paraId="4F2AFCC9">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绩效指标</w:t>
            </w:r>
          </w:p>
          <w:p w14:paraId="2DD6408B">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明确性</w:t>
            </w:r>
          </w:p>
        </w:tc>
        <w:tc>
          <w:tcPr>
            <w:tcW w:w="2353" w:type="dxa"/>
            <w:shd w:val="clear" w:color="000000" w:fill="FFFFFF"/>
            <w:vAlign w:val="center"/>
          </w:tcPr>
          <w:p w14:paraId="2345B87A">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依据绩效目标设定的绩效指标是否清晰、细化、可衡量等，用以反映和考核项目绩效目标的明细化情况。</w:t>
            </w:r>
          </w:p>
        </w:tc>
        <w:tc>
          <w:tcPr>
            <w:tcW w:w="5198" w:type="dxa"/>
            <w:shd w:val="clear" w:color="000000" w:fill="FFFFFF"/>
            <w:vAlign w:val="center"/>
          </w:tcPr>
          <w:p w14:paraId="08F334EE">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①是否将项目绩效目标细化分解为具体的绩效指标；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②是否通过清晰、可衡量的指标值予以体现；</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③是否与项目目标任务数或计划数相对应。</w:t>
            </w:r>
            <w:r>
              <w:rPr>
                <w:color w:val="000000" w:themeColor="text1"/>
                <w:kern w:val="0"/>
                <w:sz w:val="22"/>
                <w:szCs w:val="22"/>
                <w:highlight w:val="none"/>
                <w14:textFill>
                  <w14:solidFill>
                    <w14:schemeClr w14:val="tx1"/>
                  </w14:solidFill>
                </w14:textFill>
              </w:rPr>
              <w:br w:type="textWrapping"/>
            </w:r>
          </w:p>
        </w:tc>
        <w:tc>
          <w:tcPr>
            <w:tcW w:w="1300" w:type="dxa"/>
            <w:shd w:val="clear" w:color="000000" w:fill="FFFFFF"/>
            <w:vAlign w:val="center"/>
          </w:tcPr>
          <w:p w14:paraId="5BA5DB82">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3</w:t>
            </w:r>
          </w:p>
        </w:tc>
        <w:tc>
          <w:tcPr>
            <w:tcW w:w="1363" w:type="dxa"/>
            <w:shd w:val="clear" w:color="000000" w:fill="FFFFFF"/>
            <w:vAlign w:val="center"/>
          </w:tcPr>
          <w:p w14:paraId="23F0A9DF">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3</w:t>
            </w:r>
          </w:p>
        </w:tc>
      </w:tr>
      <w:tr w14:paraId="0592C9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14:paraId="056D8799">
            <w:pPr>
              <w:spacing w:line="0" w:lineRule="atLeast"/>
              <w:jc w:val="center"/>
              <w:rPr>
                <w:color w:val="000000" w:themeColor="text1"/>
                <w:kern w:val="0"/>
                <w:sz w:val="22"/>
                <w:szCs w:val="22"/>
                <w:highlight w:val="none"/>
                <w14:textFill>
                  <w14:solidFill>
                    <w14:schemeClr w14:val="tx1"/>
                  </w14:solidFill>
                </w14:textFill>
              </w:rPr>
            </w:pPr>
          </w:p>
        </w:tc>
        <w:tc>
          <w:tcPr>
            <w:tcW w:w="764" w:type="dxa"/>
            <w:vMerge w:val="restart"/>
            <w:shd w:val="clear" w:color="auto" w:fill="FFFFFF"/>
            <w:vAlign w:val="center"/>
          </w:tcPr>
          <w:p w14:paraId="19D2A46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资金投入</w:t>
            </w:r>
          </w:p>
          <w:p w14:paraId="44B25C05">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　</w:t>
            </w:r>
          </w:p>
        </w:tc>
        <w:tc>
          <w:tcPr>
            <w:tcW w:w="873" w:type="dxa"/>
            <w:shd w:val="clear" w:color="auto" w:fill="FFFFFF"/>
            <w:vAlign w:val="center"/>
          </w:tcPr>
          <w:p w14:paraId="08BABB62">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预算编制</w:t>
            </w:r>
          </w:p>
          <w:p w14:paraId="2752763D">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科学性</w:t>
            </w:r>
          </w:p>
        </w:tc>
        <w:tc>
          <w:tcPr>
            <w:tcW w:w="2353" w:type="dxa"/>
            <w:shd w:val="clear" w:color="auto" w:fill="FFFFFF"/>
            <w:vAlign w:val="center"/>
          </w:tcPr>
          <w:p w14:paraId="15CAA895">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0D0B6BD1">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①预算编制是否经过科学论证；</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②预算内容与项目内容是否匹配；</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③预算额度测算依据是否充分，是否按照标准编制；</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④预算确定的项目投资额或资金量是否与工作任务相匹配。</w:t>
            </w:r>
          </w:p>
        </w:tc>
        <w:tc>
          <w:tcPr>
            <w:tcW w:w="1300" w:type="dxa"/>
            <w:shd w:val="clear" w:color="auto" w:fill="FFFFFF"/>
            <w:vAlign w:val="center"/>
          </w:tcPr>
          <w:p w14:paraId="51B4AFC0">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auto" w:fill="FFFFFF"/>
            <w:vAlign w:val="center"/>
          </w:tcPr>
          <w:p w14:paraId="0CA7619F">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24FE65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FFFFFF"/>
            <w:vAlign w:val="center"/>
          </w:tcPr>
          <w:p w14:paraId="527118D9">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FFFFFF"/>
            <w:vAlign w:val="center"/>
          </w:tcPr>
          <w:p w14:paraId="3E3D1CB8">
            <w:pPr>
              <w:widowControl/>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FFFFFF"/>
            <w:vAlign w:val="center"/>
          </w:tcPr>
          <w:p w14:paraId="244ADC40">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资金分配</w:t>
            </w:r>
          </w:p>
          <w:p w14:paraId="02EABE55">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合理性</w:t>
            </w:r>
          </w:p>
        </w:tc>
        <w:tc>
          <w:tcPr>
            <w:tcW w:w="2353" w:type="dxa"/>
            <w:shd w:val="clear" w:color="auto" w:fill="FFFFFF"/>
            <w:vAlign w:val="center"/>
          </w:tcPr>
          <w:p w14:paraId="21B6C0EB">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5E0B7E74">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①预算资金分配依据是否充分；</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②资金分配额度是否合理，与项目单位或地方实际是否相适应。</w:t>
            </w:r>
          </w:p>
        </w:tc>
        <w:tc>
          <w:tcPr>
            <w:tcW w:w="1300" w:type="dxa"/>
            <w:shd w:val="clear" w:color="auto" w:fill="FFFFFF"/>
            <w:vAlign w:val="center"/>
          </w:tcPr>
          <w:p w14:paraId="7DC6BD48">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auto" w:fill="FFFFFF"/>
            <w:vAlign w:val="center"/>
          </w:tcPr>
          <w:p w14:paraId="0A5C686A">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393124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FFFFFF"/>
            <w:vAlign w:val="center"/>
          </w:tcPr>
          <w:p w14:paraId="401D0DCA">
            <w:pPr>
              <w:spacing w:line="0" w:lineRule="atLeast"/>
              <w:jc w:val="center"/>
              <w:rPr>
                <w:color w:val="000000" w:themeColor="text1"/>
                <w:kern w:val="0"/>
                <w:sz w:val="22"/>
                <w:szCs w:val="22"/>
                <w:highlight w:val="none"/>
                <w14:textFill>
                  <w14:solidFill>
                    <w14:schemeClr w14:val="tx1"/>
                  </w14:solidFill>
                </w14:textFill>
              </w:rPr>
            </w:pPr>
          </w:p>
          <w:p w14:paraId="434ACB2E">
            <w:pPr>
              <w:spacing w:line="0" w:lineRule="atLeast"/>
              <w:jc w:val="center"/>
              <w:rPr>
                <w:color w:val="000000" w:themeColor="text1"/>
                <w:kern w:val="0"/>
                <w:sz w:val="22"/>
                <w:szCs w:val="22"/>
                <w:highlight w:val="none"/>
                <w14:textFill>
                  <w14:solidFill>
                    <w14:schemeClr w14:val="tx1"/>
                  </w14:solidFill>
                </w14:textFill>
              </w:rPr>
            </w:pPr>
          </w:p>
          <w:p w14:paraId="0719335E">
            <w:pPr>
              <w:spacing w:line="0" w:lineRule="atLeast"/>
              <w:jc w:val="center"/>
              <w:rPr>
                <w:color w:val="000000" w:themeColor="text1"/>
                <w:kern w:val="0"/>
                <w:sz w:val="22"/>
                <w:szCs w:val="22"/>
                <w:highlight w:val="none"/>
                <w14:textFill>
                  <w14:solidFill>
                    <w14:schemeClr w14:val="tx1"/>
                  </w14:solidFill>
                </w14:textFill>
              </w:rPr>
            </w:pPr>
          </w:p>
          <w:p w14:paraId="4BEA28AD">
            <w:pPr>
              <w:spacing w:line="0" w:lineRule="atLeast"/>
              <w:jc w:val="center"/>
              <w:rPr>
                <w:color w:val="000000" w:themeColor="text1"/>
                <w:kern w:val="0"/>
                <w:sz w:val="22"/>
                <w:szCs w:val="22"/>
                <w:highlight w:val="none"/>
                <w14:textFill>
                  <w14:solidFill>
                    <w14:schemeClr w14:val="tx1"/>
                  </w14:solidFill>
                </w14:textFill>
              </w:rPr>
            </w:pPr>
          </w:p>
          <w:p w14:paraId="203B551A">
            <w:pPr>
              <w:spacing w:line="0" w:lineRule="atLeast"/>
              <w:jc w:val="center"/>
              <w:rPr>
                <w:color w:val="000000" w:themeColor="text1"/>
                <w:kern w:val="0"/>
                <w:sz w:val="22"/>
                <w:szCs w:val="22"/>
                <w:highlight w:val="none"/>
                <w14:textFill>
                  <w14:solidFill>
                    <w14:schemeClr w14:val="tx1"/>
                  </w14:solidFill>
                </w14:textFill>
              </w:rPr>
            </w:pPr>
          </w:p>
          <w:p w14:paraId="33986E0F">
            <w:pPr>
              <w:spacing w:line="0" w:lineRule="atLeast"/>
              <w:jc w:val="center"/>
              <w:rPr>
                <w:color w:val="000000" w:themeColor="text1"/>
                <w:kern w:val="0"/>
                <w:sz w:val="22"/>
                <w:szCs w:val="22"/>
                <w:highlight w:val="none"/>
                <w14:textFill>
                  <w14:solidFill>
                    <w14:schemeClr w14:val="tx1"/>
                  </w14:solidFill>
                </w14:textFill>
              </w:rPr>
            </w:pPr>
          </w:p>
          <w:p w14:paraId="297D188B">
            <w:pPr>
              <w:spacing w:line="0" w:lineRule="atLeast"/>
              <w:jc w:val="center"/>
              <w:rPr>
                <w:color w:val="000000" w:themeColor="text1"/>
                <w:kern w:val="0"/>
                <w:sz w:val="22"/>
                <w:szCs w:val="22"/>
                <w:highlight w:val="none"/>
                <w14:textFill>
                  <w14:solidFill>
                    <w14:schemeClr w14:val="tx1"/>
                  </w14:solidFill>
                </w14:textFill>
              </w:rPr>
            </w:pPr>
          </w:p>
          <w:p w14:paraId="04DE215A">
            <w:pPr>
              <w:spacing w:line="0" w:lineRule="atLeast"/>
              <w:jc w:val="center"/>
              <w:rPr>
                <w:color w:val="000000" w:themeColor="text1"/>
                <w:kern w:val="0"/>
                <w:sz w:val="22"/>
                <w:szCs w:val="22"/>
                <w:highlight w:val="none"/>
                <w14:textFill>
                  <w14:solidFill>
                    <w14:schemeClr w14:val="tx1"/>
                  </w14:solidFill>
                </w14:textFill>
              </w:rPr>
            </w:pPr>
          </w:p>
          <w:p w14:paraId="455EF143">
            <w:pPr>
              <w:spacing w:line="0" w:lineRule="atLeast"/>
              <w:jc w:val="center"/>
              <w:rPr>
                <w:color w:val="000000" w:themeColor="text1"/>
                <w:kern w:val="0"/>
                <w:sz w:val="22"/>
                <w:szCs w:val="22"/>
                <w:highlight w:val="none"/>
                <w14:textFill>
                  <w14:solidFill>
                    <w14:schemeClr w14:val="tx1"/>
                  </w14:solidFill>
                </w14:textFill>
              </w:rPr>
            </w:pPr>
          </w:p>
          <w:p w14:paraId="2CDBEABF">
            <w:pPr>
              <w:spacing w:line="0" w:lineRule="atLeast"/>
              <w:jc w:val="center"/>
              <w:rPr>
                <w:color w:val="000000" w:themeColor="text1"/>
                <w:kern w:val="0"/>
                <w:sz w:val="22"/>
                <w:szCs w:val="22"/>
                <w:highlight w:val="none"/>
                <w14:textFill>
                  <w14:solidFill>
                    <w14:schemeClr w14:val="tx1"/>
                  </w14:solidFill>
                </w14:textFill>
              </w:rPr>
            </w:pPr>
          </w:p>
          <w:p w14:paraId="1866ED61">
            <w:pPr>
              <w:spacing w:line="0" w:lineRule="atLeast"/>
              <w:jc w:val="center"/>
              <w:rPr>
                <w:color w:val="000000" w:themeColor="text1"/>
                <w:kern w:val="0"/>
                <w:sz w:val="22"/>
                <w:szCs w:val="22"/>
                <w:highlight w:val="none"/>
                <w14:textFill>
                  <w14:solidFill>
                    <w14:schemeClr w14:val="tx1"/>
                  </w14:solidFill>
                </w14:textFill>
              </w:rPr>
            </w:pPr>
          </w:p>
          <w:p w14:paraId="29C9982F">
            <w:pPr>
              <w:spacing w:line="0" w:lineRule="atLeast"/>
              <w:jc w:val="center"/>
              <w:rPr>
                <w:color w:val="000000" w:themeColor="text1"/>
                <w:kern w:val="0"/>
                <w:sz w:val="22"/>
                <w:szCs w:val="22"/>
                <w:highlight w:val="none"/>
                <w14:textFill>
                  <w14:solidFill>
                    <w14:schemeClr w14:val="tx1"/>
                  </w14:solidFill>
                </w14:textFill>
              </w:rPr>
            </w:pPr>
          </w:p>
          <w:p w14:paraId="7EF9B5B2">
            <w:pPr>
              <w:spacing w:line="0" w:lineRule="atLeast"/>
              <w:jc w:val="center"/>
              <w:rPr>
                <w:color w:val="000000" w:themeColor="text1"/>
                <w:kern w:val="0"/>
                <w:sz w:val="22"/>
                <w:szCs w:val="22"/>
                <w:highlight w:val="none"/>
                <w14:textFill>
                  <w14:solidFill>
                    <w14:schemeClr w14:val="tx1"/>
                  </w14:solidFill>
                </w14:textFill>
              </w:rPr>
            </w:pPr>
          </w:p>
          <w:p w14:paraId="637A0B1A">
            <w:pPr>
              <w:spacing w:line="0" w:lineRule="atLeast"/>
              <w:jc w:val="center"/>
              <w:rPr>
                <w:color w:val="000000" w:themeColor="text1"/>
                <w:kern w:val="0"/>
                <w:sz w:val="22"/>
                <w:szCs w:val="22"/>
                <w:highlight w:val="none"/>
                <w14:textFill>
                  <w14:solidFill>
                    <w14:schemeClr w14:val="tx1"/>
                  </w14:solidFill>
                </w14:textFill>
              </w:rPr>
            </w:pPr>
          </w:p>
          <w:p w14:paraId="6F3EA77C">
            <w:pPr>
              <w:spacing w:line="0" w:lineRule="atLeast"/>
              <w:jc w:val="center"/>
              <w:rPr>
                <w:color w:val="000000" w:themeColor="text1"/>
                <w:kern w:val="0"/>
                <w:sz w:val="22"/>
                <w:szCs w:val="22"/>
                <w:highlight w:val="none"/>
                <w14:textFill>
                  <w14:solidFill>
                    <w14:schemeClr w14:val="tx1"/>
                  </w14:solidFill>
                </w14:textFill>
              </w:rPr>
            </w:pPr>
          </w:p>
          <w:p w14:paraId="242F8A99">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过程</w:t>
            </w:r>
          </w:p>
          <w:p w14:paraId="25E3C2F8">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　　</w:t>
            </w:r>
          </w:p>
        </w:tc>
        <w:tc>
          <w:tcPr>
            <w:tcW w:w="764" w:type="dxa"/>
            <w:vMerge w:val="restart"/>
            <w:shd w:val="clear" w:color="auto" w:fill="FFFFFF"/>
            <w:vAlign w:val="center"/>
          </w:tcPr>
          <w:p w14:paraId="7E1891F8">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资金管理</w:t>
            </w:r>
          </w:p>
        </w:tc>
        <w:tc>
          <w:tcPr>
            <w:tcW w:w="873" w:type="dxa"/>
            <w:shd w:val="clear" w:color="auto" w:fill="FFFFFF"/>
            <w:vAlign w:val="center"/>
          </w:tcPr>
          <w:p w14:paraId="397CD77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资金到位率</w:t>
            </w:r>
          </w:p>
        </w:tc>
        <w:tc>
          <w:tcPr>
            <w:tcW w:w="2353" w:type="dxa"/>
            <w:shd w:val="clear" w:color="000000" w:fill="FFFFFF"/>
            <w:vAlign w:val="center"/>
          </w:tcPr>
          <w:p w14:paraId="1F6689A4">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实际到位资金与预算资金的比率，用以反映和考核资金落实情况对项目实施的总体保障程度。</w:t>
            </w:r>
          </w:p>
        </w:tc>
        <w:tc>
          <w:tcPr>
            <w:tcW w:w="5198" w:type="dxa"/>
            <w:shd w:val="clear" w:color="000000" w:fill="FFFFFF"/>
            <w:vAlign w:val="center"/>
          </w:tcPr>
          <w:p w14:paraId="739301CE">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资金到位率=（实际到位资金/预算资金）×100%。</w:t>
            </w:r>
          </w:p>
          <w:p w14:paraId="504FB89A">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实际到位资金：一定时期（本年度或项目期）内落实到具体项目的资金。</w:t>
            </w:r>
          </w:p>
          <w:p w14:paraId="6414669B">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预算资金：一定时期（本年度或项目期）内预算安排到具体项目的资金。</w:t>
            </w:r>
          </w:p>
        </w:tc>
        <w:tc>
          <w:tcPr>
            <w:tcW w:w="1300" w:type="dxa"/>
            <w:shd w:val="clear" w:color="000000" w:fill="FFFFFF"/>
            <w:vAlign w:val="center"/>
          </w:tcPr>
          <w:p w14:paraId="1F2E2D30">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000000" w:fill="FFFFFF"/>
            <w:vAlign w:val="center"/>
          </w:tcPr>
          <w:p w14:paraId="0953BF90">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7168EE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14:paraId="4C4F75F2">
            <w:pPr>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FFFFFF"/>
            <w:vAlign w:val="center"/>
          </w:tcPr>
          <w:p w14:paraId="17EB2FEE">
            <w:pPr>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FFFFFF"/>
            <w:vAlign w:val="center"/>
          </w:tcPr>
          <w:p w14:paraId="6BE3A866">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预算执行率</w:t>
            </w:r>
          </w:p>
        </w:tc>
        <w:tc>
          <w:tcPr>
            <w:tcW w:w="2353" w:type="dxa"/>
            <w:shd w:val="clear" w:color="auto" w:fill="FFFFFF"/>
            <w:vAlign w:val="center"/>
          </w:tcPr>
          <w:p w14:paraId="7047FD8D">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项目预算资金是否按照计划执行，用以反映或考核项目预算执行情况。</w:t>
            </w:r>
          </w:p>
        </w:tc>
        <w:tc>
          <w:tcPr>
            <w:tcW w:w="5198" w:type="dxa"/>
            <w:shd w:val="clear" w:color="auto" w:fill="FFFFFF"/>
            <w:vAlign w:val="center"/>
          </w:tcPr>
          <w:p w14:paraId="15AFB744">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预算执行率=（实际支出资金/实际到位资金）×100%。</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实际支出资金：一定时期（本年度或项目期）内项目实际拨付的资金。</w:t>
            </w:r>
          </w:p>
        </w:tc>
        <w:tc>
          <w:tcPr>
            <w:tcW w:w="1300" w:type="dxa"/>
            <w:shd w:val="clear" w:color="auto" w:fill="FFFFFF"/>
            <w:vAlign w:val="center"/>
          </w:tcPr>
          <w:p w14:paraId="1D8C17CA">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auto" w:fill="FFFFFF"/>
            <w:vAlign w:val="center"/>
          </w:tcPr>
          <w:p w14:paraId="7A779E1C">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60D381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130D5AEC">
            <w:pPr>
              <w:spacing w:line="0" w:lineRule="atLeast"/>
              <w:jc w:val="center"/>
              <w:rPr>
                <w:color w:val="000000" w:themeColor="text1"/>
                <w:kern w:val="0"/>
                <w:sz w:val="22"/>
                <w:szCs w:val="22"/>
                <w:highlight w:val="none"/>
                <w14:textFill>
                  <w14:solidFill>
                    <w14:schemeClr w14:val="tx1"/>
                  </w14:solidFill>
                </w14:textFill>
              </w:rPr>
            </w:pPr>
          </w:p>
        </w:tc>
        <w:tc>
          <w:tcPr>
            <w:tcW w:w="764" w:type="dxa"/>
            <w:shd w:val="clear" w:color="auto" w:fill="FFFFFF"/>
            <w:vAlign w:val="center"/>
          </w:tcPr>
          <w:p w14:paraId="439C6B2D">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资金管理</w:t>
            </w:r>
          </w:p>
        </w:tc>
        <w:tc>
          <w:tcPr>
            <w:tcW w:w="873" w:type="dxa"/>
            <w:shd w:val="clear" w:color="auto" w:fill="FFFFFF"/>
            <w:vAlign w:val="center"/>
          </w:tcPr>
          <w:p w14:paraId="1D3F9652">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资金使用</w:t>
            </w:r>
          </w:p>
          <w:p w14:paraId="1A4EA3F1">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合规性</w:t>
            </w:r>
          </w:p>
        </w:tc>
        <w:tc>
          <w:tcPr>
            <w:tcW w:w="2353" w:type="dxa"/>
            <w:shd w:val="clear" w:color="000000" w:fill="FFFFFF"/>
            <w:vAlign w:val="center"/>
          </w:tcPr>
          <w:p w14:paraId="74A9DCAB">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项目资金使用是否符合相关的财务管理制度规定，用以反映和考核项目资金的规范运行情况。</w:t>
            </w:r>
          </w:p>
        </w:tc>
        <w:tc>
          <w:tcPr>
            <w:tcW w:w="5198" w:type="dxa"/>
            <w:shd w:val="clear" w:color="000000" w:fill="FFFFFF"/>
            <w:vAlign w:val="center"/>
          </w:tcPr>
          <w:p w14:paraId="4C952B08">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①是否符合国家财经法规和财务管理制度以及有关专项资金管理办法的规定；</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②资金的拨付是否有完整的审批程序和手续；</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③是否符合项目预算批复或合同规定的用途；</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④是否存在截留、挤占、挪用、虚列支出等情况。</w:t>
            </w:r>
          </w:p>
        </w:tc>
        <w:tc>
          <w:tcPr>
            <w:tcW w:w="1300" w:type="dxa"/>
            <w:shd w:val="clear" w:color="000000" w:fill="FFFFFF"/>
            <w:vAlign w:val="center"/>
          </w:tcPr>
          <w:p w14:paraId="371DE485">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000000" w:fill="FFFFFF"/>
            <w:vAlign w:val="center"/>
          </w:tcPr>
          <w:p w14:paraId="580FC199">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1642AB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14:paraId="1181B0A7">
            <w:pPr>
              <w:spacing w:line="0" w:lineRule="atLeast"/>
              <w:jc w:val="center"/>
              <w:rPr>
                <w:color w:val="000000" w:themeColor="text1"/>
                <w:kern w:val="0"/>
                <w:sz w:val="22"/>
                <w:szCs w:val="22"/>
                <w:highlight w:val="none"/>
                <w14:textFill>
                  <w14:solidFill>
                    <w14:schemeClr w14:val="tx1"/>
                  </w14:solidFill>
                </w14:textFill>
              </w:rPr>
            </w:pPr>
          </w:p>
        </w:tc>
        <w:tc>
          <w:tcPr>
            <w:tcW w:w="764" w:type="dxa"/>
            <w:vMerge w:val="restart"/>
            <w:shd w:val="clear" w:color="auto" w:fill="FFFFFF"/>
            <w:vAlign w:val="center"/>
          </w:tcPr>
          <w:p w14:paraId="2D0C311E">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组织实施</w:t>
            </w:r>
          </w:p>
          <w:p w14:paraId="3D7FF3DE">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　</w:t>
            </w:r>
          </w:p>
        </w:tc>
        <w:tc>
          <w:tcPr>
            <w:tcW w:w="873" w:type="dxa"/>
            <w:shd w:val="clear" w:color="auto" w:fill="FFFFFF"/>
            <w:vAlign w:val="center"/>
          </w:tcPr>
          <w:p w14:paraId="6BA2317B">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管理制度</w:t>
            </w:r>
          </w:p>
          <w:p w14:paraId="47DE5DE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健全性</w:t>
            </w:r>
          </w:p>
        </w:tc>
        <w:tc>
          <w:tcPr>
            <w:tcW w:w="2353" w:type="dxa"/>
            <w:shd w:val="clear" w:color="000000" w:fill="FFFFFF"/>
            <w:vAlign w:val="center"/>
          </w:tcPr>
          <w:p w14:paraId="0EAF8D19">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项目实施单位的财务和业务管理制度是否健全，用以反映和考核财务和业务管理制度对项目顺利实施的保障情况。</w:t>
            </w:r>
          </w:p>
        </w:tc>
        <w:tc>
          <w:tcPr>
            <w:tcW w:w="5198" w:type="dxa"/>
            <w:shd w:val="clear" w:color="000000" w:fill="FFFFFF"/>
            <w:vAlign w:val="center"/>
          </w:tcPr>
          <w:p w14:paraId="17748B9E">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①是否已制定或具有相应的财务和业务管理制度；</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②财务和业务管理制度是否合法、合规、完整。</w:t>
            </w:r>
          </w:p>
        </w:tc>
        <w:tc>
          <w:tcPr>
            <w:tcW w:w="1300" w:type="dxa"/>
            <w:shd w:val="clear" w:color="000000" w:fill="FFFFFF"/>
            <w:vAlign w:val="center"/>
          </w:tcPr>
          <w:p w14:paraId="5F7634D2">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000000" w:fill="FFFFFF"/>
            <w:vAlign w:val="center"/>
          </w:tcPr>
          <w:p w14:paraId="7F0448D8">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7DE909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14:paraId="6782D98E">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FFFFFF"/>
            <w:vAlign w:val="center"/>
          </w:tcPr>
          <w:p w14:paraId="109CE922">
            <w:pPr>
              <w:widowControl/>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FFFFFF"/>
            <w:vAlign w:val="center"/>
          </w:tcPr>
          <w:p w14:paraId="6751378C">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制度执行</w:t>
            </w:r>
          </w:p>
          <w:p w14:paraId="285264C9">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有效性</w:t>
            </w:r>
          </w:p>
        </w:tc>
        <w:tc>
          <w:tcPr>
            <w:tcW w:w="2353" w:type="dxa"/>
            <w:shd w:val="clear" w:color="000000" w:fill="FFFFFF"/>
            <w:vAlign w:val="center"/>
          </w:tcPr>
          <w:p w14:paraId="7008BF44">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项目实施是否符合相关管理规定，用以反映和考核相关管理制度的有效执行情况。</w:t>
            </w:r>
          </w:p>
        </w:tc>
        <w:tc>
          <w:tcPr>
            <w:tcW w:w="5198" w:type="dxa"/>
            <w:shd w:val="clear" w:color="000000" w:fill="FFFFFF"/>
            <w:vAlign w:val="center"/>
          </w:tcPr>
          <w:p w14:paraId="1E5CFB7D">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评价要点：</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①是否遵守相关法律法规和相关管理规定；</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②项目调整及支出调整手续是否完备；</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③项目合同书、验收报告、技术鉴定等资料是否齐全并及时归档；</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④项目实施的人员条件、场地设备、信息支撑等是否落实到位。</w:t>
            </w:r>
          </w:p>
        </w:tc>
        <w:tc>
          <w:tcPr>
            <w:tcW w:w="1300" w:type="dxa"/>
            <w:shd w:val="clear" w:color="000000" w:fill="FFFFFF"/>
            <w:vAlign w:val="center"/>
          </w:tcPr>
          <w:p w14:paraId="6A4AE0DD">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4</w:t>
            </w:r>
          </w:p>
        </w:tc>
        <w:tc>
          <w:tcPr>
            <w:tcW w:w="1363" w:type="dxa"/>
            <w:shd w:val="clear" w:color="000000" w:fill="FFFFFF"/>
            <w:vAlign w:val="center"/>
          </w:tcPr>
          <w:p w14:paraId="05DB4C91">
            <w:pPr>
              <w:widowControl/>
              <w:spacing w:line="0" w:lineRule="atLeast"/>
              <w:jc w:val="center"/>
              <w:rPr>
                <w:rFonts w:hint="eastAsia" w:eastAsia="宋体"/>
                <w:b/>
                <w:bCs/>
                <w:color w:val="000000" w:themeColor="text1"/>
                <w:kern w:val="0"/>
                <w:sz w:val="22"/>
                <w:szCs w:val="22"/>
                <w:highlight w:val="none"/>
                <w:lang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4</w:t>
            </w:r>
          </w:p>
        </w:tc>
      </w:tr>
      <w:tr w14:paraId="6C5EDD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2" w:type="dxa"/>
            <w:vMerge w:val="restart"/>
            <w:shd w:val="clear" w:color="auto" w:fill="FFFFFF"/>
            <w:vAlign w:val="center"/>
          </w:tcPr>
          <w:p w14:paraId="58B6C209">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w:t>
            </w:r>
          </w:p>
        </w:tc>
        <w:tc>
          <w:tcPr>
            <w:tcW w:w="764" w:type="dxa"/>
            <w:shd w:val="clear" w:color="auto" w:fill="FFFFFF"/>
            <w:vAlign w:val="center"/>
          </w:tcPr>
          <w:p w14:paraId="2EB5C84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产出数量</w:t>
            </w:r>
          </w:p>
        </w:tc>
        <w:tc>
          <w:tcPr>
            <w:tcW w:w="873" w:type="dxa"/>
            <w:shd w:val="clear" w:color="auto" w:fill="FFFFFF"/>
            <w:vAlign w:val="center"/>
          </w:tcPr>
          <w:p w14:paraId="04DFED5C">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实际完成率</w:t>
            </w:r>
          </w:p>
        </w:tc>
        <w:tc>
          <w:tcPr>
            <w:tcW w:w="2353" w:type="dxa"/>
            <w:shd w:val="clear" w:color="000000" w:fill="FFFFFF"/>
            <w:vAlign w:val="center"/>
          </w:tcPr>
          <w:p w14:paraId="10C383CD">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项目实施的实际产出数与计划产出数的比率，用以反映和考核项目产出数量目标的实现程度。</w:t>
            </w:r>
          </w:p>
        </w:tc>
        <w:tc>
          <w:tcPr>
            <w:tcW w:w="5198" w:type="dxa"/>
            <w:shd w:val="clear" w:color="000000" w:fill="FFFFFF"/>
            <w:vAlign w:val="center"/>
          </w:tcPr>
          <w:p w14:paraId="68B8F24D">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实际完成率=（实际产出数/计划产出数）×100%。</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实际产出数：一定时期（本年度或项目期）内项目实际产出的产品或提供的服务数量。</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计划产出数：项目绩效目标确定的在一定时期（本年度或项目期）内计划产出的产品或提供的服务数量。</w:t>
            </w:r>
          </w:p>
        </w:tc>
        <w:tc>
          <w:tcPr>
            <w:tcW w:w="1300" w:type="dxa"/>
            <w:shd w:val="clear" w:color="000000" w:fill="FFFFFF"/>
            <w:vAlign w:val="center"/>
          </w:tcPr>
          <w:p w14:paraId="5EE7AC8F">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000000" w:fill="FFFFFF"/>
            <w:vAlign w:val="center"/>
          </w:tcPr>
          <w:p w14:paraId="1A421395">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739709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14:paraId="3DA51511">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shd w:val="clear" w:color="auto" w:fill="FFFFFF"/>
            <w:vAlign w:val="center"/>
          </w:tcPr>
          <w:p w14:paraId="3EBC535C">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产出质量</w:t>
            </w:r>
          </w:p>
        </w:tc>
        <w:tc>
          <w:tcPr>
            <w:tcW w:w="873" w:type="dxa"/>
            <w:shd w:val="clear" w:color="auto" w:fill="FFFFFF"/>
            <w:vAlign w:val="center"/>
          </w:tcPr>
          <w:p w14:paraId="06F7E457">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质量达标率</w:t>
            </w:r>
          </w:p>
        </w:tc>
        <w:tc>
          <w:tcPr>
            <w:tcW w:w="2353" w:type="dxa"/>
            <w:shd w:val="clear" w:color="000000" w:fill="FFFFFF"/>
            <w:vAlign w:val="center"/>
          </w:tcPr>
          <w:p w14:paraId="014C213F">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项目完成的质量达标产出数与实际产出数的比率，用以反映和考核项目产出质量目标的实现程度。</w:t>
            </w:r>
          </w:p>
        </w:tc>
        <w:tc>
          <w:tcPr>
            <w:tcW w:w="5198" w:type="dxa"/>
            <w:shd w:val="clear" w:color="000000" w:fill="FFFFFF"/>
            <w:vAlign w:val="center"/>
          </w:tcPr>
          <w:p w14:paraId="3A83DF50">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质量达标率=（质量达标产出数/实际产出数）×100%。</w:t>
            </w:r>
          </w:p>
          <w:p w14:paraId="4E5001F7">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40335D2F">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000000" w:fill="FFFFFF"/>
            <w:vAlign w:val="center"/>
          </w:tcPr>
          <w:p w14:paraId="2F1A13CE">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7C0213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2" w:type="dxa"/>
            <w:vMerge w:val="continue"/>
            <w:shd w:val="clear" w:color="auto" w:fill="FFFFFF"/>
            <w:vAlign w:val="center"/>
          </w:tcPr>
          <w:p w14:paraId="03B3F2E6">
            <w:pPr>
              <w:spacing w:line="0" w:lineRule="atLeast"/>
              <w:jc w:val="center"/>
              <w:rPr>
                <w:color w:val="000000" w:themeColor="text1"/>
                <w:kern w:val="0"/>
                <w:sz w:val="22"/>
                <w:szCs w:val="22"/>
                <w:highlight w:val="none"/>
                <w14:textFill>
                  <w14:solidFill>
                    <w14:schemeClr w14:val="tx1"/>
                  </w14:solidFill>
                </w14:textFill>
              </w:rPr>
            </w:pPr>
          </w:p>
        </w:tc>
        <w:tc>
          <w:tcPr>
            <w:tcW w:w="764" w:type="dxa"/>
            <w:shd w:val="clear" w:color="auto" w:fill="FFFFFF"/>
            <w:vAlign w:val="center"/>
          </w:tcPr>
          <w:p w14:paraId="21241421">
            <w:pPr>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产出时效</w:t>
            </w:r>
          </w:p>
        </w:tc>
        <w:tc>
          <w:tcPr>
            <w:tcW w:w="873" w:type="dxa"/>
            <w:shd w:val="clear" w:color="auto" w:fill="FFFFFF"/>
            <w:vAlign w:val="center"/>
          </w:tcPr>
          <w:p w14:paraId="0B4570DC">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完成及时性</w:t>
            </w:r>
          </w:p>
        </w:tc>
        <w:tc>
          <w:tcPr>
            <w:tcW w:w="2353" w:type="dxa"/>
            <w:shd w:val="clear" w:color="000000" w:fill="FFFFFF"/>
            <w:vAlign w:val="center"/>
          </w:tcPr>
          <w:p w14:paraId="0FDE7C47">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项目实际完成时间与计划完成时间的比较，用以反映和考核项目产出时效目标的实现程度。</w:t>
            </w:r>
          </w:p>
        </w:tc>
        <w:tc>
          <w:tcPr>
            <w:tcW w:w="5198" w:type="dxa"/>
            <w:shd w:val="clear" w:color="000000" w:fill="FFFFFF"/>
            <w:vAlign w:val="center"/>
          </w:tcPr>
          <w:p w14:paraId="7777C15C">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实际完成时间：项目实施单位完成该项目实际所耗用的时间。</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计划完成时间：按照项目实施计划或相关规定完成该项目所需的时间。</w:t>
            </w:r>
          </w:p>
        </w:tc>
        <w:tc>
          <w:tcPr>
            <w:tcW w:w="1300" w:type="dxa"/>
            <w:shd w:val="clear" w:color="000000" w:fill="FFFFFF"/>
            <w:vAlign w:val="center"/>
          </w:tcPr>
          <w:p w14:paraId="42FF4C08">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000000" w:fill="FFFFFF"/>
            <w:vAlign w:val="center"/>
          </w:tcPr>
          <w:p w14:paraId="7802F97B">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708F20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13E7800A">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shd w:val="clear" w:color="auto" w:fill="FFFFFF"/>
            <w:vAlign w:val="center"/>
          </w:tcPr>
          <w:p w14:paraId="0C6B91FA">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产出成本</w:t>
            </w:r>
          </w:p>
        </w:tc>
        <w:tc>
          <w:tcPr>
            <w:tcW w:w="873" w:type="dxa"/>
            <w:shd w:val="clear" w:color="auto" w:fill="FFFFFF"/>
            <w:vAlign w:val="center"/>
          </w:tcPr>
          <w:p w14:paraId="7C99AE71">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成本节约率</w:t>
            </w:r>
          </w:p>
        </w:tc>
        <w:tc>
          <w:tcPr>
            <w:tcW w:w="2353" w:type="dxa"/>
            <w:shd w:val="clear" w:color="000000" w:fill="FFFFFF"/>
            <w:vAlign w:val="center"/>
          </w:tcPr>
          <w:p w14:paraId="0D641A8A">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完成项目计划工作目标的实际节约成本与计划成本的比率，用以反映和考核项目的成本节约程度。</w:t>
            </w:r>
          </w:p>
        </w:tc>
        <w:tc>
          <w:tcPr>
            <w:tcW w:w="5198" w:type="dxa"/>
            <w:shd w:val="clear" w:color="000000" w:fill="FFFFFF"/>
            <w:vAlign w:val="center"/>
          </w:tcPr>
          <w:p w14:paraId="6D5AEC8D">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成本节约率=[（计划成本-实际成本）/计划成本]×100%。</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实际成本：项目实施单位如期、保质、保量完成既定工作目标实际所耗费的支出。</w:t>
            </w:r>
            <w:r>
              <w:rPr>
                <w:color w:val="000000" w:themeColor="text1"/>
                <w:kern w:val="0"/>
                <w:sz w:val="22"/>
                <w:szCs w:val="22"/>
                <w:highlight w:val="none"/>
                <w14:textFill>
                  <w14:solidFill>
                    <w14:schemeClr w14:val="tx1"/>
                  </w14:solidFill>
                </w14:textFill>
              </w:rPr>
              <w:br w:type="textWrapping"/>
            </w:r>
            <w:r>
              <w:rPr>
                <w:color w:val="000000" w:themeColor="text1"/>
                <w:kern w:val="0"/>
                <w:sz w:val="22"/>
                <w:szCs w:val="22"/>
                <w:highlight w:val="none"/>
                <w14:textFill>
                  <w14:solidFill>
                    <w14:schemeClr w14:val="tx1"/>
                  </w14:solidFill>
                </w14:textFill>
              </w:rPr>
              <w:t>计划成本：项目实施单位为完成工作目标计划安排的支出，一般以项目预算为参考。</w:t>
            </w:r>
          </w:p>
        </w:tc>
        <w:tc>
          <w:tcPr>
            <w:tcW w:w="1300" w:type="dxa"/>
            <w:shd w:val="clear" w:color="000000" w:fill="FFFFFF"/>
            <w:vAlign w:val="center"/>
          </w:tcPr>
          <w:p w14:paraId="4EFC8CC8">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000000" w:fill="FFFFFF"/>
            <w:vAlign w:val="center"/>
          </w:tcPr>
          <w:p w14:paraId="18076C2C">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2AF708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14:paraId="2998F8B6">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效益　</w:t>
            </w:r>
          </w:p>
        </w:tc>
        <w:tc>
          <w:tcPr>
            <w:tcW w:w="764" w:type="dxa"/>
            <w:vMerge w:val="restart"/>
            <w:shd w:val="clear" w:color="auto" w:fill="FFFFFF"/>
            <w:vAlign w:val="center"/>
          </w:tcPr>
          <w:p w14:paraId="6DF829C5">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项目效益　</w:t>
            </w:r>
          </w:p>
        </w:tc>
        <w:tc>
          <w:tcPr>
            <w:tcW w:w="873" w:type="dxa"/>
            <w:shd w:val="clear" w:color="auto" w:fill="FFFFFF"/>
            <w:vAlign w:val="center"/>
          </w:tcPr>
          <w:p w14:paraId="087F8A92">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实施效益</w:t>
            </w:r>
          </w:p>
        </w:tc>
        <w:tc>
          <w:tcPr>
            <w:tcW w:w="2353" w:type="dxa"/>
            <w:shd w:val="clear" w:color="auto" w:fill="FFFFFF"/>
            <w:vAlign w:val="center"/>
          </w:tcPr>
          <w:p w14:paraId="3DA2D3CC">
            <w:pPr>
              <w:widowControl/>
              <w:spacing w:line="0" w:lineRule="atLeast"/>
              <w:jc w:val="lef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项目实施所产生的效益。</w:t>
            </w:r>
          </w:p>
        </w:tc>
        <w:tc>
          <w:tcPr>
            <w:tcW w:w="5198" w:type="dxa"/>
            <w:shd w:val="clear" w:color="auto" w:fill="FFFFFF"/>
            <w:vAlign w:val="center"/>
          </w:tcPr>
          <w:p w14:paraId="50B2382B">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项目实施所产生的社会效益、经济效益、生态效益、可持续影响等。可根据项目实际情况有选择地设置和细化。</w:t>
            </w:r>
          </w:p>
        </w:tc>
        <w:tc>
          <w:tcPr>
            <w:tcW w:w="1300" w:type="dxa"/>
            <w:shd w:val="clear" w:color="auto" w:fill="FFFFFF"/>
            <w:vAlign w:val="center"/>
          </w:tcPr>
          <w:p w14:paraId="101A223D">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auto" w:fill="FFFFFF"/>
            <w:vAlign w:val="center"/>
          </w:tcPr>
          <w:p w14:paraId="61935C11">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r w14:paraId="52B931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shd w:val="clear" w:color="auto" w:fill="FFFFFF"/>
            <w:vAlign w:val="center"/>
          </w:tcPr>
          <w:p w14:paraId="5F352EA9">
            <w:pPr>
              <w:widowControl/>
              <w:spacing w:line="0" w:lineRule="atLeast"/>
              <w:jc w:val="center"/>
              <w:rPr>
                <w:color w:val="000000" w:themeColor="text1"/>
                <w:kern w:val="0"/>
                <w:sz w:val="22"/>
                <w:szCs w:val="22"/>
                <w:highlight w:val="none"/>
                <w14:textFill>
                  <w14:solidFill>
                    <w14:schemeClr w14:val="tx1"/>
                  </w14:solidFill>
                </w14:textFill>
              </w:rPr>
            </w:pPr>
          </w:p>
        </w:tc>
        <w:tc>
          <w:tcPr>
            <w:tcW w:w="764" w:type="dxa"/>
            <w:vMerge w:val="continue"/>
            <w:shd w:val="clear" w:color="auto" w:fill="FFFFFF"/>
            <w:vAlign w:val="center"/>
          </w:tcPr>
          <w:p w14:paraId="30C06BB6">
            <w:pPr>
              <w:widowControl/>
              <w:spacing w:line="0" w:lineRule="atLeast"/>
              <w:jc w:val="center"/>
              <w:rPr>
                <w:color w:val="000000" w:themeColor="text1"/>
                <w:kern w:val="0"/>
                <w:sz w:val="22"/>
                <w:szCs w:val="22"/>
                <w:highlight w:val="none"/>
                <w14:textFill>
                  <w14:solidFill>
                    <w14:schemeClr w14:val="tx1"/>
                  </w14:solidFill>
                </w14:textFill>
              </w:rPr>
            </w:pPr>
          </w:p>
        </w:tc>
        <w:tc>
          <w:tcPr>
            <w:tcW w:w="873" w:type="dxa"/>
            <w:shd w:val="clear" w:color="auto" w:fill="FFFFFF"/>
            <w:vAlign w:val="center"/>
          </w:tcPr>
          <w:p w14:paraId="343C5860">
            <w:pPr>
              <w:widowControl/>
              <w:spacing w:line="0" w:lineRule="atLeast"/>
              <w:jc w:val="center"/>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满意度</w:t>
            </w:r>
          </w:p>
        </w:tc>
        <w:tc>
          <w:tcPr>
            <w:tcW w:w="2353" w:type="dxa"/>
            <w:shd w:val="clear" w:color="000000" w:fill="FFFFFF"/>
            <w:vAlign w:val="center"/>
          </w:tcPr>
          <w:p w14:paraId="100D1740">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社会公众或服务对象对项目实施效果的满意程度。</w:t>
            </w:r>
          </w:p>
        </w:tc>
        <w:tc>
          <w:tcPr>
            <w:tcW w:w="5198" w:type="dxa"/>
            <w:shd w:val="clear" w:color="000000" w:fill="FFFFFF"/>
            <w:vAlign w:val="center"/>
          </w:tcPr>
          <w:p w14:paraId="061CE197">
            <w:pPr>
              <w:widowControl/>
              <w:spacing w:line="0" w:lineRule="atLeast"/>
              <w:rPr>
                <w:color w:val="000000" w:themeColor="text1"/>
                <w:kern w:val="0"/>
                <w:sz w:val="22"/>
                <w:szCs w:val="22"/>
                <w:highlight w:val="none"/>
                <w14:textFill>
                  <w14:solidFill>
                    <w14:schemeClr w14:val="tx1"/>
                  </w14:solidFill>
                </w14:textFill>
              </w:rPr>
            </w:pPr>
            <w:r>
              <w:rPr>
                <w:color w:val="000000" w:themeColor="text1"/>
                <w:kern w:val="0"/>
                <w:sz w:val="22"/>
                <w:szCs w:val="22"/>
                <w:highlight w:val="none"/>
                <w14:textFill>
                  <w14:solidFill>
                    <w14:schemeClr w14:val="tx1"/>
                  </w14:solidFill>
                </w14:textFill>
              </w:rPr>
              <w:t>社会公众或服务对象是指因该项目实施而受到影响的部门（单位）、群体或个人。一般采取社会调查的方式。</w:t>
            </w:r>
          </w:p>
        </w:tc>
        <w:tc>
          <w:tcPr>
            <w:tcW w:w="1300" w:type="dxa"/>
            <w:shd w:val="clear" w:color="000000" w:fill="FFFFFF"/>
            <w:vAlign w:val="center"/>
          </w:tcPr>
          <w:p w14:paraId="131DD379">
            <w:pPr>
              <w:widowControl/>
              <w:spacing w:line="0" w:lineRule="atLeast"/>
              <w:jc w:val="center"/>
              <w:rPr>
                <w:b/>
                <w:bCs/>
                <w:color w:val="000000" w:themeColor="text1"/>
                <w:kern w:val="0"/>
                <w:sz w:val="22"/>
                <w:szCs w:val="22"/>
                <w:highlight w:val="none"/>
                <w14:textFill>
                  <w14:solidFill>
                    <w14:schemeClr w14:val="tx1"/>
                  </w14:solidFill>
                </w14:textFill>
              </w:rPr>
            </w:pPr>
            <w:r>
              <w:rPr>
                <w:b/>
                <w:bCs/>
                <w:color w:val="000000" w:themeColor="text1"/>
                <w:kern w:val="0"/>
                <w:sz w:val="22"/>
                <w:szCs w:val="22"/>
                <w:highlight w:val="none"/>
                <w14:textFill>
                  <w14:solidFill>
                    <w14:schemeClr w14:val="tx1"/>
                  </w14:solidFill>
                </w14:textFill>
              </w:rPr>
              <w:t>10</w:t>
            </w:r>
          </w:p>
        </w:tc>
        <w:tc>
          <w:tcPr>
            <w:tcW w:w="1363" w:type="dxa"/>
            <w:shd w:val="clear" w:color="000000" w:fill="FFFFFF"/>
            <w:vAlign w:val="center"/>
          </w:tcPr>
          <w:p w14:paraId="0D77A7E1">
            <w:pPr>
              <w:widowControl/>
              <w:spacing w:line="0" w:lineRule="atLeast"/>
              <w:jc w:val="center"/>
              <w:rPr>
                <w:rFonts w:hint="default" w:eastAsia="宋体"/>
                <w:b/>
                <w:bCs/>
                <w:color w:val="000000" w:themeColor="text1"/>
                <w:kern w:val="0"/>
                <w:sz w:val="22"/>
                <w:szCs w:val="22"/>
                <w:highlight w:val="none"/>
                <w:lang w:val="en-US" w:eastAsia="zh-CN"/>
                <w14:textFill>
                  <w14:solidFill>
                    <w14:schemeClr w14:val="tx1"/>
                  </w14:solidFill>
                </w14:textFill>
              </w:rPr>
            </w:pPr>
            <w:r>
              <w:rPr>
                <w:rFonts w:hint="eastAsia"/>
                <w:b/>
                <w:bCs/>
                <w:color w:val="000000" w:themeColor="text1"/>
                <w:kern w:val="0"/>
                <w:sz w:val="22"/>
                <w:szCs w:val="22"/>
                <w:highlight w:val="none"/>
                <w:lang w:val="en-US" w:eastAsia="zh-CN"/>
                <w14:textFill>
                  <w14:solidFill>
                    <w14:schemeClr w14:val="tx1"/>
                  </w14:solidFill>
                </w14:textFill>
              </w:rPr>
              <w:t>10</w:t>
            </w:r>
          </w:p>
        </w:tc>
      </w:tr>
    </w:tbl>
    <w:p w14:paraId="79AAE212">
      <w:pPr>
        <w:rPr>
          <w:color w:val="000000" w:themeColor="text1"/>
          <w:highlight w:val="none"/>
          <w14:textFill>
            <w14:solidFill>
              <w14:schemeClr w14:val="tx1"/>
            </w14:solidFill>
          </w14:textFill>
        </w:rPr>
      </w:pPr>
    </w:p>
    <w:bookmarkEnd w:id="9"/>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altName w:val="方正舒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70FED19C">
        <w:pPr>
          <w:pStyle w:val="8"/>
          <w:jc w:val="center"/>
        </w:pPr>
        <w:r>
          <w:fldChar w:fldCharType="begin"/>
        </w:r>
        <w:r>
          <w:instrText xml:space="preserve">PAGE   \* MERGEFORMAT</w:instrText>
        </w:r>
        <w:r>
          <w:fldChar w:fldCharType="separate"/>
        </w:r>
        <w:r>
          <w:rPr>
            <w:lang w:val="zh-CN"/>
          </w:rPr>
          <w:t>13</w:t>
        </w:r>
        <w:r>
          <w:fldChar w:fldCharType="end"/>
        </w:r>
      </w:p>
    </w:sdtContent>
  </w:sdt>
  <w:p w14:paraId="70D42FA5">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FF6C4049"/>
    <w:rsid w:val="006F7242"/>
    <w:rsid w:val="007510A8"/>
    <w:rsid w:val="007B168A"/>
    <w:rsid w:val="008B2CFE"/>
    <w:rsid w:val="00F26FF6"/>
    <w:rsid w:val="066C2975"/>
    <w:rsid w:val="07397B77"/>
    <w:rsid w:val="075D7976"/>
    <w:rsid w:val="07DA0490"/>
    <w:rsid w:val="1284413D"/>
    <w:rsid w:val="13471461"/>
    <w:rsid w:val="13B90F01"/>
    <w:rsid w:val="15ED1B1B"/>
    <w:rsid w:val="17C75CA7"/>
    <w:rsid w:val="181066D2"/>
    <w:rsid w:val="181E488A"/>
    <w:rsid w:val="1C671E73"/>
    <w:rsid w:val="1F8548FA"/>
    <w:rsid w:val="20CE6387"/>
    <w:rsid w:val="24420DD7"/>
    <w:rsid w:val="286F47CF"/>
    <w:rsid w:val="2A06253E"/>
    <w:rsid w:val="2FB56378"/>
    <w:rsid w:val="2FCF7D77"/>
    <w:rsid w:val="38CA40DD"/>
    <w:rsid w:val="395F2B56"/>
    <w:rsid w:val="3BECE841"/>
    <w:rsid w:val="3FF7797D"/>
    <w:rsid w:val="40E34C22"/>
    <w:rsid w:val="441B2960"/>
    <w:rsid w:val="481442A8"/>
    <w:rsid w:val="48747B80"/>
    <w:rsid w:val="4D8863B6"/>
    <w:rsid w:val="4EDD6767"/>
    <w:rsid w:val="52522C91"/>
    <w:rsid w:val="564A5D63"/>
    <w:rsid w:val="5BFF6039"/>
    <w:rsid w:val="5D76A616"/>
    <w:rsid w:val="5D7F20B9"/>
    <w:rsid w:val="5DAC7D0E"/>
    <w:rsid w:val="5E5F1000"/>
    <w:rsid w:val="5F98B5AF"/>
    <w:rsid w:val="5FFE8511"/>
    <w:rsid w:val="5FFEACE2"/>
    <w:rsid w:val="62CA7167"/>
    <w:rsid w:val="63D0156C"/>
    <w:rsid w:val="643EE26D"/>
    <w:rsid w:val="6D572E2F"/>
    <w:rsid w:val="6F5C41AC"/>
    <w:rsid w:val="6FAF6C78"/>
    <w:rsid w:val="70EE3533"/>
    <w:rsid w:val="7317C656"/>
    <w:rsid w:val="734ED73F"/>
    <w:rsid w:val="77FD8BE9"/>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annotation text"/>
    <w:basedOn w:val="1"/>
    <w:link w:val="21"/>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19"/>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2"/>
    <w:qFormat/>
    <w:uiPriority w:val="0"/>
    <w:rPr>
      <w:b/>
      <w:bCs/>
    </w:rPr>
  </w:style>
  <w:style w:type="paragraph" w:styleId="11">
    <w:name w:val="Body Text First Indent"/>
    <w:basedOn w:val="5"/>
    <w:qFormat/>
    <w:uiPriority w:val="0"/>
    <w:pPr>
      <w:spacing w:after="0"/>
      <w:ind w:firstLine="200" w:firstLineChars="200"/>
    </w:pPr>
  </w:style>
  <w:style w:type="paragraph" w:styleId="12">
    <w:name w:val="Body Text First Indent 2"/>
    <w:basedOn w:val="6"/>
    <w:qFormat/>
    <w:uiPriority w:val="0"/>
    <w:pPr>
      <w:ind w:firstLine="420" w:firstLineChars="200"/>
    </w:p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character" w:customStyle="1" w:styleId="17">
    <w:name w:val="fontstyle01"/>
    <w:autoRedefine/>
    <w:qFormat/>
    <w:uiPriority w:val="0"/>
    <w:rPr>
      <w:rFonts w:ascii="仿宋_GB2312" w:hAnsi="仿宋_GB2312" w:eastAsia="仿宋_GB2312" w:cs="仿宋_GB2312"/>
      <w:color w:val="000000"/>
      <w:sz w:val="32"/>
      <w:szCs w:val="32"/>
    </w:rPr>
  </w:style>
  <w:style w:type="paragraph" w:customStyle="1" w:styleId="18">
    <w:name w:val="闻政-正文段落文字"/>
    <w:basedOn w:val="1"/>
    <w:autoRedefine/>
    <w:qFormat/>
    <w:uiPriority w:val="3"/>
    <w:pPr>
      <w:spacing w:line="500" w:lineRule="exact"/>
      <w:ind w:firstLine="200"/>
    </w:pPr>
    <w:rPr>
      <w:kern w:val="0"/>
      <w:szCs w:val="28"/>
    </w:rPr>
  </w:style>
  <w:style w:type="character" w:customStyle="1" w:styleId="19">
    <w:name w:val="批注框文本 字符"/>
    <w:basedOn w:val="14"/>
    <w:link w:val="7"/>
    <w:autoRedefine/>
    <w:qFormat/>
    <w:uiPriority w:val="0"/>
    <w:rPr>
      <w:rFonts w:ascii="Times New Roman" w:hAnsi="Times New Roman" w:eastAsia="宋体" w:cs="Times New Roman"/>
      <w:kern w:val="2"/>
      <w:sz w:val="18"/>
      <w:szCs w:val="18"/>
    </w:rPr>
  </w:style>
  <w:style w:type="character" w:customStyle="1" w:styleId="20">
    <w:name w:val="页眉 字符"/>
    <w:basedOn w:val="14"/>
    <w:link w:val="9"/>
    <w:qFormat/>
    <w:uiPriority w:val="0"/>
    <w:rPr>
      <w:rFonts w:ascii="Times New Roman" w:hAnsi="Times New Roman" w:eastAsia="宋体" w:cs="Times New Roman"/>
      <w:kern w:val="2"/>
      <w:sz w:val="18"/>
      <w:szCs w:val="18"/>
    </w:rPr>
  </w:style>
  <w:style w:type="character" w:customStyle="1" w:styleId="21">
    <w:name w:val="批注文字 字符"/>
    <w:basedOn w:val="14"/>
    <w:link w:val="4"/>
    <w:autoRedefine/>
    <w:qFormat/>
    <w:uiPriority w:val="0"/>
    <w:rPr>
      <w:rFonts w:ascii="Times New Roman" w:hAnsi="Times New Roman" w:eastAsia="宋体" w:cs="Times New Roman"/>
      <w:kern w:val="2"/>
      <w:sz w:val="21"/>
      <w:szCs w:val="24"/>
    </w:rPr>
  </w:style>
  <w:style w:type="character" w:customStyle="1" w:styleId="22">
    <w:name w:val="批注主题 字符"/>
    <w:basedOn w:val="21"/>
    <w:link w:val="10"/>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10022</Words>
  <Characters>10459</Characters>
  <Lines>58</Lines>
  <Paragraphs>16</Paragraphs>
  <TotalTime>8</TotalTime>
  <ScaleCrop>false</ScaleCrop>
  <LinksUpToDate>false</LinksUpToDate>
  <CharactersWithSpaces>10487</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静待星空</cp:lastModifiedBy>
  <dcterms:modified xsi:type="dcterms:W3CDTF">2024-09-27T10:00:33Z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0F4B2DCAF63D47E8B6D92069174C10E1</vt:lpwstr>
  </property>
</Properties>
</file>