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FCA22B" w14:textId="77777777" w:rsidR="00715560" w:rsidRDefault="00715560">
      <w:pPr>
        <w:rPr>
          <w:rFonts w:ascii="黑体" w:eastAsia="黑体" w:hAnsi="黑体" w:hint="eastAsia"/>
          <w:sz w:val="32"/>
          <w:szCs w:val="32"/>
        </w:rPr>
      </w:pPr>
    </w:p>
    <w:p w14:paraId="2AE6320D" w14:textId="77777777" w:rsidR="00715560" w:rsidRDefault="00715560">
      <w:pPr>
        <w:jc w:val="center"/>
        <w:rPr>
          <w:rFonts w:ascii="方正小标宋_GBK" w:eastAsia="方正小标宋_GBK" w:hAnsi="宋体" w:hint="eastAsia"/>
          <w:sz w:val="44"/>
          <w:szCs w:val="44"/>
        </w:rPr>
      </w:pPr>
    </w:p>
    <w:p w14:paraId="5C1ADBD0" w14:textId="77777777" w:rsidR="00715560" w:rsidRPr="00A653C8" w:rsidRDefault="00000000">
      <w:pPr>
        <w:jc w:val="center"/>
        <w:rPr>
          <w:rFonts w:ascii="方正小标宋_GBK" w:eastAsia="方正小标宋_GBK" w:hAnsi="宋体" w:hint="eastAsia"/>
          <w:sz w:val="44"/>
          <w:szCs w:val="44"/>
        </w:rPr>
      </w:pPr>
      <w:r w:rsidRPr="00A653C8">
        <w:rPr>
          <w:rFonts w:ascii="方正小标宋_GBK" w:eastAsia="方正小标宋_GBK" w:hAnsi="宋体" w:hint="eastAsia"/>
          <w:sz w:val="44"/>
          <w:szCs w:val="44"/>
        </w:rPr>
        <w:t>奇台县吉布库镇中心学校</w:t>
      </w:r>
    </w:p>
    <w:p w14:paraId="0D6F9228" w14:textId="77777777" w:rsidR="00715560" w:rsidRPr="00A653C8" w:rsidRDefault="00000000">
      <w:pPr>
        <w:jc w:val="center"/>
        <w:rPr>
          <w:rFonts w:ascii="方正小标宋_GBK" w:eastAsia="方正小标宋_GBK" w:hAnsi="宋体" w:hint="eastAsia"/>
          <w:sz w:val="44"/>
          <w:szCs w:val="44"/>
        </w:rPr>
      </w:pPr>
      <w:r w:rsidRPr="00A653C8">
        <w:rPr>
          <w:rFonts w:ascii="方正小标宋_GBK" w:eastAsia="方正小标宋_GBK" w:hAnsi="宋体" w:hint="eastAsia"/>
          <w:sz w:val="44"/>
          <w:szCs w:val="44"/>
        </w:rPr>
        <w:t xml:space="preserve"> 2023年度部门决算</w:t>
      </w:r>
    </w:p>
    <w:p w14:paraId="0C46C8F9" w14:textId="77777777" w:rsidR="00715560" w:rsidRPr="00A653C8" w:rsidRDefault="00000000">
      <w:pPr>
        <w:jc w:val="center"/>
        <w:rPr>
          <w:rFonts w:ascii="方正小标宋_GBK" w:eastAsia="方正小标宋_GBK" w:hAnsi="宋体" w:hint="eastAsia"/>
          <w:sz w:val="44"/>
          <w:szCs w:val="44"/>
        </w:rPr>
      </w:pPr>
      <w:r w:rsidRPr="00A653C8">
        <w:rPr>
          <w:rFonts w:ascii="方正小标宋_GBK" w:eastAsia="方正小标宋_GBK" w:hAnsi="宋体" w:hint="eastAsia"/>
          <w:sz w:val="44"/>
          <w:szCs w:val="44"/>
        </w:rPr>
        <w:t>公开说明</w:t>
      </w:r>
    </w:p>
    <w:p w14:paraId="1298B407" w14:textId="77777777" w:rsidR="00715560" w:rsidRPr="00A653C8" w:rsidRDefault="00000000">
      <w:pPr>
        <w:rPr>
          <w:rFonts w:ascii="方正小标宋_GBK" w:eastAsia="方正小标宋_GBK" w:hAnsi="宋体" w:hint="eastAsia"/>
          <w:sz w:val="44"/>
          <w:szCs w:val="44"/>
        </w:rPr>
      </w:pPr>
      <w:r w:rsidRPr="00A653C8">
        <w:rPr>
          <w:rFonts w:ascii="方正小标宋_GBK" w:eastAsia="方正小标宋_GBK" w:hAnsi="宋体" w:hint="eastAsia"/>
          <w:sz w:val="44"/>
          <w:szCs w:val="44"/>
        </w:rPr>
        <w:br w:type="page"/>
      </w:r>
    </w:p>
    <w:p w14:paraId="073F3388" w14:textId="77777777" w:rsidR="00715560" w:rsidRPr="00A653C8" w:rsidRDefault="00000000">
      <w:pPr>
        <w:jc w:val="center"/>
        <w:rPr>
          <w:rFonts w:ascii="仿宋_GB2312" w:eastAsia="仿宋_GB2312" w:hAnsi="仿宋_GB2312" w:cs="仿宋_GB2312" w:hint="eastAsia"/>
          <w:bCs/>
          <w:kern w:val="0"/>
          <w:sz w:val="32"/>
          <w:szCs w:val="32"/>
        </w:rPr>
      </w:pPr>
      <w:r w:rsidRPr="00A653C8">
        <w:rPr>
          <w:rFonts w:ascii="仿宋_GB2312" w:eastAsia="仿宋_GB2312" w:hAnsi="仿宋_GB2312" w:cs="仿宋_GB2312" w:hint="eastAsia"/>
          <w:b/>
          <w:kern w:val="0"/>
          <w:sz w:val="36"/>
          <w:szCs w:val="36"/>
        </w:rPr>
        <w:lastRenderedPageBreak/>
        <w:t>目  录</w:t>
      </w:r>
    </w:p>
    <w:p w14:paraId="1EA8AAB8" w14:textId="77777777" w:rsidR="00715560" w:rsidRPr="00A653C8" w:rsidRDefault="00000000">
      <w:pPr>
        <w:pStyle w:val="TOC1"/>
        <w:tabs>
          <w:tab w:val="right" w:pos="8306"/>
        </w:tabs>
        <w:rPr>
          <w:rFonts w:ascii="仿宋_GB2312" w:eastAsia="仿宋_GB2312" w:hAnsi="仿宋_GB2312" w:cs="仿宋_GB2312" w:hint="eastAsia"/>
          <w:b/>
          <w:bCs/>
          <w:sz w:val="32"/>
          <w:szCs w:val="32"/>
        </w:rPr>
      </w:pPr>
      <w:r w:rsidRPr="00A653C8">
        <w:rPr>
          <w:rFonts w:ascii="仿宋_GB2312" w:eastAsia="仿宋_GB2312" w:hAnsi="仿宋_GB2312" w:cs="仿宋_GB2312" w:hint="eastAsia"/>
          <w:sz w:val="32"/>
          <w:szCs w:val="32"/>
        </w:rPr>
        <w:fldChar w:fldCharType="begin"/>
      </w:r>
      <w:r w:rsidRPr="00A653C8">
        <w:rPr>
          <w:rFonts w:ascii="仿宋_GB2312" w:eastAsia="仿宋_GB2312" w:hAnsi="仿宋_GB2312" w:cs="仿宋_GB2312" w:hint="eastAsia"/>
          <w:sz w:val="32"/>
          <w:szCs w:val="32"/>
        </w:rPr>
        <w:instrText xml:space="preserve">TOC \o "1-3" \n  \h \u </w:instrText>
      </w:r>
      <w:r w:rsidRPr="00A653C8">
        <w:rPr>
          <w:rFonts w:ascii="仿宋_GB2312" w:eastAsia="仿宋_GB2312" w:hAnsi="仿宋_GB2312" w:cs="仿宋_GB2312" w:hint="eastAsia"/>
          <w:sz w:val="32"/>
          <w:szCs w:val="32"/>
        </w:rPr>
        <w:fldChar w:fldCharType="separate"/>
      </w:r>
      <w:hyperlink w:anchor="_Toc32314" w:history="1">
        <w:r w:rsidR="00715560" w:rsidRPr="00A653C8">
          <w:rPr>
            <w:rFonts w:ascii="仿宋_GB2312" w:eastAsia="仿宋_GB2312" w:hAnsi="仿宋_GB2312" w:cs="仿宋_GB2312" w:hint="eastAsia"/>
            <w:b/>
            <w:bCs/>
            <w:sz w:val="32"/>
            <w:szCs w:val="32"/>
          </w:rPr>
          <w:t>第一部分 单位概况</w:t>
        </w:r>
      </w:hyperlink>
    </w:p>
    <w:p w14:paraId="47AA252B" w14:textId="77777777" w:rsidR="00715560" w:rsidRPr="00A653C8" w:rsidRDefault="00715560">
      <w:pPr>
        <w:pStyle w:val="TOC2"/>
        <w:tabs>
          <w:tab w:val="right" w:pos="8306"/>
        </w:tabs>
        <w:ind w:leftChars="0" w:left="0"/>
        <w:rPr>
          <w:rFonts w:ascii="仿宋_GB2312" w:eastAsia="仿宋_GB2312" w:hAnsi="仿宋_GB2312" w:cs="仿宋_GB2312" w:hint="eastAsia"/>
          <w:sz w:val="32"/>
          <w:szCs w:val="32"/>
        </w:rPr>
      </w:pPr>
      <w:hyperlink w:anchor="_Toc30567" w:history="1">
        <w:r w:rsidRPr="00A653C8">
          <w:rPr>
            <w:rFonts w:ascii="仿宋_GB2312" w:eastAsia="仿宋_GB2312" w:hAnsi="仿宋_GB2312" w:cs="仿宋_GB2312" w:hint="eastAsia"/>
            <w:bCs/>
            <w:kern w:val="0"/>
            <w:sz w:val="32"/>
            <w:szCs w:val="32"/>
          </w:rPr>
          <w:t>一、主要职能</w:t>
        </w:r>
      </w:hyperlink>
    </w:p>
    <w:p w14:paraId="6560B1AB" w14:textId="77777777" w:rsidR="00715560" w:rsidRPr="00A653C8" w:rsidRDefault="00715560">
      <w:pPr>
        <w:pStyle w:val="TOC2"/>
        <w:tabs>
          <w:tab w:val="right" w:pos="8306"/>
        </w:tabs>
        <w:ind w:leftChars="0" w:left="0"/>
        <w:rPr>
          <w:rFonts w:ascii="仿宋_GB2312" w:eastAsia="仿宋_GB2312" w:hAnsi="仿宋_GB2312" w:cs="仿宋_GB2312" w:hint="eastAsia"/>
          <w:sz w:val="32"/>
          <w:szCs w:val="32"/>
        </w:rPr>
      </w:pPr>
      <w:hyperlink w:anchor="_Toc2151" w:history="1">
        <w:r w:rsidRPr="00A653C8">
          <w:rPr>
            <w:rFonts w:ascii="仿宋_GB2312" w:eastAsia="仿宋_GB2312" w:hAnsi="仿宋_GB2312" w:cs="仿宋_GB2312" w:hint="eastAsia"/>
            <w:bCs/>
            <w:kern w:val="0"/>
            <w:sz w:val="32"/>
            <w:szCs w:val="32"/>
          </w:rPr>
          <w:t>二、机构设置及人员情况</w:t>
        </w:r>
      </w:hyperlink>
    </w:p>
    <w:p w14:paraId="498CDF29" w14:textId="77777777" w:rsidR="00715560" w:rsidRPr="00A653C8" w:rsidRDefault="00715560">
      <w:pPr>
        <w:pStyle w:val="TOC1"/>
        <w:tabs>
          <w:tab w:val="right" w:pos="8306"/>
        </w:tabs>
        <w:rPr>
          <w:rFonts w:ascii="仿宋_GB2312" w:eastAsia="仿宋_GB2312" w:hAnsi="仿宋_GB2312" w:cs="仿宋_GB2312" w:hint="eastAsia"/>
          <w:b/>
          <w:bCs/>
          <w:sz w:val="32"/>
          <w:szCs w:val="32"/>
        </w:rPr>
      </w:pPr>
      <w:hyperlink w:anchor="_Toc29374" w:history="1">
        <w:r w:rsidRPr="00A653C8">
          <w:rPr>
            <w:rFonts w:ascii="仿宋_GB2312" w:eastAsia="仿宋_GB2312" w:hAnsi="仿宋_GB2312" w:cs="仿宋_GB2312" w:hint="eastAsia"/>
            <w:b/>
            <w:bCs/>
            <w:sz w:val="32"/>
            <w:szCs w:val="32"/>
          </w:rPr>
          <w:t>第二部分 部门决算情况说明</w:t>
        </w:r>
      </w:hyperlink>
    </w:p>
    <w:p w14:paraId="3C5A1344" w14:textId="77777777" w:rsidR="00715560" w:rsidRPr="00A653C8" w:rsidRDefault="00715560">
      <w:pPr>
        <w:pStyle w:val="TOC2"/>
        <w:tabs>
          <w:tab w:val="right" w:pos="8306"/>
        </w:tabs>
        <w:ind w:leftChars="0" w:left="0"/>
        <w:rPr>
          <w:rFonts w:ascii="仿宋_GB2312" w:eastAsia="仿宋_GB2312" w:hAnsi="仿宋_GB2312" w:cs="仿宋_GB2312" w:hint="eastAsia"/>
          <w:sz w:val="32"/>
          <w:szCs w:val="32"/>
        </w:rPr>
      </w:pPr>
      <w:hyperlink w:anchor="_Toc25314" w:history="1">
        <w:r w:rsidRPr="00A653C8">
          <w:rPr>
            <w:rFonts w:ascii="仿宋_GB2312" w:eastAsia="仿宋_GB2312" w:hAnsi="仿宋_GB2312" w:cs="仿宋_GB2312" w:hint="eastAsia"/>
            <w:bCs/>
            <w:kern w:val="0"/>
            <w:sz w:val="32"/>
            <w:szCs w:val="32"/>
          </w:rPr>
          <w:t>一、收入支出决算总体情况说明</w:t>
        </w:r>
      </w:hyperlink>
    </w:p>
    <w:p w14:paraId="66A1FCB4" w14:textId="77777777" w:rsidR="00715560" w:rsidRPr="00A653C8" w:rsidRDefault="00715560">
      <w:pPr>
        <w:pStyle w:val="TOC2"/>
        <w:tabs>
          <w:tab w:val="right" w:pos="8306"/>
        </w:tabs>
        <w:ind w:leftChars="0" w:left="0"/>
        <w:rPr>
          <w:rFonts w:ascii="仿宋_GB2312" w:eastAsia="仿宋_GB2312" w:hAnsi="仿宋_GB2312" w:cs="仿宋_GB2312" w:hint="eastAsia"/>
          <w:sz w:val="32"/>
          <w:szCs w:val="32"/>
        </w:rPr>
      </w:pPr>
      <w:hyperlink w:anchor="_Toc12142" w:history="1">
        <w:r w:rsidRPr="00A653C8">
          <w:rPr>
            <w:rFonts w:ascii="仿宋_GB2312" w:eastAsia="仿宋_GB2312" w:hAnsi="仿宋_GB2312" w:cs="仿宋_GB2312" w:hint="eastAsia"/>
            <w:bCs/>
            <w:kern w:val="0"/>
            <w:sz w:val="32"/>
            <w:szCs w:val="32"/>
          </w:rPr>
          <w:t>二、收入决算情况说明</w:t>
        </w:r>
      </w:hyperlink>
    </w:p>
    <w:p w14:paraId="6F687FE5" w14:textId="77777777" w:rsidR="00715560" w:rsidRPr="00A653C8" w:rsidRDefault="00715560">
      <w:pPr>
        <w:pStyle w:val="TOC2"/>
        <w:tabs>
          <w:tab w:val="right" w:pos="8306"/>
        </w:tabs>
        <w:ind w:leftChars="0" w:left="0"/>
        <w:rPr>
          <w:rFonts w:ascii="仿宋_GB2312" w:eastAsia="仿宋_GB2312" w:hAnsi="仿宋_GB2312" w:cs="仿宋_GB2312" w:hint="eastAsia"/>
          <w:sz w:val="32"/>
          <w:szCs w:val="32"/>
        </w:rPr>
      </w:pPr>
      <w:hyperlink w:anchor="_Toc13201" w:history="1">
        <w:r w:rsidRPr="00A653C8">
          <w:rPr>
            <w:rFonts w:ascii="仿宋_GB2312" w:eastAsia="仿宋_GB2312" w:hAnsi="仿宋_GB2312" w:cs="仿宋_GB2312" w:hint="eastAsia"/>
            <w:bCs/>
            <w:kern w:val="0"/>
            <w:sz w:val="32"/>
            <w:szCs w:val="32"/>
          </w:rPr>
          <w:t>三、支出决算情况说明</w:t>
        </w:r>
      </w:hyperlink>
    </w:p>
    <w:p w14:paraId="16FF73B9" w14:textId="77777777" w:rsidR="00715560" w:rsidRPr="00A653C8" w:rsidRDefault="00715560">
      <w:pPr>
        <w:pStyle w:val="TOC2"/>
        <w:tabs>
          <w:tab w:val="right" w:pos="8306"/>
        </w:tabs>
        <w:ind w:leftChars="0" w:left="0"/>
        <w:rPr>
          <w:rFonts w:ascii="仿宋_GB2312" w:eastAsia="仿宋_GB2312" w:hAnsi="仿宋_GB2312" w:cs="仿宋_GB2312" w:hint="eastAsia"/>
          <w:sz w:val="32"/>
          <w:szCs w:val="32"/>
        </w:rPr>
      </w:pPr>
      <w:hyperlink w:anchor="_Toc26564" w:history="1">
        <w:r w:rsidRPr="00A653C8">
          <w:rPr>
            <w:rFonts w:ascii="仿宋_GB2312" w:eastAsia="仿宋_GB2312" w:hAnsi="仿宋_GB2312" w:cs="仿宋_GB2312" w:hint="eastAsia"/>
            <w:bCs/>
            <w:kern w:val="0"/>
            <w:sz w:val="32"/>
            <w:szCs w:val="32"/>
          </w:rPr>
          <w:t>四、财政拨款收入支出决算总体情况说明</w:t>
        </w:r>
      </w:hyperlink>
    </w:p>
    <w:p w14:paraId="610739AD" w14:textId="77777777" w:rsidR="00715560" w:rsidRPr="00A653C8" w:rsidRDefault="00715560">
      <w:pPr>
        <w:pStyle w:val="TOC2"/>
        <w:tabs>
          <w:tab w:val="right" w:pos="8306"/>
        </w:tabs>
        <w:ind w:leftChars="0" w:left="0"/>
        <w:rPr>
          <w:rFonts w:ascii="仿宋_GB2312" w:eastAsia="仿宋_GB2312" w:hAnsi="仿宋_GB2312" w:cs="仿宋_GB2312" w:hint="eastAsia"/>
          <w:sz w:val="32"/>
          <w:szCs w:val="32"/>
        </w:rPr>
      </w:pPr>
      <w:hyperlink w:anchor="_Toc20360" w:history="1">
        <w:r w:rsidRPr="00A653C8">
          <w:rPr>
            <w:rFonts w:ascii="仿宋_GB2312" w:eastAsia="仿宋_GB2312" w:hAnsi="仿宋_GB2312" w:cs="仿宋_GB2312" w:hint="eastAsia"/>
            <w:bCs/>
            <w:kern w:val="0"/>
            <w:sz w:val="32"/>
            <w:szCs w:val="32"/>
          </w:rPr>
          <w:t>五、一般公共预算财政拨款支出决算情况说明</w:t>
        </w:r>
      </w:hyperlink>
    </w:p>
    <w:p w14:paraId="6D3C87E6" w14:textId="77777777" w:rsidR="00715560" w:rsidRPr="00A653C8" w:rsidRDefault="00715560">
      <w:pPr>
        <w:pStyle w:val="TOC2"/>
        <w:tabs>
          <w:tab w:val="right" w:pos="8306"/>
        </w:tabs>
        <w:ind w:leftChars="0" w:left="0"/>
        <w:rPr>
          <w:rFonts w:ascii="仿宋_GB2312" w:eastAsia="仿宋_GB2312" w:hAnsi="仿宋_GB2312" w:cs="仿宋_GB2312" w:hint="eastAsia"/>
          <w:sz w:val="32"/>
          <w:szCs w:val="32"/>
        </w:rPr>
      </w:pPr>
      <w:hyperlink w:anchor="_Toc30870" w:history="1">
        <w:r w:rsidRPr="00A653C8">
          <w:rPr>
            <w:rFonts w:ascii="仿宋_GB2312" w:eastAsia="仿宋_GB2312" w:hAnsi="仿宋_GB2312" w:cs="仿宋_GB2312" w:hint="eastAsia"/>
            <w:bCs/>
            <w:kern w:val="0"/>
            <w:sz w:val="32"/>
            <w:szCs w:val="32"/>
          </w:rPr>
          <w:t>六、一般公共预算财政拨款基本支出决算情况说明</w:t>
        </w:r>
      </w:hyperlink>
    </w:p>
    <w:p w14:paraId="46366B87" w14:textId="77777777" w:rsidR="00715560" w:rsidRPr="00A653C8" w:rsidRDefault="00715560">
      <w:pPr>
        <w:pStyle w:val="TOC2"/>
        <w:tabs>
          <w:tab w:val="right" w:pos="8306"/>
        </w:tabs>
        <w:ind w:leftChars="0" w:left="0"/>
        <w:rPr>
          <w:rFonts w:ascii="仿宋_GB2312" w:eastAsia="仿宋_GB2312" w:hAnsi="仿宋_GB2312" w:cs="仿宋_GB2312" w:hint="eastAsia"/>
          <w:sz w:val="32"/>
          <w:szCs w:val="32"/>
        </w:rPr>
      </w:pPr>
      <w:hyperlink w:anchor="_Toc21518" w:history="1">
        <w:r w:rsidRPr="00A653C8">
          <w:rPr>
            <w:rFonts w:ascii="仿宋_GB2312" w:eastAsia="仿宋_GB2312" w:hAnsi="仿宋_GB2312" w:cs="仿宋_GB2312" w:hint="eastAsia"/>
            <w:bCs/>
            <w:kern w:val="0"/>
            <w:sz w:val="32"/>
            <w:szCs w:val="32"/>
          </w:rPr>
          <w:t>七、财政拨款“三公”经费支出决算情况说明</w:t>
        </w:r>
      </w:hyperlink>
    </w:p>
    <w:p w14:paraId="30C80651" w14:textId="77777777" w:rsidR="00715560" w:rsidRPr="00A653C8" w:rsidRDefault="00715560">
      <w:pPr>
        <w:pStyle w:val="TOC2"/>
        <w:tabs>
          <w:tab w:val="right" w:pos="8306"/>
        </w:tabs>
        <w:ind w:leftChars="0" w:left="0"/>
        <w:rPr>
          <w:rFonts w:ascii="仿宋_GB2312" w:eastAsia="仿宋_GB2312" w:hAnsi="仿宋_GB2312" w:cs="仿宋_GB2312" w:hint="eastAsia"/>
          <w:sz w:val="32"/>
          <w:szCs w:val="32"/>
        </w:rPr>
      </w:pPr>
      <w:hyperlink w:anchor="_Toc5810" w:history="1">
        <w:r w:rsidRPr="00A653C8">
          <w:rPr>
            <w:rFonts w:ascii="仿宋_GB2312" w:eastAsia="仿宋_GB2312" w:hAnsi="仿宋_GB2312" w:cs="仿宋_GB2312" w:hint="eastAsia"/>
            <w:bCs/>
            <w:kern w:val="0"/>
            <w:sz w:val="32"/>
            <w:szCs w:val="32"/>
          </w:rPr>
          <w:t>八、政府性基金预算财政拨款收入支出决算情况说明</w:t>
        </w:r>
      </w:hyperlink>
    </w:p>
    <w:p w14:paraId="04A716F7" w14:textId="77777777" w:rsidR="00715560" w:rsidRPr="00A653C8" w:rsidRDefault="00715560">
      <w:hyperlink w:anchor="_Toc5810" w:history="1">
        <w:r w:rsidRPr="00A653C8">
          <w:rPr>
            <w:rFonts w:ascii="仿宋_GB2312" w:eastAsia="仿宋_GB2312" w:hAnsi="仿宋_GB2312" w:cs="仿宋_GB2312" w:hint="eastAsia"/>
            <w:bCs/>
            <w:kern w:val="0"/>
            <w:sz w:val="32"/>
            <w:szCs w:val="32"/>
          </w:rPr>
          <w:t>九、国有资本经营预算财政拨款收入支出决算情况说明</w:t>
        </w:r>
      </w:hyperlink>
    </w:p>
    <w:p w14:paraId="1928A46D" w14:textId="77777777" w:rsidR="00715560" w:rsidRPr="00A653C8" w:rsidRDefault="00715560">
      <w:pPr>
        <w:pStyle w:val="TOC2"/>
        <w:tabs>
          <w:tab w:val="right" w:pos="8306"/>
        </w:tabs>
        <w:ind w:leftChars="0" w:left="0"/>
        <w:rPr>
          <w:rFonts w:ascii="仿宋_GB2312" w:eastAsia="仿宋_GB2312" w:hAnsi="仿宋_GB2312" w:cs="仿宋_GB2312" w:hint="eastAsia"/>
          <w:sz w:val="32"/>
          <w:szCs w:val="32"/>
        </w:rPr>
      </w:pPr>
      <w:hyperlink w:anchor="_Toc1235" w:history="1">
        <w:r w:rsidRPr="00A653C8">
          <w:rPr>
            <w:rFonts w:ascii="仿宋_GB2312" w:eastAsia="仿宋_GB2312" w:hAnsi="仿宋_GB2312" w:cs="仿宋_GB2312" w:hint="eastAsia"/>
            <w:sz w:val="32"/>
            <w:szCs w:val="32"/>
          </w:rPr>
          <w:t>十</w:t>
        </w:r>
        <w:r w:rsidRPr="00A653C8">
          <w:rPr>
            <w:rFonts w:ascii="仿宋_GB2312" w:eastAsia="仿宋_GB2312" w:hAnsi="仿宋_GB2312" w:cs="仿宋_GB2312" w:hint="eastAsia"/>
            <w:bCs/>
            <w:kern w:val="0"/>
            <w:sz w:val="32"/>
            <w:szCs w:val="32"/>
          </w:rPr>
          <w:t>、其他重要事项的情况说明</w:t>
        </w:r>
      </w:hyperlink>
    </w:p>
    <w:p w14:paraId="4738A0E5" w14:textId="77777777" w:rsidR="00715560" w:rsidRPr="00A653C8" w:rsidRDefault="00715560">
      <w:pPr>
        <w:pStyle w:val="TOC3"/>
        <w:tabs>
          <w:tab w:val="right" w:pos="8306"/>
        </w:tabs>
        <w:ind w:leftChars="0" w:left="0"/>
        <w:rPr>
          <w:rFonts w:ascii="仿宋_GB2312" w:eastAsia="仿宋_GB2312" w:hAnsi="仿宋_GB2312" w:cs="仿宋_GB2312" w:hint="eastAsia"/>
          <w:sz w:val="32"/>
          <w:szCs w:val="32"/>
        </w:rPr>
      </w:pPr>
      <w:hyperlink w:anchor="_Toc14519" w:history="1">
        <w:r w:rsidRPr="00A653C8">
          <w:rPr>
            <w:rFonts w:ascii="仿宋_GB2312" w:eastAsia="仿宋_GB2312" w:hAnsi="仿宋_GB2312" w:cs="仿宋_GB2312" w:hint="eastAsia"/>
            <w:sz w:val="32"/>
            <w:szCs w:val="32"/>
          </w:rPr>
          <w:t>（一）机关运行经费支出情况</w:t>
        </w:r>
      </w:hyperlink>
    </w:p>
    <w:p w14:paraId="62814CFA" w14:textId="77777777" w:rsidR="00715560" w:rsidRPr="00A653C8" w:rsidRDefault="00715560">
      <w:pPr>
        <w:pStyle w:val="TOC3"/>
        <w:tabs>
          <w:tab w:val="right" w:pos="8306"/>
        </w:tabs>
        <w:ind w:leftChars="0" w:left="0"/>
        <w:rPr>
          <w:rFonts w:ascii="仿宋_GB2312" w:eastAsia="仿宋_GB2312" w:hAnsi="仿宋_GB2312" w:cs="仿宋_GB2312" w:hint="eastAsia"/>
          <w:sz w:val="32"/>
          <w:szCs w:val="32"/>
        </w:rPr>
      </w:pPr>
      <w:hyperlink w:anchor="_Toc227" w:history="1">
        <w:r w:rsidRPr="00A653C8">
          <w:rPr>
            <w:rFonts w:ascii="仿宋_GB2312" w:eastAsia="仿宋_GB2312" w:hAnsi="仿宋_GB2312" w:cs="仿宋_GB2312" w:hint="eastAsia"/>
            <w:sz w:val="32"/>
            <w:szCs w:val="32"/>
          </w:rPr>
          <w:t>（二）政府采购情况</w:t>
        </w:r>
      </w:hyperlink>
    </w:p>
    <w:p w14:paraId="15730038" w14:textId="77777777" w:rsidR="00715560" w:rsidRPr="00A653C8" w:rsidRDefault="00715560">
      <w:pPr>
        <w:pStyle w:val="TOC3"/>
        <w:tabs>
          <w:tab w:val="right" w:pos="8306"/>
        </w:tabs>
        <w:ind w:leftChars="0" w:left="0"/>
        <w:rPr>
          <w:rFonts w:ascii="仿宋_GB2312" w:eastAsia="仿宋_GB2312" w:hAnsi="仿宋_GB2312" w:cs="仿宋_GB2312" w:hint="eastAsia"/>
          <w:sz w:val="32"/>
          <w:szCs w:val="32"/>
        </w:rPr>
      </w:pPr>
      <w:hyperlink w:anchor="_Toc8391" w:history="1">
        <w:r w:rsidRPr="00A653C8">
          <w:rPr>
            <w:rFonts w:ascii="仿宋_GB2312" w:eastAsia="仿宋_GB2312" w:hAnsi="仿宋_GB2312" w:cs="仿宋_GB2312" w:hint="eastAsia"/>
            <w:sz w:val="32"/>
            <w:szCs w:val="32"/>
          </w:rPr>
          <w:t>（三）国有资产占用情况说明</w:t>
        </w:r>
      </w:hyperlink>
    </w:p>
    <w:p w14:paraId="77DC1F4F" w14:textId="77777777" w:rsidR="00715560" w:rsidRPr="00A653C8" w:rsidRDefault="00715560">
      <w:pPr>
        <w:pStyle w:val="TOC2"/>
        <w:tabs>
          <w:tab w:val="right" w:pos="8306"/>
        </w:tabs>
        <w:ind w:leftChars="0" w:left="0"/>
        <w:rPr>
          <w:rFonts w:ascii="仿宋_GB2312" w:eastAsia="仿宋_GB2312" w:hAnsi="仿宋_GB2312" w:cs="仿宋_GB2312" w:hint="eastAsia"/>
          <w:sz w:val="32"/>
          <w:szCs w:val="32"/>
        </w:rPr>
      </w:pPr>
      <w:hyperlink w:anchor="_Toc11283" w:history="1">
        <w:r w:rsidRPr="00A653C8">
          <w:rPr>
            <w:rFonts w:ascii="仿宋_GB2312" w:eastAsia="仿宋_GB2312" w:hAnsi="仿宋_GB2312" w:cs="仿宋_GB2312" w:hint="eastAsia"/>
            <w:bCs/>
            <w:kern w:val="0"/>
            <w:sz w:val="32"/>
            <w:szCs w:val="32"/>
          </w:rPr>
          <w:t>十一、预算绩效的情况说明</w:t>
        </w:r>
      </w:hyperlink>
    </w:p>
    <w:p w14:paraId="52AA1807" w14:textId="77777777" w:rsidR="00715560" w:rsidRPr="00A653C8" w:rsidRDefault="00000000">
      <w:pPr>
        <w:pStyle w:val="TOC2"/>
        <w:tabs>
          <w:tab w:val="right" w:pos="8306"/>
        </w:tabs>
        <w:ind w:leftChars="0" w:left="0"/>
        <w:rPr>
          <w:rFonts w:ascii="仿宋_GB2312" w:eastAsia="仿宋_GB2312" w:hAnsi="仿宋_GB2312" w:cs="仿宋_GB2312" w:hint="eastAsia"/>
          <w:sz w:val="32"/>
          <w:szCs w:val="32"/>
        </w:rPr>
      </w:pPr>
      <w:r w:rsidRPr="00A653C8">
        <w:rPr>
          <w:rFonts w:ascii="仿宋_GB2312" w:eastAsia="仿宋_GB2312" w:hAnsi="仿宋_GB2312" w:cs="仿宋_GB2312" w:hint="eastAsia"/>
          <w:sz w:val="32"/>
          <w:szCs w:val="32"/>
        </w:rPr>
        <w:t>十二、其他需说明的事项</w:t>
      </w:r>
    </w:p>
    <w:p w14:paraId="6268A7F9" w14:textId="77777777" w:rsidR="00715560" w:rsidRPr="00A653C8" w:rsidRDefault="00715560">
      <w:pPr>
        <w:pStyle w:val="TOC1"/>
        <w:tabs>
          <w:tab w:val="right" w:pos="8306"/>
        </w:tabs>
        <w:rPr>
          <w:rFonts w:ascii="仿宋_GB2312" w:eastAsia="仿宋_GB2312" w:hAnsi="仿宋_GB2312" w:cs="仿宋_GB2312" w:hint="eastAsia"/>
          <w:b/>
          <w:bCs/>
          <w:sz w:val="32"/>
          <w:szCs w:val="32"/>
        </w:rPr>
      </w:pPr>
      <w:hyperlink w:anchor="_Toc3250" w:history="1">
        <w:r w:rsidRPr="00A653C8">
          <w:rPr>
            <w:rFonts w:ascii="仿宋_GB2312" w:eastAsia="仿宋_GB2312" w:hAnsi="仿宋_GB2312" w:cs="仿宋_GB2312" w:hint="eastAsia"/>
            <w:b/>
            <w:bCs/>
            <w:sz w:val="32"/>
            <w:szCs w:val="32"/>
          </w:rPr>
          <w:t>第三部分 专业名词解释</w:t>
        </w:r>
      </w:hyperlink>
    </w:p>
    <w:p w14:paraId="6400D6B8" w14:textId="77777777" w:rsidR="00715560" w:rsidRPr="00A653C8" w:rsidRDefault="00715560">
      <w:pPr>
        <w:pStyle w:val="TOC1"/>
        <w:tabs>
          <w:tab w:val="right" w:pos="8306"/>
        </w:tabs>
        <w:rPr>
          <w:rFonts w:ascii="仿宋_GB2312" w:eastAsia="仿宋_GB2312" w:hAnsi="仿宋_GB2312" w:cs="仿宋_GB2312" w:hint="eastAsia"/>
          <w:b/>
          <w:bCs/>
          <w:sz w:val="32"/>
          <w:szCs w:val="32"/>
        </w:rPr>
      </w:pPr>
      <w:hyperlink w:anchor="_Toc22784" w:history="1">
        <w:r w:rsidRPr="00A653C8">
          <w:rPr>
            <w:rFonts w:ascii="仿宋_GB2312" w:eastAsia="仿宋_GB2312" w:hAnsi="仿宋_GB2312" w:cs="仿宋_GB2312" w:hint="eastAsia"/>
            <w:b/>
            <w:bCs/>
            <w:sz w:val="32"/>
            <w:szCs w:val="32"/>
          </w:rPr>
          <w:t>第四部分 部门决算报表（见附表）</w:t>
        </w:r>
      </w:hyperlink>
    </w:p>
    <w:p w14:paraId="0F3A33D4" w14:textId="77777777" w:rsidR="00715560" w:rsidRPr="00A653C8" w:rsidRDefault="00715560">
      <w:pPr>
        <w:pStyle w:val="TOC2"/>
        <w:tabs>
          <w:tab w:val="right" w:pos="8306"/>
        </w:tabs>
        <w:ind w:leftChars="0" w:left="0"/>
        <w:rPr>
          <w:rFonts w:ascii="仿宋_GB2312" w:eastAsia="仿宋_GB2312" w:hAnsi="仿宋_GB2312" w:cs="仿宋_GB2312" w:hint="eastAsia"/>
          <w:sz w:val="32"/>
          <w:szCs w:val="32"/>
        </w:rPr>
      </w:pPr>
      <w:hyperlink w:anchor="_Toc2183" w:history="1">
        <w:r w:rsidRPr="00A653C8">
          <w:rPr>
            <w:rFonts w:ascii="仿宋_GB2312" w:eastAsia="仿宋_GB2312" w:hAnsi="仿宋_GB2312" w:cs="仿宋_GB2312" w:hint="eastAsia"/>
            <w:bCs/>
            <w:kern w:val="0"/>
            <w:sz w:val="32"/>
            <w:szCs w:val="32"/>
          </w:rPr>
          <w:t>一、《收入支出决算总表》</w:t>
        </w:r>
      </w:hyperlink>
    </w:p>
    <w:p w14:paraId="46E2FD78" w14:textId="77777777" w:rsidR="00715560" w:rsidRPr="00A653C8" w:rsidRDefault="00715560">
      <w:pPr>
        <w:pStyle w:val="TOC2"/>
        <w:tabs>
          <w:tab w:val="right" w:pos="8306"/>
        </w:tabs>
        <w:ind w:leftChars="0" w:left="0"/>
        <w:rPr>
          <w:rFonts w:ascii="仿宋_GB2312" w:eastAsia="仿宋_GB2312" w:hAnsi="仿宋_GB2312" w:cs="仿宋_GB2312" w:hint="eastAsia"/>
          <w:sz w:val="32"/>
          <w:szCs w:val="32"/>
        </w:rPr>
      </w:pPr>
      <w:hyperlink w:anchor="_Toc24532" w:history="1">
        <w:r w:rsidRPr="00A653C8">
          <w:rPr>
            <w:rFonts w:ascii="仿宋_GB2312" w:eastAsia="仿宋_GB2312" w:hAnsi="仿宋_GB2312" w:cs="仿宋_GB2312" w:hint="eastAsia"/>
            <w:bCs/>
            <w:kern w:val="0"/>
            <w:sz w:val="32"/>
            <w:szCs w:val="32"/>
          </w:rPr>
          <w:t>二、《收入决算表》</w:t>
        </w:r>
      </w:hyperlink>
    </w:p>
    <w:p w14:paraId="0D22B9F1" w14:textId="77777777" w:rsidR="00715560" w:rsidRPr="00A653C8" w:rsidRDefault="00715560">
      <w:pPr>
        <w:pStyle w:val="TOC2"/>
        <w:tabs>
          <w:tab w:val="right" w:pos="8306"/>
        </w:tabs>
        <w:ind w:leftChars="0" w:left="0"/>
        <w:rPr>
          <w:rFonts w:ascii="仿宋_GB2312" w:eastAsia="仿宋_GB2312" w:hAnsi="仿宋_GB2312" w:cs="仿宋_GB2312" w:hint="eastAsia"/>
          <w:sz w:val="32"/>
          <w:szCs w:val="32"/>
        </w:rPr>
      </w:pPr>
      <w:hyperlink w:anchor="_Toc32434" w:history="1">
        <w:r w:rsidRPr="00A653C8">
          <w:rPr>
            <w:rFonts w:ascii="仿宋_GB2312" w:eastAsia="仿宋_GB2312" w:hAnsi="仿宋_GB2312" w:cs="仿宋_GB2312" w:hint="eastAsia"/>
            <w:bCs/>
            <w:kern w:val="0"/>
            <w:sz w:val="32"/>
            <w:szCs w:val="32"/>
          </w:rPr>
          <w:t>三、《支出决算表》</w:t>
        </w:r>
      </w:hyperlink>
    </w:p>
    <w:p w14:paraId="084401C2" w14:textId="77777777" w:rsidR="00715560" w:rsidRPr="00A653C8" w:rsidRDefault="00715560">
      <w:pPr>
        <w:pStyle w:val="TOC2"/>
        <w:tabs>
          <w:tab w:val="right" w:pos="8306"/>
        </w:tabs>
        <w:ind w:leftChars="0" w:left="0"/>
        <w:rPr>
          <w:rFonts w:ascii="仿宋_GB2312" w:eastAsia="仿宋_GB2312" w:hAnsi="仿宋_GB2312" w:cs="仿宋_GB2312" w:hint="eastAsia"/>
          <w:sz w:val="32"/>
          <w:szCs w:val="32"/>
        </w:rPr>
      </w:pPr>
      <w:hyperlink w:anchor="_Toc28786" w:history="1">
        <w:r w:rsidRPr="00A653C8">
          <w:rPr>
            <w:rFonts w:ascii="仿宋_GB2312" w:eastAsia="仿宋_GB2312" w:hAnsi="仿宋_GB2312" w:cs="仿宋_GB2312" w:hint="eastAsia"/>
            <w:bCs/>
            <w:kern w:val="0"/>
            <w:sz w:val="32"/>
            <w:szCs w:val="32"/>
          </w:rPr>
          <w:t>四、《财政拨款收入支出决算总表》</w:t>
        </w:r>
      </w:hyperlink>
    </w:p>
    <w:p w14:paraId="34043396" w14:textId="77777777" w:rsidR="00715560" w:rsidRPr="00A653C8" w:rsidRDefault="00715560">
      <w:pPr>
        <w:pStyle w:val="TOC2"/>
        <w:tabs>
          <w:tab w:val="right" w:pos="8306"/>
        </w:tabs>
        <w:ind w:leftChars="0" w:left="0"/>
        <w:rPr>
          <w:rFonts w:ascii="仿宋_GB2312" w:eastAsia="仿宋_GB2312" w:hAnsi="仿宋_GB2312" w:cs="仿宋_GB2312" w:hint="eastAsia"/>
          <w:sz w:val="32"/>
          <w:szCs w:val="32"/>
        </w:rPr>
      </w:pPr>
      <w:hyperlink w:anchor="_Toc14869" w:history="1">
        <w:r w:rsidRPr="00A653C8">
          <w:rPr>
            <w:rFonts w:ascii="仿宋_GB2312" w:eastAsia="仿宋_GB2312" w:hAnsi="仿宋_GB2312" w:cs="仿宋_GB2312" w:hint="eastAsia"/>
            <w:bCs/>
            <w:kern w:val="0"/>
            <w:sz w:val="32"/>
            <w:szCs w:val="32"/>
          </w:rPr>
          <w:t>五、《一般公共预算财政拨款支出决算表》</w:t>
        </w:r>
      </w:hyperlink>
    </w:p>
    <w:p w14:paraId="203BDF9B" w14:textId="77777777" w:rsidR="00715560" w:rsidRPr="00A653C8" w:rsidRDefault="00715560">
      <w:pPr>
        <w:pStyle w:val="TOC2"/>
        <w:tabs>
          <w:tab w:val="right" w:pos="8306"/>
        </w:tabs>
        <w:ind w:leftChars="0" w:left="0"/>
        <w:rPr>
          <w:rFonts w:ascii="仿宋_GB2312" w:eastAsia="仿宋_GB2312" w:hAnsi="仿宋_GB2312" w:cs="仿宋_GB2312" w:hint="eastAsia"/>
          <w:sz w:val="32"/>
          <w:szCs w:val="32"/>
        </w:rPr>
      </w:pPr>
      <w:hyperlink w:anchor="_Toc8884" w:history="1">
        <w:r w:rsidRPr="00A653C8">
          <w:rPr>
            <w:rFonts w:ascii="仿宋_GB2312" w:eastAsia="仿宋_GB2312" w:hAnsi="仿宋_GB2312" w:cs="仿宋_GB2312" w:hint="eastAsia"/>
            <w:bCs/>
            <w:kern w:val="0"/>
            <w:sz w:val="32"/>
            <w:szCs w:val="32"/>
          </w:rPr>
          <w:t>六、《一般公共预算财政拨款基本支出决算表》</w:t>
        </w:r>
      </w:hyperlink>
    </w:p>
    <w:p w14:paraId="33FDF62E" w14:textId="77777777" w:rsidR="00715560" w:rsidRPr="00A653C8" w:rsidRDefault="00715560">
      <w:pPr>
        <w:pStyle w:val="TOC2"/>
        <w:tabs>
          <w:tab w:val="right" w:pos="8306"/>
        </w:tabs>
        <w:ind w:leftChars="0" w:left="0"/>
        <w:rPr>
          <w:rFonts w:ascii="仿宋_GB2312" w:eastAsia="仿宋_GB2312" w:hAnsi="仿宋_GB2312" w:cs="仿宋_GB2312" w:hint="eastAsia"/>
          <w:sz w:val="32"/>
          <w:szCs w:val="32"/>
        </w:rPr>
      </w:pPr>
      <w:hyperlink w:anchor="_Toc29106" w:history="1">
        <w:r w:rsidRPr="00A653C8">
          <w:rPr>
            <w:rFonts w:ascii="仿宋_GB2312" w:eastAsia="仿宋_GB2312" w:hAnsi="仿宋_GB2312" w:cs="仿宋_GB2312" w:hint="eastAsia"/>
            <w:bCs/>
            <w:kern w:val="0"/>
            <w:sz w:val="32"/>
            <w:szCs w:val="32"/>
          </w:rPr>
          <w:t>七、《财政拨款“三公”经费支出决算表》</w:t>
        </w:r>
      </w:hyperlink>
    </w:p>
    <w:p w14:paraId="30DA1762" w14:textId="77777777" w:rsidR="00715560" w:rsidRPr="00A653C8" w:rsidRDefault="0071556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A653C8">
          <w:rPr>
            <w:rFonts w:ascii="仿宋_GB2312" w:eastAsia="仿宋_GB2312" w:hAnsi="仿宋_GB2312" w:cs="仿宋_GB2312" w:hint="eastAsia"/>
            <w:bCs/>
            <w:kern w:val="0"/>
            <w:sz w:val="32"/>
            <w:szCs w:val="32"/>
          </w:rPr>
          <w:t>八、《政府性基金预算财政拨款收入支出决算表》</w:t>
        </w:r>
      </w:hyperlink>
    </w:p>
    <w:p w14:paraId="39BFC7D2" w14:textId="77777777" w:rsidR="00715560" w:rsidRPr="00A653C8" w:rsidRDefault="00000000">
      <w:pPr>
        <w:pStyle w:val="TOC2"/>
        <w:tabs>
          <w:tab w:val="right" w:pos="8306"/>
        </w:tabs>
        <w:ind w:leftChars="0" w:left="0"/>
        <w:rPr>
          <w:rFonts w:ascii="仿宋_GB2312" w:eastAsia="仿宋_GB2312" w:hAnsi="仿宋_GB2312" w:cs="仿宋_GB2312" w:hint="eastAsia"/>
          <w:bCs/>
          <w:kern w:val="0"/>
          <w:sz w:val="32"/>
          <w:szCs w:val="32"/>
        </w:rPr>
      </w:pPr>
      <w:r w:rsidRPr="00A653C8">
        <w:rPr>
          <w:rFonts w:ascii="仿宋_GB2312" w:eastAsia="仿宋_GB2312" w:hAnsi="仿宋_GB2312" w:cs="仿宋_GB2312" w:hint="eastAsia"/>
          <w:bCs/>
          <w:kern w:val="0"/>
          <w:sz w:val="32"/>
          <w:szCs w:val="32"/>
        </w:rPr>
        <w:t>九、《国有资本经营预算财政拨款收入支出决算表》</w:t>
      </w:r>
    </w:p>
    <w:p w14:paraId="0D618621" w14:textId="77777777" w:rsidR="00715560" w:rsidRPr="00A653C8" w:rsidRDefault="00000000">
      <w:r w:rsidRPr="00A653C8">
        <w:rPr>
          <w:rFonts w:ascii="仿宋_GB2312" w:eastAsia="仿宋_GB2312" w:hAnsi="仿宋_GB2312" w:cs="仿宋_GB2312" w:hint="eastAsia"/>
          <w:sz w:val="32"/>
          <w:szCs w:val="32"/>
        </w:rPr>
        <w:fldChar w:fldCharType="end"/>
      </w:r>
    </w:p>
    <w:p w14:paraId="7163545C" w14:textId="77777777" w:rsidR="00715560" w:rsidRPr="00A653C8" w:rsidRDefault="00000000">
      <w:pPr>
        <w:rPr>
          <w:rFonts w:ascii="仿宋_GB2312" w:eastAsia="仿宋_GB2312"/>
          <w:sz w:val="32"/>
          <w:szCs w:val="32"/>
        </w:rPr>
      </w:pPr>
      <w:r w:rsidRPr="00A653C8">
        <w:rPr>
          <w:rFonts w:ascii="仿宋_GB2312" w:eastAsia="仿宋_GB2312" w:hint="eastAsia"/>
          <w:sz w:val="32"/>
          <w:szCs w:val="32"/>
        </w:rPr>
        <w:br w:type="page"/>
      </w:r>
    </w:p>
    <w:p w14:paraId="0AA84C5B" w14:textId="77777777" w:rsidR="00715560" w:rsidRPr="00A653C8" w:rsidRDefault="00000000">
      <w:pPr>
        <w:jc w:val="center"/>
        <w:outlineLvl w:val="0"/>
        <w:rPr>
          <w:rFonts w:ascii="黑体" w:eastAsia="黑体" w:hAnsi="黑体" w:hint="eastAsia"/>
          <w:sz w:val="32"/>
          <w:szCs w:val="32"/>
        </w:rPr>
      </w:pPr>
      <w:bookmarkStart w:id="0" w:name="_Toc32314"/>
      <w:bookmarkStart w:id="1" w:name="_Toc24028"/>
      <w:r w:rsidRPr="00A653C8">
        <w:rPr>
          <w:rFonts w:ascii="黑体" w:eastAsia="黑体" w:hAnsi="黑体" w:hint="eastAsia"/>
          <w:sz w:val="32"/>
          <w:szCs w:val="32"/>
        </w:rPr>
        <w:lastRenderedPageBreak/>
        <w:t>第一部分 单位概况</w:t>
      </w:r>
      <w:bookmarkEnd w:id="0"/>
      <w:bookmarkEnd w:id="1"/>
    </w:p>
    <w:p w14:paraId="7585E724" w14:textId="77777777" w:rsidR="00715560" w:rsidRPr="00A653C8"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A653C8">
        <w:rPr>
          <w:rFonts w:ascii="黑体" w:eastAsia="黑体" w:hAnsi="黑体" w:cs="宋体" w:hint="eastAsia"/>
          <w:bCs/>
          <w:kern w:val="0"/>
          <w:sz w:val="32"/>
          <w:szCs w:val="32"/>
        </w:rPr>
        <w:t>一、主要职能</w:t>
      </w:r>
      <w:bookmarkEnd w:id="2"/>
      <w:bookmarkEnd w:id="3"/>
    </w:p>
    <w:p w14:paraId="4170F557" w14:textId="77777777" w:rsidR="00CC7C9F" w:rsidRPr="00A653C8" w:rsidRDefault="00CC7C9F" w:rsidP="00CC7C9F">
      <w:pPr>
        <w:shd w:val="clear" w:color="auto" w:fill="FFFFFF"/>
        <w:autoSpaceDE w:val="0"/>
        <w:autoSpaceDN w:val="0"/>
        <w:adjustRightInd w:val="0"/>
        <w:spacing w:line="360" w:lineRule="auto"/>
        <w:ind w:firstLine="640"/>
        <w:rPr>
          <w:rFonts w:ascii="仿宋_GB2312" w:eastAsia="仿宋_GB2312" w:cs="仿宋_GB2312"/>
          <w:kern w:val="0"/>
          <w:sz w:val="32"/>
          <w:szCs w:val="32"/>
        </w:rPr>
      </w:pPr>
      <w:bookmarkStart w:id="4" w:name="_Toc31238"/>
      <w:bookmarkStart w:id="5" w:name="_Toc2151"/>
      <w:r w:rsidRPr="00A653C8">
        <w:rPr>
          <w:rFonts w:ascii="仿宋_GB2312" w:eastAsia="仿宋_GB2312" w:cs="仿宋_GB2312"/>
          <w:kern w:val="0"/>
          <w:sz w:val="32"/>
          <w:szCs w:val="32"/>
        </w:rPr>
        <w:t>1.</w:t>
      </w:r>
      <w:r w:rsidRPr="00A653C8">
        <w:rPr>
          <w:rFonts w:ascii="仿宋_GB2312" w:eastAsia="仿宋_GB2312" w:cs="仿宋_GB2312" w:hint="eastAsia"/>
          <w:kern w:val="0"/>
          <w:sz w:val="32"/>
          <w:szCs w:val="32"/>
        </w:rPr>
        <w:t>按照义务教育的有关规定和教学大纲，积极开展各项教学活动。</w:t>
      </w:r>
    </w:p>
    <w:p w14:paraId="2580EDE3" w14:textId="77777777" w:rsidR="00CC7C9F" w:rsidRPr="00A653C8" w:rsidRDefault="00CC7C9F" w:rsidP="00CC7C9F">
      <w:pPr>
        <w:shd w:val="clear" w:color="auto" w:fill="FFFFFF"/>
        <w:autoSpaceDE w:val="0"/>
        <w:autoSpaceDN w:val="0"/>
        <w:adjustRightInd w:val="0"/>
        <w:spacing w:line="360" w:lineRule="auto"/>
        <w:ind w:firstLine="640"/>
        <w:rPr>
          <w:rFonts w:ascii="仿宋_GB2312" w:eastAsia="仿宋_GB2312" w:cs="仿宋_GB2312"/>
          <w:kern w:val="0"/>
          <w:sz w:val="32"/>
          <w:szCs w:val="32"/>
        </w:rPr>
      </w:pPr>
      <w:r w:rsidRPr="00A653C8">
        <w:rPr>
          <w:rFonts w:ascii="仿宋_GB2312" w:eastAsia="仿宋_GB2312" w:cs="仿宋_GB2312"/>
          <w:kern w:val="0"/>
          <w:sz w:val="32"/>
          <w:szCs w:val="32"/>
        </w:rPr>
        <w:t>2.</w:t>
      </w:r>
      <w:r w:rsidRPr="00A653C8">
        <w:rPr>
          <w:rFonts w:ascii="仿宋_GB2312" w:eastAsia="仿宋_GB2312" w:cs="仿宋_GB2312" w:hint="eastAsia"/>
          <w:kern w:val="0"/>
          <w:sz w:val="32"/>
          <w:szCs w:val="32"/>
        </w:rPr>
        <w:t>强化德育工作，培养教育学生的技能、技巧和综合能力，加强学校的内部管理工作。</w:t>
      </w:r>
    </w:p>
    <w:p w14:paraId="5E32EACA" w14:textId="77777777" w:rsidR="00CC7C9F" w:rsidRPr="00A653C8" w:rsidRDefault="00CC7C9F" w:rsidP="00CC7C9F">
      <w:pPr>
        <w:shd w:val="clear" w:color="auto" w:fill="FFFFFF"/>
        <w:autoSpaceDE w:val="0"/>
        <w:autoSpaceDN w:val="0"/>
        <w:adjustRightInd w:val="0"/>
        <w:spacing w:line="360" w:lineRule="auto"/>
        <w:ind w:firstLine="640"/>
        <w:rPr>
          <w:rFonts w:ascii="仿宋_GB2312" w:eastAsia="仿宋_GB2312" w:cs="仿宋_GB2312"/>
          <w:kern w:val="0"/>
          <w:sz w:val="32"/>
          <w:szCs w:val="32"/>
        </w:rPr>
      </w:pPr>
      <w:r w:rsidRPr="00A653C8">
        <w:rPr>
          <w:rFonts w:ascii="仿宋_GB2312" w:eastAsia="仿宋_GB2312" w:cs="仿宋_GB2312"/>
          <w:kern w:val="0"/>
          <w:sz w:val="32"/>
          <w:szCs w:val="32"/>
        </w:rPr>
        <w:t>3.</w:t>
      </w:r>
      <w:r w:rsidRPr="00A653C8">
        <w:rPr>
          <w:rFonts w:ascii="仿宋_GB2312" w:eastAsia="仿宋_GB2312" w:cs="仿宋_GB2312" w:hint="eastAsia"/>
          <w:kern w:val="0"/>
          <w:sz w:val="32"/>
          <w:szCs w:val="32"/>
        </w:rPr>
        <w:t>学校坚持“以人为本，以德治校，以教研求发展，以教改求质量，以质量求生存”的办学理念，内强素质，外树形</w:t>
      </w:r>
      <w:proofErr w:type="gramStart"/>
      <w:r w:rsidRPr="00A653C8">
        <w:rPr>
          <w:rFonts w:ascii="仿宋_GB2312" w:eastAsia="仿宋_GB2312" w:cs="仿宋_GB2312" w:hint="eastAsia"/>
          <w:kern w:val="0"/>
          <w:sz w:val="32"/>
          <w:szCs w:val="32"/>
        </w:rPr>
        <w:t>象</w:t>
      </w:r>
      <w:proofErr w:type="gramEnd"/>
      <w:r w:rsidRPr="00A653C8">
        <w:rPr>
          <w:rFonts w:ascii="仿宋_GB2312" w:eastAsia="仿宋_GB2312" w:cs="仿宋_GB2312" w:hint="eastAsia"/>
          <w:kern w:val="0"/>
          <w:sz w:val="32"/>
          <w:szCs w:val="32"/>
        </w:rPr>
        <w:t>，着力从教师的整体素质，学生的综合素养，学校文化建设方面入手，全面提升教育教学质量，全力推进学校工作全面、均衡、协调、持续的发展。</w:t>
      </w:r>
    </w:p>
    <w:p w14:paraId="27774036" w14:textId="77777777" w:rsidR="00715560" w:rsidRPr="00A653C8" w:rsidRDefault="00000000">
      <w:pPr>
        <w:ind w:firstLineChars="200" w:firstLine="640"/>
        <w:outlineLvl w:val="1"/>
        <w:rPr>
          <w:rFonts w:ascii="黑体" w:eastAsia="黑体" w:hAnsi="黑体" w:cs="宋体" w:hint="eastAsia"/>
          <w:bCs/>
          <w:kern w:val="0"/>
          <w:sz w:val="32"/>
          <w:szCs w:val="32"/>
        </w:rPr>
      </w:pPr>
      <w:r w:rsidRPr="00A653C8">
        <w:rPr>
          <w:rFonts w:ascii="黑体" w:eastAsia="黑体" w:hAnsi="黑体" w:cs="宋体" w:hint="eastAsia"/>
          <w:bCs/>
          <w:kern w:val="0"/>
          <w:sz w:val="32"/>
          <w:szCs w:val="32"/>
        </w:rPr>
        <w:t>二、机构设置及</w:t>
      </w:r>
      <w:bookmarkEnd w:id="4"/>
      <w:r w:rsidRPr="00A653C8">
        <w:rPr>
          <w:rFonts w:ascii="黑体" w:eastAsia="黑体" w:hAnsi="黑体" w:cs="宋体" w:hint="eastAsia"/>
          <w:bCs/>
          <w:kern w:val="0"/>
          <w:sz w:val="32"/>
          <w:szCs w:val="32"/>
        </w:rPr>
        <w:t>人员情况</w:t>
      </w:r>
      <w:bookmarkEnd w:id="5"/>
    </w:p>
    <w:p w14:paraId="24E72133" w14:textId="77777777" w:rsidR="00715560" w:rsidRPr="00A653C8" w:rsidRDefault="00000000">
      <w:pPr>
        <w:ind w:firstLineChars="200" w:firstLine="640"/>
        <w:jc w:val="left"/>
        <w:rPr>
          <w:rFonts w:ascii="仿宋_GB2312" w:eastAsia="仿宋_GB2312" w:hAnsi="仿宋_GB2312" w:cs="仿宋_GB2312" w:hint="eastAsia"/>
          <w:b/>
          <w:sz w:val="32"/>
          <w:szCs w:val="32"/>
        </w:rPr>
      </w:pPr>
      <w:r w:rsidRPr="00A653C8">
        <w:rPr>
          <w:rFonts w:ascii="仿宋_GB2312" w:eastAsia="仿宋_GB2312" w:hint="eastAsia"/>
          <w:sz w:val="32"/>
          <w:szCs w:val="32"/>
        </w:rPr>
        <w:t>奇台县吉布库镇中心学校2023年度，实有人数</w:t>
      </w:r>
      <w:r w:rsidRPr="00A653C8">
        <w:rPr>
          <w:rFonts w:ascii="仿宋_GB2312" w:eastAsia="仿宋_GB2312" w:hint="eastAsia"/>
          <w:sz w:val="32"/>
          <w:szCs w:val="32"/>
          <w:lang w:val="zh-CN"/>
        </w:rPr>
        <w:t>138</w:t>
      </w:r>
      <w:r w:rsidRPr="00A653C8">
        <w:rPr>
          <w:rFonts w:ascii="仿宋_GB2312" w:eastAsia="仿宋_GB2312" w:hint="eastAsia"/>
          <w:sz w:val="32"/>
          <w:szCs w:val="32"/>
        </w:rPr>
        <w:t>人，其中：在职人员</w:t>
      </w:r>
      <w:r w:rsidRPr="00A653C8">
        <w:rPr>
          <w:rFonts w:ascii="仿宋_GB2312" w:eastAsia="仿宋_GB2312" w:hint="eastAsia"/>
          <w:sz w:val="32"/>
          <w:szCs w:val="32"/>
          <w:lang w:val="zh-CN"/>
        </w:rPr>
        <w:t>49</w:t>
      </w:r>
      <w:r w:rsidRPr="00A653C8">
        <w:rPr>
          <w:rFonts w:ascii="仿宋_GB2312" w:eastAsia="仿宋_GB2312" w:hint="eastAsia"/>
          <w:sz w:val="32"/>
          <w:szCs w:val="32"/>
        </w:rPr>
        <w:t>人，离休人员</w:t>
      </w:r>
      <w:r w:rsidRPr="00A653C8">
        <w:rPr>
          <w:rFonts w:ascii="仿宋_GB2312" w:eastAsia="仿宋_GB2312" w:hint="eastAsia"/>
          <w:sz w:val="32"/>
          <w:szCs w:val="32"/>
          <w:lang w:val="zh-CN"/>
        </w:rPr>
        <w:t>0</w:t>
      </w:r>
      <w:r w:rsidRPr="00A653C8">
        <w:rPr>
          <w:rFonts w:ascii="仿宋_GB2312" w:eastAsia="仿宋_GB2312" w:hint="eastAsia"/>
          <w:sz w:val="32"/>
          <w:szCs w:val="32"/>
        </w:rPr>
        <w:t>人，退休人员</w:t>
      </w:r>
      <w:r w:rsidRPr="00A653C8">
        <w:rPr>
          <w:rFonts w:ascii="仿宋_GB2312" w:eastAsia="仿宋_GB2312" w:hint="eastAsia"/>
          <w:sz w:val="32"/>
          <w:szCs w:val="32"/>
          <w:lang w:val="zh-CN"/>
        </w:rPr>
        <w:t>89</w:t>
      </w:r>
      <w:r w:rsidRPr="00A653C8">
        <w:rPr>
          <w:rFonts w:ascii="仿宋_GB2312" w:eastAsia="仿宋_GB2312" w:hint="eastAsia"/>
          <w:sz w:val="32"/>
          <w:szCs w:val="32"/>
        </w:rPr>
        <w:t>人。</w:t>
      </w:r>
    </w:p>
    <w:p w14:paraId="6B19CCE0" w14:textId="50D5BB2C" w:rsidR="00715560" w:rsidRPr="00A653C8" w:rsidRDefault="00000000">
      <w:pPr>
        <w:ind w:firstLineChars="200" w:firstLine="640"/>
        <w:rPr>
          <w:rFonts w:ascii="仿宋_GB2312" w:eastAsia="仿宋_GB2312" w:hAnsi="宋体" w:cs="宋体" w:hint="eastAsia"/>
          <w:kern w:val="0"/>
          <w:sz w:val="32"/>
          <w:szCs w:val="32"/>
        </w:rPr>
        <w:sectPr w:rsidR="00715560" w:rsidRPr="00A653C8">
          <w:footerReference w:type="default" r:id="rId8"/>
          <w:pgSz w:w="11906" w:h="16838"/>
          <w:pgMar w:top="1440" w:right="1800" w:bottom="1440" w:left="1800" w:header="851" w:footer="992" w:gutter="0"/>
          <w:cols w:space="720"/>
          <w:docGrid w:type="lines" w:linePitch="312"/>
        </w:sectPr>
      </w:pPr>
      <w:r w:rsidRPr="00A653C8">
        <w:rPr>
          <w:rFonts w:ascii="仿宋_GB2312" w:eastAsia="仿宋_GB2312" w:hAnsi="黑体" w:cs="宋体" w:hint="eastAsia"/>
          <w:bCs/>
          <w:kern w:val="0"/>
          <w:sz w:val="32"/>
          <w:szCs w:val="32"/>
        </w:rPr>
        <w:t>单位无下属预算单位，下设</w:t>
      </w:r>
      <w:r w:rsidR="00CC7C9F" w:rsidRPr="00A653C8">
        <w:rPr>
          <w:rFonts w:ascii="仿宋_GB2312" w:eastAsia="仿宋_GB2312" w:hint="eastAsia"/>
          <w:sz w:val="32"/>
          <w:szCs w:val="32"/>
        </w:rPr>
        <w:t>3</w:t>
      </w:r>
      <w:r w:rsidRPr="00A653C8">
        <w:rPr>
          <w:rFonts w:ascii="仿宋_GB2312" w:eastAsia="仿宋_GB2312" w:hAnsi="黑体" w:cs="宋体" w:hint="eastAsia"/>
          <w:bCs/>
          <w:kern w:val="0"/>
          <w:sz w:val="32"/>
          <w:szCs w:val="32"/>
        </w:rPr>
        <w:t>个处室，分别是：</w:t>
      </w:r>
      <w:r w:rsidR="00CC7C9F" w:rsidRPr="00A653C8">
        <w:rPr>
          <w:rFonts w:ascii="仿宋_GB2312" w:eastAsia="仿宋_GB2312" w:cs="仿宋_GB2312" w:hint="eastAsia"/>
          <w:kern w:val="0"/>
          <w:sz w:val="32"/>
          <w:szCs w:val="32"/>
        </w:rPr>
        <w:t>总务处，教务处，德育处</w:t>
      </w:r>
      <w:r w:rsidRPr="00A653C8">
        <w:rPr>
          <w:rFonts w:ascii="仿宋_GB2312" w:eastAsia="仿宋_GB2312" w:hAnsi="宋体" w:cs="宋体" w:hint="eastAsia"/>
          <w:kern w:val="0"/>
          <w:sz w:val="32"/>
          <w:szCs w:val="32"/>
        </w:rPr>
        <w:t>。</w:t>
      </w:r>
    </w:p>
    <w:p w14:paraId="57D59FA4" w14:textId="77777777" w:rsidR="00715560" w:rsidRPr="00A653C8" w:rsidRDefault="00000000">
      <w:pPr>
        <w:jc w:val="center"/>
        <w:outlineLvl w:val="0"/>
        <w:rPr>
          <w:rFonts w:ascii="黑体" w:eastAsia="黑体" w:hAnsi="黑体" w:hint="eastAsia"/>
          <w:sz w:val="32"/>
          <w:szCs w:val="32"/>
        </w:rPr>
      </w:pPr>
      <w:bookmarkStart w:id="6" w:name="_Toc3092"/>
      <w:bookmarkStart w:id="7" w:name="_Toc29374"/>
      <w:r w:rsidRPr="00A653C8">
        <w:rPr>
          <w:rFonts w:ascii="黑体" w:eastAsia="黑体" w:hAnsi="黑体" w:hint="eastAsia"/>
          <w:sz w:val="32"/>
          <w:szCs w:val="32"/>
        </w:rPr>
        <w:lastRenderedPageBreak/>
        <w:t>第二部分 部门决算情况说明</w:t>
      </w:r>
      <w:bookmarkEnd w:id="6"/>
      <w:bookmarkEnd w:id="7"/>
    </w:p>
    <w:p w14:paraId="395A3091" w14:textId="77777777" w:rsidR="00715560" w:rsidRPr="00A653C8"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A653C8">
        <w:rPr>
          <w:rFonts w:ascii="黑体" w:eastAsia="黑体" w:hAnsi="黑体" w:cs="宋体" w:hint="eastAsia"/>
          <w:bCs/>
          <w:kern w:val="0"/>
          <w:sz w:val="32"/>
          <w:szCs w:val="32"/>
        </w:rPr>
        <w:t>一、收入支出决算总体情况说明</w:t>
      </w:r>
      <w:bookmarkEnd w:id="8"/>
      <w:bookmarkEnd w:id="9"/>
    </w:p>
    <w:p w14:paraId="54060A49" w14:textId="77777777" w:rsidR="00715560" w:rsidRPr="00A653C8" w:rsidRDefault="00000000">
      <w:pPr>
        <w:ind w:firstLineChars="200" w:firstLine="640"/>
        <w:jc w:val="left"/>
        <w:rPr>
          <w:rFonts w:ascii="仿宋_GB2312" w:eastAsia="仿宋_GB2312"/>
          <w:sz w:val="32"/>
          <w:szCs w:val="32"/>
        </w:rPr>
      </w:pPr>
      <w:r w:rsidRPr="00A653C8">
        <w:rPr>
          <w:rFonts w:ascii="仿宋_GB2312" w:eastAsia="仿宋_GB2312" w:hint="eastAsia"/>
          <w:sz w:val="32"/>
          <w:szCs w:val="32"/>
        </w:rPr>
        <w:t>2023年度收入总计1,218.02万元，其中：本年收入合计1,218.02万元，使用非财政拨款结余0.00万元，年初结转和结余0.00万元。</w:t>
      </w:r>
    </w:p>
    <w:p w14:paraId="06C563AC" w14:textId="77777777" w:rsidR="00715560" w:rsidRPr="00A653C8" w:rsidRDefault="00000000">
      <w:pPr>
        <w:ind w:firstLineChars="200" w:firstLine="640"/>
        <w:jc w:val="left"/>
        <w:rPr>
          <w:rFonts w:ascii="仿宋_GB2312" w:eastAsia="仿宋_GB2312"/>
          <w:sz w:val="32"/>
          <w:szCs w:val="32"/>
        </w:rPr>
      </w:pPr>
      <w:r w:rsidRPr="00A653C8">
        <w:rPr>
          <w:rFonts w:ascii="仿宋_GB2312" w:eastAsia="仿宋_GB2312" w:hint="eastAsia"/>
          <w:sz w:val="32"/>
          <w:szCs w:val="32"/>
        </w:rPr>
        <w:t>2023年度支出总计1,218.02万元，其中：本年支出合计1,217.88万元，结余分配0.15万元，年末结转和结余0.00万元。</w:t>
      </w:r>
    </w:p>
    <w:p w14:paraId="5D8D6618" w14:textId="388579B9" w:rsidR="00715560" w:rsidRPr="00A653C8" w:rsidRDefault="00000000">
      <w:pPr>
        <w:ind w:firstLineChars="200" w:firstLine="640"/>
        <w:jc w:val="left"/>
        <w:rPr>
          <w:rFonts w:ascii="仿宋_GB2312" w:eastAsia="仿宋_GB2312"/>
          <w:sz w:val="32"/>
          <w:szCs w:val="32"/>
        </w:rPr>
      </w:pPr>
      <w:r w:rsidRPr="00A653C8">
        <w:rPr>
          <w:rFonts w:ascii="仿宋_GB2312" w:eastAsia="仿宋_GB2312" w:hint="eastAsia"/>
          <w:sz w:val="32"/>
          <w:szCs w:val="32"/>
        </w:rPr>
        <w:t>收入支出总体与上年相比，</w:t>
      </w:r>
      <w:r w:rsidRPr="00A653C8">
        <w:rPr>
          <w:rFonts w:ascii="仿宋_GB2312" w:eastAsia="仿宋_GB2312" w:hint="eastAsia"/>
          <w:sz w:val="32"/>
          <w:szCs w:val="32"/>
          <w:lang w:val="zh-CN"/>
        </w:rPr>
        <w:t>减少266.28万元</w:t>
      </w:r>
      <w:r w:rsidRPr="00A653C8">
        <w:rPr>
          <w:rFonts w:ascii="仿宋_GB2312" w:eastAsia="仿宋_GB2312" w:hint="eastAsia"/>
          <w:sz w:val="32"/>
          <w:szCs w:val="32"/>
        </w:rPr>
        <w:t>，下降17.94%，主要原因是：</w:t>
      </w:r>
      <w:r w:rsidR="00CC7C9F" w:rsidRPr="00A653C8">
        <w:rPr>
          <w:rFonts w:ascii="仿宋_GB2312" w:eastAsia="仿宋_GB2312" w:hint="eastAsia"/>
          <w:sz w:val="32"/>
          <w:szCs w:val="32"/>
        </w:rPr>
        <w:t>本年在职人员减少，人员工资社保等经费减少</w:t>
      </w:r>
      <w:r w:rsidRPr="00A653C8">
        <w:rPr>
          <w:rFonts w:ascii="仿宋_GB2312" w:eastAsia="仿宋_GB2312" w:hint="eastAsia"/>
          <w:sz w:val="32"/>
          <w:szCs w:val="32"/>
        </w:rPr>
        <w:t>。</w:t>
      </w:r>
    </w:p>
    <w:p w14:paraId="149291CB" w14:textId="77777777" w:rsidR="00715560" w:rsidRPr="00A653C8"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A653C8">
        <w:rPr>
          <w:rFonts w:ascii="黑体" w:eastAsia="黑体" w:hAnsi="黑体" w:cs="宋体" w:hint="eastAsia"/>
          <w:bCs/>
          <w:kern w:val="0"/>
          <w:sz w:val="32"/>
          <w:szCs w:val="32"/>
        </w:rPr>
        <w:t>二、收入决算情况说明</w:t>
      </w:r>
      <w:bookmarkEnd w:id="10"/>
      <w:bookmarkEnd w:id="11"/>
    </w:p>
    <w:p w14:paraId="55EFE1E0" w14:textId="77777777" w:rsidR="00715560" w:rsidRPr="00A653C8" w:rsidRDefault="00000000">
      <w:pPr>
        <w:ind w:firstLineChars="200" w:firstLine="640"/>
        <w:jc w:val="left"/>
        <w:rPr>
          <w:rFonts w:ascii="仿宋_GB2312" w:eastAsia="仿宋_GB2312"/>
          <w:sz w:val="32"/>
          <w:szCs w:val="32"/>
        </w:rPr>
      </w:pPr>
      <w:r w:rsidRPr="00A653C8">
        <w:rPr>
          <w:rFonts w:ascii="仿宋_GB2312" w:eastAsia="仿宋_GB2312" w:hint="eastAsia"/>
          <w:sz w:val="32"/>
          <w:szCs w:val="32"/>
        </w:rPr>
        <w:t>本年收入1,218.02万元，其中：财政拨款收入</w:t>
      </w:r>
      <w:r w:rsidRPr="00A653C8">
        <w:rPr>
          <w:rFonts w:ascii="仿宋_GB2312" w:eastAsia="仿宋_GB2312" w:hint="eastAsia"/>
          <w:sz w:val="32"/>
          <w:szCs w:val="32"/>
          <w:lang w:val="zh-CN"/>
        </w:rPr>
        <w:t>1,215.39</w:t>
      </w:r>
      <w:r w:rsidRPr="00A653C8">
        <w:rPr>
          <w:rFonts w:ascii="仿宋_GB2312" w:eastAsia="仿宋_GB2312" w:hint="eastAsia"/>
          <w:sz w:val="32"/>
          <w:szCs w:val="32"/>
        </w:rPr>
        <w:t>万元，占</w:t>
      </w:r>
      <w:r w:rsidRPr="00A653C8">
        <w:rPr>
          <w:rFonts w:ascii="仿宋_GB2312" w:eastAsia="仿宋_GB2312" w:hint="eastAsia"/>
          <w:sz w:val="32"/>
          <w:szCs w:val="32"/>
          <w:lang w:val="zh-CN"/>
        </w:rPr>
        <w:t>99.78%</w:t>
      </w:r>
      <w:r w:rsidRPr="00A653C8">
        <w:rPr>
          <w:rFonts w:ascii="仿宋_GB2312" w:eastAsia="仿宋_GB2312" w:hint="eastAsia"/>
          <w:sz w:val="32"/>
          <w:szCs w:val="32"/>
        </w:rPr>
        <w:t>；上级补助收入</w:t>
      </w:r>
      <w:r w:rsidRPr="00A653C8">
        <w:rPr>
          <w:rFonts w:ascii="仿宋_GB2312" w:eastAsia="仿宋_GB2312" w:hint="eastAsia"/>
          <w:sz w:val="32"/>
          <w:szCs w:val="32"/>
          <w:lang w:val="zh-CN"/>
        </w:rPr>
        <w:t>0.00</w:t>
      </w:r>
      <w:r w:rsidRPr="00A653C8">
        <w:rPr>
          <w:rFonts w:ascii="仿宋_GB2312" w:eastAsia="仿宋_GB2312" w:hint="eastAsia"/>
          <w:sz w:val="32"/>
          <w:szCs w:val="32"/>
        </w:rPr>
        <w:t>万元，占</w:t>
      </w:r>
      <w:r w:rsidRPr="00A653C8">
        <w:rPr>
          <w:rFonts w:ascii="仿宋_GB2312" w:eastAsia="仿宋_GB2312" w:hint="eastAsia"/>
          <w:sz w:val="32"/>
          <w:szCs w:val="32"/>
          <w:lang w:val="zh-CN"/>
        </w:rPr>
        <w:t>0.00%</w:t>
      </w:r>
      <w:r w:rsidRPr="00A653C8">
        <w:rPr>
          <w:rFonts w:ascii="仿宋_GB2312" w:eastAsia="仿宋_GB2312" w:hint="eastAsia"/>
          <w:sz w:val="32"/>
          <w:szCs w:val="32"/>
        </w:rPr>
        <w:t>；事业收入</w:t>
      </w:r>
      <w:r w:rsidRPr="00A653C8">
        <w:rPr>
          <w:rFonts w:ascii="仿宋_GB2312" w:eastAsia="仿宋_GB2312" w:hint="eastAsia"/>
          <w:sz w:val="32"/>
          <w:szCs w:val="32"/>
          <w:lang w:val="zh-CN"/>
        </w:rPr>
        <w:t>0.00</w:t>
      </w:r>
      <w:r w:rsidRPr="00A653C8">
        <w:rPr>
          <w:rFonts w:ascii="仿宋_GB2312" w:eastAsia="仿宋_GB2312" w:hint="eastAsia"/>
          <w:sz w:val="32"/>
          <w:szCs w:val="32"/>
        </w:rPr>
        <w:t>万元，占</w:t>
      </w:r>
      <w:r w:rsidRPr="00A653C8">
        <w:rPr>
          <w:rFonts w:ascii="仿宋_GB2312" w:eastAsia="仿宋_GB2312" w:hint="eastAsia"/>
          <w:sz w:val="32"/>
          <w:szCs w:val="32"/>
          <w:lang w:val="zh-CN"/>
        </w:rPr>
        <w:t>0.00%</w:t>
      </w:r>
      <w:r w:rsidRPr="00A653C8">
        <w:rPr>
          <w:rFonts w:ascii="仿宋_GB2312" w:eastAsia="仿宋_GB2312" w:hint="eastAsia"/>
          <w:sz w:val="32"/>
          <w:szCs w:val="32"/>
        </w:rPr>
        <w:t>；经营收入</w:t>
      </w:r>
      <w:r w:rsidRPr="00A653C8">
        <w:rPr>
          <w:rFonts w:ascii="仿宋_GB2312" w:eastAsia="仿宋_GB2312" w:hint="eastAsia"/>
          <w:sz w:val="32"/>
          <w:szCs w:val="32"/>
          <w:lang w:val="zh-CN"/>
        </w:rPr>
        <w:t>0.00</w:t>
      </w:r>
      <w:r w:rsidRPr="00A653C8">
        <w:rPr>
          <w:rFonts w:ascii="仿宋_GB2312" w:eastAsia="仿宋_GB2312" w:hint="eastAsia"/>
          <w:sz w:val="32"/>
          <w:szCs w:val="32"/>
        </w:rPr>
        <w:t>万元，占</w:t>
      </w:r>
      <w:r w:rsidRPr="00A653C8">
        <w:rPr>
          <w:rFonts w:ascii="仿宋_GB2312" w:eastAsia="仿宋_GB2312" w:hint="eastAsia"/>
          <w:sz w:val="32"/>
          <w:szCs w:val="32"/>
          <w:lang w:val="zh-CN"/>
        </w:rPr>
        <w:t>0.00%</w:t>
      </w:r>
      <w:r w:rsidRPr="00A653C8">
        <w:rPr>
          <w:rFonts w:ascii="仿宋_GB2312" w:eastAsia="仿宋_GB2312" w:hint="eastAsia"/>
          <w:sz w:val="32"/>
          <w:szCs w:val="32"/>
        </w:rPr>
        <w:t>；附属单位上缴收入</w:t>
      </w:r>
      <w:r w:rsidRPr="00A653C8">
        <w:rPr>
          <w:rFonts w:ascii="仿宋_GB2312" w:eastAsia="仿宋_GB2312" w:hint="eastAsia"/>
          <w:sz w:val="32"/>
          <w:szCs w:val="32"/>
          <w:lang w:val="zh-CN"/>
        </w:rPr>
        <w:t>0.00</w:t>
      </w:r>
      <w:r w:rsidRPr="00A653C8">
        <w:rPr>
          <w:rFonts w:ascii="仿宋_GB2312" w:eastAsia="仿宋_GB2312" w:hint="eastAsia"/>
          <w:sz w:val="32"/>
          <w:szCs w:val="32"/>
        </w:rPr>
        <w:t>万元，占</w:t>
      </w:r>
      <w:r w:rsidRPr="00A653C8">
        <w:rPr>
          <w:rFonts w:ascii="仿宋_GB2312" w:eastAsia="仿宋_GB2312" w:hint="eastAsia"/>
          <w:sz w:val="32"/>
          <w:szCs w:val="32"/>
          <w:lang w:val="zh-CN"/>
        </w:rPr>
        <w:t>0.00%</w:t>
      </w:r>
      <w:r w:rsidRPr="00A653C8">
        <w:rPr>
          <w:rFonts w:ascii="仿宋_GB2312" w:eastAsia="仿宋_GB2312" w:hint="eastAsia"/>
          <w:sz w:val="32"/>
          <w:szCs w:val="32"/>
        </w:rPr>
        <w:t>；其他收入</w:t>
      </w:r>
      <w:r w:rsidRPr="00A653C8">
        <w:rPr>
          <w:rFonts w:ascii="仿宋_GB2312" w:eastAsia="仿宋_GB2312" w:hint="eastAsia"/>
          <w:sz w:val="32"/>
          <w:szCs w:val="32"/>
          <w:lang w:val="zh-CN"/>
        </w:rPr>
        <w:t>2.63</w:t>
      </w:r>
      <w:r w:rsidRPr="00A653C8">
        <w:rPr>
          <w:rFonts w:ascii="仿宋_GB2312" w:eastAsia="仿宋_GB2312" w:hint="eastAsia"/>
          <w:sz w:val="32"/>
          <w:szCs w:val="32"/>
        </w:rPr>
        <w:t>万元，占</w:t>
      </w:r>
      <w:r w:rsidRPr="00A653C8">
        <w:rPr>
          <w:rFonts w:ascii="仿宋_GB2312" w:eastAsia="仿宋_GB2312" w:hint="eastAsia"/>
          <w:sz w:val="32"/>
          <w:szCs w:val="32"/>
          <w:lang w:val="zh-CN"/>
        </w:rPr>
        <w:t>0.22%</w:t>
      </w:r>
      <w:r w:rsidRPr="00A653C8">
        <w:rPr>
          <w:rFonts w:ascii="仿宋_GB2312" w:eastAsia="仿宋_GB2312" w:hint="eastAsia"/>
          <w:sz w:val="32"/>
          <w:szCs w:val="32"/>
        </w:rPr>
        <w:t>。</w:t>
      </w:r>
    </w:p>
    <w:p w14:paraId="6EB93300" w14:textId="77777777" w:rsidR="00715560" w:rsidRPr="00A653C8"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A653C8">
        <w:rPr>
          <w:rFonts w:ascii="黑体" w:eastAsia="黑体" w:hAnsi="黑体" w:cs="宋体" w:hint="eastAsia"/>
          <w:bCs/>
          <w:kern w:val="0"/>
          <w:sz w:val="32"/>
          <w:szCs w:val="32"/>
        </w:rPr>
        <w:t>三、支出决算情况说明</w:t>
      </w:r>
      <w:bookmarkEnd w:id="12"/>
      <w:bookmarkEnd w:id="13"/>
    </w:p>
    <w:p w14:paraId="51E68507" w14:textId="77777777" w:rsidR="00715560" w:rsidRPr="00A653C8" w:rsidRDefault="00000000">
      <w:pPr>
        <w:ind w:firstLineChars="200" w:firstLine="640"/>
        <w:jc w:val="left"/>
        <w:rPr>
          <w:rFonts w:ascii="仿宋_GB2312" w:eastAsia="仿宋_GB2312" w:hAnsi="仿宋_GB2312" w:cs="仿宋_GB2312" w:hint="eastAsia"/>
          <w:sz w:val="32"/>
          <w:szCs w:val="32"/>
          <w:lang w:val="zh-CN"/>
        </w:rPr>
      </w:pPr>
      <w:r w:rsidRPr="00A653C8">
        <w:rPr>
          <w:rFonts w:ascii="仿宋_GB2312" w:eastAsia="仿宋_GB2312" w:hAnsi="仿宋_GB2312" w:cs="仿宋_GB2312" w:hint="eastAsia"/>
          <w:sz w:val="32"/>
          <w:szCs w:val="32"/>
          <w:lang w:val="zh-CN"/>
        </w:rPr>
        <w:t>本年支出1,217.88万元，其中：基本支出1,120.14万元，占91.97%；项目支出97.74万元，占8.03%；上缴上级支出0.00万元，占0.00%；经营支出0.00万元，占0.00%；对附属单位补助支出0.00万元，占0.00%。</w:t>
      </w:r>
    </w:p>
    <w:p w14:paraId="138A4B77" w14:textId="77777777" w:rsidR="00715560" w:rsidRPr="00A653C8"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A653C8">
        <w:rPr>
          <w:rFonts w:ascii="黑体" w:eastAsia="黑体" w:hAnsi="黑体" w:cs="宋体" w:hint="eastAsia"/>
          <w:bCs/>
          <w:kern w:val="0"/>
          <w:sz w:val="32"/>
          <w:szCs w:val="32"/>
        </w:rPr>
        <w:lastRenderedPageBreak/>
        <w:t>四、财政拨款收入支出决算总体情况说明</w:t>
      </w:r>
      <w:bookmarkEnd w:id="14"/>
      <w:bookmarkEnd w:id="15"/>
    </w:p>
    <w:p w14:paraId="3B7DD99D" w14:textId="77777777" w:rsidR="00715560" w:rsidRPr="00A653C8" w:rsidRDefault="00000000">
      <w:pPr>
        <w:ind w:firstLineChars="200" w:firstLine="640"/>
        <w:jc w:val="left"/>
        <w:rPr>
          <w:rFonts w:ascii="仿宋_GB2312" w:eastAsia="仿宋_GB2312"/>
          <w:sz w:val="32"/>
          <w:szCs w:val="32"/>
        </w:rPr>
      </w:pPr>
      <w:r w:rsidRPr="00A653C8">
        <w:rPr>
          <w:rFonts w:ascii="仿宋_GB2312" w:eastAsia="仿宋_GB2312" w:hint="eastAsia"/>
          <w:sz w:val="32"/>
          <w:szCs w:val="32"/>
        </w:rPr>
        <w:t>2023年度财政拨款收入总计</w:t>
      </w:r>
      <w:r w:rsidRPr="00A653C8">
        <w:rPr>
          <w:rFonts w:ascii="仿宋_GB2312" w:eastAsia="仿宋_GB2312" w:hint="eastAsia"/>
          <w:sz w:val="32"/>
          <w:szCs w:val="32"/>
          <w:lang w:val="zh-CN"/>
        </w:rPr>
        <w:t>1,215.39</w:t>
      </w:r>
      <w:r w:rsidRPr="00A653C8">
        <w:rPr>
          <w:rFonts w:ascii="仿宋_GB2312" w:eastAsia="仿宋_GB2312" w:hint="eastAsia"/>
          <w:sz w:val="32"/>
          <w:szCs w:val="32"/>
        </w:rPr>
        <w:t>万元，其中：年初财政拨款结转和结余</w:t>
      </w:r>
      <w:r w:rsidRPr="00A653C8">
        <w:rPr>
          <w:rFonts w:ascii="仿宋_GB2312" w:eastAsia="仿宋_GB2312" w:hint="eastAsia"/>
          <w:sz w:val="32"/>
          <w:szCs w:val="32"/>
          <w:lang w:val="zh-CN"/>
        </w:rPr>
        <w:t>0.00</w:t>
      </w:r>
      <w:r w:rsidRPr="00A653C8">
        <w:rPr>
          <w:rFonts w:ascii="仿宋_GB2312" w:eastAsia="仿宋_GB2312" w:hint="eastAsia"/>
          <w:sz w:val="32"/>
          <w:szCs w:val="32"/>
        </w:rPr>
        <w:t>万元，本年财政拨款收入</w:t>
      </w:r>
      <w:r w:rsidRPr="00A653C8">
        <w:rPr>
          <w:rFonts w:ascii="仿宋_GB2312" w:eastAsia="仿宋_GB2312" w:hint="eastAsia"/>
          <w:sz w:val="32"/>
          <w:szCs w:val="32"/>
          <w:lang w:val="zh-CN"/>
        </w:rPr>
        <w:t>1,215.39</w:t>
      </w:r>
      <w:r w:rsidRPr="00A653C8">
        <w:rPr>
          <w:rFonts w:ascii="仿宋_GB2312" w:eastAsia="仿宋_GB2312" w:hint="eastAsia"/>
          <w:sz w:val="32"/>
          <w:szCs w:val="32"/>
        </w:rPr>
        <w:t>万元。财政拨款支出总计</w:t>
      </w:r>
      <w:r w:rsidRPr="00A653C8">
        <w:rPr>
          <w:rFonts w:ascii="仿宋_GB2312" w:eastAsia="仿宋_GB2312" w:hint="eastAsia"/>
          <w:sz w:val="32"/>
          <w:szCs w:val="32"/>
          <w:lang w:val="zh-CN"/>
        </w:rPr>
        <w:t>1,215.39</w:t>
      </w:r>
      <w:r w:rsidRPr="00A653C8">
        <w:rPr>
          <w:rFonts w:ascii="仿宋_GB2312" w:eastAsia="仿宋_GB2312" w:hint="eastAsia"/>
          <w:sz w:val="32"/>
          <w:szCs w:val="32"/>
        </w:rPr>
        <w:t>万元，其中：年末财政拨款结转和结余</w:t>
      </w:r>
      <w:r w:rsidRPr="00A653C8">
        <w:rPr>
          <w:rFonts w:ascii="仿宋_GB2312" w:eastAsia="仿宋_GB2312" w:hint="eastAsia"/>
          <w:sz w:val="32"/>
          <w:szCs w:val="32"/>
          <w:lang w:val="zh-CN"/>
        </w:rPr>
        <w:t>0.00</w:t>
      </w:r>
      <w:r w:rsidRPr="00A653C8">
        <w:rPr>
          <w:rFonts w:ascii="仿宋_GB2312" w:eastAsia="仿宋_GB2312" w:hint="eastAsia"/>
          <w:sz w:val="32"/>
          <w:szCs w:val="32"/>
        </w:rPr>
        <w:t>万元，本年财政拨款支出</w:t>
      </w:r>
      <w:r w:rsidRPr="00A653C8">
        <w:rPr>
          <w:rFonts w:ascii="仿宋_GB2312" w:eastAsia="仿宋_GB2312" w:hint="eastAsia"/>
          <w:sz w:val="32"/>
          <w:szCs w:val="32"/>
          <w:lang w:val="zh-CN"/>
        </w:rPr>
        <w:t>1,215.39</w:t>
      </w:r>
      <w:r w:rsidRPr="00A653C8">
        <w:rPr>
          <w:rFonts w:ascii="仿宋_GB2312" w:eastAsia="仿宋_GB2312" w:hint="eastAsia"/>
          <w:sz w:val="32"/>
          <w:szCs w:val="32"/>
        </w:rPr>
        <w:t>万元。</w:t>
      </w:r>
    </w:p>
    <w:p w14:paraId="66123D84" w14:textId="1CC9B19B" w:rsidR="00715560" w:rsidRPr="00A653C8" w:rsidRDefault="00000000">
      <w:pPr>
        <w:ind w:firstLineChars="200" w:firstLine="640"/>
        <w:jc w:val="left"/>
        <w:rPr>
          <w:rFonts w:ascii="仿宋_GB2312" w:eastAsia="仿宋_GB2312"/>
          <w:sz w:val="32"/>
          <w:szCs w:val="32"/>
        </w:rPr>
      </w:pPr>
      <w:r w:rsidRPr="00A653C8">
        <w:rPr>
          <w:rFonts w:ascii="仿宋_GB2312" w:eastAsia="仿宋_GB2312" w:hint="eastAsia"/>
          <w:sz w:val="32"/>
          <w:szCs w:val="32"/>
        </w:rPr>
        <w:t>财政拨款收入支出总体与上年相比,</w:t>
      </w:r>
      <w:r w:rsidRPr="00A653C8">
        <w:rPr>
          <w:rFonts w:ascii="仿宋_GB2312" w:eastAsia="仿宋_GB2312" w:hint="eastAsia"/>
          <w:sz w:val="32"/>
          <w:szCs w:val="32"/>
          <w:lang w:val="zh-CN"/>
        </w:rPr>
        <w:t>减少268.74万元</w:t>
      </w:r>
      <w:r w:rsidRPr="00A653C8">
        <w:rPr>
          <w:rFonts w:ascii="仿宋_GB2312" w:eastAsia="仿宋_GB2312" w:hint="eastAsia"/>
          <w:sz w:val="32"/>
          <w:szCs w:val="32"/>
        </w:rPr>
        <w:t>，下降18.11%,主要原因是：</w:t>
      </w:r>
      <w:r w:rsidR="00CC7C9F" w:rsidRPr="00A653C8">
        <w:rPr>
          <w:rFonts w:ascii="仿宋_GB2312" w:eastAsia="仿宋_GB2312" w:hint="eastAsia"/>
          <w:sz w:val="32"/>
          <w:szCs w:val="32"/>
        </w:rPr>
        <w:t>本年在职人员减少，人员工资社保等经费减少</w:t>
      </w:r>
      <w:r w:rsidRPr="00A653C8">
        <w:rPr>
          <w:rFonts w:ascii="仿宋_GB2312" w:eastAsia="仿宋_GB2312" w:hint="eastAsia"/>
          <w:sz w:val="32"/>
          <w:szCs w:val="32"/>
        </w:rPr>
        <w:t>。与年初预算相比，年初预算数</w:t>
      </w:r>
      <w:r w:rsidRPr="00A653C8">
        <w:rPr>
          <w:rFonts w:ascii="仿宋_GB2312" w:eastAsia="仿宋_GB2312" w:hint="eastAsia"/>
          <w:sz w:val="32"/>
          <w:szCs w:val="32"/>
          <w:lang w:val="zh-CN"/>
        </w:rPr>
        <w:t>1,036.79</w:t>
      </w:r>
      <w:r w:rsidRPr="00A653C8">
        <w:rPr>
          <w:rFonts w:ascii="仿宋_GB2312" w:eastAsia="仿宋_GB2312" w:hint="eastAsia"/>
          <w:sz w:val="32"/>
          <w:szCs w:val="32"/>
        </w:rPr>
        <w:t>万元，决算数</w:t>
      </w:r>
      <w:r w:rsidRPr="00A653C8">
        <w:rPr>
          <w:rFonts w:ascii="仿宋_GB2312" w:eastAsia="仿宋_GB2312" w:hint="eastAsia"/>
          <w:sz w:val="32"/>
          <w:szCs w:val="32"/>
          <w:lang w:val="zh-CN"/>
        </w:rPr>
        <w:t>1,215.39</w:t>
      </w:r>
      <w:r w:rsidRPr="00A653C8">
        <w:rPr>
          <w:rFonts w:ascii="仿宋_GB2312" w:eastAsia="仿宋_GB2312" w:hint="eastAsia"/>
          <w:sz w:val="32"/>
          <w:szCs w:val="32"/>
        </w:rPr>
        <w:t>万元，预决算差异率17.23%，主要原因是：</w:t>
      </w:r>
      <w:r w:rsidR="00CC7C9F" w:rsidRPr="00A653C8">
        <w:rPr>
          <w:rFonts w:ascii="仿宋_GB2312" w:eastAsia="仿宋_GB2312" w:hint="eastAsia"/>
          <w:sz w:val="32"/>
          <w:szCs w:val="32"/>
        </w:rPr>
        <w:t>年中追加学校房屋建设项目经费，追加公用经费</w:t>
      </w:r>
      <w:r w:rsidRPr="00A653C8">
        <w:rPr>
          <w:rFonts w:ascii="仿宋_GB2312" w:eastAsia="仿宋_GB2312" w:hint="eastAsia"/>
          <w:sz w:val="32"/>
          <w:szCs w:val="32"/>
        </w:rPr>
        <w:t>。</w:t>
      </w:r>
    </w:p>
    <w:p w14:paraId="64CED6DB" w14:textId="77777777" w:rsidR="00715560" w:rsidRPr="00A653C8"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A653C8">
        <w:rPr>
          <w:rFonts w:ascii="黑体" w:eastAsia="黑体" w:hAnsi="黑体" w:cs="宋体" w:hint="eastAsia"/>
          <w:bCs/>
          <w:kern w:val="0"/>
          <w:sz w:val="32"/>
          <w:szCs w:val="32"/>
        </w:rPr>
        <w:t>五、一般公共预算财政拨款支出决算情况说明</w:t>
      </w:r>
      <w:bookmarkEnd w:id="16"/>
      <w:bookmarkEnd w:id="17"/>
    </w:p>
    <w:p w14:paraId="6E156A98" w14:textId="77777777" w:rsidR="00715560" w:rsidRPr="00A653C8" w:rsidRDefault="00000000">
      <w:pPr>
        <w:ind w:firstLineChars="200" w:firstLine="640"/>
        <w:jc w:val="left"/>
        <w:outlineLvl w:val="2"/>
        <w:rPr>
          <w:rFonts w:ascii="黑体" w:eastAsia="黑体" w:hAnsi="黑体" w:hint="eastAsia"/>
          <w:sz w:val="32"/>
          <w:szCs w:val="32"/>
        </w:rPr>
      </w:pPr>
      <w:r w:rsidRPr="00A653C8">
        <w:rPr>
          <w:rFonts w:ascii="黑体" w:eastAsia="黑体" w:hAnsi="黑体" w:hint="eastAsia"/>
          <w:sz w:val="32"/>
          <w:szCs w:val="32"/>
        </w:rPr>
        <w:t>（一）一般公共预算财政拨款支出决算总体情况</w:t>
      </w:r>
    </w:p>
    <w:p w14:paraId="46A73DA8" w14:textId="2573A412" w:rsidR="00715560" w:rsidRPr="00A653C8" w:rsidRDefault="00000000">
      <w:pPr>
        <w:spacing w:line="600" w:lineRule="exact"/>
        <w:ind w:firstLineChars="200" w:firstLine="640"/>
        <w:jc w:val="left"/>
        <w:rPr>
          <w:rFonts w:ascii="仿宋_GB2312" w:eastAsia="仿宋_GB2312"/>
          <w:sz w:val="32"/>
          <w:szCs w:val="32"/>
        </w:rPr>
      </w:pPr>
      <w:r w:rsidRPr="00A653C8">
        <w:rPr>
          <w:rFonts w:ascii="仿宋_GB2312" w:eastAsia="仿宋_GB2312" w:hint="eastAsia"/>
          <w:sz w:val="32"/>
          <w:szCs w:val="32"/>
        </w:rPr>
        <w:t>2023年度一般公共预算财政拨款支出1,215.39万元，占本年支出合计的</w:t>
      </w:r>
      <w:r w:rsidRPr="00A653C8">
        <w:rPr>
          <w:rFonts w:ascii="仿宋_GB2312" w:eastAsia="仿宋_GB2312" w:hint="eastAsia"/>
          <w:sz w:val="32"/>
          <w:szCs w:val="32"/>
          <w:lang w:val="zh-CN"/>
        </w:rPr>
        <w:t>99.80%</w:t>
      </w:r>
      <w:r w:rsidRPr="00A653C8">
        <w:rPr>
          <w:rFonts w:ascii="仿宋_GB2312" w:eastAsia="仿宋_GB2312" w:hint="eastAsia"/>
          <w:sz w:val="32"/>
          <w:szCs w:val="32"/>
        </w:rPr>
        <w:t>。与上年相比，</w:t>
      </w:r>
      <w:r w:rsidRPr="00A653C8">
        <w:rPr>
          <w:rFonts w:ascii="仿宋_GB2312" w:eastAsia="仿宋_GB2312" w:hint="eastAsia"/>
          <w:sz w:val="32"/>
          <w:szCs w:val="32"/>
          <w:lang w:val="zh-CN"/>
        </w:rPr>
        <w:t>减少268.74万元</w:t>
      </w:r>
      <w:r w:rsidRPr="00A653C8">
        <w:rPr>
          <w:rFonts w:ascii="仿宋_GB2312" w:eastAsia="仿宋_GB2312" w:hint="eastAsia"/>
          <w:sz w:val="32"/>
          <w:szCs w:val="32"/>
        </w:rPr>
        <w:t>，下降18.11%,主要原因是：</w:t>
      </w:r>
      <w:r w:rsidR="00CC7C9F" w:rsidRPr="00A653C8">
        <w:rPr>
          <w:rFonts w:ascii="仿宋_GB2312" w:eastAsia="仿宋_GB2312" w:hint="eastAsia"/>
          <w:sz w:val="32"/>
          <w:szCs w:val="32"/>
        </w:rPr>
        <w:t>本年在职人员减少，人员工资社保等经费减少</w:t>
      </w:r>
      <w:r w:rsidRPr="00A653C8">
        <w:rPr>
          <w:rFonts w:ascii="仿宋_GB2312" w:eastAsia="仿宋_GB2312" w:hint="eastAsia"/>
          <w:sz w:val="32"/>
          <w:szCs w:val="32"/>
        </w:rPr>
        <w:t>。与年初预算相比，年初预算数</w:t>
      </w:r>
      <w:r w:rsidRPr="00A653C8">
        <w:rPr>
          <w:rFonts w:ascii="仿宋_GB2312" w:eastAsia="仿宋_GB2312" w:hint="eastAsia"/>
          <w:sz w:val="32"/>
          <w:szCs w:val="32"/>
          <w:lang w:val="zh-CN"/>
        </w:rPr>
        <w:t>1,036.79</w:t>
      </w:r>
      <w:r w:rsidRPr="00A653C8">
        <w:rPr>
          <w:rFonts w:ascii="仿宋_GB2312" w:eastAsia="仿宋_GB2312" w:hint="eastAsia"/>
          <w:sz w:val="32"/>
          <w:szCs w:val="32"/>
        </w:rPr>
        <w:t>万元，决算数</w:t>
      </w:r>
      <w:r w:rsidRPr="00A653C8">
        <w:rPr>
          <w:rFonts w:ascii="仿宋_GB2312" w:eastAsia="仿宋_GB2312" w:hint="eastAsia"/>
          <w:sz w:val="32"/>
          <w:szCs w:val="32"/>
          <w:lang w:val="zh-CN"/>
        </w:rPr>
        <w:t>1,215.39</w:t>
      </w:r>
      <w:r w:rsidRPr="00A653C8">
        <w:rPr>
          <w:rFonts w:ascii="仿宋_GB2312" w:eastAsia="仿宋_GB2312" w:hint="eastAsia"/>
          <w:sz w:val="32"/>
          <w:szCs w:val="32"/>
        </w:rPr>
        <w:t>万元，预决算差异率</w:t>
      </w:r>
      <w:r w:rsidRPr="00A653C8">
        <w:rPr>
          <w:rFonts w:ascii="仿宋_GB2312" w:eastAsia="仿宋_GB2312" w:hint="eastAsia"/>
          <w:sz w:val="32"/>
          <w:szCs w:val="32"/>
          <w:lang w:val="zh-CN"/>
        </w:rPr>
        <w:t>17.23%</w:t>
      </w:r>
      <w:r w:rsidRPr="00A653C8">
        <w:rPr>
          <w:rFonts w:ascii="仿宋_GB2312" w:eastAsia="仿宋_GB2312" w:hint="eastAsia"/>
          <w:sz w:val="32"/>
          <w:szCs w:val="32"/>
        </w:rPr>
        <w:t>，主要原因是：</w:t>
      </w:r>
      <w:r w:rsidR="00CC7C9F" w:rsidRPr="00A653C8">
        <w:rPr>
          <w:rFonts w:ascii="仿宋_GB2312" w:eastAsia="仿宋_GB2312" w:hint="eastAsia"/>
          <w:sz w:val="32"/>
          <w:szCs w:val="32"/>
        </w:rPr>
        <w:t>年中追加学校房屋建设项目经费，追加公用经费</w:t>
      </w:r>
      <w:r w:rsidRPr="00A653C8">
        <w:rPr>
          <w:rFonts w:ascii="仿宋_GB2312" w:eastAsia="仿宋_GB2312" w:hint="eastAsia"/>
          <w:sz w:val="32"/>
          <w:szCs w:val="32"/>
        </w:rPr>
        <w:t>。</w:t>
      </w:r>
    </w:p>
    <w:p w14:paraId="18F53A5D" w14:textId="77777777" w:rsidR="00715560" w:rsidRPr="00A653C8" w:rsidRDefault="00000000">
      <w:pPr>
        <w:numPr>
          <w:ilvl w:val="0"/>
          <w:numId w:val="1"/>
        </w:numPr>
        <w:ind w:firstLineChars="200" w:firstLine="640"/>
        <w:jc w:val="left"/>
        <w:outlineLvl w:val="2"/>
        <w:rPr>
          <w:rFonts w:ascii="黑体" w:eastAsia="黑体" w:hAnsi="黑体" w:hint="eastAsia"/>
          <w:sz w:val="32"/>
          <w:szCs w:val="32"/>
        </w:rPr>
      </w:pPr>
      <w:r w:rsidRPr="00A653C8">
        <w:rPr>
          <w:rFonts w:ascii="黑体" w:eastAsia="黑体" w:hAnsi="黑体" w:hint="eastAsia"/>
          <w:sz w:val="32"/>
          <w:szCs w:val="32"/>
        </w:rPr>
        <w:t>一般公共预算财政拨款支出决算结构情况</w:t>
      </w:r>
    </w:p>
    <w:p w14:paraId="12CCBD95" w14:textId="77777777" w:rsidR="00715560" w:rsidRPr="00A653C8"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sidRPr="00A653C8">
        <w:rPr>
          <w:rFonts w:ascii="仿宋_GB2312" w:eastAsia="仿宋_GB2312"/>
          <w:kern w:val="2"/>
          <w:sz w:val="32"/>
          <w:szCs w:val="32"/>
          <w:lang w:val="zh-CN"/>
        </w:rPr>
        <w:t>1.一般公共服务支出（类）</w:t>
      </w:r>
      <w:r w:rsidRPr="00A653C8">
        <w:rPr>
          <w:rFonts w:ascii="仿宋_GB2312" w:eastAsia="仿宋_GB2312" w:hint="eastAsia"/>
          <w:kern w:val="2"/>
          <w:sz w:val="32"/>
          <w:szCs w:val="32"/>
          <w:lang w:val="zh-CN"/>
        </w:rPr>
        <w:t>4.17</w:t>
      </w:r>
      <w:r w:rsidRPr="00A653C8">
        <w:rPr>
          <w:rFonts w:ascii="仿宋_GB2312" w:eastAsia="仿宋_GB2312"/>
          <w:kern w:val="2"/>
          <w:sz w:val="32"/>
          <w:szCs w:val="32"/>
          <w:lang w:val="zh-CN"/>
        </w:rPr>
        <w:t>万元，占</w:t>
      </w:r>
      <w:r w:rsidRPr="00A653C8">
        <w:rPr>
          <w:rFonts w:ascii="仿宋_GB2312" w:eastAsia="仿宋_GB2312" w:hint="eastAsia"/>
          <w:kern w:val="2"/>
          <w:sz w:val="32"/>
          <w:szCs w:val="32"/>
          <w:lang w:val="zh-CN"/>
        </w:rPr>
        <w:t>0.34%</w:t>
      </w:r>
      <w:r w:rsidRPr="00A653C8">
        <w:rPr>
          <w:rFonts w:ascii="仿宋_GB2312" w:eastAsia="仿宋_GB2312"/>
          <w:kern w:val="2"/>
          <w:sz w:val="32"/>
          <w:szCs w:val="32"/>
          <w:lang w:val="zh-CN"/>
        </w:rPr>
        <w:t>；</w:t>
      </w:r>
    </w:p>
    <w:p w14:paraId="47FFA15B" w14:textId="603E33DE" w:rsidR="00715560" w:rsidRPr="00A653C8" w:rsidRDefault="00CC7C9F">
      <w:pPr>
        <w:pStyle w:val="a6"/>
        <w:widowControl/>
        <w:spacing w:before="0" w:beforeAutospacing="0" w:after="0" w:afterAutospacing="0"/>
        <w:ind w:firstLineChars="200" w:firstLine="640"/>
        <w:rPr>
          <w:rFonts w:ascii="仿宋_GB2312" w:eastAsia="仿宋_GB2312"/>
          <w:kern w:val="2"/>
          <w:sz w:val="32"/>
          <w:szCs w:val="32"/>
          <w:lang w:val="zh-CN"/>
        </w:rPr>
      </w:pPr>
      <w:r w:rsidRPr="00A653C8">
        <w:rPr>
          <w:rFonts w:ascii="仿宋_GB2312" w:eastAsia="仿宋_GB2312" w:hint="eastAsia"/>
          <w:kern w:val="2"/>
          <w:sz w:val="32"/>
          <w:szCs w:val="32"/>
          <w:lang w:val="zh-CN"/>
        </w:rPr>
        <w:t>2</w:t>
      </w:r>
      <w:r w:rsidRPr="00A653C8">
        <w:rPr>
          <w:rFonts w:ascii="仿宋_GB2312" w:eastAsia="仿宋_GB2312"/>
          <w:kern w:val="2"/>
          <w:sz w:val="32"/>
          <w:szCs w:val="32"/>
          <w:lang w:val="zh-CN"/>
        </w:rPr>
        <w:t>.教育支出（类）</w:t>
      </w:r>
      <w:r w:rsidRPr="00A653C8">
        <w:rPr>
          <w:rFonts w:ascii="仿宋_GB2312" w:eastAsia="仿宋_GB2312" w:hint="eastAsia"/>
          <w:kern w:val="2"/>
          <w:sz w:val="32"/>
          <w:szCs w:val="32"/>
          <w:lang w:val="zh-CN"/>
        </w:rPr>
        <w:t>1,161.22</w:t>
      </w:r>
      <w:r w:rsidRPr="00A653C8">
        <w:rPr>
          <w:rFonts w:ascii="仿宋_GB2312" w:eastAsia="仿宋_GB2312"/>
          <w:kern w:val="2"/>
          <w:sz w:val="32"/>
          <w:szCs w:val="32"/>
          <w:lang w:val="zh-CN"/>
        </w:rPr>
        <w:t>万元，占</w:t>
      </w:r>
      <w:r w:rsidRPr="00A653C8">
        <w:rPr>
          <w:rFonts w:ascii="仿宋_GB2312" w:eastAsia="仿宋_GB2312" w:hint="eastAsia"/>
          <w:kern w:val="2"/>
          <w:sz w:val="32"/>
          <w:szCs w:val="32"/>
          <w:lang w:val="zh-CN"/>
        </w:rPr>
        <w:t>95.54%</w:t>
      </w:r>
      <w:r w:rsidRPr="00A653C8">
        <w:rPr>
          <w:rFonts w:ascii="仿宋_GB2312" w:eastAsia="仿宋_GB2312"/>
          <w:kern w:val="2"/>
          <w:sz w:val="32"/>
          <w:szCs w:val="32"/>
          <w:lang w:val="zh-CN"/>
        </w:rPr>
        <w:t>；</w:t>
      </w:r>
    </w:p>
    <w:p w14:paraId="7D5432D1" w14:textId="243F23E9" w:rsidR="00715560" w:rsidRPr="00A653C8"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sidRPr="00A653C8">
        <w:rPr>
          <w:rFonts w:ascii="仿宋_GB2312" w:eastAsia="仿宋_GB2312"/>
          <w:kern w:val="2"/>
          <w:sz w:val="32"/>
          <w:szCs w:val="32"/>
          <w:lang w:val="zh-CN"/>
        </w:rPr>
        <w:lastRenderedPageBreak/>
        <w:t>3.其他支出（类）</w:t>
      </w:r>
      <w:r w:rsidRPr="00A653C8">
        <w:rPr>
          <w:rFonts w:ascii="仿宋_GB2312" w:eastAsia="仿宋_GB2312" w:hint="eastAsia"/>
          <w:kern w:val="2"/>
          <w:sz w:val="32"/>
          <w:szCs w:val="32"/>
          <w:lang w:val="zh-CN"/>
        </w:rPr>
        <w:t>50.00</w:t>
      </w:r>
      <w:r w:rsidRPr="00A653C8">
        <w:rPr>
          <w:rFonts w:ascii="仿宋_GB2312" w:eastAsia="仿宋_GB2312"/>
          <w:kern w:val="2"/>
          <w:sz w:val="32"/>
          <w:szCs w:val="32"/>
          <w:lang w:val="zh-CN"/>
        </w:rPr>
        <w:t>万元，占</w:t>
      </w:r>
      <w:r w:rsidRPr="00A653C8">
        <w:rPr>
          <w:rFonts w:ascii="仿宋_GB2312" w:eastAsia="仿宋_GB2312" w:hint="eastAsia"/>
          <w:kern w:val="2"/>
          <w:sz w:val="32"/>
          <w:szCs w:val="32"/>
          <w:lang w:val="zh-CN"/>
        </w:rPr>
        <w:t>4.1</w:t>
      </w:r>
      <w:r w:rsidR="00CC7C9F" w:rsidRPr="00A653C8">
        <w:rPr>
          <w:rFonts w:ascii="仿宋_GB2312" w:eastAsia="仿宋_GB2312" w:hint="eastAsia"/>
          <w:kern w:val="2"/>
          <w:sz w:val="32"/>
          <w:szCs w:val="32"/>
          <w:lang w:val="zh-CN"/>
        </w:rPr>
        <w:t>2</w:t>
      </w:r>
      <w:r w:rsidRPr="00A653C8">
        <w:rPr>
          <w:rFonts w:ascii="仿宋_GB2312" w:eastAsia="仿宋_GB2312" w:hint="eastAsia"/>
          <w:kern w:val="2"/>
          <w:sz w:val="32"/>
          <w:szCs w:val="32"/>
          <w:lang w:val="zh-CN"/>
        </w:rPr>
        <w:t>%</w:t>
      </w:r>
      <w:r w:rsidR="00CC7C9F" w:rsidRPr="00A653C8">
        <w:rPr>
          <w:rFonts w:ascii="仿宋_GB2312" w:eastAsia="仿宋_GB2312" w:hint="eastAsia"/>
          <w:kern w:val="2"/>
          <w:sz w:val="32"/>
          <w:szCs w:val="32"/>
          <w:lang w:val="zh-CN"/>
        </w:rPr>
        <w:t>。</w:t>
      </w:r>
    </w:p>
    <w:p w14:paraId="07EAA647" w14:textId="77777777" w:rsidR="00715560" w:rsidRPr="00A653C8" w:rsidRDefault="00000000">
      <w:pPr>
        <w:ind w:firstLineChars="200" w:firstLine="640"/>
        <w:jc w:val="left"/>
        <w:outlineLvl w:val="2"/>
        <w:rPr>
          <w:rFonts w:ascii="黑体" w:eastAsia="黑体" w:hAnsi="黑体" w:hint="eastAsia"/>
          <w:sz w:val="32"/>
          <w:szCs w:val="32"/>
        </w:rPr>
      </w:pPr>
      <w:r w:rsidRPr="00A653C8">
        <w:rPr>
          <w:rFonts w:ascii="黑体" w:eastAsia="黑体" w:hAnsi="黑体" w:hint="eastAsia"/>
          <w:sz w:val="32"/>
          <w:szCs w:val="32"/>
        </w:rPr>
        <w:t>（三）一般公共预算财政拨款支出决算具体情况</w:t>
      </w:r>
    </w:p>
    <w:p w14:paraId="4FF9A0EC" w14:textId="3CD78D1F" w:rsidR="00715560" w:rsidRPr="00A653C8" w:rsidRDefault="00000000">
      <w:pPr>
        <w:ind w:firstLineChars="200" w:firstLine="640"/>
        <w:rPr>
          <w:rFonts w:ascii="仿宋_GB2312" w:eastAsia="仿宋_GB2312" w:hAnsi="仿宋_GB2312" w:cs="仿宋_GB2312" w:hint="eastAsia"/>
          <w:sz w:val="32"/>
          <w:szCs w:val="32"/>
          <w:lang w:val="zh-CN"/>
        </w:rPr>
      </w:pPr>
      <w:r w:rsidRPr="00A653C8">
        <w:rPr>
          <w:rFonts w:ascii="仿宋_GB2312" w:eastAsia="仿宋_GB2312" w:hAnsi="仿宋_GB2312" w:cs="仿宋_GB2312" w:hint="eastAsia"/>
          <w:sz w:val="32"/>
          <w:szCs w:val="32"/>
        </w:rPr>
        <w:t>1.教育支出（类）教育费附加安排的支出（款）其他教育费附加安排的支出（项）:支出决算数为5.35万元，比上年决算减少33.40万元，下降86.19%，主要原因是：</w:t>
      </w:r>
      <w:r w:rsidR="00CC7C9F" w:rsidRPr="00A653C8">
        <w:rPr>
          <w:rFonts w:ascii="仿宋_GB2312" w:eastAsia="仿宋_GB2312" w:hAnsi="仿宋_GB2312" w:cs="仿宋_GB2312" w:hint="eastAsia"/>
          <w:sz w:val="32"/>
          <w:szCs w:val="32"/>
          <w:lang w:val="zh-CN"/>
        </w:rPr>
        <w:t>本年校园取暖费，维修维护费等减少</w:t>
      </w:r>
      <w:r w:rsidRPr="00A653C8">
        <w:rPr>
          <w:rFonts w:ascii="仿宋_GB2312" w:eastAsia="仿宋_GB2312" w:hAnsi="仿宋_GB2312" w:cs="仿宋_GB2312" w:hint="eastAsia"/>
          <w:sz w:val="32"/>
          <w:szCs w:val="32"/>
          <w:lang w:val="zh-CN"/>
        </w:rPr>
        <w:t>。</w:t>
      </w:r>
    </w:p>
    <w:p w14:paraId="369F613D" w14:textId="11C557DF" w:rsidR="00715560" w:rsidRPr="00A653C8" w:rsidRDefault="00000000">
      <w:pPr>
        <w:ind w:firstLineChars="200" w:firstLine="640"/>
        <w:rPr>
          <w:rFonts w:ascii="仿宋_GB2312" w:eastAsia="仿宋_GB2312" w:hAnsi="仿宋_GB2312" w:cs="仿宋_GB2312" w:hint="eastAsia"/>
          <w:sz w:val="32"/>
          <w:szCs w:val="32"/>
          <w:lang w:val="zh-CN"/>
        </w:rPr>
      </w:pPr>
      <w:r w:rsidRPr="00A653C8">
        <w:rPr>
          <w:rFonts w:ascii="仿宋_GB2312" w:eastAsia="仿宋_GB2312" w:hAnsi="仿宋_GB2312" w:cs="仿宋_GB2312" w:hint="eastAsia"/>
          <w:sz w:val="32"/>
          <w:szCs w:val="32"/>
        </w:rPr>
        <w:t>2.一般公共服务支出（类）政府办公厅（室）及相关机构事务（款）信访事务（项）:支出决算数为4.17万元，比上年决算增加4.17万元，增长100%，主要原因是：</w:t>
      </w:r>
      <w:r w:rsidR="00CC7C9F" w:rsidRPr="00A653C8">
        <w:rPr>
          <w:rFonts w:ascii="仿宋_GB2312" w:eastAsia="仿宋_GB2312" w:hAnsi="仿宋_GB2312" w:cs="仿宋_GB2312" w:hint="eastAsia"/>
          <w:sz w:val="32"/>
          <w:szCs w:val="32"/>
          <w:lang w:val="zh-CN"/>
        </w:rPr>
        <w:t>新增科目</w:t>
      </w:r>
      <w:r w:rsidR="00DA1F8B" w:rsidRPr="00A653C8">
        <w:rPr>
          <w:rFonts w:ascii="仿宋_GB2312" w:eastAsia="仿宋_GB2312" w:hAnsi="仿宋_GB2312" w:cs="仿宋_GB2312" w:hint="eastAsia"/>
          <w:sz w:val="32"/>
          <w:szCs w:val="32"/>
          <w:lang w:val="zh-CN"/>
        </w:rPr>
        <w:t>，增加租赁车辆维修费等</w:t>
      </w:r>
      <w:r w:rsidRPr="00A653C8">
        <w:rPr>
          <w:rFonts w:ascii="仿宋_GB2312" w:eastAsia="仿宋_GB2312" w:hAnsi="仿宋_GB2312" w:cs="仿宋_GB2312" w:hint="eastAsia"/>
          <w:sz w:val="32"/>
          <w:szCs w:val="32"/>
          <w:lang w:val="zh-CN"/>
        </w:rPr>
        <w:t>。</w:t>
      </w:r>
    </w:p>
    <w:p w14:paraId="1B624365" w14:textId="4B597B5B" w:rsidR="00715560" w:rsidRPr="00A653C8" w:rsidRDefault="00000000">
      <w:pPr>
        <w:ind w:firstLineChars="200" w:firstLine="640"/>
        <w:rPr>
          <w:rFonts w:ascii="仿宋_GB2312" w:eastAsia="仿宋_GB2312" w:hAnsi="仿宋_GB2312" w:cs="仿宋_GB2312" w:hint="eastAsia"/>
          <w:sz w:val="32"/>
          <w:szCs w:val="32"/>
          <w:lang w:val="zh-CN"/>
        </w:rPr>
      </w:pPr>
      <w:r w:rsidRPr="00A653C8">
        <w:rPr>
          <w:rFonts w:ascii="仿宋_GB2312" w:eastAsia="仿宋_GB2312" w:hAnsi="仿宋_GB2312" w:cs="仿宋_GB2312" w:hint="eastAsia"/>
          <w:sz w:val="32"/>
          <w:szCs w:val="32"/>
        </w:rPr>
        <w:t>3.教育支出（类）普通教育（款）其他普通教育支出（项）:支出决算数为38.75万元，比上年决算减少134.53万元，下降77.64%，主要原因是：</w:t>
      </w:r>
      <w:r w:rsidR="00DA1F8B" w:rsidRPr="00A653C8">
        <w:rPr>
          <w:rFonts w:ascii="仿宋_GB2312" w:eastAsia="仿宋_GB2312" w:hAnsi="仿宋_GB2312" w:cs="仿宋_GB2312" w:hint="eastAsia"/>
          <w:sz w:val="32"/>
          <w:szCs w:val="32"/>
        </w:rPr>
        <w:t>本年</w:t>
      </w:r>
      <w:r w:rsidR="00DA1F8B" w:rsidRPr="00A653C8">
        <w:rPr>
          <w:rFonts w:ascii="仿宋_GB2312" w:eastAsia="仿宋_GB2312" w:hAnsi="仿宋_GB2312" w:cs="仿宋_GB2312" w:hint="eastAsia"/>
          <w:sz w:val="32"/>
          <w:szCs w:val="32"/>
          <w:lang w:val="zh-CN"/>
        </w:rPr>
        <w:t>学校房屋建设项目经费减少</w:t>
      </w:r>
      <w:r w:rsidRPr="00A653C8">
        <w:rPr>
          <w:rFonts w:ascii="仿宋_GB2312" w:eastAsia="仿宋_GB2312" w:hAnsi="仿宋_GB2312" w:cs="仿宋_GB2312" w:hint="eastAsia"/>
          <w:sz w:val="32"/>
          <w:szCs w:val="32"/>
          <w:lang w:val="zh-CN"/>
        </w:rPr>
        <w:t>。</w:t>
      </w:r>
    </w:p>
    <w:p w14:paraId="23C03230" w14:textId="3A1182A3" w:rsidR="00715560" w:rsidRPr="00A653C8" w:rsidRDefault="00000000">
      <w:pPr>
        <w:ind w:firstLineChars="200" w:firstLine="640"/>
        <w:rPr>
          <w:rFonts w:ascii="仿宋_GB2312" w:eastAsia="仿宋_GB2312" w:hAnsi="仿宋_GB2312" w:cs="仿宋_GB2312" w:hint="eastAsia"/>
          <w:sz w:val="32"/>
          <w:szCs w:val="32"/>
          <w:lang w:val="zh-CN"/>
        </w:rPr>
      </w:pPr>
      <w:r w:rsidRPr="00A653C8">
        <w:rPr>
          <w:rFonts w:ascii="仿宋_GB2312" w:eastAsia="仿宋_GB2312" w:hAnsi="仿宋_GB2312" w:cs="仿宋_GB2312" w:hint="eastAsia"/>
          <w:sz w:val="32"/>
          <w:szCs w:val="32"/>
        </w:rPr>
        <w:t>4.教育支出（类）普通教育（款）小学教育（项）:支出决算数为1,023.14万元，比上年决算减少157.46万元，下降13.34%，主要原因是：</w:t>
      </w:r>
      <w:r w:rsidR="00DA1F8B" w:rsidRPr="00A653C8">
        <w:rPr>
          <w:rFonts w:ascii="仿宋_GB2312" w:eastAsia="仿宋_GB2312" w:hint="eastAsia"/>
          <w:sz w:val="32"/>
          <w:szCs w:val="32"/>
        </w:rPr>
        <w:t>本年在职人员减少，人员工资津贴等减少</w:t>
      </w:r>
      <w:r w:rsidRPr="00A653C8">
        <w:rPr>
          <w:rFonts w:ascii="仿宋_GB2312" w:eastAsia="仿宋_GB2312" w:hAnsi="仿宋_GB2312" w:cs="仿宋_GB2312" w:hint="eastAsia"/>
          <w:sz w:val="32"/>
          <w:szCs w:val="32"/>
          <w:lang w:val="zh-CN"/>
        </w:rPr>
        <w:t>。</w:t>
      </w:r>
    </w:p>
    <w:p w14:paraId="1F5233A1" w14:textId="57264810" w:rsidR="00715560" w:rsidRPr="00A653C8" w:rsidRDefault="00000000">
      <w:pPr>
        <w:ind w:firstLineChars="200" w:firstLine="640"/>
        <w:rPr>
          <w:rFonts w:ascii="仿宋_GB2312" w:eastAsia="仿宋_GB2312" w:hAnsi="仿宋_GB2312" w:cs="仿宋_GB2312" w:hint="eastAsia"/>
          <w:sz w:val="32"/>
          <w:szCs w:val="32"/>
          <w:lang w:val="zh-CN"/>
        </w:rPr>
      </w:pPr>
      <w:r w:rsidRPr="00A653C8">
        <w:rPr>
          <w:rFonts w:ascii="仿宋_GB2312" w:eastAsia="仿宋_GB2312" w:hAnsi="仿宋_GB2312" w:cs="仿宋_GB2312" w:hint="eastAsia"/>
          <w:sz w:val="32"/>
          <w:szCs w:val="32"/>
        </w:rPr>
        <w:t>5.教育支出（类）普通教育（款）学前教育（项）:支出决算数为93.98万元，比上年决算增加3.72万元，增长4.12%，主要原因是：</w:t>
      </w:r>
      <w:r w:rsidR="00AD0D08" w:rsidRPr="00A653C8">
        <w:rPr>
          <w:rFonts w:ascii="仿宋_GB2312" w:eastAsia="仿宋_GB2312" w:hAnsi="仿宋_GB2312" w:cs="仿宋_GB2312" w:hint="eastAsia"/>
          <w:sz w:val="32"/>
          <w:szCs w:val="32"/>
          <w:lang w:val="zh-CN"/>
        </w:rPr>
        <w:t>人员社保缴费基数调增，相应经费增加</w:t>
      </w:r>
      <w:r w:rsidRPr="00A653C8">
        <w:rPr>
          <w:rFonts w:ascii="仿宋_GB2312" w:eastAsia="仿宋_GB2312" w:hAnsi="仿宋_GB2312" w:cs="仿宋_GB2312" w:hint="eastAsia"/>
          <w:sz w:val="32"/>
          <w:szCs w:val="32"/>
          <w:lang w:val="zh-CN"/>
        </w:rPr>
        <w:t>。</w:t>
      </w:r>
    </w:p>
    <w:p w14:paraId="2F937950" w14:textId="589B57BE" w:rsidR="00715560" w:rsidRPr="00A653C8" w:rsidRDefault="00000000">
      <w:pPr>
        <w:ind w:firstLineChars="200" w:firstLine="640"/>
        <w:rPr>
          <w:rFonts w:ascii="仿宋_GB2312" w:eastAsia="仿宋_GB2312" w:hAnsi="仿宋_GB2312" w:cs="仿宋_GB2312" w:hint="eastAsia"/>
          <w:sz w:val="32"/>
          <w:szCs w:val="32"/>
          <w:lang w:val="zh-CN"/>
        </w:rPr>
      </w:pPr>
      <w:r w:rsidRPr="00A653C8">
        <w:rPr>
          <w:rFonts w:ascii="仿宋_GB2312" w:eastAsia="仿宋_GB2312" w:hAnsi="仿宋_GB2312" w:cs="仿宋_GB2312" w:hint="eastAsia"/>
          <w:sz w:val="32"/>
          <w:szCs w:val="32"/>
        </w:rPr>
        <w:t>6.其他支出（类）其他支出（款）其他支出（项）:支</w:t>
      </w:r>
      <w:r w:rsidRPr="00A653C8">
        <w:rPr>
          <w:rFonts w:ascii="仿宋_GB2312" w:eastAsia="仿宋_GB2312" w:hAnsi="仿宋_GB2312" w:cs="仿宋_GB2312" w:hint="eastAsia"/>
          <w:sz w:val="32"/>
          <w:szCs w:val="32"/>
        </w:rPr>
        <w:lastRenderedPageBreak/>
        <w:t>出决算数为50.00万元，比上年决算增加50.00万元，增长100%，主要原因是：</w:t>
      </w:r>
      <w:r w:rsidR="00AD0D08" w:rsidRPr="00A653C8">
        <w:rPr>
          <w:rFonts w:ascii="仿宋_GB2312" w:eastAsia="仿宋_GB2312" w:hAnsi="仿宋_GB2312" w:cs="仿宋_GB2312" w:hint="eastAsia"/>
          <w:sz w:val="32"/>
          <w:szCs w:val="32"/>
        </w:rPr>
        <w:t>新增科目，</w:t>
      </w:r>
      <w:r w:rsidR="00AD0D08" w:rsidRPr="00A653C8">
        <w:rPr>
          <w:rFonts w:ascii="仿宋_GB2312" w:eastAsia="仿宋_GB2312" w:hAnsi="仿宋_GB2312" w:cs="仿宋_GB2312" w:hint="eastAsia"/>
          <w:sz w:val="32"/>
          <w:szCs w:val="32"/>
          <w:lang w:val="zh-CN"/>
        </w:rPr>
        <w:t>学校房屋建设项目经费</w:t>
      </w:r>
      <w:r w:rsidRPr="00A653C8">
        <w:rPr>
          <w:rFonts w:ascii="仿宋_GB2312" w:eastAsia="仿宋_GB2312" w:hAnsi="仿宋_GB2312" w:cs="仿宋_GB2312" w:hint="eastAsia"/>
          <w:sz w:val="32"/>
          <w:szCs w:val="32"/>
          <w:lang w:val="zh-CN"/>
        </w:rPr>
        <w:t>。</w:t>
      </w:r>
    </w:p>
    <w:p w14:paraId="47A1B306" w14:textId="59E433B3" w:rsidR="00715560" w:rsidRPr="00A653C8" w:rsidRDefault="00000000">
      <w:pPr>
        <w:ind w:firstLineChars="200" w:firstLine="640"/>
        <w:rPr>
          <w:rFonts w:ascii="仿宋_GB2312" w:eastAsia="仿宋_GB2312" w:hAnsi="仿宋_GB2312" w:cs="仿宋_GB2312" w:hint="eastAsia"/>
          <w:sz w:val="32"/>
          <w:szCs w:val="32"/>
          <w:lang w:val="zh-CN"/>
        </w:rPr>
      </w:pPr>
      <w:r w:rsidRPr="00A653C8">
        <w:rPr>
          <w:rFonts w:ascii="仿宋_GB2312" w:eastAsia="仿宋_GB2312" w:hAnsi="仿宋_GB2312" w:cs="仿宋_GB2312" w:hint="eastAsia"/>
          <w:sz w:val="32"/>
          <w:szCs w:val="32"/>
        </w:rPr>
        <w:t>7.资源勘探工业信息等支出（类）支持中小企业发展和管理支出（款）其他支持中小企业发展和管理支出（项）:支出决算数为0.00万元，比上年决算减少1.25万元，下降100%，主要原因是：</w:t>
      </w:r>
      <w:r w:rsidR="00AD0D08" w:rsidRPr="00A653C8">
        <w:rPr>
          <w:rFonts w:ascii="仿宋_GB2312" w:eastAsia="仿宋_GB2312" w:hAnsi="仿宋_GB2312" w:cs="仿宋_GB2312" w:hint="eastAsia"/>
          <w:sz w:val="32"/>
          <w:szCs w:val="32"/>
          <w:lang w:val="zh-CN"/>
        </w:rPr>
        <w:t>本年</w:t>
      </w:r>
      <w:r w:rsidR="001B3A6A">
        <w:rPr>
          <w:rFonts w:ascii="仿宋_GB2312" w:eastAsia="仿宋_GB2312" w:hAnsi="仿宋_GB2312" w:cs="仿宋_GB2312" w:hint="eastAsia"/>
          <w:sz w:val="32"/>
          <w:szCs w:val="32"/>
          <w:lang w:val="zh-CN"/>
        </w:rPr>
        <w:t>此科目减少专用材料费</w:t>
      </w:r>
      <w:r w:rsidRPr="00A653C8">
        <w:rPr>
          <w:rFonts w:ascii="仿宋_GB2312" w:eastAsia="仿宋_GB2312" w:hAnsi="仿宋_GB2312" w:cs="仿宋_GB2312" w:hint="eastAsia"/>
          <w:sz w:val="32"/>
          <w:szCs w:val="32"/>
          <w:lang w:val="zh-CN"/>
        </w:rPr>
        <w:t>。</w:t>
      </w:r>
    </w:p>
    <w:p w14:paraId="215DD987" w14:textId="77777777" w:rsidR="00715560" w:rsidRPr="00A653C8" w:rsidRDefault="00000000">
      <w:pPr>
        <w:ind w:firstLineChars="200" w:firstLine="640"/>
        <w:jc w:val="left"/>
        <w:outlineLvl w:val="1"/>
        <w:rPr>
          <w:rFonts w:ascii="黑体" w:eastAsia="黑体" w:hAnsi="黑体" w:cs="宋体" w:hint="eastAsia"/>
          <w:bCs/>
          <w:kern w:val="0"/>
          <w:sz w:val="32"/>
          <w:szCs w:val="32"/>
        </w:rPr>
      </w:pPr>
      <w:r w:rsidRPr="00A653C8">
        <w:rPr>
          <w:rFonts w:ascii="黑体" w:eastAsia="黑体" w:hAnsi="黑体" w:cs="宋体" w:hint="eastAsia"/>
          <w:bCs/>
          <w:kern w:val="0"/>
          <w:sz w:val="32"/>
          <w:szCs w:val="32"/>
        </w:rPr>
        <w:t>六、一般公共预算财政拨款基本支出决算情况说明</w:t>
      </w:r>
    </w:p>
    <w:p w14:paraId="286EDC8C" w14:textId="5F302BF1" w:rsidR="00715560" w:rsidRPr="00A653C8" w:rsidRDefault="00000000">
      <w:pPr>
        <w:ind w:firstLineChars="200" w:firstLine="640"/>
        <w:jc w:val="left"/>
        <w:rPr>
          <w:rFonts w:ascii="仿宋_GB2312" w:eastAsia="仿宋_GB2312"/>
          <w:sz w:val="32"/>
          <w:szCs w:val="32"/>
        </w:rPr>
      </w:pPr>
      <w:r w:rsidRPr="00A653C8">
        <w:rPr>
          <w:rFonts w:ascii="仿宋_GB2312" w:eastAsia="仿宋_GB2312" w:hint="eastAsia"/>
          <w:sz w:val="32"/>
          <w:szCs w:val="32"/>
        </w:rPr>
        <w:t>2023年度一般公共预算财政拨款基本支出1,117.65万元，其中：人员经费1,035.04万元，包括：基本工资、津贴补贴、奖金、绩效工资、机关事业单位基本养老保险缴费、职业年金缴费、职工基本医疗保险缴费、其他社会保障缴费、住房公积金、退休费、抚恤金、生活补助、助学金、奖励金。</w:t>
      </w:r>
    </w:p>
    <w:p w14:paraId="343E68C8" w14:textId="231780E1" w:rsidR="00715560" w:rsidRPr="00A653C8" w:rsidRDefault="00000000" w:rsidP="00AD0D08">
      <w:pPr>
        <w:ind w:firstLineChars="200" w:firstLine="640"/>
        <w:jc w:val="left"/>
        <w:rPr>
          <w:rFonts w:ascii="仿宋_GB2312" w:eastAsia="仿宋_GB2312" w:hAnsi="宋体" w:cs="宋体" w:hint="eastAsia"/>
          <w:kern w:val="0"/>
          <w:sz w:val="32"/>
          <w:szCs w:val="32"/>
        </w:rPr>
      </w:pPr>
      <w:r w:rsidRPr="00A653C8">
        <w:rPr>
          <w:rFonts w:ascii="仿宋_GB2312" w:eastAsia="仿宋_GB2312" w:hint="eastAsia"/>
          <w:sz w:val="32"/>
          <w:szCs w:val="32"/>
        </w:rPr>
        <w:t>公用经费82.62万元，包括：办公费、手续费、水费、电费、邮电费、取暖费、物业管理费、差旅费、维修（护）费、培训费、专用材料费、劳务费、其他交通费用、办公设备购置。</w:t>
      </w:r>
    </w:p>
    <w:p w14:paraId="594698EC" w14:textId="77777777" w:rsidR="00715560" w:rsidRPr="00A653C8" w:rsidRDefault="00000000">
      <w:pPr>
        <w:ind w:firstLineChars="200" w:firstLine="640"/>
        <w:jc w:val="left"/>
        <w:outlineLvl w:val="1"/>
        <w:rPr>
          <w:rFonts w:ascii="黑体" w:eastAsia="黑体" w:hAnsi="黑体" w:cs="宋体" w:hint="eastAsia"/>
          <w:bCs/>
          <w:kern w:val="0"/>
          <w:sz w:val="32"/>
          <w:szCs w:val="32"/>
        </w:rPr>
      </w:pPr>
      <w:r w:rsidRPr="00A653C8">
        <w:rPr>
          <w:rFonts w:ascii="黑体" w:eastAsia="黑体" w:hAnsi="黑体" w:cs="宋体" w:hint="eastAsia"/>
          <w:bCs/>
          <w:kern w:val="0"/>
          <w:sz w:val="32"/>
          <w:szCs w:val="32"/>
        </w:rPr>
        <w:t>七、财政拨款“三公”经费支出决算情况说明</w:t>
      </w:r>
    </w:p>
    <w:p w14:paraId="04656E87" w14:textId="5B832A06" w:rsidR="00715560" w:rsidRPr="00A653C8" w:rsidRDefault="00000000">
      <w:pPr>
        <w:ind w:firstLineChars="200" w:firstLine="640"/>
        <w:jc w:val="left"/>
        <w:rPr>
          <w:rFonts w:ascii="仿宋_GB2312" w:eastAsia="仿宋_GB2312"/>
          <w:sz w:val="32"/>
          <w:szCs w:val="32"/>
          <w:lang w:val="zh-CN"/>
        </w:rPr>
      </w:pPr>
      <w:r w:rsidRPr="00A653C8">
        <w:rPr>
          <w:rFonts w:ascii="仿宋_GB2312" w:eastAsia="仿宋_GB2312" w:hint="eastAsia"/>
          <w:sz w:val="32"/>
          <w:szCs w:val="32"/>
          <w:lang w:val="zh-CN"/>
        </w:rPr>
        <w:t>2023年度</w:t>
      </w:r>
      <w:r w:rsidRPr="00A653C8">
        <w:rPr>
          <w:rFonts w:ascii="仿宋_GB2312" w:eastAsia="仿宋_GB2312" w:hint="eastAsia"/>
          <w:sz w:val="32"/>
          <w:szCs w:val="32"/>
        </w:rPr>
        <w:t>财政拨款</w:t>
      </w:r>
      <w:r w:rsidRPr="00A653C8">
        <w:rPr>
          <w:rFonts w:ascii="仿宋_GB2312" w:eastAsia="仿宋_GB2312" w:hint="eastAsia"/>
          <w:sz w:val="32"/>
          <w:szCs w:val="32"/>
          <w:lang w:val="zh-CN"/>
        </w:rPr>
        <w:t>“三公”经费支出0.00万元，</w:t>
      </w:r>
      <w:r w:rsidRPr="00A653C8">
        <w:rPr>
          <w:rFonts w:ascii="仿宋_GB2312" w:eastAsia="仿宋_GB2312" w:hint="eastAsia"/>
          <w:sz w:val="32"/>
          <w:szCs w:val="32"/>
        </w:rPr>
        <w:t>比上年</w:t>
      </w:r>
      <w:r w:rsidRPr="00A653C8">
        <w:rPr>
          <w:rFonts w:ascii="仿宋_GB2312" w:eastAsia="仿宋_GB2312" w:hint="eastAsia"/>
          <w:sz w:val="32"/>
          <w:szCs w:val="32"/>
          <w:lang w:val="zh-CN"/>
        </w:rPr>
        <w:t>增加0.00万元，</w:t>
      </w:r>
      <w:r w:rsidRPr="00A653C8">
        <w:rPr>
          <w:rFonts w:ascii="仿宋_GB2312" w:eastAsia="仿宋_GB2312" w:hint="eastAsia"/>
          <w:sz w:val="32"/>
          <w:szCs w:val="32"/>
        </w:rPr>
        <w:t>增长0.00%,</w:t>
      </w:r>
      <w:r w:rsidRPr="00A653C8">
        <w:rPr>
          <w:rFonts w:ascii="仿宋_GB2312" w:eastAsia="仿宋_GB2312" w:hint="eastAsia"/>
          <w:sz w:val="32"/>
          <w:szCs w:val="32"/>
          <w:lang w:val="zh-CN"/>
        </w:rPr>
        <w:t>主要原因是：</w:t>
      </w:r>
      <w:r w:rsidR="00AD0D08" w:rsidRPr="00A653C8">
        <w:rPr>
          <w:rFonts w:ascii="仿宋_GB2312" w:eastAsia="仿宋_GB2312" w:hint="eastAsia"/>
          <w:sz w:val="32"/>
          <w:szCs w:val="32"/>
          <w:lang w:val="zh-CN"/>
        </w:rPr>
        <w:t>本年我单位无此经费</w:t>
      </w:r>
      <w:r w:rsidRPr="00A653C8">
        <w:rPr>
          <w:rFonts w:ascii="仿宋_GB2312" w:eastAsia="仿宋_GB2312" w:hint="eastAsia"/>
          <w:sz w:val="32"/>
          <w:szCs w:val="32"/>
          <w:lang w:val="zh-CN"/>
        </w:rPr>
        <w:t>。其中：因公出国（境）费支出0.00万元，占0.00%，比上年增加0.00万元，</w:t>
      </w:r>
      <w:r w:rsidRPr="00A653C8">
        <w:rPr>
          <w:rFonts w:ascii="仿宋_GB2312" w:eastAsia="仿宋_GB2312" w:hint="eastAsia"/>
          <w:sz w:val="32"/>
          <w:szCs w:val="32"/>
        </w:rPr>
        <w:t>增长0.00%,</w:t>
      </w:r>
      <w:r w:rsidRPr="00A653C8">
        <w:rPr>
          <w:rFonts w:ascii="仿宋_GB2312" w:eastAsia="仿宋_GB2312" w:hint="eastAsia"/>
          <w:sz w:val="32"/>
          <w:szCs w:val="32"/>
          <w:lang w:val="zh-CN"/>
        </w:rPr>
        <w:t>主要原因是：</w:t>
      </w:r>
      <w:r w:rsidR="00AD0D08" w:rsidRPr="00A653C8">
        <w:rPr>
          <w:rFonts w:ascii="仿宋_GB2312" w:eastAsia="仿宋_GB2312" w:hint="eastAsia"/>
          <w:sz w:val="32"/>
          <w:szCs w:val="32"/>
          <w:lang w:val="zh-CN"/>
        </w:rPr>
        <w:t>本年我单位无此经费</w:t>
      </w:r>
      <w:r w:rsidRPr="00A653C8">
        <w:rPr>
          <w:rFonts w:ascii="仿宋_GB2312" w:eastAsia="仿宋_GB2312" w:hint="eastAsia"/>
          <w:sz w:val="32"/>
          <w:szCs w:val="32"/>
          <w:lang w:val="zh-CN"/>
        </w:rPr>
        <w:t>；公务用车购置及运行维护费支出0.00万元，</w:t>
      </w:r>
      <w:r w:rsidRPr="00A653C8">
        <w:rPr>
          <w:rFonts w:ascii="仿宋_GB2312" w:eastAsia="仿宋_GB2312" w:hint="eastAsia"/>
          <w:sz w:val="32"/>
          <w:szCs w:val="32"/>
          <w:lang w:val="zh-CN"/>
        </w:rPr>
        <w:lastRenderedPageBreak/>
        <w:t>占0.00%，比上年增加0.00万元，</w:t>
      </w:r>
      <w:r w:rsidRPr="00A653C8">
        <w:rPr>
          <w:rFonts w:ascii="仿宋_GB2312" w:eastAsia="仿宋_GB2312" w:hint="eastAsia"/>
          <w:sz w:val="32"/>
          <w:szCs w:val="32"/>
        </w:rPr>
        <w:t>增长0.00%,</w:t>
      </w:r>
      <w:r w:rsidRPr="00A653C8">
        <w:rPr>
          <w:rFonts w:ascii="仿宋_GB2312" w:eastAsia="仿宋_GB2312" w:hint="eastAsia"/>
          <w:sz w:val="32"/>
          <w:szCs w:val="32"/>
          <w:lang w:val="zh-CN"/>
        </w:rPr>
        <w:t>主要原因是：</w:t>
      </w:r>
      <w:r w:rsidR="00AD0D08" w:rsidRPr="00A653C8">
        <w:rPr>
          <w:rFonts w:ascii="仿宋_GB2312" w:eastAsia="仿宋_GB2312" w:hint="eastAsia"/>
          <w:sz w:val="32"/>
          <w:szCs w:val="32"/>
          <w:lang w:val="zh-CN"/>
        </w:rPr>
        <w:t>本年我单位无此经费</w:t>
      </w:r>
      <w:r w:rsidRPr="00A653C8">
        <w:rPr>
          <w:rFonts w:ascii="仿宋_GB2312" w:eastAsia="仿宋_GB2312" w:hint="eastAsia"/>
          <w:sz w:val="32"/>
          <w:szCs w:val="32"/>
          <w:lang w:val="zh-CN"/>
        </w:rPr>
        <w:t>；公务接待费支出0.00万元，占0.00%，比上年增加0.00万元，</w:t>
      </w:r>
      <w:r w:rsidRPr="00A653C8">
        <w:rPr>
          <w:rFonts w:ascii="仿宋_GB2312" w:eastAsia="仿宋_GB2312" w:hint="eastAsia"/>
          <w:sz w:val="32"/>
          <w:szCs w:val="32"/>
        </w:rPr>
        <w:t>增长0.00%,</w:t>
      </w:r>
      <w:r w:rsidRPr="00A653C8">
        <w:rPr>
          <w:rFonts w:ascii="仿宋_GB2312" w:eastAsia="仿宋_GB2312" w:hint="eastAsia"/>
          <w:sz w:val="32"/>
          <w:szCs w:val="32"/>
          <w:lang w:val="zh-CN"/>
        </w:rPr>
        <w:t>主要原因是：</w:t>
      </w:r>
      <w:r w:rsidR="00AD0D08" w:rsidRPr="00A653C8">
        <w:rPr>
          <w:rFonts w:ascii="仿宋_GB2312" w:eastAsia="仿宋_GB2312" w:hint="eastAsia"/>
          <w:sz w:val="32"/>
          <w:szCs w:val="32"/>
          <w:lang w:val="zh-CN"/>
        </w:rPr>
        <w:t>本年我单位无此经费</w:t>
      </w:r>
      <w:r w:rsidRPr="00A653C8">
        <w:rPr>
          <w:rFonts w:ascii="仿宋_GB2312" w:eastAsia="仿宋_GB2312" w:hint="eastAsia"/>
          <w:sz w:val="32"/>
          <w:szCs w:val="32"/>
          <w:lang w:val="zh-CN"/>
        </w:rPr>
        <w:t>。</w:t>
      </w:r>
    </w:p>
    <w:p w14:paraId="424DEDE3" w14:textId="77777777" w:rsidR="00715560" w:rsidRPr="00A653C8" w:rsidRDefault="00000000">
      <w:pPr>
        <w:ind w:firstLineChars="200" w:firstLine="640"/>
        <w:jc w:val="left"/>
        <w:rPr>
          <w:rFonts w:ascii="仿宋_GB2312" w:eastAsia="仿宋_GB2312"/>
          <w:sz w:val="32"/>
          <w:szCs w:val="32"/>
          <w:lang w:val="zh-CN"/>
        </w:rPr>
      </w:pPr>
      <w:r w:rsidRPr="00A653C8">
        <w:rPr>
          <w:rFonts w:ascii="仿宋_GB2312" w:eastAsia="仿宋_GB2312" w:hint="eastAsia"/>
          <w:sz w:val="32"/>
          <w:szCs w:val="32"/>
          <w:lang w:val="zh-CN"/>
        </w:rPr>
        <w:t>具体情况如下：</w:t>
      </w:r>
    </w:p>
    <w:p w14:paraId="42ABE3D3" w14:textId="015916AC" w:rsidR="00715560" w:rsidRPr="00A653C8" w:rsidRDefault="00000000">
      <w:pPr>
        <w:ind w:firstLineChars="200" w:firstLine="640"/>
        <w:jc w:val="left"/>
        <w:rPr>
          <w:rFonts w:ascii="仿宋_GB2312" w:eastAsia="仿宋_GB2312"/>
          <w:sz w:val="32"/>
          <w:szCs w:val="32"/>
          <w:lang w:val="zh-CN"/>
        </w:rPr>
      </w:pPr>
      <w:r w:rsidRPr="00A653C8">
        <w:rPr>
          <w:rFonts w:ascii="仿宋_GB2312" w:eastAsia="仿宋_GB2312" w:hint="eastAsia"/>
          <w:sz w:val="32"/>
          <w:szCs w:val="32"/>
          <w:lang w:val="zh-CN"/>
        </w:rPr>
        <w:t>因公出国（境）费支出0.00万元，开支内容包括</w:t>
      </w:r>
      <w:r w:rsidR="00AD0D08" w:rsidRPr="00A653C8">
        <w:rPr>
          <w:rFonts w:ascii="仿宋_GB2312" w:eastAsia="仿宋_GB2312" w:hint="eastAsia"/>
          <w:sz w:val="32"/>
          <w:szCs w:val="32"/>
          <w:lang w:val="zh-CN"/>
        </w:rPr>
        <w:t>本年我单位无此经费</w:t>
      </w:r>
      <w:r w:rsidRPr="00A653C8">
        <w:rPr>
          <w:rFonts w:ascii="仿宋_GB2312" w:eastAsia="仿宋_GB2312" w:hint="eastAsia"/>
          <w:sz w:val="32"/>
          <w:szCs w:val="32"/>
          <w:lang w:val="zh-CN"/>
        </w:rPr>
        <w:t>。单位全年安排的因公出国（境）团组0个，因公出国（境）0人次。</w:t>
      </w:r>
    </w:p>
    <w:p w14:paraId="574FDEA2" w14:textId="113CCE0A" w:rsidR="00715560" w:rsidRPr="00A653C8" w:rsidRDefault="00000000">
      <w:pPr>
        <w:ind w:firstLineChars="200" w:firstLine="640"/>
        <w:jc w:val="left"/>
        <w:rPr>
          <w:rFonts w:ascii="仿宋_GB2312" w:eastAsia="仿宋_GB2312"/>
          <w:sz w:val="32"/>
          <w:szCs w:val="32"/>
        </w:rPr>
      </w:pPr>
      <w:r w:rsidRPr="00A653C8">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AD0D08" w:rsidRPr="00A653C8">
        <w:rPr>
          <w:rFonts w:ascii="仿宋_GB2312" w:eastAsia="仿宋_GB2312" w:hint="eastAsia"/>
          <w:sz w:val="32"/>
          <w:szCs w:val="32"/>
          <w:lang w:val="zh-CN"/>
        </w:rPr>
        <w:t>本年我单位无此经费</w:t>
      </w:r>
      <w:r w:rsidRPr="00A653C8">
        <w:rPr>
          <w:rFonts w:ascii="仿宋_GB2312" w:eastAsia="仿宋_GB2312" w:hint="eastAsia"/>
          <w:sz w:val="32"/>
          <w:szCs w:val="32"/>
          <w:lang w:val="zh-CN"/>
        </w:rPr>
        <w:t>。公务用车购置数0辆，公务用车保有量0辆。国有资产占用情况</w:t>
      </w:r>
      <w:r w:rsidRPr="00A653C8">
        <w:rPr>
          <w:rFonts w:ascii="仿宋_GB2312" w:eastAsia="仿宋_GB2312" w:hint="eastAsia"/>
          <w:sz w:val="32"/>
          <w:szCs w:val="32"/>
        </w:rPr>
        <w:t>中固定资产车辆</w:t>
      </w:r>
      <w:r w:rsidRPr="00A653C8">
        <w:rPr>
          <w:rFonts w:ascii="仿宋_GB2312" w:eastAsia="仿宋_GB2312" w:hint="eastAsia"/>
          <w:sz w:val="32"/>
          <w:szCs w:val="32"/>
          <w:lang w:val="zh-CN"/>
        </w:rPr>
        <w:t>0辆，</w:t>
      </w:r>
      <w:r w:rsidRPr="00A653C8">
        <w:rPr>
          <w:rFonts w:ascii="仿宋_GB2312" w:eastAsia="仿宋_GB2312" w:hint="eastAsia"/>
          <w:sz w:val="32"/>
          <w:szCs w:val="32"/>
        </w:rPr>
        <w:t>与</w:t>
      </w:r>
      <w:r w:rsidRPr="00A653C8">
        <w:rPr>
          <w:rFonts w:ascii="仿宋_GB2312" w:eastAsia="仿宋_GB2312" w:hint="eastAsia"/>
          <w:sz w:val="32"/>
          <w:szCs w:val="32"/>
          <w:lang w:val="zh-CN"/>
        </w:rPr>
        <w:t>公务用车</w:t>
      </w:r>
      <w:r w:rsidRPr="00A653C8">
        <w:rPr>
          <w:rFonts w:ascii="仿宋_GB2312" w:eastAsia="仿宋_GB2312" w:hint="eastAsia"/>
          <w:sz w:val="32"/>
          <w:szCs w:val="32"/>
        </w:rPr>
        <w:t>保有量差异</w:t>
      </w:r>
      <w:r w:rsidRPr="00A653C8">
        <w:rPr>
          <w:rFonts w:ascii="仿宋_GB2312" w:eastAsia="仿宋_GB2312" w:hint="eastAsia"/>
          <w:sz w:val="32"/>
          <w:szCs w:val="32"/>
          <w:lang w:val="zh-CN"/>
        </w:rPr>
        <w:t>原因是：</w:t>
      </w:r>
      <w:r w:rsidR="001B3A6A" w:rsidRPr="001B3A6A">
        <w:rPr>
          <w:rFonts w:ascii="仿宋_GB2312" w:eastAsia="仿宋_GB2312" w:hint="eastAsia"/>
          <w:sz w:val="32"/>
          <w:szCs w:val="32"/>
          <w:lang w:val="zh-CN"/>
        </w:rPr>
        <w:t>本单位固定资产车辆与公务用车保有量一致无差异</w:t>
      </w:r>
      <w:r w:rsidRPr="00A653C8">
        <w:rPr>
          <w:rFonts w:ascii="仿宋_GB2312" w:eastAsia="仿宋_GB2312" w:hint="eastAsia"/>
          <w:sz w:val="32"/>
          <w:szCs w:val="32"/>
          <w:lang w:val="zh-CN"/>
        </w:rPr>
        <w:t>。</w:t>
      </w:r>
    </w:p>
    <w:p w14:paraId="2E1CC38C" w14:textId="20379276" w:rsidR="00715560" w:rsidRPr="00A653C8" w:rsidRDefault="00000000">
      <w:pPr>
        <w:ind w:firstLineChars="200" w:firstLine="640"/>
        <w:jc w:val="left"/>
        <w:rPr>
          <w:rFonts w:ascii="仿宋_GB2312" w:eastAsia="仿宋_GB2312"/>
          <w:sz w:val="32"/>
          <w:szCs w:val="32"/>
          <w:lang w:val="zh-CN"/>
        </w:rPr>
      </w:pPr>
      <w:r w:rsidRPr="00A653C8">
        <w:rPr>
          <w:rFonts w:ascii="仿宋_GB2312" w:eastAsia="仿宋_GB2312" w:hint="eastAsia"/>
          <w:sz w:val="32"/>
          <w:szCs w:val="32"/>
          <w:lang w:val="zh-CN"/>
        </w:rPr>
        <w:t>公务接待费0.00万元，开支内容包括</w:t>
      </w:r>
      <w:r w:rsidR="00AD0D08" w:rsidRPr="00A653C8">
        <w:rPr>
          <w:rFonts w:ascii="仿宋_GB2312" w:eastAsia="仿宋_GB2312" w:hint="eastAsia"/>
          <w:sz w:val="32"/>
          <w:szCs w:val="32"/>
          <w:lang w:val="zh-CN"/>
        </w:rPr>
        <w:t>本年我单位无此经费</w:t>
      </w:r>
      <w:r w:rsidRPr="00A653C8">
        <w:rPr>
          <w:rFonts w:ascii="仿宋_GB2312" w:eastAsia="仿宋_GB2312" w:hint="eastAsia"/>
          <w:sz w:val="32"/>
          <w:szCs w:val="32"/>
          <w:lang w:val="zh-CN"/>
        </w:rPr>
        <w:t>。单位全年安排的国内公务接待0批次，0人次。</w:t>
      </w:r>
    </w:p>
    <w:p w14:paraId="20868B68" w14:textId="1648C6B2" w:rsidR="00715560" w:rsidRPr="00A653C8" w:rsidRDefault="00000000">
      <w:pPr>
        <w:ind w:firstLineChars="200" w:firstLine="640"/>
        <w:jc w:val="left"/>
        <w:rPr>
          <w:rFonts w:ascii="仿宋_GB2312" w:eastAsia="仿宋_GB2312"/>
          <w:sz w:val="32"/>
          <w:szCs w:val="32"/>
          <w:lang w:val="zh-CN"/>
        </w:rPr>
      </w:pPr>
      <w:r w:rsidRPr="00A653C8">
        <w:rPr>
          <w:rFonts w:ascii="仿宋_GB2312" w:eastAsia="仿宋_GB2312" w:hint="eastAsia"/>
          <w:sz w:val="32"/>
          <w:szCs w:val="32"/>
          <w:lang w:val="zh-CN"/>
        </w:rPr>
        <w:t>与</w:t>
      </w:r>
      <w:r w:rsidRPr="00A653C8">
        <w:rPr>
          <w:rFonts w:ascii="仿宋_GB2312" w:eastAsia="仿宋_GB2312" w:hint="eastAsia"/>
          <w:sz w:val="32"/>
          <w:szCs w:val="32"/>
        </w:rPr>
        <w:t>全年</w:t>
      </w:r>
      <w:r w:rsidRPr="00A653C8">
        <w:rPr>
          <w:rFonts w:ascii="仿宋_GB2312" w:eastAsia="仿宋_GB2312" w:hint="eastAsia"/>
          <w:sz w:val="32"/>
          <w:szCs w:val="32"/>
          <w:lang w:val="zh-CN"/>
        </w:rPr>
        <w:t>预算相比</w:t>
      </w:r>
      <w:r w:rsidRPr="00A653C8">
        <w:rPr>
          <w:rFonts w:ascii="仿宋_GB2312" w:eastAsia="仿宋_GB2312" w:hint="eastAsia"/>
          <w:sz w:val="32"/>
          <w:szCs w:val="32"/>
        </w:rPr>
        <w:t>,</w:t>
      </w:r>
      <w:r w:rsidRPr="00A653C8">
        <w:rPr>
          <w:rFonts w:ascii="仿宋_GB2312" w:eastAsia="仿宋_GB2312" w:hint="eastAsia"/>
          <w:sz w:val="32"/>
          <w:szCs w:val="32"/>
          <w:lang w:val="zh-CN"/>
        </w:rPr>
        <w:t>财政拨款“三公”经费支出</w:t>
      </w:r>
      <w:r w:rsidRPr="00A653C8">
        <w:rPr>
          <w:rFonts w:ascii="仿宋_GB2312" w:eastAsia="仿宋_GB2312" w:hint="eastAsia"/>
          <w:sz w:val="32"/>
          <w:szCs w:val="32"/>
        </w:rPr>
        <w:t>全年</w:t>
      </w:r>
      <w:r w:rsidRPr="00A653C8">
        <w:rPr>
          <w:rFonts w:ascii="仿宋_GB2312" w:eastAsia="仿宋_GB2312" w:hint="eastAsia"/>
          <w:sz w:val="32"/>
          <w:szCs w:val="32"/>
          <w:lang w:val="zh-CN"/>
        </w:rPr>
        <w:t>预算数0.00万元，决算数0.00万元，预决算差异率0.00%，主要原因是：</w:t>
      </w:r>
      <w:r w:rsidR="00AD0D08" w:rsidRPr="00A653C8">
        <w:rPr>
          <w:rFonts w:ascii="仿宋_GB2312" w:eastAsia="仿宋_GB2312" w:hint="eastAsia"/>
          <w:sz w:val="32"/>
          <w:szCs w:val="32"/>
          <w:lang w:val="zh-CN"/>
        </w:rPr>
        <w:t>本年我单位无此经费</w:t>
      </w:r>
      <w:r w:rsidRPr="00A653C8">
        <w:rPr>
          <w:rFonts w:ascii="仿宋_GB2312" w:eastAsia="仿宋_GB2312" w:hint="eastAsia"/>
          <w:sz w:val="32"/>
          <w:szCs w:val="32"/>
          <w:lang w:val="zh-CN"/>
        </w:rPr>
        <w:t>。其中：因公出国（境）费</w:t>
      </w:r>
      <w:r w:rsidRPr="00A653C8">
        <w:rPr>
          <w:rFonts w:ascii="仿宋_GB2312" w:eastAsia="仿宋_GB2312" w:hint="eastAsia"/>
          <w:sz w:val="32"/>
          <w:szCs w:val="32"/>
        </w:rPr>
        <w:t>全年预算数</w:t>
      </w:r>
      <w:r w:rsidRPr="00A653C8">
        <w:rPr>
          <w:rFonts w:ascii="仿宋_GB2312" w:eastAsia="仿宋_GB2312" w:hint="eastAsia"/>
          <w:sz w:val="32"/>
          <w:szCs w:val="32"/>
          <w:lang w:val="zh-CN"/>
        </w:rPr>
        <w:t>0.00万元，决算数0.00万元，预决算差异率0.00%，主要原因是：</w:t>
      </w:r>
      <w:r w:rsidR="00AD0D08" w:rsidRPr="00A653C8">
        <w:rPr>
          <w:rFonts w:ascii="仿宋_GB2312" w:eastAsia="仿宋_GB2312" w:hint="eastAsia"/>
          <w:sz w:val="32"/>
          <w:szCs w:val="32"/>
          <w:lang w:val="zh-CN"/>
        </w:rPr>
        <w:t>本年我单位无此经费</w:t>
      </w:r>
      <w:r w:rsidRPr="00A653C8">
        <w:rPr>
          <w:rFonts w:ascii="仿宋_GB2312" w:eastAsia="仿宋_GB2312" w:hint="eastAsia"/>
          <w:sz w:val="32"/>
          <w:szCs w:val="32"/>
          <w:lang w:val="zh-CN"/>
        </w:rPr>
        <w:t>；公务用车购置费</w:t>
      </w:r>
      <w:r w:rsidRPr="00A653C8">
        <w:rPr>
          <w:rFonts w:ascii="仿宋_GB2312" w:eastAsia="仿宋_GB2312" w:hint="eastAsia"/>
          <w:sz w:val="32"/>
          <w:szCs w:val="32"/>
        </w:rPr>
        <w:t>全年</w:t>
      </w:r>
      <w:r w:rsidRPr="00A653C8">
        <w:rPr>
          <w:rFonts w:ascii="仿宋_GB2312" w:eastAsia="仿宋_GB2312" w:hint="eastAsia"/>
          <w:sz w:val="32"/>
          <w:szCs w:val="32"/>
          <w:lang w:val="zh-CN"/>
        </w:rPr>
        <w:t>预算数0.00万元，决算数0.00万元，预决算差异率</w:t>
      </w:r>
      <w:r w:rsidRPr="00A653C8">
        <w:rPr>
          <w:rFonts w:ascii="仿宋_GB2312" w:eastAsia="仿宋_GB2312" w:hint="eastAsia"/>
          <w:sz w:val="32"/>
          <w:szCs w:val="32"/>
          <w:lang w:val="zh-CN"/>
        </w:rPr>
        <w:lastRenderedPageBreak/>
        <w:t>0.00%，主要原因是：</w:t>
      </w:r>
      <w:r w:rsidR="00AD0D08" w:rsidRPr="00A653C8">
        <w:rPr>
          <w:rFonts w:ascii="仿宋_GB2312" w:eastAsia="仿宋_GB2312" w:hint="eastAsia"/>
          <w:sz w:val="32"/>
          <w:szCs w:val="32"/>
          <w:lang w:val="zh-CN"/>
        </w:rPr>
        <w:t>本年我单位无此经费</w:t>
      </w:r>
      <w:r w:rsidRPr="00A653C8">
        <w:rPr>
          <w:rFonts w:ascii="仿宋_GB2312" w:eastAsia="仿宋_GB2312" w:hint="eastAsia"/>
          <w:sz w:val="32"/>
          <w:szCs w:val="32"/>
          <w:lang w:val="zh-CN"/>
        </w:rPr>
        <w:t>；公务用车运行费</w:t>
      </w:r>
      <w:r w:rsidRPr="00A653C8">
        <w:rPr>
          <w:rFonts w:ascii="仿宋_GB2312" w:eastAsia="仿宋_GB2312" w:hint="eastAsia"/>
          <w:sz w:val="32"/>
          <w:szCs w:val="32"/>
        </w:rPr>
        <w:t>全年</w:t>
      </w:r>
      <w:r w:rsidRPr="00A653C8">
        <w:rPr>
          <w:rFonts w:ascii="仿宋_GB2312" w:eastAsia="仿宋_GB2312" w:hint="eastAsia"/>
          <w:sz w:val="32"/>
          <w:szCs w:val="32"/>
          <w:lang w:val="zh-CN"/>
        </w:rPr>
        <w:t>预算数0.00万元，决算数0.00万元，预决算差异率0.00%，主要原因是：</w:t>
      </w:r>
      <w:r w:rsidR="00AD0D08" w:rsidRPr="00A653C8">
        <w:rPr>
          <w:rFonts w:ascii="仿宋_GB2312" w:eastAsia="仿宋_GB2312" w:hint="eastAsia"/>
          <w:sz w:val="32"/>
          <w:szCs w:val="32"/>
          <w:lang w:val="zh-CN"/>
        </w:rPr>
        <w:t>本年我单位无此经费</w:t>
      </w:r>
      <w:r w:rsidRPr="00A653C8">
        <w:rPr>
          <w:rFonts w:ascii="仿宋_GB2312" w:eastAsia="仿宋_GB2312" w:hint="eastAsia"/>
          <w:sz w:val="32"/>
          <w:szCs w:val="32"/>
          <w:lang w:val="zh-CN"/>
        </w:rPr>
        <w:t>；公务接待费</w:t>
      </w:r>
      <w:r w:rsidRPr="00A653C8">
        <w:rPr>
          <w:rFonts w:ascii="仿宋_GB2312" w:eastAsia="仿宋_GB2312" w:hint="eastAsia"/>
          <w:sz w:val="32"/>
          <w:szCs w:val="32"/>
        </w:rPr>
        <w:t>全年</w:t>
      </w:r>
      <w:r w:rsidRPr="00A653C8">
        <w:rPr>
          <w:rFonts w:ascii="仿宋_GB2312" w:eastAsia="仿宋_GB2312" w:hint="eastAsia"/>
          <w:sz w:val="32"/>
          <w:szCs w:val="32"/>
          <w:lang w:val="zh-CN"/>
        </w:rPr>
        <w:t>预算数0.00万元，决算数0.00万元，预决算差异率0.00%，主要原因是：</w:t>
      </w:r>
      <w:r w:rsidR="00AD0D08" w:rsidRPr="00A653C8">
        <w:rPr>
          <w:rFonts w:ascii="仿宋_GB2312" w:eastAsia="仿宋_GB2312" w:hint="eastAsia"/>
          <w:sz w:val="32"/>
          <w:szCs w:val="32"/>
          <w:lang w:val="zh-CN"/>
        </w:rPr>
        <w:t>本年我单位无此经费</w:t>
      </w:r>
      <w:r w:rsidRPr="00A653C8">
        <w:rPr>
          <w:rFonts w:ascii="仿宋_GB2312" w:eastAsia="仿宋_GB2312" w:hint="eastAsia"/>
          <w:sz w:val="32"/>
          <w:szCs w:val="32"/>
          <w:lang w:val="zh-CN"/>
        </w:rPr>
        <w:t>。</w:t>
      </w:r>
    </w:p>
    <w:p w14:paraId="649EDB70" w14:textId="77777777" w:rsidR="00715560" w:rsidRPr="00A653C8"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A653C8">
        <w:rPr>
          <w:rFonts w:ascii="黑体" w:eastAsia="黑体" w:hAnsi="黑体" w:cs="宋体" w:hint="eastAsia"/>
          <w:bCs/>
          <w:kern w:val="0"/>
          <w:sz w:val="32"/>
          <w:szCs w:val="32"/>
        </w:rPr>
        <w:t>八、政府性基金预算财政拨款收入支出决算情况说明</w:t>
      </w:r>
      <w:bookmarkEnd w:id="18"/>
      <w:bookmarkEnd w:id="19"/>
    </w:p>
    <w:p w14:paraId="0A0066B5" w14:textId="77777777" w:rsidR="00715560" w:rsidRPr="00A653C8" w:rsidRDefault="00000000">
      <w:pPr>
        <w:ind w:firstLineChars="200" w:firstLine="640"/>
        <w:jc w:val="left"/>
        <w:rPr>
          <w:rFonts w:ascii="仿宋_GB2312" w:eastAsia="仿宋_GB2312"/>
          <w:sz w:val="32"/>
          <w:szCs w:val="32"/>
        </w:rPr>
      </w:pPr>
      <w:r w:rsidRPr="00A653C8">
        <w:rPr>
          <w:rFonts w:ascii="仿宋_GB2312" w:eastAsia="仿宋_GB2312" w:hint="eastAsia"/>
          <w:sz w:val="32"/>
          <w:szCs w:val="32"/>
        </w:rPr>
        <w:t>我单位本年度无政府性基金预算财政拨款收入、支出及结转和结余，政府性基金预算财政拨款收入支出决算表为空表。</w:t>
      </w:r>
    </w:p>
    <w:p w14:paraId="28B6322E" w14:textId="77777777" w:rsidR="00715560" w:rsidRPr="00A653C8" w:rsidRDefault="00000000">
      <w:pPr>
        <w:ind w:firstLineChars="200" w:firstLine="640"/>
        <w:jc w:val="left"/>
        <w:outlineLvl w:val="1"/>
        <w:rPr>
          <w:rFonts w:ascii="黑体" w:eastAsia="黑体" w:hAnsi="黑体" w:cs="宋体" w:hint="eastAsia"/>
          <w:bCs/>
          <w:kern w:val="0"/>
          <w:sz w:val="32"/>
          <w:szCs w:val="32"/>
        </w:rPr>
      </w:pPr>
      <w:r w:rsidRPr="00A653C8">
        <w:rPr>
          <w:rFonts w:ascii="黑体" w:eastAsia="黑体" w:hAnsi="黑体" w:cs="宋体" w:hint="eastAsia"/>
          <w:bCs/>
          <w:kern w:val="0"/>
          <w:sz w:val="32"/>
          <w:szCs w:val="32"/>
        </w:rPr>
        <w:t>九、国有资本经营预算财政拨款收入支出决算情况说明</w:t>
      </w:r>
    </w:p>
    <w:p w14:paraId="2263157B" w14:textId="77777777" w:rsidR="00715560" w:rsidRPr="00A653C8" w:rsidRDefault="00000000">
      <w:pPr>
        <w:ind w:firstLineChars="200" w:firstLine="640"/>
        <w:jc w:val="left"/>
        <w:rPr>
          <w:rFonts w:ascii="仿宋_GB2312" w:eastAsia="仿宋_GB2312"/>
          <w:sz w:val="32"/>
          <w:szCs w:val="32"/>
        </w:rPr>
      </w:pPr>
      <w:r w:rsidRPr="00A653C8">
        <w:rPr>
          <w:rFonts w:ascii="仿宋_GB2312" w:eastAsia="仿宋_GB2312" w:hint="eastAsia"/>
          <w:sz w:val="32"/>
          <w:szCs w:val="32"/>
        </w:rPr>
        <w:t>我单位本年度无国有资本经营预算财政拨款收入、支出及结转和结余，国有资本经营预算财政拨款收入支出决算表为空表。</w:t>
      </w:r>
    </w:p>
    <w:p w14:paraId="324B08B7" w14:textId="77777777" w:rsidR="00715560" w:rsidRPr="00A653C8"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A653C8">
        <w:rPr>
          <w:rFonts w:ascii="黑体" w:eastAsia="黑体" w:hAnsi="黑体" w:cs="宋体" w:hint="eastAsia"/>
          <w:bCs/>
          <w:kern w:val="0"/>
          <w:sz w:val="32"/>
          <w:szCs w:val="32"/>
        </w:rPr>
        <w:t>十、其他重要事项的情况说明</w:t>
      </w:r>
      <w:bookmarkEnd w:id="20"/>
      <w:bookmarkEnd w:id="21"/>
    </w:p>
    <w:p w14:paraId="039A1AD8" w14:textId="77777777" w:rsidR="00715560" w:rsidRPr="00A653C8" w:rsidRDefault="00000000">
      <w:pPr>
        <w:ind w:firstLineChars="200" w:firstLine="640"/>
        <w:jc w:val="left"/>
        <w:outlineLvl w:val="2"/>
        <w:rPr>
          <w:rFonts w:ascii="黑体" w:eastAsia="黑体" w:hAnsi="黑体" w:hint="eastAsia"/>
          <w:sz w:val="32"/>
          <w:szCs w:val="32"/>
        </w:rPr>
      </w:pPr>
      <w:bookmarkStart w:id="22" w:name="_Toc14519"/>
      <w:bookmarkStart w:id="23" w:name="_Toc13105"/>
      <w:r w:rsidRPr="00A653C8">
        <w:rPr>
          <w:rFonts w:ascii="黑体" w:eastAsia="黑体" w:hAnsi="黑体" w:hint="eastAsia"/>
          <w:sz w:val="32"/>
          <w:szCs w:val="32"/>
        </w:rPr>
        <w:t>（一）机关运行经费支出情况</w:t>
      </w:r>
      <w:bookmarkEnd w:id="22"/>
      <w:bookmarkEnd w:id="23"/>
    </w:p>
    <w:p w14:paraId="4A048A17" w14:textId="5DFD1C9E" w:rsidR="00715560" w:rsidRPr="00A653C8"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sidRPr="00A653C8">
        <w:rPr>
          <w:rFonts w:ascii="仿宋_GB2312" w:eastAsia="仿宋_GB2312" w:hAnsi="仿宋_GB2312" w:cs="仿宋_GB2312" w:hint="eastAsia"/>
          <w:sz w:val="32"/>
          <w:szCs w:val="32"/>
          <w:lang w:val="zh-CN"/>
        </w:rPr>
        <w:t>2023年度</w:t>
      </w:r>
      <w:r w:rsidRPr="00A653C8">
        <w:rPr>
          <w:rFonts w:ascii="仿宋_GB2312" w:eastAsia="仿宋_GB2312" w:hAnsi="仿宋_GB2312" w:cs="仿宋_GB2312" w:hint="eastAsia"/>
          <w:sz w:val="32"/>
          <w:szCs w:val="32"/>
        </w:rPr>
        <w:t>奇台县吉布库镇中心学校（事业单位）公用经费支出82.62万元，</w:t>
      </w:r>
      <w:r w:rsidRPr="00A653C8">
        <w:rPr>
          <w:rFonts w:ascii="仿宋_GB2312" w:eastAsia="仿宋_GB2312" w:hAnsi="仿宋_GB2312" w:cs="仿宋_GB2312" w:hint="eastAsia"/>
          <w:sz w:val="32"/>
          <w:szCs w:val="32"/>
          <w:lang w:val="zh-CN"/>
        </w:rPr>
        <w:t>比上年减少198.71万元，下降70.63%，主要原因是：</w:t>
      </w:r>
      <w:r w:rsidR="00AD0D08" w:rsidRPr="00A653C8">
        <w:rPr>
          <w:rFonts w:ascii="仿宋_GB2312" w:eastAsia="仿宋_GB2312" w:hAnsi="仿宋_GB2312" w:cs="仿宋_GB2312" w:hint="eastAsia"/>
          <w:sz w:val="32"/>
          <w:szCs w:val="32"/>
          <w:lang w:val="zh-CN"/>
        </w:rPr>
        <w:t>本年</w:t>
      </w:r>
      <w:r w:rsidR="00AD0D08" w:rsidRPr="00A653C8">
        <w:rPr>
          <w:rFonts w:ascii="仿宋_GB2312" w:eastAsia="仿宋_GB2312" w:hint="eastAsia"/>
          <w:sz w:val="32"/>
          <w:szCs w:val="32"/>
        </w:rPr>
        <w:t>办公费、取暖费、物业管理费、专用材料费等减少</w:t>
      </w:r>
      <w:r w:rsidRPr="00A653C8">
        <w:rPr>
          <w:rFonts w:ascii="仿宋_GB2312" w:eastAsia="仿宋_GB2312" w:hAnsi="仿宋_GB2312" w:cs="仿宋_GB2312" w:hint="eastAsia"/>
          <w:sz w:val="32"/>
          <w:szCs w:val="32"/>
          <w:lang w:val="zh-CN"/>
        </w:rPr>
        <w:t>。</w:t>
      </w:r>
    </w:p>
    <w:p w14:paraId="46E5BAEA" w14:textId="77777777" w:rsidR="00715560" w:rsidRPr="00A653C8" w:rsidRDefault="00000000">
      <w:pPr>
        <w:ind w:firstLineChars="200" w:firstLine="640"/>
        <w:jc w:val="left"/>
        <w:rPr>
          <w:rFonts w:eastAsia="黑体"/>
          <w:sz w:val="32"/>
          <w:szCs w:val="30"/>
          <w:lang w:val="zh-CN"/>
        </w:rPr>
      </w:pPr>
      <w:r w:rsidRPr="00A653C8">
        <w:rPr>
          <w:rFonts w:eastAsia="黑体" w:hint="eastAsia"/>
          <w:sz w:val="32"/>
          <w:szCs w:val="30"/>
          <w:lang w:val="zh-CN"/>
        </w:rPr>
        <w:t>（二）政府采购情况</w:t>
      </w:r>
      <w:bookmarkEnd w:id="24"/>
      <w:bookmarkEnd w:id="25"/>
    </w:p>
    <w:p w14:paraId="76408FF3" w14:textId="77777777" w:rsidR="00715560" w:rsidRPr="00A653C8" w:rsidRDefault="00000000">
      <w:pPr>
        <w:ind w:firstLineChars="200" w:firstLine="640"/>
        <w:jc w:val="left"/>
        <w:rPr>
          <w:rFonts w:ascii="仿宋_GB2312" w:eastAsia="仿宋_GB2312" w:hAnsi="仿宋_GB2312" w:cs="仿宋_GB2312" w:hint="eastAsia"/>
          <w:sz w:val="32"/>
          <w:szCs w:val="32"/>
          <w:lang w:val="zh-CN"/>
        </w:rPr>
      </w:pPr>
      <w:r w:rsidRPr="00A653C8">
        <w:rPr>
          <w:rFonts w:ascii="仿宋_GB2312" w:eastAsia="仿宋_GB2312" w:hAnsi="仿宋_GB2312" w:cs="仿宋_GB2312" w:hint="eastAsia"/>
          <w:sz w:val="32"/>
          <w:szCs w:val="32"/>
          <w:lang w:val="zh-CN"/>
        </w:rPr>
        <w:t>2023年度政府采购支出总额25.61万元，其中：政府采购货物支出17.71万元、政府采购工程支出4.91万元、政</w:t>
      </w:r>
      <w:r w:rsidRPr="00A653C8">
        <w:rPr>
          <w:rFonts w:ascii="仿宋_GB2312" w:eastAsia="仿宋_GB2312" w:hAnsi="仿宋_GB2312" w:cs="仿宋_GB2312" w:hint="eastAsia"/>
          <w:sz w:val="32"/>
          <w:szCs w:val="32"/>
          <w:lang w:val="zh-CN"/>
        </w:rPr>
        <w:lastRenderedPageBreak/>
        <w:t>府采购服务支出2.99万元。</w:t>
      </w:r>
    </w:p>
    <w:p w14:paraId="25DF6187" w14:textId="77777777" w:rsidR="00715560" w:rsidRPr="00A653C8" w:rsidRDefault="00000000">
      <w:pPr>
        <w:ind w:firstLineChars="200" w:firstLine="640"/>
        <w:jc w:val="left"/>
        <w:rPr>
          <w:rFonts w:ascii="仿宋_GB2312" w:eastAsia="仿宋_GB2312" w:hAnsi="仿宋_GB2312" w:cs="仿宋_GB2312" w:hint="eastAsia"/>
          <w:sz w:val="32"/>
          <w:szCs w:val="32"/>
        </w:rPr>
      </w:pPr>
      <w:r w:rsidRPr="00A653C8">
        <w:rPr>
          <w:rFonts w:ascii="仿宋_GB2312" w:eastAsia="仿宋_GB2312" w:hAnsi="仿宋_GB2312" w:cs="仿宋_GB2312" w:hint="eastAsia"/>
          <w:sz w:val="32"/>
          <w:szCs w:val="32"/>
          <w:lang w:val="zh-CN"/>
        </w:rPr>
        <w:t>授予中小企业合同金额20.62万元，占政府采购支出总额的80.52%，其中：授予小</w:t>
      </w:r>
      <w:proofErr w:type="gramStart"/>
      <w:r w:rsidRPr="00A653C8">
        <w:rPr>
          <w:rFonts w:ascii="仿宋_GB2312" w:eastAsia="仿宋_GB2312" w:hAnsi="仿宋_GB2312" w:cs="仿宋_GB2312" w:hint="eastAsia"/>
          <w:sz w:val="32"/>
          <w:szCs w:val="32"/>
          <w:lang w:val="zh-CN"/>
        </w:rPr>
        <w:t>微企业</w:t>
      </w:r>
      <w:proofErr w:type="gramEnd"/>
      <w:r w:rsidRPr="00A653C8">
        <w:rPr>
          <w:rFonts w:ascii="仿宋_GB2312" w:eastAsia="仿宋_GB2312" w:hAnsi="仿宋_GB2312" w:cs="仿宋_GB2312" w:hint="eastAsia"/>
          <w:sz w:val="32"/>
          <w:szCs w:val="32"/>
          <w:lang w:val="zh-CN"/>
        </w:rPr>
        <w:t>合同金额20.62万元，占政府采购支出总额的80.52%</w:t>
      </w:r>
      <w:r w:rsidRPr="00A653C8">
        <w:rPr>
          <w:rFonts w:ascii="仿宋_GB2312" w:eastAsia="仿宋_GB2312" w:hAnsi="仿宋_GB2312" w:cs="仿宋_GB2312" w:hint="eastAsia"/>
          <w:sz w:val="32"/>
          <w:szCs w:val="32"/>
        </w:rPr>
        <w:t>。</w:t>
      </w:r>
    </w:p>
    <w:p w14:paraId="05AD4273" w14:textId="77777777" w:rsidR="00715560" w:rsidRPr="00A653C8" w:rsidRDefault="00000000">
      <w:pPr>
        <w:ind w:firstLineChars="200" w:firstLine="640"/>
        <w:jc w:val="left"/>
        <w:rPr>
          <w:rFonts w:eastAsia="黑体"/>
          <w:sz w:val="32"/>
          <w:szCs w:val="30"/>
          <w:lang w:val="zh-CN"/>
        </w:rPr>
      </w:pPr>
      <w:bookmarkStart w:id="26" w:name="_Toc4591"/>
      <w:bookmarkStart w:id="27" w:name="_Toc8391"/>
      <w:r w:rsidRPr="00A653C8">
        <w:rPr>
          <w:rFonts w:eastAsia="黑体" w:hint="eastAsia"/>
          <w:sz w:val="32"/>
          <w:szCs w:val="30"/>
          <w:lang w:val="zh-CN"/>
        </w:rPr>
        <w:t>（三）国有资产占用情况说明</w:t>
      </w:r>
      <w:bookmarkEnd w:id="26"/>
      <w:bookmarkEnd w:id="27"/>
    </w:p>
    <w:p w14:paraId="62DAF76A" w14:textId="15C1017C" w:rsidR="00715560" w:rsidRPr="00A653C8" w:rsidRDefault="00000000">
      <w:pPr>
        <w:ind w:firstLineChars="200" w:firstLine="640"/>
        <w:jc w:val="left"/>
        <w:rPr>
          <w:rFonts w:ascii="仿宋_GB2312" w:eastAsia="仿宋_GB2312" w:hAnsi="仿宋_GB2312" w:cs="仿宋_GB2312" w:hint="eastAsia"/>
          <w:sz w:val="32"/>
          <w:szCs w:val="32"/>
          <w:lang w:val="zh-CN"/>
        </w:rPr>
      </w:pPr>
      <w:r w:rsidRPr="00A653C8">
        <w:rPr>
          <w:rFonts w:ascii="仿宋_GB2312" w:eastAsia="仿宋_GB2312" w:hAnsi="仿宋_GB2312" w:cs="仿宋_GB2312" w:hint="eastAsia"/>
          <w:sz w:val="32"/>
          <w:szCs w:val="32"/>
        </w:rPr>
        <w:t>截至2023</w:t>
      </w:r>
      <w:r w:rsidRPr="00A653C8">
        <w:rPr>
          <w:rFonts w:ascii="仿宋_GB2312" w:eastAsia="仿宋_GB2312" w:hAnsi="仿宋_GB2312" w:cs="仿宋_GB2312" w:hint="eastAsia"/>
          <w:sz w:val="32"/>
          <w:szCs w:val="32"/>
          <w:lang w:val="zh-CN"/>
        </w:rPr>
        <w:t>年</w:t>
      </w:r>
      <w:r w:rsidRPr="00A653C8">
        <w:rPr>
          <w:rFonts w:ascii="仿宋_GB2312" w:eastAsia="仿宋_GB2312" w:hAnsi="仿宋_GB2312" w:cs="仿宋_GB2312" w:hint="eastAsia"/>
          <w:sz w:val="32"/>
          <w:szCs w:val="32"/>
        </w:rPr>
        <w:t>12月31日</w:t>
      </w:r>
      <w:r w:rsidRPr="00A653C8">
        <w:rPr>
          <w:rFonts w:ascii="仿宋_GB2312" w:eastAsia="仿宋_GB2312" w:hAnsi="仿宋_GB2312" w:cs="仿宋_GB2312" w:hint="eastAsia"/>
          <w:sz w:val="32"/>
          <w:szCs w:val="32"/>
          <w:lang w:val="zh-CN"/>
        </w:rPr>
        <w:t>，</w:t>
      </w:r>
      <w:r w:rsidRPr="00A653C8">
        <w:rPr>
          <w:rFonts w:ascii="仿宋_GB2312" w:eastAsia="仿宋_GB2312" w:hAnsi="仿宋_GB2312" w:cs="仿宋_GB2312" w:hint="eastAsia"/>
          <w:sz w:val="32"/>
          <w:szCs w:val="32"/>
        </w:rPr>
        <w:t>固定资产原值</w:t>
      </w:r>
      <w:r w:rsidRPr="00A653C8">
        <w:rPr>
          <w:rFonts w:ascii="仿宋_GB2312" w:eastAsia="仿宋_GB2312" w:hAnsi="仿宋_GB2312" w:cs="仿宋_GB2312" w:hint="eastAsia"/>
          <w:sz w:val="32"/>
          <w:szCs w:val="32"/>
          <w:lang w:val="zh-CN"/>
        </w:rPr>
        <w:t>889.29</w:t>
      </w:r>
      <w:r w:rsidRPr="00A653C8">
        <w:rPr>
          <w:rFonts w:ascii="仿宋_GB2312" w:eastAsia="仿宋_GB2312" w:hAnsi="仿宋_GB2312" w:cs="仿宋_GB2312" w:hint="eastAsia"/>
          <w:sz w:val="32"/>
          <w:szCs w:val="32"/>
        </w:rPr>
        <w:t>万元，房</w:t>
      </w:r>
      <w:r w:rsidRPr="00A653C8">
        <w:rPr>
          <w:rFonts w:ascii="仿宋_GB2312" w:eastAsia="仿宋_GB2312" w:hAnsi="仿宋_GB2312" w:cs="仿宋_GB2312" w:hint="eastAsia"/>
          <w:sz w:val="32"/>
          <w:szCs w:val="32"/>
          <w:lang w:val="zh-CN"/>
        </w:rPr>
        <w:t>屋7,312.90平方米，价值755.83万元。车辆0辆，价值0.00万元，其中：副部（省）级及以上领导用车0辆、主要</w:t>
      </w:r>
      <w:r w:rsidRPr="00A653C8">
        <w:rPr>
          <w:rFonts w:ascii="仿宋_GB2312" w:eastAsia="仿宋_GB2312" w:hAnsi="仿宋_GB2312" w:cs="仿宋_GB2312" w:hint="eastAsia"/>
          <w:sz w:val="32"/>
          <w:szCs w:val="32"/>
        </w:rPr>
        <w:t>负责人</w:t>
      </w:r>
      <w:r w:rsidRPr="00A653C8">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sidRPr="00A653C8">
        <w:rPr>
          <w:rFonts w:ascii="仿宋_GB2312" w:eastAsia="仿宋_GB2312" w:hAnsi="仿宋_GB2312" w:cs="仿宋_GB2312" w:hint="eastAsia"/>
          <w:sz w:val="32"/>
          <w:szCs w:val="32"/>
        </w:rPr>
        <w:t>服务</w:t>
      </w:r>
      <w:r w:rsidRPr="00A653C8">
        <w:rPr>
          <w:rFonts w:ascii="仿宋_GB2312" w:eastAsia="仿宋_GB2312" w:hAnsi="仿宋_GB2312" w:cs="仿宋_GB2312" w:hint="eastAsia"/>
          <w:sz w:val="32"/>
          <w:szCs w:val="32"/>
          <w:lang w:val="zh-CN"/>
        </w:rPr>
        <w:t>用车0辆、其他用车0辆，其他用车主要是：</w:t>
      </w:r>
      <w:r w:rsidR="00AD0D08" w:rsidRPr="00A653C8">
        <w:rPr>
          <w:rFonts w:ascii="仿宋_GB2312" w:eastAsia="仿宋_GB2312" w:hAnsi="仿宋_GB2312" w:cs="仿宋_GB2312" w:hint="eastAsia"/>
          <w:sz w:val="32"/>
          <w:szCs w:val="32"/>
          <w:lang w:val="zh-CN"/>
        </w:rPr>
        <w:t>无其他车辆</w:t>
      </w:r>
      <w:r w:rsidRPr="00A653C8">
        <w:rPr>
          <w:rFonts w:ascii="仿宋_GB2312" w:eastAsia="仿宋_GB2312" w:hAnsi="仿宋_GB2312" w:cs="仿宋_GB2312" w:hint="eastAsia"/>
          <w:sz w:val="32"/>
          <w:szCs w:val="32"/>
          <w:lang w:val="zh-CN"/>
        </w:rPr>
        <w:t>；单价100万元（含）以上设备（不含车辆）0</w:t>
      </w:r>
      <w:r w:rsidRPr="00A653C8">
        <w:rPr>
          <w:rFonts w:ascii="仿宋_GB2312" w:eastAsia="仿宋_GB2312" w:hAnsi="仿宋_GB2312" w:cs="仿宋_GB2312" w:hint="eastAsia"/>
          <w:sz w:val="32"/>
          <w:szCs w:val="32"/>
        </w:rPr>
        <w:t>台（</w:t>
      </w:r>
      <w:r w:rsidRPr="00A653C8">
        <w:rPr>
          <w:rFonts w:ascii="仿宋_GB2312" w:eastAsia="仿宋_GB2312" w:hAnsi="仿宋_GB2312" w:cs="仿宋_GB2312" w:hint="eastAsia"/>
          <w:sz w:val="32"/>
          <w:szCs w:val="32"/>
          <w:lang w:val="zh-CN"/>
        </w:rPr>
        <w:t>套）。</w:t>
      </w:r>
    </w:p>
    <w:p w14:paraId="05527BD9" w14:textId="77777777" w:rsidR="00715560" w:rsidRPr="00A653C8"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sidRPr="00A653C8">
        <w:rPr>
          <w:rFonts w:ascii="黑体" w:eastAsia="黑体" w:hAnsi="黑体" w:cs="宋体" w:hint="eastAsia"/>
          <w:bCs/>
          <w:kern w:val="0"/>
          <w:sz w:val="32"/>
          <w:szCs w:val="32"/>
        </w:rPr>
        <w:t>十一、预算绩效的情况说明</w:t>
      </w:r>
      <w:bookmarkEnd w:id="28"/>
      <w:bookmarkEnd w:id="29"/>
    </w:p>
    <w:p w14:paraId="4865DB3E" w14:textId="3BE672AF" w:rsidR="00715560" w:rsidRPr="00A653C8" w:rsidRDefault="00000000">
      <w:pPr>
        <w:ind w:firstLineChars="200" w:firstLine="640"/>
        <w:jc w:val="left"/>
        <w:rPr>
          <w:rFonts w:ascii="仿宋_GB2312" w:eastAsia="仿宋_GB2312"/>
          <w:sz w:val="32"/>
          <w:szCs w:val="32"/>
        </w:rPr>
      </w:pPr>
      <w:r w:rsidRPr="00A653C8">
        <w:rPr>
          <w:rFonts w:ascii="仿宋_GB2312" w:eastAsia="仿宋_GB2312" w:hint="eastAsia"/>
          <w:sz w:val="32"/>
          <w:szCs w:val="32"/>
        </w:rPr>
        <w:t>根据预算绩效管理要求，我单位2023年度</w:t>
      </w:r>
      <w:r w:rsidRPr="00A653C8">
        <w:rPr>
          <w:rFonts w:ascii="仿宋_GB2312" w:eastAsia="仿宋_GB2312" w:hAnsi="仿宋_GB2312" w:cs="仿宋_GB2312" w:hint="eastAsia"/>
          <w:kern w:val="0"/>
          <w:sz w:val="32"/>
          <w:szCs w:val="32"/>
        </w:rPr>
        <w:t>预算绩效管理整体支出绩效自评表</w:t>
      </w:r>
      <w:r w:rsidRPr="00A653C8">
        <w:rPr>
          <w:rFonts w:ascii="仿宋_GB2312" w:eastAsia="仿宋_GB2312" w:hint="eastAsia"/>
          <w:sz w:val="32"/>
          <w:szCs w:val="32"/>
        </w:rPr>
        <w:t>1</w:t>
      </w:r>
      <w:r w:rsidRPr="00A653C8">
        <w:rPr>
          <w:rFonts w:ascii="仿宋_GB2312" w:eastAsia="仿宋_GB2312" w:hAnsi="仿宋_GB2312" w:cs="仿宋_GB2312" w:hint="eastAsia"/>
          <w:kern w:val="0"/>
          <w:sz w:val="32"/>
          <w:szCs w:val="32"/>
        </w:rPr>
        <w:t>个，全年</w:t>
      </w:r>
      <w:r w:rsidRPr="00A653C8">
        <w:rPr>
          <w:rFonts w:ascii="仿宋_GB2312" w:eastAsia="仿宋_GB2312" w:hint="eastAsia"/>
          <w:sz w:val="32"/>
          <w:szCs w:val="32"/>
        </w:rPr>
        <w:t>预算总额</w:t>
      </w:r>
      <w:r w:rsidR="00AD0D08" w:rsidRPr="00A653C8">
        <w:rPr>
          <w:rFonts w:ascii="仿宋_GB2312" w:eastAsia="仿宋_GB2312"/>
          <w:sz w:val="32"/>
          <w:szCs w:val="32"/>
        </w:rPr>
        <w:t>1,218.02</w:t>
      </w:r>
      <w:r w:rsidRPr="00A653C8">
        <w:rPr>
          <w:rFonts w:ascii="仿宋_GB2312" w:eastAsia="仿宋_GB2312" w:hint="eastAsia"/>
          <w:sz w:val="32"/>
          <w:szCs w:val="32"/>
        </w:rPr>
        <w:t>万元，实际执行总额</w:t>
      </w:r>
      <w:r w:rsidR="00AD0D08" w:rsidRPr="00A653C8">
        <w:rPr>
          <w:rFonts w:ascii="仿宋_GB2312" w:eastAsia="仿宋_GB2312"/>
          <w:sz w:val="32"/>
          <w:szCs w:val="32"/>
        </w:rPr>
        <w:t>1,217.87</w:t>
      </w:r>
      <w:r w:rsidRPr="00A653C8">
        <w:rPr>
          <w:rFonts w:ascii="仿宋_GB2312" w:eastAsia="仿宋_GB2312" w:hint="eastAsia"/>
          <w:sz w:val="32"/>
          <w:szCs w:val="32"/>
        </w:rPr>
        <w:t>万元</w:t>
      </w:r>
      <w:r w:rsidRPr="00A653C8">
        <w:rPr>
          <w:rFonts w:ascii="仿宋_GB2312" w:eastAsia="仿宋_GB2312" w:hAnsi="仿宋_GB2312" w:cs="仿宋_GB2312" w:hint="eastAsia"/>
          <w:kern w:val="0"/>
          <w:sz w:val="32"/>
          <w:szCs w:val="32"/>
        </w:rPr>
        <w:t>；</w:t>
      </w:r>
      <w:r w:rsidRPr="00A653C8">
        <w:rPr>
          <w:rFonts w:ascii="仿宋_GB2312" w:eastAsia="仿宋_GB2312" w:hint="eastAsia"/>
          <w:sz w:val="32"/>
          <w:szCs w:val="32"/>
        </w:rPr>
        <w:t>预算绩效评价项目</w:t>
      </w:r>
      <w:r w:rsidR="00AD0D08" w:rsidRPr="00A653C8">
        <w:rPr>
          <w:rFonts w:ascii="仿宋_GB2312" w:eastAsia="仿宋_GB2312" w:hint="eastAsia"/>
          <w:sz w:val="32"/>
          <w:szCs w:val="32"/>
        </w:rPr>
        <w:t>0</w:t>
      </w:r>
      <w:r w:rsidRPr="00A653C8">
        <w:rPr>
          <w:rFonts w:ascii="仿宋_GB2312" w:eastAsia="仿宋_GB2312" w:hint="eastAsia"/>
          <w:sz w:val="32"/>
          <w:szCs w:val="32"/>
        </w:rPr>
        <w:t>个，全年预算数</w:t>
      </w:r>
      <w:r w:rsidR="00AD0D08" w:rsidRPr="00A653C8">
        <w:rPr>
          <w:rFonts w:ascii="仿宋_GB2312" w:eastAsia="仿宋_GB2312" w:hint="eastAsia"/>
          <w:sz w:val="32"/>
          <w:szCs w:val="32"/>
        </w:rPr>
        <w:t>0.00</w:t>
      </w:r>
      <w:r w:rsidRPr="00A653C8">
        <w:rPr>
          <w:rFonts w:ascii="仿宋_GB2312" w:eastAsia="仿宋_GB2312" w:hint="eastAsia"/>
          <w:sz w:val="32"/>
          <w:szCs w:val="32"/>
        </w:rPr>
        <w:t>万元，全年执行数</w:t>
      </w:r>
      <w:r w:rsidR="00AD0D08" w:rsidRPr="00A653C8">
        <w:rPr>
          <w:rFonts w:ascii="仿宋_GB2312" w:eastAsia="仿宋_GB2312" w:hint="eastAsia"/>
          <w:sz w:val="32"/>
          <w:szCs w:val="32"/>
        </w:rPr>
        <w:t>0.00</w:t>
      </w:r>
      <w:r w:rsidRPr="00A653C8">
        <w:rPr>
          <w:rFonts w:ascii="仿宋_GB2312" w:eastAsia="仿宋_GB2312" w:hint="eastAsia"/>
          <w:sz w:val="32"/>
          <w:szCs w:val="32"/>
        </w:rPr>
        <w:t>万元。预算绩效管理取得的成效：</w:t>
      </w:r>
      <w:r w:rsidR="00AD0D08" w:rsidRPr="00A653C8">
        <w:rPr>
          <w:rFonts w:ascii="仿宋_GB2312" w:eastAsia="仿宋_GB2312" w:hint="eastAsia"/>
          <w:sz w:val="32"/>
          <w:szCs w:val="32"/>
        </w:rPr>
        <w:t>一是抓好预算绩效目标编制，能够及时报送绩效目标；二是深入开展财政支出绩效评价，对部分专项资金实施绩效自评和项目核查，以此基础上形成了自评报告。发现的问题及原因：一是评价指标体系需要进一步完善，执行过程稍有偏差；二是单位业务人员业务素质有待进一步提</w:t>
      </w:r>
      <w:r w:rsidR="00AD0D08" w:rsidRPr="00A653C8">
        <w:rPr>
          <w:rFonts w:ascii="仿宋_GB2312" w:eastAsia="仿宋_GB2312" w:hint="eastAsia"/>
          <w:sz w:val="32"/>
          <w:szCs w:val="32"/>
        </w:rPr>
        <w:lastRenderedPageBreak/>
        <w:t>高。下一步改进措施:一是加强绩效管理观念，根据评价结果改进工作；二是进一步加强对项目管理人员技能的培训，多组织举办理论知识培训班</w:t>
      </w:r>
      <w:r w:rsidRPr="00A653C8">
        <w:rPr>
          <w:rFonts w:ascii="仿宋_GB2312" w:eastAsia="仿宋_GB2312" w:hint="eastAsia"/>
          <w:sz w:val="32"/>
          <w:szCs w:val="32"/>
        </w:rPr>
        <w:t>。具体项目自评情况附绩效自评表及自评报告。</w:t>
      </w:r>
    </w:p>
    <w:p w14:paraId="336CC63E" w14:textId="46F10B35" w:rsidR="00AD0D08" w:rsidRPr="00A653C8" w:rsidRDefault="00AD0D08" w:rsidP="00AD0D08">
      <w:pPr>
        <w:jc w:val="center"/>
        <w:rPr>
          <w:rFonts w:ascii="宋体" w:hAnsi="宋体" w:cs="宋体" w:hint="eastAsia"/>
          <w:b/>
          <w:bCs/>
          <w:kern w:val="0"/>
          <w:sz w:val="28"/>
          <w:szCs w:val="28"/>
        </w:rPr>
      </w:pPr>
      <w:bookmarkStart w:id="30" w:name="_Hlk174962300"/>
      <w:r w:rsidRPr="00A653C8">
        <w:rPr>
          <w:rFonts w:ascii="宋体" w:hAnsi="宋体" w:cs="宋体" w:hint="eastAsia"/>
          <w:b/>
          <w:bCs/>
          <w:kern w:val="0"/>
          <w:sz w:val="28"/>
          <w:szCs w:val="28"/>
        </w:rPr>
        <w:t>部门（单位）整体支出绩效目标自评表</w:t>
      </w:r>
    </w:p>
    <w:p w14:paraId="6EFE022D" w14:textId="77777777" w:rsidR="00AD0D08" w:rsidRPr="00A653C8" w:rsidRDefault="00AD0D08" w:rsidP="00AD0D08">
      <w:pPr>
        <w:jc w:val="center"/>
        <w:rPr>
          <w:rFonts w:ascii="宋体" w:hAnsi="宋体" w:cs="宋体" w:hint="eastAsia"/>
          <w:b/>
          <w:bCs/>
          <w:kern w:val="0"/>
          <w:sz w:val="18"/>
          <w:szCs w:val="18"/>
        </w:rPr>
      </w:pPr>
      <w:r w:rsidRPr="00A653C8">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AD0D08" w:rsidRPr="00A653C8" w14:paraId="6E1BD3B3" w14:textId="77777777" w:rsidTr="00BA05F2">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A66765" w14:textId="77777777" w:rsidR="00AD0D08" w:rsidRPr="00A653C8" w:rsidRDefault="00AD0D08" w:rsidP="00BA05F2">
            <w:pPr>
              <w:widowControl/>
              <w:jc w:val="center"/>
              <w:rPr>
                <w:rFonts w:ascii="宋体" w:hAnsi="宋体" w:cs="宋体" w:hint="eastAsia"/>
                <w:b/>
                <w:bCs/>
                <w:kern w:val="0"/>
                <w:sz w:val="18"/>
                <w:szCs w:val="18"/>
              </w:rPr>
            </w:pPr>
            <w:r w:rsidRPr="00A653C8">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07D948AA" w14:textId="77777777" w:rsidR="00AD0D08" w:rsidRPr="00A653C8" w:rsidRDefault="00AD0D08" w:rsidP="00BA05F2">
            <w:pPr>
              <w:jc w:val="center"/>
            </w:pPr>
            <w:r w:rsidRPr="00A653C8">
              <w:rPr>
                <w:rFonts w:ascii="宋体" w:hAnsi="宋体"/>
                <w:sz w:val="18"/>
              </w:rPr>
              <w:t>奇台县吉布库镇中心学校</w:t>
            </w:r>
          </w:p>
        </w:tc>
        <w:tc>
          <w:tcPr>
            <w:tcW w:w="284" w:type="dxa"/>
            <w:tcBorders>
              <w:top w:val="nil"/>
              <w:left w:val="nil"/>
              <w:bottom w:val="nil"/>
              <w:right w:val="nil"/>
            </w:tcBorders>
            <w:shd w:val="clear" w:color="auto" w:fill="auto"/>
            <w:noWrap/>
            <w:vAlign w:val="center"/>
            <w:hideMark/>
          </w:tcPr>
          <w:p w14:paraId="35C5535C" w14:textId="77777777" w:rsidR="00AD0D08" w:rsidRPr="00A653C8" w:rsidRDefault="00AD0D08" w:rsidP="00BA05F2">
            <w:pPr>
              <w:widowControl/>
              <w:jc w:val="left"/>
              <w:rPr>
                <w:rFonts w:ascii="宋体" w:hAnsi="宋体" w:cs="宋体" w:hint="eastAsia"/>
                <w:b/>
                <w:bCs/>
                <w:kern w:val="0"/>
                <w:sz w:val="18"/>
                <w:szCs w:val="18"/>
              </w:rPr>
            </w:pPr>
          </w:p>
        </w:tc>
      </w:tr>
      <w:tr w:rsidR="00AD0D08" w:rsidRPr="00A653C8" w14:paraId="2F14A818" w14:textId="77777777" w:rsidTr="00BA05F2">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956DB8" w14:textId="77777777" w:rsidR="00AD0D08" w:rsidRPr="00A653C8" w:rsidRDefault="00AD0D08" w:rsidP="00BA05F2">
            <w:pPr>
              <w:widowControl/>
              <w:jc w:val="center"/>
              <w:rPr>
                <w:rFonts w:ascii="宋体" w:hAnsi="宋体" w:cs="宋体" w:hint="eastAsia"/>
                <w:b/>
                <w:bCs/>
                <w:kern w:val="0"/>
                <w:sz w:val="18"/>
                <w:szCs w:val="18"/>
              </w:rPr>
            </w:pPr>
            <w:r w:rsidRPr="00A653C8">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4B9EF0B4" w14:textId="77777777" w:rsidR="00AD0D08" w:rsidRPr="00A653C8" w:rsidRDefault="00AD0D08" w:rsidP="00BA05F2">
            <w:pPr>
              <w:widowControl/>
              <w:jc w:val="center"/>
              <w:rPr>
                <w:rFonts w:ascii="宋体" w:hAnsi="宋体" w:cs="宋体" w:hint="eastAsia"/>
                <w:b/>
                <w:bCs/>
                <w:kern w:val="0"/>
                <w:sz w:val="18"/>
                <w:szCs w:val="18"/>
              </w:rPr>
            </w:pPr>
            <w:r w:rsidRPr="00A653C8">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2B850075" w14:textId="77777777" w:rsidR="00AD0D08" w:rsidRPr="00A653C8" w:rsidRDefault="00AD0D08" w:rsidP="00BA05F2">
            <w:pPr>
              <w:widowControl/>
              <w:jc w:val="center"/>
              <w:rPr>
                <w:rFonts w:ascii="宋体" w:hAnsi="宋体" w:cs="宋体" w:hint="eastAsia"/>
                <w:b/>
                <w:bCs/>
                <w:kern w:val="0"/>
                <w:sz w:val="18"/>
                <w:szCs w:val="18"/>
              </w:rPr>
            </w:pPr>
            <w:r w:rsidRPr="00A653C8">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286F64E4" w14:textId="77777777" w:rsidR="00AD0D08" w:rsidRPr="00A653C8" w:rsidRDefault="00AD0D08" w:rsidP="00BA05F2">
            <w:pPr>
              <w:widowControl/>
              <w:jc w:val="center"/>
              <w:rPr>
                <w:rFonts w:ascii="宋体" w:hAnsi="宋体" w:cs="宋体" w:hint="eastAsia"/>
                <w:b/>
                <w:bCs/>
                <w:kern w:val="0"/>
                <w:sz w:val="18"/>
                <w:szCs w:val="18"/>
              </w:rPr>
            </w:pPr>
            <w:r w:rsidRPr="00A653C8">
              <w:rPr>
                <w:rFonts w:ascii="宋体" w:hAnsi="宋体" w:cs="宋体" w:hint="eastAsia"/>
                <w:b/>
                <w:bCs/>
                <w:kern w:val="0"/>
                <w:sz w:val="18"/>
                <w:szCs w:val="18"/>
              </w:rPr>
              <w:t>全年预算数</w:t>
            </w:r>
          </w:p>
        </w:tc>
        <w:tc>
          <w:tcPr>
            <w:tcW w:w="1842" w:type="dxa"/>
            <w:tcBorders>
              <w:top w:val="nil"/>
              <w:left w:val="nil"/>
              <w:bottom w:val="single" w:sz="4" w:space="0" w:color="auto"/>
              <w:right w:val="single" w:sz="4" w:space="0" w:color="auto"/>
            </w:tcBorders>
            <w:shd w:val="clear" w:color="auto" w:fill="auto"/>
            <w:vAlign w:val="center"/>
            <w:hideMark/>
          </w:tcPr>
          <w:p w14:paraId="547E573E" w14:textId="77777777" w:rsidR="00AD0D08" w:rsidRPr="00A653C8" w:rsidRDefault="00AD0D08" w:rsidP="00BA05F2">
            <w:pPr>
              <w:widowControl/>
              <w:jc w:val="center"/>
              <w:rPr>
                <w:rFonts w:ascii="宋体" w:hAnsi="宋体" w:cs="宋体" w:hint="eastAsia"/>
                <w:b/>
                <w:bCs/>
                <w:kern w:val="0"/>
                <w:sz w:val="18"/>
                <w:szCs w:val="18"/>
              </w:rPr>
            </w:pPr>
            <w:r w:rsidRPr="00A653C8">
              <w:rPr>
                <w:rFonts w:ascii="宋体" w:hAnsi="宋体" w:cs="宋体" w:hint="eastAsia"/>
                <w:b/>
                <w:bCs/>
                <w:kern w:val="0"/>
                <w:sz w:val="18"/>
                <w:szCs w:val="18"/>
              </w:rPr>
              <w:t>全年执行数</w:t>
            </w:r>
          </w:p>
        </w:tc>
        <w:tc>
          <w:tcPr>
            <w:tcW w:w="993" w:type="dxa"/>
            <w:tcBorders>
              <w:top w:val="nil"/>
              <w:left w:val="nil"/>
              <w:bottom w:val="single" w:sz="4" w:space="0" w:color="auto"/>
              <w:right w:val="single" w:sz="4" w:space="0" w:color="auto"/>
            </w:tcBorders>
            <w:shd w:val="clear" w:color="auto" w:fill="auto"/>
            <w:vAlign w:val="center"/>
            <w:hideMark/>
          </w:tcPr>
          <w:p w14:paraId="0DE5CC41" w14:textId="77777777" w:rsidR="00AD0D08" w:rsidRPr="00A653C8" w:rsidRDefault="00AD0D08" w:rsidP="00BA05F2">
            <w:pPr>
              <w:widowControl/>
              <w:jc w:val="center"/>
              <w:rPr>
                <w:rFonts w:ascii="宋体" w:hAnsi="宋体" w:cs="宋体" w:hint="eastAsia"/>
                <w:b/>
                <w:bCs/>
                <w:kern w:val="0"/>
                <w:sz w:val="18"/>
                <w:szCs w:val="18"/>
              </w:rPr>
            </w:pPr>
            <w:r w:rsidRPr="00A653C8">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43D98E37" w14:textId="77777777" w:rsidR="00AD0D08" w:rsidRPr="00A653C8" w:rsidRDefault="00AD0D08" w:rsidP="00BA05F2">
            <w:pPr>
              <w:widowControl/>
              <w:jc w:val="center"/>
              <w:rPr>
                <w:rFonts w:ascii="宋体" w:hAnsi="宋体" w:cs="宋体" w:hint="eastAsia"/>
                <w:b/>
                <w:bCs/>
                <w:kern w:val="0"/>
                <w:sz w:val="18"/>
                <w:szCs w:val="18"/>
              </w:rPr>
            </w:pPr>
            <w:r w:rsidRPr="00A653C8">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0C319B17" w14:textId="77777777" w:rsidR="00AD0D08" w:rsidRPr="00A653C8" w:rsidRDefault="00AD0D08" w:rsidP="00BA05F2">
            <w:pPr>
              <w:widowControl/>
              <w:jc w:val="center"/>
              <w:rPr>
                <w:rFonts w:ascii="宋体" w:hAnsi="宋体" w:cs="宋体" w:hint="eastAsia"/>
                <w:b/>
                <w:bCs/>
                <w:kern w:val="0"/>
                <w:sz w:val="18"/>
                <w:szCs w:val="18"/>
              </w:rPr>
            </w:pPr>
            <w:r w:rsidRPr="00A653C8">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6617834A" w14:textId="77777777" w:rsidR="00AD0D08" w:rsidRPr="00A653C8" w:rsidRDefault="00AD0D08" w:rsidP="00BA05F2">
            <w:pPr>
              <w:widowControl/>
              <w:jc w:val="center"/>
              <w:rPr>
                <w:rFonts w:ascii="宋体" w:hAnsi="宋体" w:cs="宋体" w:hint="eastAsia"/>
                <w:b/>
                <w:bCs/>
                <w:kern w:val="0"/>
                <w:sz w:val="18"/>
                <w:szCs w:val="18"/>
              </w:rPr>
            </w:pPr>
          </w:p>
        </w:tc>
      </w:tr>
      <w:tr w:rsidR="00AD0D08" w:rsidRPr="00A653C8" w14:paraId="27AE1393" w14:textId="77777777" w:rsidTr="00BA05F2">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6815E03" w14:textId="77777777" w:rsidR="00AD0D08" w:rsidRPr="00A653C8" w:rsidRDefault="00AD0D08" w:rsidP="00BA05F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6C0062E4" w14:textId="77777777" w:rsidR="00AD0D08" w:rsidRPr="00A653C8" w:rsidRDefault="00AD0D08" w:rsidP="00BA05F2">
            <w:pPr>
              <w:widowControl/>
              <w:jc w:val="center"/>
              <w:rPr>
                <w:rFonts w:ascii="宋体" w:hAnsi="宋体" w:cs="宋体" w:hint="eastAsia"/>
                <w:b/>
                <w:bCs/>
                <w:kern w:val="0"/>
                <w:sz w:val="18"/>
                <w:szCs w:val="18"/>
              </w:rPr>
            </w:pPr>
            <w:r w:rsidRPr="00A653C8">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65DEC1CE" w14:textId="77777777" w:rsidR="00AD0D08" w:rsidRPr="00A653C8" w:rsidRDefault="00AD0D08" w:rsidP="00BA05F2">
            <w:pPr>
              <w:jc w:val="center"/>
            </w:pPr>
            <w:r w:rsidRPr="00A653C8">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DBDFB24" w14:textId="77777777" w:rsidR="00AD0D08" w:rsidRPr="00A653C8" w:rsidRDefault="00AD0D08" w:rsidP="00BA05F2">
            <w:pPr>
              <w:jc w:val="center"/>
            </w:pPr>
            <w:r w:rsidRPr="00A653C8">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6C585EDB" w14:textId="77777777" w:rsidR="00AD0D08" w:rsidRPr="00A653C8" w:rsidRDefault="00AD0D08" w:rsidP="00BA05F2">
            <w:pPr>
              <w:jc w:val="center"/>
            </w:pPr>
            <w:r w:rsidRPr="00A653C8">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153BDC0A" w14:textId="77777777" w:rsidR="00AD0D08" w:rsidRPr="00A653C8" w:rsidRDefault="00AD0D08" w:rsidP="00BA05F2">
            <w:pPr>
              <w:jc w:val="center"/>
            </w:pPr>
            <w:r w:rsidRPr="00A653C8">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34753570" w14:textId="77777777" w:rsidR="00AD0D08" w:rsidRPr="00A653C8" w:rsidRDefault="00AD0D08" w:rsidP="00BA05F2">
            <w:pPr>
              <w:jc w:val="center"/>
            </w:pPr>
            <w:r w:rsidRPr="00A653C8">
              <w:rPr>
                <w:rFonts w:ascii="宋体" w:hAnsi="宋体"/>
                <w:sz w:val="18"/>
              </w:rPr>
              <w:t>99.99%</w:t>
            </w:r>
          </w:p>
        </w:tc>
        <w:tc>
          <w:tcPr>
            <w:tcW w:w="720" w:type="dxa"/>
            <w:tcBorders>
              <w:top w:val="nil"/>
              <w:left w:val="nil"/>
              <w:bottom w:val="single" w:sz="4" w:space="0" w:color="auto"/>
              <w:right w:val="single" w:sz="4" w:space="0" w:color="auto"/>
            </w:tcBorders>
            <w:shd w:val="clear" w:color="auto" w:fill="auto"/>
            <w:vAlign w:val="center"/>
          </w:tcPr>
          <w:p w14:paraId="0F8FE04F" w14:textId="77777777" w:rsidR="00AD0D08" w:rsidRPr="00A653C8" w:rsidRDefault="00AD0D08" w:rsidP="00BA05F2">
            <w:pPr>
              <w:jc w:val="center"/>
            </w:pPr>
            <w:r w:rsidRPr="00A653C8">
              <w:rPr>
                <w:rFonts w:ascii="宋体" w:hAnsi="宋体"/>
                <w:sz w:val="18"/>
              </w:rPr>
              <w:t>9.99</w:t>
            </w:r>
          </w:p>
        </w:tc>
        <w:tc>
          <w:tcPr>
            <w:tcW w:w="284" w:type="dxa"/>
            <w:tcBorders>
              <w:top w:val="nil"/>
              <w:left w:val="nil"/>
              <w:bottom w:val="nil"/>
              <w:right w:val="nil"/>
            </w:tcBorders>
            <w:shd w:val="clear" w:color="auto" w:fill="auto"/>
            <w:noWrap/>
            <w:vAlign w:val="center"/>
            <w:hideMark/>
          </w:tcPr>
          <w:p w14:paraId="1D9CE947" w14:textId="77777777" w:rsidR="00AD0D08" w:rsidRPr="00A653C8" w:rsidRDefault="00AD0D08" w:rsidP="00BA05F2">
            <w:pPr>
              <w:widowControl/>
              <w:jc w:val="center"/>
              <w:rPr>
                <w:rFonts w:ascii="宋体" w:hAnsi="宋体" w:cs="宋体" w:hint="eastAsia"/>
                <w:b/>
                <w:bCs/>
                <w:kern w:val="0"/>
                <w:sz w:val="18"/>
                <w:szCs w:val="18"/>
              </w:rPr>
            </w:pPr>
          </w:p>
        </w:tc>
      </w:tr>
      <w:tr w:rsidR="00AD0D08" w:rsidRPr="00A653C8" w14:paraId="7FE32333" w14:textId="77777777" w:rsidTr="00BA05F2">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C31AC84" w14:textId="77777777" w:rsidR="00AD0D08" w:rsidRPr="00A653C8" w:rsidRDefault="00AD0D08" w:rsidP="00BA05F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8B4340B" w14:textId="77777777" w:rsidR="00AD0D08" w:rsidRPr="00A653C8" w:rsidRDefault="00AD0D08" w:rsidP="00BA05F2">
            <w:pPr>
              <w:widowControl/>
              <w:jc w:val="center"/>
              <w:rPr>
                <w:rFonts w:ascii="宋体" w:hAnsi="宋体" w:cs="宋体" w:hint="eastAsia"/>
                <w:b/>
                <w:bCs/>
                <w:kern w:val="0"/>
                <w:sz w:val="18"/>
                <w:szCs w:val="18"/>
              </w:rPr>
            </w:pPr>
            <w:r w:rsidRPr="00A653C8">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343D8002" w14:textId="77777777" w:rsidR="00AD0D08" w:rsidRPr="00A653C8" w:rsidRDefault="00AD0D08" w:rsidP="00BA05F2">
            <w:pPr>
              <w:jc w:val="center"/>
            </w:pPr>
            <w:r w:rsidRPr="00A653C8">
              <w:rPr>
                <w:rFonts w:ascii="宋体" w:hAnsi="宋体"/>
                <w:sz w:val="18"/>
              </w:rPr>
              <w:t>1,036.79</w:t>
            </w:r>
          </w:p>
        </w:tc>
        <w:tc>
          <w:tcPr>
            <w:tcW w:w="1276" w:type="dxa"/>
            <w:tcBorders>
              <w:top w:val="nil"/>
              <w:left w:val="nil"/>
              <w:bottom w:val="single" w:sz="4" w:space="0" w:color="auto"/>
              <w:right w:val="single" w:sz="4" w:space="0" w:color="auto"/>
            </w:tcBorders>
            <w:shd w:val="clear" w:color="auto" w:fill="auto"/>
            <w:vAlign w:val="center"/>
          </w:tcPr>
          <w:p w14:paraId="3664A9DD" w14:textId="77777777" w:rsidR="00AD0D08" w:rsidRPr="00A653C8" w:rsidRDefault="00AD0D08" w:rsidP="00BA05F2">
            <w:pPr>
              <w:jc w:val="center"/>
            </w:pPr>
            <w:r w:rsidRPr="00A653C8">
              <w:rPr>
                <w:rFonts w:ascii="宋体" w:hAnsi="宋体"/>
                <w:sz w:val="18"/>
              </w:rPr>
              <w:t>1,215.39</w:t>
            </w:r>
          </w:p>
        </w:tc>
        <w:tc>
          <w:tcPr>
            <w:tcW w:w="1842" w:type="dxa"/>
            <w:tcBorders>
              <w:top w:val="nil"/>
              <w:left w:val="nil"/>
              <w:bottom w:val="single" w:sz="4" w:space="0" w:color="auto"/>
              <w:right w:val="single" w:sz="4" w:space="0" w:color="auto"/>
            </w:tcBorders>
            <w:shd w:val="clear" w:color="auto" w:fill="auto"/>
            <w:vAlign w:val="center"/>
          </w:tcPr>
          <w:p w14:paraId="4ED554A8" w14:textId="77777777" w:rsidR="00AD0D08" w:rsidRPr="00A653C8" w:rsidRDefault="00AD0D08" w:rsidP="00BA05F2">
            <w:pPr>
              <w:jc w:val="center"/>
            </w:pPr>
            <w:r w:rsidRPr="00A653C8">
              <w:rPr>
                <w:rFonts w:ascii="宋体" w:hAnsi="宋体"/>
                <w:sz w:val="18"/>
              </w:rPr>
              <w:t>1,215.39</w:t>
            </w:r>
          </w:p>
        </w:tc>
        <w:tc>
          <w:tcPr>
            <w:tcW w:w="993" w:type="dxa"/>
            <w:tcBorders>
              <w:top w:val="nil"/>
              <w:left w:val="nil"/>
              <w:bottom w:val="single" w:sz="4" w:space="0" w:color="auto"/>
              <w:right w:val="single" w:sz="4" w:space="0" w:color="auto"/>
            </w:tcBorders>
            <w:shd w:val="clear" w:color="auto" w:fill="auto"/>
            <w:vAlign w:val="center"/>
          </w:tcPr>
          <w:p w14:paraId="691D94E9" w14:textId="77777777" w:rsidR="00AD0D08" w:rsidRPr="00A653C8" w:rsidRDefault="00AD0D08" w:rsidP="00BA05F2">
            <w:pPr>
              <w:widowControl/>
              <w:jc w:val="center"/>
              <w:rPr>
                <w:rFonts w:ascii="宋体" w:hAnsi="宋体" w:cs="宋体" w:hint="eastAsia"/>
                <w:kern w:val="0"/>
                <w:sz w:val="18"/>
                <w:szCs w:val="18"/>
              </w:rPr>
            </w:pPr>
            <w:r w:rsidRPr="00A653C8">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EE68D5B" w14:textId="77777777" w:rsidR="00AD0D08" w:rsidRPr="00A653C8" w:rsidRDefault="00AD0D08" w:rsidP="00BA05F2">
            <w:pPr>
              <w:widowControl/>
              <w:jc w:val="center"/>
              <w:rPr>
                <w:rFonts w:ascii="宋体" w:hAnsi="宋体" w:cs="宋体" w:hint="eastAsia"/>
                <w:kern w:val="0"/>
                <w:sz w:val="18"/>
                <w:szCs w:val="18"/>
              </w:rPr>
            </w:pPr>
            <w:r w:rsidRPr="00A653C8">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DC9A650" w14:textId="77777777" w:rsidR="00AD0D08" w:rsidRPr="00A653C8" w:rsidRDefault="00AD0D08" w:rsidP="00BA05F2">
            <w:pPr>
              <w:widowControl/>
              <w:jc w:val="center"/>
              <w:rPr>
                <w:rFonts w:ascii="宋体" w:hAnsi="宋体" w:cs="宋体" w:hint="eastAsia"/>
                <w:kern w:val="0"/>
                <w:sz w:val="18"/>
                <w:szCs w:val="18"/>
              </w:rPr>
            </w:pPr>
            <w:r w:rsidRPr="00A653C8">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BFE2521" w14:textId="77777777" w:rsidR="00AD0D08" w:rsidRPr="00A653C8" w:rsidRDefault="00AD0D08" w:rsidP="00BA05F2">
            <w:pPr>
              <w:widowControl/>
              <w:jc w:val="center"/>
              <w:rPr>
                <w:rFonts w:ascii="宋体" w:hAnsi="宋体" w:cs="宋体" w:hint="eastAsia"/>
                <w:kern w:val="0"/>
                <w:sz w:val="18"/>
                <w:szCs w:val="18"/>
              </w:rPr>
            </w:pPr>
          </w:p>
        </w:tc>
      </w:tr>
      <w:tr w:rsidR="00AD0D08" w:rsidRPr="00A653C8" w14:paraId="4EDB91B0" w14:textId="77777777" w:rsidTr="00BA05F2">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7CA4EEB" w14:textId="77777777" w:rsidR="00AD0D08" w:rsidRPr="00A653C8" w:rsidRDefault="00AD0D08" w:rsidP="00BA05F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7425CB9" w14:textId="77777777" w:rsidR="00AD0D08" w:rsidRPr="00A653C8" w:rsidRDefault="00AD0D08" w:rsidP="00BA05F2">
            <w:pPr>
              <w:widowControl/>
              <w:jc w:val="center"/>
              <w:rPr>
                <w:rFonts w:ascii="宋体" w:hAnsi="宋体" w:cs="宋体" w:hint="eastAsia"/>
                <w:b/>
                <w:bCs/>
                <w:kern w:val="0"/>
                <w:sz w:val="18"/>
                <w:szCs w:val="18"/>
              </w:rPr>
            </w:pPr>
            <w:r w:rsidRPr="00A653C8">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07EBE666" w14:textId="77777777" w:rsidR="00AD0D08" w:rsidRPr="00A653C8" w:rsidRDefault="00AD0D08" w:rsidP="00BA05F2">
            <w:pPr>
              <w:jc w:val="center"/>
            </w:pPr>
            <w:r w:rsidRPr="00A653C8">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FF28B93" w14:textId="77777777" w:rsidR="00AD0D08" w:rsidRPr="00A653C8" w:rsidRDefault="00AD0D08" w:rsidP="00BA05F2">
            <w:pPr>
              <w:jc w:val="center"/>
            </w:pPr>
            <w:r w:rsidRPr="00A653C8">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16E19345" w14:textId="77777777" w:rsidR="00AD0D08" w:rsidRPr="00A653C8" w:rsidRDefault="00AD0D08" w:rsidP="00BA05F2">
            <w:pPr>
              <w:jc w:val="center"/>
            </w:pPr>
            <w:r w:rsidRPr="00A653C8">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66DB841F" w14:textId="77777777" w:rsidR="00AD0D08" w:rsidRPr="00A653C8" w:rsidRDefault="00AD0D08" w:rsidP="00BA05F2">
            <w:pPr>
              <w:widowControl/>
              <w:jc w:val="center"/>
              <w:rPr>
                <w:rFonts w:ascii="宋体" w:hAnsi="宋体" w:cs="宋体" w:hint="eastAsia"/>
                <w:kern w:val="0"/>
                <w:sz w:val="18"/>
                <w:szCs w:val="18"/>
              </w:rPr>
            </w:pPr>
            <w:r w:rsidRPr="00A653C8">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E689319" w14:textId="77777777" w:rsidR="00AD0D08" w:rsidRPr="00A653C8" w:rsidRDefault="00AD0D08" w:rsidP="00BA05F2">
            <w:pPr>
              <w:widowControl/>
              <w:jc w:val="center"/>
              <w:rPr>
                <w:rFonts w:ascii="宋体" w:hAnsi="宋体" w:cs="宋体" w:hint="eastAsia"/>
                <w:kern w:val="0"/>
                <w:sz w:val="18"/>
                <w:szCs w:val="18"/>
              </w:rPr>
            </w:pPr>
            <w:r w:rsidRPr="00A653C8">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CDFE6E5" w14:textId="77777777" w:rsidR="00AD0D08" w:rsidRPr="00A653C8" w:rsidRDefault="00AD0D08" w:rsidP="00BA05F2">
            <w:pPr>
              <w:widowControl/>
              <w:jc w:val="center"/>
              <w:rPr>
                <w:rFonts w:ascii="宋体" w:hAnsi="宋体" w:cs="宋体" w:hint="eastAsia"/>
                <w:kern w:val="0"/>
                <w:sz w:val="18"/>
                <w:szCs w:val="18"/>
              </w:rPr>
            </w:pPr>
            <w:r w:rsidRPr="00A653C8">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4A9BD9B" w14:textId="77777777" w:rsidR="00AD0D08" w:rsidRPr="00A653C8" w:rsidRDefault="00AD0D08" w:rsidP="00BA05F2">
            <w:pPr>
              <w:widowControl/>
              <w:jc w:val="center"/>
              <w:rPr>
                <w:rFonts w:ascii="宋体" w:hAnsi="宋体" w:cs="宋体" w:hint="eastAsia"/>
                <w:kern w:val="0"/>
                <w:sz w:val="18"/>
                <w:szCs w:val="18"/>
              </w:rPr>
            </w:pPr>
          </w:p>
        </w:tc>
      </w:tr>
      <w:tr w:rsidR="00AD0D08" w:rsidRPr="00A653C8" w14:paraId="3D3FE6F4" w14:textId="77777777" w:rsidTr="00BA05F2">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870F77C" w14:textId="77777777" w:rsidR="00AD0D08" w:rsidRPr="00A653C8" w:rsidRDefault="00AD0D08" w:rsidP="00BA05F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0D33521" w14:textId="77777777" w:rsidR="00AD0D08" w:rsidRPr="00A653C8" w:rsidRDefault="00AD0D08" w:rsidP="00BA05F2">
            <w:pPr>
              <w:widowControl/>
              <w:jc w:val="center"/>
              <w:rPr>
                <w:rFonts w:ascii="宋体" w:hAnsi="宋体" w:cs="宋体" w:hint="eastAsia"/>
                <w:b/>
                <w:bCs/>
                <w:kern w:val="0"/>
                <w:sz w:val="18"/>
                <w:szCs w:val="18"/>
              </w:rPr>
            </w:pPr>
            <w:r w:rsidRPr="00A653C8">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41A9E7BD" w14:textId="77777777" w:rsidR="00AD0D08" w:rsidRPr="00A653C8" w:rsidRDefault="00AD0D08" w:rsidP="00BA05F2">
            <w:pPr>
              <w:jc w:val="center"/>
            </w:pPr>
            <w:r w:rsidRPr="00A653C8">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E2C12B5" w14:textId="77777777" w:rsidR="00AD0D08" w:rsidRPr="00A653C8" w:rsidRDefault="00AD0D08" w:rsidP="00BA05F2">
            <w:pPr>
              <w:jc w:val="center"/>
            </w:pPr>
            <w:r w:rsidRPr="00A653C8">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6BD66EE9" w14:textId="77777777" w:rsidR="00AD0D08" w:rsidRPr="00A653C8" w:rsidRDefault="00AD0D08" w:rsidP="00BA05F2">
            <w:pPr>
              <w:jc w:val="center"/>
            </w:pPr>
            <w:r w:rsidRPr="00A653C8">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hideMark/>
          </w:tcPr>
          <w:p w14:paraId="1C69D396" w14:textId="77777777" w:rsidR="00AD0D08" w:rsidRPr="00A653C8" w:rsidRDefault="00AD0D08" w:rsidP="00BA05F2">
            <w:pPr>
              <w:widowControl/>
              <w:jc w:val="center"/>
              <w:rPr>
                <w:rFonts w:ascii="宋体" w:hAnsi="宋体" w:cs="宋体" w:hint="eastAsia"/>
                <w:kern w:val="0"/>
                <w:sz w:val="18"/>
                <w:szCs w:val="18"/>
              </w:rPr>
            </w:pPr>
            <w:r w:rsidRPr="00A653C8">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22E6ED8C" w14:textId="77777777" w:rsidR="00AD0D08" w:rsidRPr="00A653C8" w:rsidRDefault="00AD0D08" w:rsidP="00BA05F2">
            <w:pPr>
              <w:widowControl/>
              <w:jc w:val="center"/>
              <w:rPr>
                <w:rFonts w:ascii="宋体" w:hAnsi="宋体" w:cs="宋体" w:hint="eastAsia"/>
                <w:kern w:val="0"/>
                <w:sz w:val="18"/>
                <w:szCs w:val="18"/>
              </w:rPr>
            </w:pPr>
            <w:r w:rsidRPr="00A653C8">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033D55A" w14:textId="77777777" w:rsidR="00AD0D08" w:rsidRPr="00A653C8" w:rsidRDefault="00AD0D08" w:rsidP="00BA05F2">
            <w:pPr>
              <w:widowControl/>
              <w:jc w:val="center"/>
              <w:rPr>
                <w:rFonts w:ascii="宋体" w:hAnsi="宋体" w:cs="宋体" w:hint="eastAsia"/>
                <w:kern w:val="0"/>
                <w:sz w:val="18"/>
                <w:szCs w:val="18"/>
              </w:rPr>
            </w:pPr>
            <w:r w:rsidRPr="00A653C8">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F8C87BB" w14:textId="77777777" w:rsidR="00AD0D08" w:rsidRPr="00A653C8" w:rsidRDefault="00AD0D08" w:rsidP="00BA05F2">
            <w:pPr>
              <w:widowControl/>
              <w:jc w:val="center"/>
              <w:rPr>
                <w:rFonts w:ascii="宋体" w:hAnsi="宋体" w:cs="宋体" w:hint="eastAsia"/>
                <w:kern w:val="0"/>
                <w:sz w:val="18"/>
                <w:szCs w:val="18"/>
              </w:rPr>
            </w:pPr>
          </w:p>
        </w:tc>
      </w:tr>
      <w:tr w:rsidR="00AD0D08" w:rsidRPr="00A653C8" w14:paraId="4EA26D24" w14:textId="77777777" w:rsidTr="00BA05F2">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78BE632" w14:textId="77777777" w:rsidR="00AD0D08" w:rsidRPr="00A653C8" w:rsidRDefault="00AD0D08" w:rsidP="00BA05F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D0AF7EA" w14:textId="77777777" w:rsidR="00AD0D08" w:rsidRPr="00A653C8" w:rsidRDefault="00AD0D08" w:rsidP="00BA05F2">
            <w:pPr>
              <w:widowControl/>
              <w:jc w:val="center"/>
              <w:rPr>
                <w:rFonts w:ascii="宋体" w:hAnsi="宋体" w:cs="宋体" w:hint="eastAsia"/>
                <w:b/>
                <w:bCs/>
                <w:kern w:val="0"/>
                <w:sz w:val="18"/>
                <w:szCs w:val="18"/>
              </w:rPr>
            </w:pPr>
            <w:r w:rsidRPr="00A653C8">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18D58721" w14:textId="77777777" w:rsidR="00AD0D08" w:rsidRPr="00A653C8" w:rsidRDefault="00AD0D08" w:rsidP="00BA05F2">
            <w:pPr>
              <w:jc w:val="center"/>
            </w:pPr>
            <w:r w:rsidRPr="00A653C8">
              <w:rPr>
                <w:rFonts w:ascii="宋体" w:hAnsi="宋体"/>
                <w:sz w:val="18"/>
              </w:rPr>
              <w:t>16.74</w:t>
            </w:r>
          </w:p>
        </w:tc>
        <w:tc>
          <w:tcPr>
            <w:tcW w:w="1276" w:type="dxa"/>
            <w:tcBorders>
              <w:top w:val="nil"/>
              <w:left w:val="nil"/>
              <w:bottom w:val="single" w:sz="4" w:space="0" w:color="auto"/>
              <w:right w:val="single" w:sz="4" w:space="0" w:color="auto"/>
            </w:tcBorders>
            <w:shd w:val="clear" w:color="auto" w:fill="auto"/>
            <w:vAlign w:val="center"/>
          </w:tcPr>
          <w:p w14:paraId="52ADBC87" w14:textId="77777777" w:rsidR="00AD0D08" w:rsidRPr="00A653C8" w:rsidRDefault="00AD0D08" w:rsidP="00BA05F2">
            <w:pPr>
              <w:jc w:val="center"/>
            </w:pPr>
            <w:r w:rsidRPr="00A653C8">
              <w:rPr>
                <w:rFonts w:ascii="宋体" w:hAnsi="宋体"/>
                <w:sz w:val="18"/>
              </w:rPr>
              <w:t>2.63</w:t>
            </w:r>
          </w:p>
        </w:tc>
        <w:tc>
          <w:tcPr>
            <w:tcW w:w="1842" w:type="dxa"/>
            <w:tcBorders>
              <w:top w:val="nil"/>
              <w:left w:val="nil"/>
              <w:bottom w:val="single" w:sz="4" w:space="0" w:color="auto"/>
              <w:right w:val="single" w:sz="4" w:space="0" w:color="auto"/>
            </w:tcBorders>
            <w:shd w:val="clear" w:color="auto" w:fill="auto"/>
            <w:vAlign w:val="center"/>
          </w:tcPr>
          <w:p w14:paraId="6E266214" w14:textId="77777777" w:rsidR="00AD0D08" w:rsidRPr="00A653C8" w:rsidRDefault="00AD0D08" w:rsidP="00BA05F2">
            <w:pPr>
              <w:jc w:val="center"/>
            </w:pPr>
            <w:r w:rsidRPr="00A653C8">
              <w:rPr>
                <w:rFonts w:ascii="宋体" w:hAnsi="宋体"/>
                <w:sz w:val="18"/>
              </w:rPr>
              <w:t>2.48</w:t>
            </w:r>
          </w:p>
        </w:tc>
        <w:tc>
          <w:tcPr>
            <w:tcW w:w="993" w:type="dxa"/>
            <w:tcBorders>
              <w:top w:val="nil"/>
              <w:left w:val="nil"/>
              <w:bottom w:val="single" w:sz="4" w:space="0" w:color="auto"/>
              <w:right w:val="single" w:sz="4" w:space="0" w:color="auto"/>
            </w:tcBorders>
            <w:shd w:val="clear" w:color="auto" w:fill="auto"/>
            <w:vAlign w:val="center"/>
            <w:hideMark/>
          </w:tcPr>
          <w:p w14:paraId="518D8DB4" w14:textId="77777777" w:rsidR="00AD0D08" w:rsidRPr="00A653C8" w:rsidRDefault="00AD0D08" w:rsidP="00BA05F2">
            <w:pPr>
              <w:widowControl/>
              <w:jc w:val="center"/>
              <w:rPr>
                <w:rFonts w:ascii="宋体" w:hAnsi="宋体" w:cs="宋体" w:hint="eastAsia"/>
                <w:kern w:val="0"/>
                <w:sz w:val="18"/>
                <w:szCs w:val="18"/>
              </w:rPr>
            </w:pPr>
            <w:r w:rsidRPr="00A653C8">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3E8216B8" w14:textId="77777777" w:rsidR="00AD0D08" w:rsidRPr="00A653C8" w:rsidRDefault="00AD0D08" w:rsidP="00BA05F2">
            <w:pPr>
              <w:widowControl/>
              <w:jc w:val="center"/>
              <w:rPr>
                <w:rFonts w:ascii="宋体" w:hAnsi="宋体" w:cs="宋体" w:hint="eastAsia"/>
                <w:kern w:val="0"/>
                <w:sz w:val="18"/>
                <w:szCs w:val="18"/>
              </w:rPr>
            </w:pPr>
            <w:r w:rsidRPr="00A653C8">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FAE7301" w14:textId="77777777" w:rsidR="00AD0D08" w:rsidRPr="00A653C8" w:rsidRDefault="00AD0D08" w:rsidP="00BA05F2">
            <w:pPr>
              <w:widowControl/>
              <w:jc w:val="center"/>
              <w:rPr>
                <w:rFonts w:ascii="宋体" w:hAnsi="宋体" w:cs="宋体" w:hint="eastAsia"/>
                <w:kern w:val="0"/>
                <w:sz w:val="18"/>
                <w:szCs w:val="18"/>
              </w:rPr>
            </w:pPr>
            <w:r w:rsidRPr="00A653C8">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27E9EE5" w14:textId="77777777" w:rsidR="00AD0D08" w:rsidRPr="00A653C8" w:rsidRDefault="00AD0D08" w:rsidP="00BA05F2">
            <w:pPr>
              <w:widowControl/>
              <w:jc w:val="center"/>
              <w:rPr>
                <w:rFonts w:ascii="宋体" w:hAnsi="宋体" w:cs="宋体" w:hint="eastAsia"/>
                <w:kern w:val="0"/>
                <w:sz w:val="18"/>
                <w:szCs w:val="18"/>
              </w:rPr>
            </w:pPr>
          </w:p>
        </w:tc>
      </w:tr>
      <w:tr w:rsidR="00AD0D08" w:rsidRPr="00A653C8" w14:paraId="2D5117D9" w14:textId="77777777" w:rsidTr="00BA05F2">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841CF87" w14:textId="77777777" w:rsidR="00AD0D08" w:rsidRPr="00A653C8" w:rsidRDefault="00AD0D08" w:rsidP="00BA05F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FC34988" w14:textId="77777777" w:rsidR="00AD0D08" w:rsidRPr="00A653C8" w:rsidRDefault="00AD0D08" w:rsidP="00BA05F2">
            <w:pPr>
              <w:widowControl/>
              <w:jc w:val="center"/>
              <w:rPr>
                <w:rFonts w:ascii="宋体" w:hAnsi="宋体" w:cs="宋体" w:hint="eastAsia"/>
                <w:b/>
                <w:bCs/>
                <w:kern w:val="0"/>
                <w:sz w:val="18"/>
                <w:szCs w:val="18"/>
              </w:rPr>
            </w:pPr>
            <w:r w:rsidRPr="00A653C8">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21E8B7EE" w14:textId="77777777" w:rsidR="00AD0D08" w:rsidRPr="00A653C8" w:rsidRDefault="00AD0D08" w:rsidP="00BA05F2">
            <w:pPr>
              <w:jc w:val="center"/>
            </w:pPr>
            <w:r w:rsidRPr="00A653C8">
              <w:rPr>
                <w:rFonts w:ascii="宋体" w:hAnsi="宋体"/>
                <w:sz w:val="18"/>
              </w:rPr>
              <w:t>1,053.53</w:t>
            </w:r>
          </w:p>
        </w:tc>
        <w:tc>
          <w:tcPr>
            <w:tcW w:w="1276" w:type="dxa"/>
            <w:tcBorders>
              <w:top w:val="nil"/>
              <w:left w:val="nil"/>
              <w:bottom w:val="single" w:sz="4" w:space="0" w:color="auto"/>
              <w:right w:val="single" w:sz="4" w:space="0" w:color="auto"/>
            </w:tcBorders>
            <w:shd w:val="clear" w:color="auto" w:fill="auto"/>
            <w:vAlign w:val="center"/>
          </w:tcPr>
          <w:p w14:paraId="77E4F0E9" w14:textId="77777777" w:rsidR="00AD0D08" w:rsidRPr="00A653C8" w:rsidRDefault="00AD0D08" w:rsidP="00BA05F2">
            <w:pPr>
              <w:jc w:val="center"/>
            </w:pPr>
            <w:r w:rsidRPr="00A653C8">
              <w:rPr>
                <w:rFonts w:ascii="宋体" w:hAnsi="宋体"/>
                <w:sz w:val="18"/>
              </w:rPr>
              <w:t>1,218.02</w:t>
            </w:r>
          </w:p>
        </w:tc>
        <w:tc>
          <w:tcPr>
            <w:tcW w:w="1842" w:type="dxa"/>
            <w:tcBorders>
              <w:top w:val="nil"/>
              <w:left w:val="nil"/>
              <w:bottom w:val="single" w:sz="4" w:space="0" w:color="auto"/>
              <w:right w:val="single" w:sz="4" w:space="0" w:color="auto"/>
            </w:tcBorders>
            <w:shd w:val="clear" w:color="auto" w:fill="auto"/>
            <w:vAlign w:val="center"/>
          </w:tcPr>
          <w:p w14:paraId="24FB177A" w14:textId="77777777" w:rsidR="00AD0D08" w:rsidRPr="00A653C8" w:rsidRDefault="00AD0D08" w:rsidP="00BA05F2">
            <w:pPr>
              <w:jc w:val="center"/>
            </w:pPr>
            <w:r w:rsidRPr="00A653C8">
              <w:rPr>
                <w:rFonts w:ascii="宋体" w:hAnsi="宋体"/>
                <w:sz w:val="18"/>
              </w:rPr>
              <w:t>1,217.87</w:t>
            </w:r>
          </w:p>
        </w:tc>
        <w:tc>
          <w:tcPr>
            <w:tcW w:w="993" w:type="dxa"/>
            <w:tcBorders>
              <w:top w:val="nil"/>
              <w:left w:val="nil"/>
              <w:bottom w:val="single" w:sz="4" w:space="0" w:color="auto"/>
              <w:right w:val="single" w:sz="4" w:space="0" w:color="auto"/>
            </w:tcBorders>
            <w:shd w:val="clear" w:color="auto" w:fill="auto"/>
            <w:vAlign w:val="center"/>
            <w:hideMark/>
          </w:tcPr>
          <w:p w14:paraId="4FC06E79" w14:textId="77777777" w:rsidR="00AD0D08" w:rsidRPr="00A653C8" w:rsidRDefault="00AD0D08" w:rsidP="00BA05F2">
            <w:pPr>
              <w:widowControl/>
              <w:jc w:val="center"/>
              <w:rPr>
                <w:rFonts w:ascii="宋体" w:hAnsi="宋体" w:cs="宋体" w:hint="eastAsia"/>
                <w:kern w:val="0"/>
                <w:sz w:val="18"/>
                <w:szCs w:val="18"/>
              </w:rPr>
            </w:pPr>
            <w:r w:rsidRPr="00A653C8">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245AF8EB" w14:textId="77777777" w:rsidR="00AD0D08" w:rsidRPr="00A653C8" w:rsidRDefault="00AD0D08" w:rsidP="00BA05F2">
            <w:pPr>
              <w:widowControl/>
              <w:jc w:val="center"/>
              <w:rPr>
                <w:rFonts w:ascii="宋体" w:hAnsi="宋体" w:cs="宋体" w:hint="eastAsia"/>
                <w:kern w:val="0"/>
                <w:sz w:val="18"/>
                <w:szCs w:val="18"/>
              </w:rPr>
            </w:pPr>
            <w:r w:rsidRPr="00A653C8">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10C047F" w14:textId="77777777" w:rsidR="00AD0D08" w:rsidRPr="00A653C8" w:rsidRDefault="00AD0D08" w:rsidP="00BA05F2">
            <w:pPr>
              <w:widowControl/>
              <w:jc w:val="center"/>
              <w:rPr>
                <w:rFonts w:ascii="宋体" w:hAnsi="宋体" w:cs="宋体" w:hint="eastAsia"/>
                <w:kern w:val="0"/>
                <w:sz w:val="18"/>
                <w:szCs w:val="18"/>
              </w:rPr>
            </w:pPr>
            <w:r w:rsidRPr="00A653C8">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5154DA8" w14:textId="77777777" w:rsidR="00AD0D08" w:rsidRPr="00A653C8" w:rsidRDefault="00AD0D08" w:rsidP="00BA05F2">
            <w:pPr>
              <w:widowControl/>
              <w:jc w:val="center"/>
              <w:rPr>
                <w:rFonts w:ascii="宋体" w:hAnsi="宋体" w:cs="宋体" w:hint="eastAsia"/>
                <w:kern w:val="0"/>
                <w:sz w:val="18"/>
                <w:szCs w:val="18"/>
              </w:rPr>
            </w:pPr>
          </w:p>
        </w:tc>
      </w:tr>
      <w:tr w:rsidR="00AD0D08" w:rsidRPr="00A653C8" w14:paraId="55A63C97" w14:textId="77777777" w:rsidTr="00BA05F2">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0CB64D" w14:textId="77777777" w:rsidR="00AD0D08" w:rsidRPr="00A653C8" w:rsidRDefault="00AD0D08" w:rsidP="00BA05F2">
            <w:pPr>
              <w:widowControl/>
              <w:jc w:val="center"/>
              <w:rPr>
                <w:rFonts w:ascii="宋体" w:hAnsi="宋体" w:cs="宋体" w:hint="eastAsia"/>
                <w:b/>
                <w:bCs/>
                <w:kern w:val="0"/>
                <w:sz w:val="18"/>
                <w:szCs w:val="18"/>
              </w:rPr>
            </w:pPr>
            <w:r w:rsidRPr="00A653C8">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51BA72FA" w14:textId="77777777" w:rsidR="00AD0D08" w:rsidRPr="00A653C8" w:rsidRDefault="00AD0D08" w:rsidP="00BA05F2">
            <w:pPr>
              <w:widowControl/>
              <w:jc w:val="center"/>
              <w:rPr>
                <w:rFonts w:ascii="宋体" w:hAnsi="宋体" w:cs="宋体" w:hint="eastAsia"/>
                <w:b/>
                <w:bCs/>
                <w:kern w:val="0"/>
                <w:sz w:val="18"/>
                <w:szCs w:val="18"/>
              </w:rPr>
            </w:pPr>
            <w:r w:rsidRPr="00A653C8">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78D9B3D6" w14:textId="77777777" w:rsidR="00AD0D08" w:rsidRPr="00A653C8" w:rsidRDefault="00AD0D08" w:rsidP="00BA05F2">
            <w:pPr>
              <w:widowControl/>
              <w:jc w:val="center"/>
              <w:rPr>
                <w:rFonts w:ascii="宋体" w:hAnsi="宋体" w:cs="宋体" w:hint="eastAsia"/>
                <w:b/>
                <w:bCs/>
                <w:kern w:val="0"/>
                <w:sz w:val="18"/>
                <w:szCs w:val="18"/>
              </w:rPr>
            </w:pPr>
            <w:r w:rsidRPr="00A653C8">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52D522D6" w14:textId="77777777" w:rsidR="00AD0D08" w:rsidRPr="00A653C8" w:rsidRDefault="00AD0D08" w:rsidP="00BA05F2">
            <w:pPr>
              <w:widowControl/>
              <w:jc w:val="left"/>
              <w:rPr>
                <w:rFonts w:ascii="宋体" w:hAnsi="宋体" w:cs="宋体" w:hint="eastAsia"/>
                <w:b/>
                <w:bCs/>
                <w:kern w:val="0"/>
                <w:sz w:val="18"/>
                <w:szCs w:val="18"/>
              </w:rPr>
            </w:pPr>
          </w:p>
        </w:tc>
      </w:tr>
      <w:tr w:rsidR="00AD0D08" w:rsidRPr="00A653C8" w14:paraId="73BA6F2C" w14:textId="77777777" w:rsidTr="00BA05F2">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56F4651" w14:textId="77777777" w:rsidR="00AD0D08" w:rsidRPr="00A653C8" w:rsidRDefault="00AD0D08" w:rsidP="00BA05F2">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78E98CFB" w14:textId="77777777" w:rsidR="00AD0D08" w:rsidRPr="00A653C8" w:rsidRDefault="00AD0D08" w:rsidP="00BA05F2">
            <w:pPr>
              <w:jc w:val="left"/>
            </w:pPr>
            <w:r w:rsidRPr="00A653C8">
              <w:rPr>
                <w:rFonts w:ascii="宋体" w:hAnsi="宋体"/>
                <w:sz w:val="18"/>
              </w:rPr>
              <w:t>1、充分发挥党组织领导核心作用，抓好党建引领工作。2、以持续提高教育教学质量为中心，落实“双减”工作。3、打造教师队伍的专业提升和家长队伍培训。4、强化学生行为习惯的养成。5、抓好学校安全教育，提高师生应急避险和自救能力。6、提高后勤服务水平，服务于师生。</w:t>
            </w:r>
          </w:p>
        </w:tc>
        <w:tc>
          <w:tcPr>
            <w:tcW w:w="4547" w:type="dxa"/>
            <w:gridSpan w:val="4"/>
            <w:tcBorders>
              <w:top w:val="single" w:sz="4" w:space="0" w:color="auto"/>
              <w:left w:val="nil"/>
              <w:bottom w:val="single" w:sz="4" w:space="0" w:color="auto"/>
              <w:right w:val="single" w:sz="4" w:space="0" w:color="auto"/>
            </w:tcBorders>
            <w:shd w:val="clear" w:color="auto" w:fill="auto"/>
          </w:tcPr>
          <w:p w14:paraId="32D2672E" w14:textId="77777777" w:rsidR="00AD0D08" w:rsidRPr="00A653C8" w:rsidRDefault="00AD0D08" w:rsidP="00BA05F2">
            <w:pPr>
              <w:jc w:val="left"/>
            </w:pPr>
            <w:r w:rsidRPr="00A653C8">
              <w:rPr>
                <w:rFonts w:ascii="宋体" w:hAnsi="宋体"/>
                <w:sz w:val="18"/>
              </w:rPr>
              <w:t>截止2023年12月底，本单位实际完成开展教研活动数量40次，开展教师国培培训数量20次，开展教师外出</w:t>
            </w:r>
            <w:proofErr w:type="gramStart"/>
            <w:r w:rsidRPr="00A653C8">
              <w:rPr>
                <w:rFonts w:ascii="宋体" w:hAnsi="宋体"/>
                <w:sz w:val="18"/>
              </w:rPr>
              <w:t>讲大赛课数量</w:t>
            </w:r>
            <w:proofErr w:type="gramEnd"/>
            <w:r w:rsidRPr="00A653C8">
              <w:rPr>
                <w:rFonts w:ascii="宋体" w:hAnsi="宋体"/>
                <w:sz w:val="18"/>
              </w:rPr>
              <w:t>14次，学生义务教育入学数量360人。</w:t>
            </w:r>
          </w:p>
        </w:tc>
        <w:tc>
          <w:tcPr>
            <w:tcW w:w="284" w:type="dxa"/>
            <w:tcBorders>
              <w:top w:val="nil"/>
              <w:left w:val="nil"/>
              <w:bottom w:val="nil"/>
              <w:right w:val="nil"/>
            </w:tcBorders>
            <w:shd w:val="clear" w:color="auto" w:fill="auto"/>
            <w:noWrap/>
            <w:vAlign w:val="center"/>
            <w:hideMark/>
          </w:tcPr>
          <w:p w14:paraId="4CCD1C10" w14:textId="77777777" w:rsidR="00AD0D08" w:rsidRPr="00A653C8" w:rsidRDefault="00AD0D08" w:rsidP="00BA05F2">
            <w:pPr>
              <w:widowControl/>
              <w:jc w:val="left"/>
              <w:rPr>
                <w:rFonts w:ascii="宋体" w:hAnsi="宋体" w:cs="宋体" w:hint="eastAsia"/>
                <w:kern w:val="0"/>
                <w:sz w:val="18"/>
                <w:szCs w:val="18"/>
              </w:rPr>
            </w:pPr>
          </w:p>
        </w:tc>
      </w:tr>
      <w:tr w:rsidR="00AD0D08" w:rsidRPr="00A653C8" w14:paraId="5F3B4B6C" w14:textId="77777777" w:rsidTr="00BA05F2">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47D143" w14:textId="77777777" w:rsidR="00AD0D08" w:rsidRPr="00A653C8" w:rsidRDefault="00AD0D08" w:rsidP="00BA05F2">
            <w:pPr>
              <w:widowControl/>
              <w:jc w:val="center"/>
              <w:rPr>
                <w:rFonts w:ascii="宋体" w:hAnsi="宋体" w:cs="宋体" w:hint="eastAsia"/>
                <w:b/>
                <w:bCs/>
                <w:kern w:val="0"/>
                <w:sz w:val="18"/>
                <w:szCs w:val="18"/>
              </w:rPr>
            </w:pPr>
            <w:r w:rsidRPr="00A653C8">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2833CEEF" w14:textId="77777777" w:rsidR="00AD0D08" w:rsidRPr="00A653C8" w:rsidRDefault="00AD0D08" w:rsidP="00BA05F2">
            <w:pPr>
              <w:widowControl/>
              <w:jc w:val="center"/>
              <w:rPr>
                <w:rFonts w:ascii="宋体" w:hAnsi="宋体" w:cs="宋体" w:hint="eastAsia"/>
                <w:b/>
                <w:bCs/>
                <w:kern w:val="0"/>
                <w:sz w:val="18"/>
                <w:szCs w:val="18"/>
              </w:rPr>
            </w:pPr>
            <w:r w:rsidRPr="00A653C8">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66966743" w14:textId="77777777" w:rsidR="00AD0D08" w:rsidRPr="00A653C8" w:rsidRDefault="00AD0D08" w:rsidP="00BA05F2">
            <w:pPr>
              <w:widowControl/>
              <w:jc w:val="center"/>
              <w:rPr>
                <w:rFonts w:ascii="宋体" w:hAnsi="宋体" w:cs="宋体" w:hint="eastAsia"/>
                <w:b/>
                <w:bCs/>
                <w:kern w:val="0"/>
                <w:sz w:val="18"/>
                <w:szCs w:val="18"/>
              </w:rPr>
            </w:pPr>
            <w:r w:rsidRPr="00A653C8">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33045746" w14:textId="77777777" w:rsidR="00AD0D08" w:rsidRPr="00A653C8" w:rsidRDefault="00AD0D08" w:rsidP="00BA05F2">
            <w:pPr>
              <w:widowControl/>
              <w:jc w:val="center"/>
              <w:rPr>
                <w:rFonts w:ascii="宋体" w:hAnsi="宋体" w:cs="宋体" w:hint="eastAsia"/>
                <w:b/>
                <w:bCs/>
                <w:kern w:val="0"/>
                <w:sz w:val="18"/>
                <w:szCs w:val="18"/>
              </w:rPr>
            </w:pPr>
            <w:r w:rsidRPr="00A653C8">
              <w:rPr>
                <w:rFonts w:ascii="宋体" w:hAnsi="宋体" w:cs="宋体" w:hint="eastAsia"/>
                <w:b/>
                <w:bCs/>
                <w:kern w:val="0"/>
                <w:sz w:val="18"/>
                <w:szCs w:val="18"/>
              </w:rPr>
              <w:t>预期指标值</w:t>
            </w:r>
          </w:p>
        </w:tc>
        <w:tc>
          <w:tcPr>
            <w:tcW w:w="1842" w:type="dxa"/>
            <w:tcBorders>
              <w:top w:val="nil"/>
              <w:left w:val="nil"/>
              <w:bottom w:val="single" w:sz="4" w:space="0" w:color="auto"/>
              <w:right w:val="single" w:sz="4" w:space="0" w:color="auto"/>
            </w:tcBorders>
            <w:shd w:val="clear" w:color="auto" w:fill="auto"/>
            <w:vAlign w:val="center"/>
            <w:hideMark/>
          </w:tcPr>
          <w:p w14:paraId="4894DB6A" w14:textId="77777777" w:rsidR="00AD0D08" w:rsidRPr="00A653C8" w:rsidRDefault="00AD0D08" w:rsidP="00BA05F2">
            <w:pPr>
              <w:widowControl/>
              <w:jc w:val="center"/>
              <w:rPr>
                <w:rFonts w:ascii="宋体" w:hAnsi="宋体" w:cs="宋体" w:hint="eastAsia"/>
                <w:b/>
                <w:bCs/>
                <w:kern w:val="0"/>
                <w:sz w:val="18"/>
                <w:szCs w:val="18"/>
              </w:rPr>
            </w:pPr>
            <w:r w:rsidRPr="00A653C8">
              <w:rPr>
                <w:rFonts w:ascii="宋体" w:hAnsi="宋体" w:cs="宋体" w:hint="eastAsia"/>
                <w:b/>
                <w:bCs/>
                <w:kern w:val="0"/>
                <w:sz w:val="18"/>
                <w:szCs w:val="18"/>
              </w:rPr>
              <w:t>指标值设定依据</w:t>
            </w:r>
          </w:p>
        </w:tc>
        <w:tc>
          <w:tcPr>
            <w:tcW w:w="993" w:type="dxa"/>
            <w:tcBorders>
              <w:top w:val="nil"/>
              <w:left w:val="nil"/>
              <w:bottom w:val="single" w:sz="4" w:space="0" w:color="auto"/>
              <w:right w:val="single" w:sz="4" w:space="0" w:color="auto"/>
            </w:tcBorders>
            <w:shd w:val="clear" w:color="auto" w:fill="auto"/>
            <w:vAlign w:val="center"/>
            <w:hideMark/>
          </w:tcPr>
          <w:p w14:paraId="11B25A30" w14:textId="77777777" w:rsidR="00AD0D08" w:rsidRPr="00A653C8" w:rsidRDefault="00AD0D08" w:rsidP="00BA05F2">
            <w:pPr>
              <w:widowControl/>
              <w:jc w:val="center"/>
              <w:rPr>
                <w:rFonts w:ascii="宋体" w:hAnsi="宋体" w:cs="宋体" w:hint="eastAsia"/>
                <w:b/>
                <w:bCs/>
                <w:kern w:val="0"/>
                <w:sz w:val="18"/>
                <w:szCs w:val="18"/>
              </w:rPr>
            </w:pPr>
            <w:r w:rsidRPr="00A653C8">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023A8D67" w14:textId="77777777" w:rsidR="00AD0D08" w:rsidRPr="00A653C8" w:rsidRDefault="00AD0D08" w:rsidP="00BA05F2">
            <w:pPr>
              <w:widowControl/>
              <w:jc w:val="center"/>
              <w:rPr>
                <w:rFonts w:ascii="宋体" w:hAnsi="宋体" w:cs="宋体" w:hint="eastAsia"/>
                <w:b/>
                <w:bCs/>
                <w:kern w:val="0"/>
                <w:sz w:val="18"/>
                <w:szCs w:val="18"/>
              </w:rPr>
            </w:pPr>
            <w:r w:rsidRPr="00A653C8">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1B4F511B" w14:textId="77777777" w:rsidR="00AD0D08" w:rsidRPr="00A653C8" w:rsidRDefault="00AD0D08" w:rsidP="00BA05F2">
            <w:pPr>
              <w:widowControl/>
              <w:jc w:val="center"/>
              <w:rPr>
                <w:rFonts w:ascii="宋体" w:hAnsi="宋体" w:cs="宋体" w:hint="eastAsia"/>
                <w:b/>
                <w:bCs/>
                <w:kern w:val="0"/>
                <w:sz w:val="18"/>
                <w:szCs w:val="18"/>
              </w:rPr>
            </w:pPr>
            <w:r w:rsidRPr="00A653C8">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CE7447D" w14:textId="77777777" w:rsidR="00AD0D08" w:rsidRPr="00A653C8" w:rsidRDefault="00AD0D08" w:rsidP="00BA05F2">
            <w:pPr>
              <w:widowControl/>
              <w:jc w:val="left"/>
              <w:rPr>
                <w:rFonts w:ascii="宋体" w:hAnsi="宋体" w:cs="宋体" w:hint="eastAsia"/>
                <w:b/>
                <w:bCs/>
                <w:kern w:val="0"/>
                <w:sz w:val="18"/>
                <w:szCs w:val="18"/>
              </w:rPr>
            </w:pPr>
          </w:p>
        </w:tc>
      </w:tr>
      <w:tr w:rsidR="00AD0D08" w:rsidRPr="00A653C8" w14:paraId="70B402E5" w14:textId="77777777" w:rsidTr="00BA05F2">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0C94A2D" w14:textId="77777777" w:rsidR="00AD0D08" w:rsidRPr="00A653C8" w:rsidRDefault="00AD0D08" w:rsidP="00BA05F2">
            <w:pPr>
              <w:jc w:val="center"/>
            </w:pPr>
            <w:r w:rsidRPr="00A653C8">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452F4EF4" w14:textId="77777777" w:rsidR="00AD0D08" w:rsidRPr="00A653C8" w:rsidRDefault="00AD0D08" w:rsidP="00BA05F2">
            <w:pPr>
              <w:jc w:val="center"/>
            </w:pPr>
            <w:r w:rsidRPr="00A653C8">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42F4BFBB" w14:textId="77777777" w:rsidR="00AD0D08" w:rsidRPr="00A653C8" w:rsidRDefault="00AD0D08" w:rsidP="00BA05F2">
            <w:pPr>
              <w:jc w:val="center"/>
            </w:pPr>
            <w:r w:rsidRPr="00A653C8">
              <w:rPr>
                <w:rFonts w:ascii="宋体" w:hAnsi="宋体"/>
                <w:sz w:val="18"/>
              </w:rPr>
              <w:t>开展教研活动数量</w:t>
            </w:r>
          </w:p>
        </w:tc>
        <w:tc>
          <w:tcPr>
            <w:tcW w:w="1276" w:type="dxa"/>
            <w:tcBorders>
              <w:top w:val="nil"/>
              <w:left w:val="nil"/>
              <w:bottom w:val="single" w:sz="4" w:space="0" w:color="auto"/>
              <w:right w:val="single" w:sz="4" w:space="0" w:color="auto"/>
            </w:tcBorders>
            <w:shd w:val="clear" w:color="auto" w:fill="auto"/>
            <w:noWrap/>
            <w:vAlign w:val="center"/>
          </w:tcPr>
          <w:p w14:paraId="426C4D1D" w14:textId="77777777" w:rsidR="00AD0D08" w:rsidRPr="00A653C8" w:rsidRDefault="00AD0D08" w:rsidP="00BA05F2">
            <w:pPr>
              <w:jc w:val="center"/>
            </w:pPr>
            <w:r w:rsidRPr="00A653C8">
              <w:rPr>
                <w:rFonts w:ascii="宋体" w:hAnsi="宋体"/>
                <w:sz w:val="18"/>
              </w:rPr>
              <w:t>&gt;=40次</w:t>
            </w:r>
          </w:p>
        </w:tc>
        <w:tc>
          <w:tcPr>
            <w:tcW w:w="1842" w:type="dxa"/>
            <w:tcBorders>
              <w:top w:val="nil"/>
              <w:left w:val="nil"/>
              <w:bottom w:val="single" w:sz="4" w:space="0" w:color="auto"/>
              <w:right w:val="single" w:sz="4" w:space="0" w:color="auto"/>
            </w:tcBorders>
            <w:shd w:val="clear" w:color="auto" w:fill="auto"/>
            <w:noWrap/>
            <w:vAlign w:val="center"/>
          </w:tcPr>
          <w:p w14:paraId="4FD725C1" w14:textId="77777777" w:rsidR="00AD0D08" w:rsidRPr="00A653C8" w:rsidRDefault="00AD0D08" w:rsidP="00BA05F2">
            <w:pPr>
              <w:jc w:val="center"/>
            </w:pPr>
            <w:r w:rsidRPr="00A653C8">
              <w:rPr>
                <w:rFonts w:ascii="宋体" w:hAnsi="宋体"/>
                <w:sz w:val="18"/>
              </w:rPr>
              <w:t>2023年工作计划</w:t>
            </w:r>
          </w:p>
        </w:tc>
        <w:tc>
          <w:tcPr>
            <w:tcW w:w="993" w:type="dxa"/>
            <w:tcBorders>
              <w:top w:val="nil"/>
              <w:left w:val="nil"/>
              <w:bottom w:val="single" w:sz="4" w:space="0" w:color="auto"/>
              <w:right w:val="single" w:sz="4" w:space="0" w:color="auto"/>
            </w:tcBorders>
            <w:shd w:val="clear" w:color="auto" w:fill="auto"/>
            <w:noWrap/>
            <w:vAlign w:val="center"/>
          </w:tcPr>
          <w:p w14:paraId="0BD03D40" w14:textId="77777777" w:rsidR="00AD0D08" w:rsidRPr="00A653C8" w:rsidRDefault="00AD0D08" w:rsidP="00BA05F2">
            <w:pPr>
              <w:jc w:val="center"/>
            </w:pPr>
            <w:r w:rsidRPr="00A653C8">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4ECA7573" w14:textId="77777777" w:rsidR="00AD0D08" w:rsidRPr="00A653C8" w:rsidRDefault="00AD0D08" w:rsidP="00BA05F2">
            <w:pPr>
              <w:jc w:val="center"/>
            </w:pPr>
            <w:r w:rsidRPr="00A653C8">
              <w:rPr>
                <w:rFonts w:ascii="宋体" w:hAnsi="宋体"/>
                <w:sz w:val="18"/>
              </w:rPr>
              <w:t>40次</w:t>
            </w:r>
          </w:p>
        </w:tc>
        <w:tc>
          <w:tcPr>
            <w:tcW w:w="720" w:type="dxa"/>
            <w:tcBorders>
              <w:top w:val="nil"/>
              <w:left w:val="nil"/>
              <w:bottom w:val="single" w:sz="4" w:space="0" w:color="auto"/>
              <w:right w:val="single" w:sz="4" w:space="0" w:color="auto"/>
            </w:tcBorders>
            <w:shd w:val="clear" w:color="auto" w:fill="auto"/>
            <w:noWrap/>
            <w:vAlign w:val="center"/>
          </w:tcPr>
          <w:p w14:paraId="48089544" w14:textId="77777777" w:rsidR="00AD0D08" w:rsidRPr="00A653C8" w:rsidRDefault="00AD0D08" w:rsidP="00BA05F2">
            <w:pPr>
              <w:jc w:val="center"/>
            </w:pPr>
            <w:r w:rsidRPr="00A653C8">
              <w:rPr>
                <w:rFonts w:ascii="宋体" w:hAnsi="宋体"/>
                <w:sz w:val="18"/>
              </w:rPr>
              <w:t>25</w:t>
            </w:r>
          </w:p>
        </w:tc>
        <w:tc>
          <w:tcPr>
            <w:tcW w:w="284" w:type="dxa"/>
            <w:tcBorders>
              <w:top w:val="nil"/>
              <w:left w:val="nil"/>
              <w:bottom w:val="nil"/>
              <w:right w:val="nil"/>
            </w:tcBorders>
            <w:shd w:val="clear" w:color="auto" w:fill="auto"/>
            <w:noWrap/>
            <w:vAlign w:val="center"/>
            <w:hideMark/>
          </w:tcPr>
          <w:p w14:paraId="0C533F67" w14:textId="77777777" w:rsidR="00AD0D08" w:rsidRPr="00A653C8" w:rsidRDefault="00AD0D08" w:rsidP="00BA05F2">
            <w:pPr>
              <w:widowControl/>
              <w:jc w:val="center"/>
              <w:rPr>
                <w:rFonts w:ascii="宋体" w:hAnsi="宋体" w:cs="宋体" w:hint="eastAsia"/>
                <w:kern w:val="0"/>
                <w:sz w:val="18"/>
                <w:szCs w:val="18"/>
              </w:rPr>
            </w:pPr>
          </w:p>
        </w:tc>
      </w:tr>
      <w:tr w:rsidR="00AD0D08" w:rsidRPr="00A653C8" w14:paraId="3BBDF81D" w14:textId="77777777" w:rsidTr="00BA05F2">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4DFF909" w14:textId="77777777" w:rsidR="00AD0D08" w:rsidRPr="00A653C8" w:rsidRDefault="00AD0D08" w:rsidP="00BA05F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F61B332" w14:textId="77777777" w:rsidR="00AD0D08" w:rsidRPr="00A653C8" w:rsidRDefault="00AD0D08" w:rsidP="00BA05F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22478B4" w14:textId="77777777" w:rsidR="00AD0D08" w:rsidRPr="00A653C8" w:rsidRDefault="00AD0D08" w:rsidP="00BA05F2">
            <w:pPr>
              <w:jc w:val="center"/>
            </w:pPr>
            <w:r w:rsidRPr="00A653C8">
              <w:rPr>
                <w:rFonts w:ascii="宋体" w:hAnsi="宋体"/>
                <w:sz w:val="18"/>
              </w:rPr>
              <w:t>开展教师国培培训数量</w:t>
            </w:r>
          </w:p>
        </w:tc>
        <w:tc>
          <w:tcPr>
            <w:tcW w:w="1276" w:type="dxa"/>
            <w:tcBorders>
              <w:top w:val="nil"/>
              <w:left w:val="nil"/>
              <w:bottom w:val="single" w:sz="4" w:space="0" w:color="auto"/>
              <w:right w:val="single" w:sz="4" w:space="0" w:color="auto"/>
            </w:tcBorders>
            <w:shd w:val="clear" w:color="auto" w:fill="auto"/>
            <w:noWrap/>
            <w:vAlign w:val="center"/>
          </w:tcPr>
          <w:p w14:paraId="0C376EAE" w14:textId="77777777" w:rsidR="00AD0D08" w:rsidRPr="00A653C8" w:rsidRDefault="00AD0D08" w:rsidP="00BA05F2">
            <w:pPr>
              <w:jc w:val="center"/>
            </w:pPr>
            <w:r w:rsidRPr="00A653C8">
              <w:rPr>
                <w:rFonts w:ascii="宋体" w:hAnsi="宋体"/>
                <w:sz w:val="18"/>
              </w:rPr>
              <w:t>&gt;=20次</w:t>
            </w:r>
          </w:p>
        </w:tc>
        <w:tc>
          <w:tcPr>
            <w:tcW w:w="1842" w:type="dxa"/>
            <w:tcBorders>
              <w:top w:val="nil"/>
              <w:left w:val="nil"/>
              <w:bottom w:val="single" w:sz="4" w:space="0" w:color="auto"/>
              <w:right w:val="single" w:sz="4" w:space="0" w:color="auto"/>
            </w:tcBorders>
            <w:shd w:val="clear" w:color="auto" w:fill="auto"/>
            <w:noWrap/>
            <w:vAlign w:val="center"/>
          </w:tcPr>
          <w:p w14:paraId="459DC228" w14:textId="77777777" w:rsidR="00AD0D08" w:rsidRPr="00A653C8" w:rsidRDefault="00AD0D08" w:rsidP="00BA05F2">
            <w:pPr>
              <w:jc w:val="center"/>
            </w:pPr>
            <w:r w:rsidRPr="00A653C8">
              <w:rPr>
                <w:rFonts w:ascii="宋体" w:hAnsi="宋体"/>
                <w:sz w:val="18"/>
              </w:rPr>
              <w:t>2023年工作计划</w:t>
            </w:r>
          </w:p>
        </w:tc>
        <w:tc>
          <w:tcPr>
            <w:tcW w:w="993" w:type="dxa"/>
            <w:tcBorders>
              <w:top w:val="nil"/>
              <w:left w:val="nil"/>
              <w:bottom w:val="single" w:sz="4" w:space="0" w:color="auto"/>
              <w:right w:val="single" w:sz="4" w:space="0" w:color="auto"/>
            </w:tcBorders>
            <w:shd w:val="clear" w:color="auto" w:fill="auto"/>
            <w:noWrap/>
            <w:vAlign w:val="center"/>
          </w:tcPr>
          <w:p w14:paraId="502E542B" w14:textId="77777777" w:rsidR="00AD0D08" w:rsidRPr="00A653C8" w:rsidRDefault="00AD0D08" w:rsidP="00BA05F2">
            <w:pPr>
              <w:jc w:val="center"/>
            </w:pPr>
            <w:r w:rsidRPr="00A653C8">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1C5FD515" w14:textId="77777777" w:rsidR="00AD0D08" w:rsidRPr="00A653C8" w:rsidRDefault="00AD0D08" w:rsidP="00BA05F2">
            <w:pPr>
              <w:jc w:val="center"/>
            </w:pPr>
            <w:r w:rsidRPr="00A653C8">
              <w:rPr>
                <w:rFonts w:ascii="宋体" w:hAnsi="宋体"/>
                <w:sz w:val="18"/>
              </w:rPr>
              <w:t>20次</w:t>
            </w:r>
          </w:p>
        </w:tc>
        <w:tc>
          <w:tcPr>
            <w:tcW w:w="720" w:type="dxa"/>
            <w:tcBorders>
              <w:top w:val="nil"/>
              <w:left w:val="nil"/>
              <w:bottom w:val="single" w:sz="4" w:space="0" w:color="auto"/>
              <w:right w:val="single" w:sz="4" w:space="0" w:color="auto"/>
            </w:tcBorders>
            <w:shd w:val="clear" w:color="auto" w:fill="auto"/>
            <w:noWrap/>
            <w:vAlign w:val="center"/>
          </w:tcPr>
          <w:p w14:paraId="237E49D7" w14:textId="77777777" w:rsidR="00AD0D08" w:rsidRPr="00A653C8" w:rsidRDefault="00AD0D08" w:rsidP="00BA05F2">
            <w:pPr>
              <w:jc w:val="center"/>
            </w:pPr>
            <w:r w:rsidRPr="00A653C8">
              <w:rPr>
                <w:rFonts w:ascii="宋体" w:hAnsi="宋体"/>
                <w:sz w:val="18"/>
              </w:rPr>
              <w:t>25</w:t>
            </w:r>
          </w:p>
        </w:tc>
        <w:tc>
          <w:tcPr>
            <w:tcW w:w="284" w:type="dxa"/>
            <w:tcBorders>
              <w:top w:val="nil"/>
              <w:left w:val="nil"/>
              <w:bottom w:val="nil"/>
              <w:right w:val="nil"/>
            </w:tcBorders>
            <w:shd w:val="clear" w:color="auto" w:fill="auto"/>
            <w:noWrap/>
            <w:vAlign w:val="center"/>
          </w:tcPr>
          <w:p w14:paraId="3EE39453" w14:textId="77777777" w:rsidR="00AD0D08" w:rsidRPr="00A653C8" w:rsidRDefault="00AD0D08" w:rsidP="00BA05F2">
            <w:pPr>
              <w:widowControl/>
              <w:jc w:val="center"/>
              <w:rPr>
                <w:rFonts w:ascii="宋体" w:hAnsi="宋体" w:cs="宋体" w:hint="eastAsia"/>
                <w:kern w:val="0"/>
                <w:sz w:val="18"/>
                <w:szCs w:val="18"/>
              </w:rPr>
            </w:pPr>
          </w:p>
        </w:tc>
      </w:tr>
      <w:tr w:rsidR="00AD0D08" w:rsidRPr="00A653C8" w14:paraId="77467587" w14:textId="77777777" w:rsidTr="00BA05F2">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1E440B6" w14:textId="77777777" w:rsidR="00AD0D08" w:rsidRPr="00A653C8" w:rsidRDefault="00AD0D08" w:rsidP="00BA05F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C93473B" w14:textId="77777777" w:rsidR="00AD0D08" w:rsidRPr="00A653C8" w:rsidRDefault="00AD0D08" w:rsidP="00BA05F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920765B" w14:textId="77777777" w:rsidR="00AD0D08" w:rsidRPr="00A653C8" w:rsidRDefault="00AD0D08" w:rsidP="00BA05F2">
            <w:pPr>
              <w:jc w:val="center"/>
            </w:pPr>
            <w:r w:rsidRPr="00A653C8">
              <w:rPr>
                <w:rFonts w:ascii="宋体" w:hAnsi="宋体"/>
                <w:sz w:val="18"/>
              </w:rPr>
              <w:t>开展教师外出</w:t>
            </w:r>
            <w:proofErr w:type="gramStart"/>
            <w:r w:rsidRPr="00A653C8">
              <w:rPr>
                <w:rFonts w:ascii="宋体" w:hAnsi="宋体"/>
                <w:sz w:val="18"/>
              </w:rPr>
              <w:t>讲大赛课数量</w:t>
            </w:r>
            <w:proofErr w:type="gramEnd"/>
          </w:p>
        </w:tc>
        <w:tc>
          <w:tcPr>
            <w:tcW w:w="1276" w:type="dxa"/>
            <w:tcBorders>
              <w:top w:val="nil"/>
              <w:left w:val="nil"/>
              <w:bottom w:val="single" w:sz="4" w:space="0" w:color="auto"/>
              <w:right w:val="single" w:sz="4" w:space="0" w:color="auto"/>
            </w:tcBorders>
            <w:shd w:val="clear" w:color="auto" w:fill="auto"/>
            <w:noWrap/>
            <w:vAlign w:val="center"/>
          </w:tcPr>
          <w:p w14:paraId="5D695C52" w14:textId="77777777" w:rsidR="00AD0D08" w:rsidRPr="00A653C8" w:rsidRDefault="00AD0D08" w:rsidP="00BA05F2">
            <w:pPr>
              <w:jc w:val="center"/>
            </w:pPr>
            <w:r w:rsidRPr="00A653C8">
              <w:rPr>
                <w:rFonts w:ascii="宋体" w:hAnsi="宋体"/>
                <w:sz w:val="18"/>
              </w:rPr>
              <w:t>&gt;=14次</w:t>
            </w:r>
          </w:p>
        </w:tc>
        <w:tc>
          <w:tcPr>
            <w:tcW w:w="1842" w:type="dxa"/>
            <w:tcBorders>
              <w:top w:val="nil"/>
              <w:left w:val="nil"/>
              <w:bottom w:val="single" w:sz="4" w:space="0" w:color="auto"/>
              <w:right w:val="single" w:sz="4" w:space="0" w:color="auto"/>
            </w:tcBorders>
            <w:shd w:val="clear" w:color="auto" w:fill="auto"/>
            <w:noWrap/>
            <w:vAlign w:val="center"/>
          </w:tcPr>
          <w:p w14:paraId="2E0798C5" w14:textId="77777777" w:rsidR="00AD0D08" w:rsidRPr="00A653C8" w:rsidRDefault="00AD0D08" w:rsidP="00BA05F2">
            <w:pPr>
              <w:jc w:val="center"/>
            </w:pPr>
            <w:r w:rsidRPr="00A653C8">
              <w:rPr>
                <w:rFonts w:ascii="宋体" w:hAnsi="宋体"/>
                <w:sz w:val="18"/>
              </w:rPr>
              <w:t>2023年工作计划</w:t>
            </w:r>
          </w:p>
        </w:tc>
        <w:tc>
          <w:tcPr>
            <w:tcW w:w="993" w:type="dxa"/>
            <w:tcBorders>
              <w:top w:val="nil"/>
              <w:left w:val="nil"/>
              <w:bottom w:val="single" w:sz="4" w:space="0" w:color="auto"/>
              <w:right w:val="single" w:sz="4" w:space="0" w:color="auto"/>
            </w:tcBorders>
            <w:shd w:val="clear" w:color="auto" w:fill="auto"/>
            <w:noWrap/>
            <w:vAlign w:val="center"/>
          </w:tcPr>
          <w:p w14:paraId="747C9561" w14:textId="77777777" w:rsidR="00AD0D08" w:rsidRPr="00A653C8" w:rsidRDefault="00AD0D08" w:rsidP="00BA05F2">
            <w:pPr>
              <w:jc w:val="center"/>
            </w:pPr>
            <w:r w:rsidRPr="00A653C8">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6A7BA5F1" w14:textId="77777777" w:rsidR="00AD0D08" w:rsidRPr="00A653C8" w:rsidRDefault="00AD0D08" w:rsidP="00BA05F2">
            <w:pPr>
              <w:jc w:val="center"/>
            </w:pPr>
            <w:r w:rsidRPr="00A653C8">
              <w:rPr>
                <w:rFonts w:ascii="宋体" w:hAnsi="宋体"/>
                <w:sz w:val="18"/>
              </w:rPr>
              <w:t>14次</w:t>
            </w:r>
          </w:p>
        </w:tc>
        <w:tc>
          <w:tcPr>
            <w:tcW w:w="720" w:type="dxa"/>
            <w:tcBorders>
              <w:top w:val="nil"/>
              <w:left w:val="nil"/>
              <w:bottom w:val="single" w:sz="4" w:space="0" w:color="auto"/>
              <w:right w:val="single" w:sz="4" w:space="0" w:color="auto"/>
            </w:tcBorders>
            <w:shd w:val="clear" w:color="auto" w:fill="auto"/>
            <w:noWrap/>
            <w:vAlign w:val="center"/>
          </w:tcPr>
          <w:p w14:paraId="249A0A8F" w14:textId="77777777" w:rsidR="00AD0D08" w:rsidRPr="00A653C8" w:rsidRDefault="00AD0D08" w:rsidP="00BA05F2">
            <w:pPr>
              <w:jc w:val="center"/>
            </w:pPr>
            <w:r w:rsidRPr="00A653C8">
              <w:rPr>
                <w:rFonts w:ascii="宋体" w:hAnsi="宋体"/>
                <w:sz w:val="18"/>
              </w:rPr>
              <w:t>25</w:t>
            </w:r>
          </w:p>
        </w:tc>
        <w:tc>
          <w:tcPr>
            <w:tcW w:w="284" w:type="dxa"/>
            <w:tcBorders>
              <w:top w:val="nil"/>
              <w:left w:val="nil"/>
              <w:bottom w:val="nil"/>
              <w:right w:val="nil"/>
            </w:tcBorders>
            <w:shd w:val="clear" w:color="auto" w:fill="auto"/>
            <w:noWrap/>
            <w:vAlign w:val="center"/>
          </w:tcPr>
          <w:p w14:paraId="4493DB07" w14:textId="77777777" w:rsidR="00AD0D08" w:rsidRPr="00A653C8" w:rsidRDefault="00AD0D08" w:rsidP="00BA05F2">
            <w:pPr>
              <w:widowControl/>
              <w:jc w:val="center"/>
              <w:rPr>
                <w:rFonts w:ascii="宋体" w:hAnsi="宋体" w:cs="宋体" w:hint="eastAsia"/>
                <w:kern w:val="0"/>
                <w:sz w:val="18"/>
                <w:szCs w:val="18"/>
              </w:rPr>
            </w:pPr>
          </w:p>
        </w:tc>
      </w:tr>
      <w:tr w:rsidR="00AD0D08" w:rsidRPr="00A653C8" w14:paraId="388C280B" w14:textId="77777777" w:rsidTr="00BA05F2">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517C203" w14:textId="77777777" w:rsidR="00AD0D08" w:rsidRPr="00A653C8" w:rsidRDefault="00AD0D08" w:rsidP="00BA05F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B7AE499" w14:textId="77777777" w:rsidR="00AD0D08" w:rsidRPr="00A653C8" w:rsidRDefault="00AD0D08" w:rsidP="00BA05F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4A0B6EC" w14:textId="77777777" w:rsidR="00AD0D08" w:rsidRPr="00A653C8" w:rsidRDefault="00AD0D08" w:rsidP="00BA05F2">
            <w:pPr>
              <w:jc w:val="center"/>
            </w:pPr>
            <w:r w:rsidRPr="00A653C8">
              <w:rPr>
                <w:rFonts w:ascii="宋体" w:hAnsi="宋体"/>
                <w:sz w:val="18"/>
              </w:rPr>
              <w:t>学生义务教育入学数量</w:t>
            </w:r>
          </w:p>
        </w:tc>
        <w:tc>
          <w:tcPr>
            <w:tcW w:w="1276" w:type="dxa"/>
            <w:tcBorders>
              <w:top w:val="nil"/>
              <w:left w:val="nil"/>
              <w:bottom w:val="single" w:sz="4" w:space="0" w:color="auto"/>
              <w:right w:val="single" w:sz="4" w:space="0" w:color="auto"/>
            </w:tcBorders>
            <w:shd w:val="clear" w:color="auto" w:fill="auto"/>
            <w:noWrap/>
            <w:vAlign w:val="center"/>
          </w:tcPr>
          <w:p w14:paraId="74964071" w14:textId="77777777" w:rsidR="00AD0D08" w:rsidRPr="00A653C8" w:rsidRDefault="00AD0D08" w:rsidP="00BA05F2">
            <w:pPr>
              <w:jc w:val="center"/>
            </w:pPr>
            <w:r w:rsidRPr="00A653C8">
              <w:rPr>
                <w:rFonts w:ascii="宋体" w:hAnsi="宋体"/>
                <w:sz w:val="18"/>
              </w:rPr>
              <w:t>&gt;=360人</w:t>
            </w:r>
          </w:p>
        </w:tc>
        <w:tc>
          <w:tcPr>
            <w:tcW w:w="1842" w:type="dxa"/>
            <w:tcBorders>
              <w:top w:val="nil"/>
              <w:left w:val="nil"/>
              <w:bottom w:val="single" w:sz="4" w:space="0" w:color="auto"/>
              <w:right w:val="single" w:sz="4" w:space="0" w:color="auto"/>
            </w:tcBorders>
            <w:shd w:val="clear" w:color="auto" w:fill="auto"/>
            <w:noWrap/>
            <w:vAlign w:val="center"/>
          </w:tcPr>
          <w:p w14:paraId="43331E8B" w14:textId="77777777" w:rsidR="00AD0D08" w:rsidRPr="00A653C8" w:rsidRDefault="00AD0D08" w:rsidP="00BA05F2">
            <w:pPr>
              <w:jc w:val="center"/>
            </w:pPr>
            <w:r w:rsidRPr="00A653C8">
              <w:rPr>
                <w:rFonts w:ascii="宋体" w:hAnsi="宋体"/>
                <w:sz w:val="18"/>
              </w:rPr>
              <w:t>2023年工作计划</w:t>
            </w:r>
          </w:p>
        </w:tc>
        <w:tc>
          <w:tcPr>
            <w:tcW w:w="993" w:type="dxa"/>
            <w:tcBorders>
              <w:top w:val="nil"/>
              <w:left w:val="nil"/>
              <w:bottom w:val="single" w:sz="4" w:space="0" w:color="auto"/>
              <w:right w:val="single" w:sz="4" w:space="0" w:color="auto"/>
            </w:tcBorders>
            <w:shd w:val="clear" w:color="auto" w:fill="auto"/>
            <w:noWrap/>
            <w:vAlign w:val="center"/>
          </w:tcPr>
          <w:p w14:paraId="1B279F21" w14:textId="77777777" w:rsidR="00AD0D08" w:rsidRPr="00A653C8" w:rsidRDefault="00AD0D08" w:rsidP="00BA05F2">
            <w:pPr>
              <w:jc w:val="center"/>
            </w:pPr>
            <w:r w:rsidRPr="00A653C8">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5A10664A" w14:textId="77777777" w:rsidR="00AD0D08" w:rsidRPr="00A653C8" w:rsidRDefault="00AD0D08" w:rsidP="00BA05F2">
            <w:pPr>
              <w:jc w:val="center"/>
            </w:pPr>
            <w:r w:rsidRPr="00A653C8">
              <w:rPr>
                <w:rFonts w:ascii="宋体" w:hAnsi="宋体"/>
                <w:sz w:val="18"/>
              </w:rPr>
              <w:t>360人</w:t>
            </w:r>
          </w:p>
        </w:tc>
        <w:tc>
          <w:tcPr>
            <w:tcW w:w="720" w:type="dxa"/>
            <w:tcBorders>
              <w:top w:val="nil"/>
              <w:left w:val="nil"/>
              <w:bottom w:val="single" w:sz="4" w:space="0" w:color="auto"/>
              <w:right w:val="single" w:sz="4" w:space="0" w:color="auto"/>
            </w:tcBorders>
            <w:shd w:val="clear" w:color="auto" w:fill="auto"/>
            <w:noWrap/>
            <w:vAlign w:val="center"/>
          </w:tcPr>
          <w:p w14:paraId="423112A7" w14:textId="77777777" w:rsidR="00AD0D08" w:rsidRPr="00A653C8" w:rsidRDefault="00AD0D08" w:rsidP="00BA05F2">
            <w:pPr>
              <w:jc w:val="center"/>
            </w:pPr>
            <w:r w:rsidRPr="00A653C8">
              <w:rPr>
                <w:rFonts w:ascii="宋体" w:hAnsi="宋体"/>
                <w:sz w:val="18"/>
              </w:rPr>
              <w:t>15</w:t>
            </w:r>
          </w:p>
        </w:tc>
        <w:tc>
          <w:tcPr>
            <w:tcW w:w="284" w:type="dxa"/>
            <w:tcBorders>
              <w:top w:val="nil"/>
              <w:left w:val="nil"/>
              <w:bottom w:val="nil"/>
              <w:right w:val="nil"/>
            </w:tcBorders>
            <w:shd w:val="clear" w:color="auto" w:fill="auto"/>
            <w:noWrap/>
            <w:vAlign w:val="center"/>
          </w:tcPr>
          <w:p w14:paraId="6FA56E7A" w14:textId="77777777" w:rsidR="00AD0D08" w:rsidRPr="00A653C8" w:rsidRDefault="00AD0D08" w:rsidP="00BA05F2">
            <w:pPr>
              <w:widowControl/>
              <w:jc w:val="center"/>
              <w:rPr>
                <w:rFonts w:ascii="宋体" w:hAnsi="宋体" w:cs="宋体" w:hint="eastAsia"/>
                <w:kern w:val="0"/>
                <w:sz w:val="18"/>
                <w:szCs w:val="18"/>
              </w:rPr>
            </w:pPr>
          </w:p>
        </w:tc>
      </w:tr>
      <w:bookmarkEnd w:id="30"/>
    </w:tbl>
    <w:p w14:paraId="4253BD53" w14:textId="77777777" w:rsidR="00AD0D08" w:rsidRPr="00A653C8" w:rsidRDefault="00AD0D08">
      <w:pPr>
        <w:ind w:firstLineChars="200" w:firstLine="640"/>
        <w:jc w:val="left"/>
        <w:rPr>
          <w:rFonts w:ascii="黑体" w:eastAsia="黑体" w:hAnsi="黑体" w:cs="宋体" w:hint="eastAsia"/>
          <w:bCs/>
          <w:kern w:val="0"/>
          <w:sz w:val="32"/>
          <w:szCs w:val="32"/>
        </w:rPr>
      </w:pPr>
    </w:p>
    <w:p w14:paraId="2E44E481" w14:textId="76CA19FC" w:rsidR="00715560" w:rsidRPr="00A653C8" w:rsidRDefault="00000000">
      <w:pPr>
        <w:ind w:firstLineChars="200" w:firstLine="640"/>
        <w:jc w:val="left"/>
        <w:rPr>
          <w:rFonts w:ascii="黑体" w:eastAsia="黑体" w:hAnsi="黑体" w:cs="宋体" w:hint="eastAsia"/>
          <w:bCs/>
          <w:kern w:val="0"/>
          <w:sz w:val="32"/>
          <w:szCs w:val="32"/>
        </w:rPr>
      </w:pPr>
      <w:r w:rsidRPr="00A653C8">
        <w:rPr>
          <w:rFonts w:ascii="黑体" w:eastAsia="黑体" w:hAnsi="黑体" w:cs="宋体" w:hint="eastAsia"/>
          <w:bCs/>
          <w:kern w:val="0"/>
          <w:sz w:val="32"/>
          <w:szCs w:val="32"/>
        </w:rPr>
        <w:t>十二、其他需说明的事项</w:t>
      </w:r>
    </w:p>
    <w:p w14:paraId="09CF7CCA" w14:textId="6AF4D854" w:rsidR="00715560" w:rsidRPr="00A653C8" w:rsidRDefault="00000000" w:rsidP="00AD0D08">
      <w:pPr>
        <w:ind w:firstLineChars="200" w:firstLine="640"/>
        <w:jc w:val="left"/>
        <w:rPr>
          <w:rFonts w:ascii="仿宋_GB2312" w:eastAsia="仿宋_GB2312" w:hAnsi="仿宋_GB2312" w:cs="仿宋_GB2312" w:hint="eastAsia"/>
          <w:kern w:val="0"/>
          <w:sz w:val="32"/>
          <w:szCs w:val="32"/>
        </w:rPr>
      </w:pPr>
      <w:r w:rsidRPr="00A653C8">
        <w:rPr>
          <w:rFonts w:ascii="仿宋_GB2312" w:eastAsia="仿宋_GB2312" w:hAnsi="仿宋_GB2312" w:cs="仿宋_GB2312" w:hint="eastAsia"/>
          <w:kern w:val="0"/>
          <w:sz w:val="32"/>
          <w:szCs w:val="32"/>
        </w:rPr>
        <w:t>本单位无其他需说明事项</w:t>
      </w:r>
      <w:r w:rsidR="00AD0D08" w:rsidRPr="00A653C8">
        <w:rPr>
          <w:rFonts w:ascii="仿宋_GB2312" w:eastAsia="仿宋_GB2312" w:hAnsi="仿宋_GB2312" w:cs="仿宋_GB2312" w:hint="eastAsia"/>
          <w:kern w:val="0"/>
          <w:sz w:val="32"/>
          <w:szCs w:val="32"/>
        </w:rPr>
        <w:t>。</w:t>
      </w:r>
    </w:p>
    <w:p w14:paraId="77F30934" w14:textId="77777777" w:rsidR="00715560" w:rsidRPr="00A653C8" w:rsidRDefault="00000000">
      <w:pPr>
        <w:jc w:val="center"/>
        <w:outlineLvl w:val="0"/>
        <w:rPr>
          <w:rFonts w:ascii="黑体" w:eastAsia="黑体" w:hAnsi="黑体" w:hint="eastAsia"/>
          <w:sz w:val="32"/>
          <w:szCs w:val="32"/>
        </w:rPr>
      </w:pPr>
      <w:bookmarkStart w:id="31" w:name="_Toc3250"/>
      <w:bookmarkStart w:id="32" w:name="_Toc24143"/>
      <w:r w:rsidRPr="00A653C8">
        <w:rPr>
          <w:rFonts w:ascii="黑体" w:eastAsia="黑体" w:hAnsi="黑体" w:hint="eastAsia"/>
          <w:sz w:val="32"/>
          <w:szCs w:val="32"/>
        </w:rPr>
        <w:br w:type="page"/>
      </w:r>
      <w:r w:rsidRPr="00A653C8">
        <w:rPr>
          <w:rFonts w:ascii="黑体" w:eastAsia="黑体" w:hAnsi="黑体" w:hint="eastAsia"/>
          <w:sz w:val="32"/>
          <w:szCs w:val="32"/>
        </w:rPr>
        <w:lastRenderedPageBreak/>
        <w:t>第三部分 专业名词解释</w:t>
      </w:r>
      <w:bookmarkEnd w:id="31"/>
      <w:bookmarkEnd w:id="32"/>
    </w:p>
    <w:p w14:paraId="41B4F618" w14:textId="77777777" w:rsidR="00715560" w:rsidRPr="00A653C8" w:rsidRDefault="00000000">
      <w:pPr>
        <w:autoSpaceDE w:val="0"/>
        <w:autoSpaceDN w:val="0"/>
        <w:ind w:firstLineChars="200" w:firstLine="643"/>
        <w:jc w:val="left"/>
        <w:rPr>
          <w:rFonts w:ascii="仿宋_GB2312" w:eastAsia="仿宋_GB2312"/>
          <w:sz w:val="32"/>
          <w:szCs w:val="32"/>
        </w:rPr>
      </w:pPr>
      <w:r w:rsidRPr="00A653C8">
        <w:rPr>
          <w:rFonts w:ascii="仿宋_GB2312" w:eastAsia="仿宋_GB2312" w:hint="eastAsia"/>
          <w:b/>
          <w:bCs/>
          <w:sz w:val="32"/>
          <w:szCs w:val="32"/>
        </w:rPr>
        <w:t>一、财政拨款收入：</w:t>
      </w:r>
      <w:r w:rsidRPr="00A653C8">
        <w:rPr>
          <w:rFonts w:ascii="仿宋_GB2312" w:eastAsia="仿宋_GB2312" w:hint="eastAsia"/>
          <w:sz w:val="32"/>
          <w:szCs w:val="32"/>
        </w:rPr>
        <w:t>指同级财政当年拨付的资金。</w:t>
      </w:r>
    </w:p>
    <w:p w14:paraId="5651C744" w14:textId="77777777" w:rsidR="00715560" w:rsidRPr="00A653C8" w:rsidRDefault="00000000">
      <w:pPr>
        <w:autoSpaceDE w:val="0"/>
        <w:autoSpaceDN w:val="0"/>
        <w:ind w:firstLineChars="200" w:firstLine="643"/>
        <w:jc w:val="left"/>
        <w:rPr>
          <w:rFonts w:ascii="仿宋_GB2312" w:eastAsia="仿宋_GB2312"/>
          <w:sz w:val="32"/>
          <w:szCs w:val="32"/>
        </w:rPr>
      </w:pPr>
      <w:r w:rsidRPr="00A653C8">
        <w:rPr>
          <w:rFonts w:ascii="仿宋_GB2312" w:eastAsia="仿宋_GB2312" w:hint="eastAsia"/>
          <w:b/>
          <w:bCs/>
          <w:sz w:val="32"/>
          <w:szCs w:val="32"/>
        </w:rPr>
        <w:t>二、上级补助收入：</w:t>
      </w:r>
      <w:r w:rsidRPr="00A653C8">
        <w:rPr>
          <w:rFonts w:ascii="仿宋_GB2312" w:eastAsia="仿宋_GB2312" w:hint="eastAsia"/>
          <w:sz w:val="32"/>
          <w:szCs w:val="32"/>
        </w:rPr>
        <w:t>指事业单位从主管部门和上级单位取得的非财政补助收入。</w:t>
      </w:r>
    </w:p>
    <w:p w14:paraId="1A565FA9" w14:textId="77777777" w:rsidR="00715560" w:rsidRPr="00A653C8" w:rsidRDefault="00000000">
      <w:pPr>
        <w:autoSpaceDE w:val="0"/>
        <w:autoSpaceDN w:val="0"/>
        <w:ind w:firstLineChars="200" w:firstLine="643"/>
        <w:jc w:val="left"/>
        <w:rPr>
          <w:rFonts w:ascii="仿宋_GB2312" w:eastAsia="仿宋_GB2312"/>
          <w:sz w:val="32"/>
          <w:szCs w:val="32"/>
        </w:rPr>
      </w:pPr>
      <w:r w:rsidRPr="00A653C8">
        <w:rPr>
          <w:rFonts w:ascii="仿宋_GB2312" w:eastAsia="仿宋_GB2312" w:hint="eastAsia"/>
          <w:b/>
          <w:bCs/>
          <w:sz w:val="32"/>
          <w:szCs w:val="32"/>
        </w:rPr>
        <w:t>三、事业收入：</w:t>
      </w:r>
      <w:r w:rsidRPr="00A653C8">
        <w:rPr>
          <w:rFonts w:ascii="仿宋_GB2312" w:eastAsia="仿宋_GB2312" w:hint="eastAsia"/>
          <w:sz w:val="32"/>
          <w:szCs w:val="32"/>
        </w:rPr>
        <w:t>指事业单位开展专业业务活动及其辅助活动所取得的收入。</w:t>
      </w:r>
    </w:p>
    <w:p w14:paraId="7EA095B5" w14:textId="77777777" w:rsidR="00715560" w:rsidRPr="00A653C8" w:rsidRDefault="00000000">
      <w:pPr>
        <w:autoSpaceDE w:val="0"/>
        <w:autoSpaceDN w:val="0"/>
        <w:ind w:firstLineChars="200" w:firstLine="643"/>
        <w:jc w:val="left"/>
        <w:rPr>
          <w:rFonts w:ascii="仿宋_GB2312" w:eastAsia="仿宋_GB2312"/>
          <w:sz w:val="32"/>
          <w:szCs w:val="32"/>
        </w:rPr>
      </w:pPr>
      <w:r w:rsidRPr="00A653C8">
        <w:rPr>
          <w:rFonts w:ascii="仿宋_GB2312" w:eastAsia="仿宋_GB2312" w:hint="eastAsia"/>
          <w:b/>
          <w:bCs/>
          <w:sz w:val="32"/>
          <w:szCs w:val="32"/>
        </w:rPr>
        <w:t>四、经营收入：</w:t>
      </w:r>
      <w:r w:rsidRPr="00A653C8">
        <w:rPr>
          <w:rFonts w:ascii="仿宋_GB2312" w:eastAsia="仿宋_GB2312" w:hint="eastAsia"/>
          <w:sz w:val="32"/>
          <w:szCs w:val="32"/>
        </w:rPr>
        <w:t>指事业单位在专业业务活动及其辅助活动之外开展非独立核算经营活动取得的收入。</w:t>
      </w:r>
    </w:p>
    <w:p w14:paraId="719C2D3F" w14:textId="77777777" w:rsidR="00715560" w:rsidRPr="00A653C8" w:rsidRDefault="00000000">
      <w:pPr>
        <w:autoSpaceDE w:val="0"/>
        <w:autoSpaceDN w:val="0"/>
        <w:ind w:firstLineChars="200" w:firstLine="643"/>
        <w:jc w:val="left"/>
        <w:rPr>
          <w:rFonts w:ascii="仿宋_GB2312" w:eastAsia="仿宋_GB2312"/>
          <w:sz w:val="32"/>
          <w:szCs w:val="32"/>
        </w:rPr>
      </w:pPr>
      <w:r w:rsidRPr="00A653C8">
        <w:rPr>
          <w:rFonts w:ascii="仿宋_GB2312" w:eastAsia="仿宋_GB2312" w:hint="eastAsia"/>
          <w:b/>
          <w:bCs/>
          <w:sz w:val="32"/>
          <w:szCs w:val="32"/>
        </w:rPr>
        <w:t>五、附属单位上缴收入：</w:t>
      </w:r>
      <w:r w:rsidRPr="00A653C8">
        <w:rPr>
          <w:rFonts w:ascii="仿宋_GB2312" w:eastAsia="仿宋_GB2312" w:hint="eastAsia"/>
          <w:sz w:val="32"/>
          <w:szCs w:val="32"/>
        </w:rPr>
        <w:t>指事业单位附属的独立核算单位按有关规定上缴的收入。</w:t>
      </w:r>
    </w:p>
    <w:p w14:paraId="0F80CAB1" w14:textId="77777777" w:rsidR="00715560" w:rsidRPr="00A653C8" w:rsidRDefault="00000000">
      <w:pPr>
        <w:autoSpaceDE w:val="0"/>
        <w:autoSpaceDN w:val="0"/>
        <w:ind w:firstLineChars="200" w:firstLine="643"/>
        <w:jc w:val="left"/>
        <w:rPr>
          <w:rFonts w:ascii="仿宋_GB2312" w:eastAsia="仿宋_GB2312"/>
          <w:sz w:val="32"/>
          <w:szCs w:val="32"/>
        </w:rPr>
      </w:pPr>
      <w:r w:rsidRPr="00A653C8">
        <w:rPr>
          <w:rFonts w:ascii="仿宋_GB2312" w:eastAsia="仿宋_GB2312" w:hint="eastAsia"/>
          <w:b/>
          <w:bCs/>
          <w:sz w:val="32"/>
          <w:szCs w:val="32"/>
        </w:rPr>
        <w:t>六、其他收入：</w:t>
      </w:r>
      <w:r w:rsidRPr="00A653C8">
        <w:rPr>
          <w:rFonts w:ascii="仿宋_GB2312" w:eastAsia="仿宋_GB2312" w:hint="eastAsia"/>
          <w:sz w:val="32"/>
          <w:szCs w:val="32"/>
        </w:rPr>
        <w:t>指除上述“财政拨款收入”、“事业收入”、“经营收入”、“附属单位上缴收入”等之外取得的收入。</w:t>
      </w:r>
    </w:p>
    <w:p w14:paraId="5AECA511" w14:textId="77777777" w:rsidR="00715560" w:rsidRPr="00A653C8" w:rsidRDefault="00000000">
      <w:pPr>
        <w:autoSpaceDE w:val="0"/>
        <w:autoSpaceDN w:val="0"/>
        <w:ind w:firstLineChars="200" w:firstLine="643"/>
        <w:jc w:val="left"/>
        <w:rPr>
          <w:rFonts w:ascii="仿宋_GB2312" w:eastAsia="仿宋_GB2312"/>
          <w:sz w:val="32"/>
          <w:szCs w:val="32"/>
        </w:rPr>
      </w:pPr>
      <w:r w:rsidRPr="00A653C8">
        <w:rPr>
          <w:rFonts w:ascii="仿宋_GB2312" w:eastAsia="仿宋_GB2312" w:hint="eastAsia"/>
          <w:b/>
          <w:bCs/>
          <w:sz w:val="32"/>
          <w:szCs w:val="32"/>
        </w:rPr>
        <w:t>七、年初结转和结余：</w:t>
      </w:r>
      <w:r w:rsidRPr="00A653C8">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38562EE" w14:textId="77777777" w:rsidR="00715560" w:rsidRPr="00A653C8" w:rsidRDefault="00000000">
      <w:pPr>
        <w:autoSpaceDE w:val="0"/>
        <w:autoSpaceDN w:val="0"/>
        <w:ind w:firstLineChars="200" w:firstLine="643"/>
        <w:jc w:val="left"/>
        <w:rPr>
          <w:rFonts w:ascii="仿宋_GB2312" w:eastAsia="仿宋_GB2312"/>
          <w:sz w:val="32"/>
          <w:szCs w:val="32"/>
        </w:rPr>
      </w:pPr>
      <w:r w:rsidRPr="00A653C8">
        <w:rPr>
          <w:rFonts w:ascii="仿宋_GB2312" w:eastAsia="仿宋_GB2312" w:hint="eastAsia"/>
          <w:b/>
          <w:bCs/>
          <w:sz w:val="32"/>
          <w:szCs w:val="32"/>
        </w:rPr>
        <w:t>八、年末结转和结余：</w:t>
      </w:r>
      <w:r w:rsidRPr="00A653C8">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F31118F" w14:textId="77777777" w:rsidR="00715560" w:rsidRPr="00A653C8" w:rsidRDefault="00000000">
      <w:pPr>
        <w:autoSpaceDE w:val="0"/>
        <w:autoSpaceDN w:val="0"/>
        <w:ind w:firstLineChars="200" w:firstLine="643"/>
        <w:jc w:val="left"/>
        <w:rPr>
          <w:rFonts w:ascii="仿宋_GB2312" w:eastAsia="仿宋_GB2312"/>
          <w:sz w:val="32"/>
          <w:szCs w:val="32"/>
        </w:rPr>
      </w:pPr>
      <w:r w:rsidRPr="00A653C8">
        <w:rPr>
          <w:rFonts w:ascii="仿宋_GB2312" w:eastAsia="仿宋_GB2312" w:hint="eastAsia"/>
          <w:b/>
          <w:bCs/>
          <w:sz w:val="32"/>
          <w:szCs w:val="32"/>
        </w:rPr>
        <w:t>九、基本支出：</w:t>
      </w:r>
      <w:r w:rsidRPr="00A653C8">
        <w:rPr>
          <w:rFonts w:ascii="仿宋_GB2312" w:eastAsia="仿宋_GB2312" w:hint="eastAsia"/>
          <w:sz w:val="32"/>
          <w:szCs w:val="32"/>
        </w:rPr>
        <w:t>指为保障机构正常运转、完成日常工作</w:t>
      </w:r>
      <w:r w:rsidRPr="00A653C8">
        <w:rPr>
          <w:rFonts w:ascii="仿宋_GB2312" w:eastAsia="仿宋_GB2312" w:hint="eastAsia"/>
          <w:sz w:val="32"/>
          <w:szCs w:val="32"/>
        </w:rPr>
        <w:lastRenderedPageBreak/>
        <w:t>任务而发生的人员支出和公用支出。</w:t>
      </w:r>
    </w:p>
    <w:p w14:paraId="487B97A1" w14:textId="77777777" w:rsidR="00715560" w:rsidRPr="00A653C8" w:rsidRDefault="00000000">
      <w:pPr>
        <w:autoSpaceDE w:val="0"/>
        <w:autoSpaceDN w:val="0"/>
        <w:ind w:firstLineChars="200" w:firstLine="643"/>
        <w:jc w:val="left"/>
        <w:rPr>
          <w:rFonts w:ascii="仿宋_GB2312" w:eastAsia="仿宋_GB2312"/>
          <w:sz w:val="32"/>
          <w:szCs w:val="32"/>
        </w:rPr>
      </w:pPr>
      <w:r w:rsidRPr="00A653C8">
        <w:rPr>
          <w:rFonts w:ascii="仿宋_GB2312" w:eastAsia="仿宋_GB2312" w:hint="eastAsia"/>
          <w:b/>
          <w:bCs/>
          <w:sz w:val="32"/>
          <w:szCs w:val="32"/>
        </w:rPr>
        <w:t>十、项目支出：</w:t>
      </w:r>
      <w:r w:rsidRPr="00A653C8">
        <w:rPr>
          <w:rFonts w:ascii="仿宋_GB2312" w:eastAsia="仿宋_GB2312" w:hint="eastAsia"/>
          <w:sz w:val="32"/>
          <w:szCs w:val="32"/>
        </w:rPr>
        <w:t>指在基本支出之外为完成特定行政任务和事业发展目标所发生的支出。</w:t>
      </w:r>
    </w:p>
    <w:p w14:paraId="4874DEEB" w14:textId="77777777" w:rsidR="00715560" w:rsidRPr="00A653C8" w:rsidRDefault="00000000">
      <w:pPr>
        <w:autoSpaceDE w:val="0"/>
        <w:autoSpaceDN w:val="0"/>
        <w:ind w:firstLineChars="200" w:firstLine="643"/>
        <w:rPr>
          <w:rFonts w:ascii="仿宋_GB2312" w:eastAsia="仿宋_GB2312"/>
          <w:sz w:val="32"/>
          <w:szCs w:val="32"/>
        </w:rPr>
      </w:pPr>
      <w:r w:rsidRPr="00A653C8">
        <w:rPr>
          <w:rFonts w:ascii="仿宋_GB2312" w:eastAsia="仿宋_GB2312" w:hint="eastAsia"/>
          <w:b/>
          <w:bCs/>
          <w:sz w:val="32"/>
          <w:szCs w:val="32"/>
        </w:rPr>
        <w:t>十一、经营支出：</w:t>
      </w:r>
      <w:r w:rsidRPr="00A653C8">
        <w:rPr>
          <w:rFonts w:ascii="仿宋_GB2312" w:eastAsia="仿宋_GB2312" w:hint="eastAsia"/>
          <w:sz w:val="32"/>
          <w:szCs w:val="32"/>
        </w:rPr>
        <w:t>指事业单位在专业业务活动及其辅助活动之外开展非独立核算经营活动发生的支出。</w:t>
      </w:r>
    </w:p>
    <w:p w14:paraId="4698B8A2" w14:textId="77777777" w:rsidR="00715560" w:rsidRPr="00A653C8" w:rsidRDefault="00000000">
      <w:pPr>
        <w:autoSpaceDE w:val="0"/>
        <w:autoSpaceDN w:val="0"/>
        <w:ind w:firstLineChars="200" w:firstLine="643"/>
        <w:rPr>
          <w:rFonts w:ascii="仿宋_GB2312" w:eastAsia="仿宋_GB2312"/>
          <w:sz w:val="32"/>
          <w:szCs w:val="32"/>
        </w:rPr>
      </w:pPr>
      <w:r w:rsidRPr="00A653C8">
        <w:rPr>
          <w:rFonts w:ascii="仿宋_GB2312" w:eastAsia="仿宋_GB2312" w:hint="eastAsia"/>
          <w:b/>
          <w:bCs/>
          <w:sz w:val="32"/>
          <w:szCs w:val="32"/>
        </w:rPr>
        <w:t>十二、对附属单位补助支出：</w:t>
      </w:r>
      <w:r w:rsidRPr="00A653C8">
        <w:rPr>
          <w:rFonts w:ascii="仿宋_GB2312" w:eastAsia="仿宋_GB2312" w:hint="eastAsia"/>
          <w:sz w:val="32"/>
          <w:szCs w:val="32"/>
        </w:rPr>
        <w:t>指事业单位发生的用非财政预算资金对附属单位的补助支出。</w:t>
      </w:r>
    </w:p>
    <w:p w14:paraId="6BF001D4" w14:textId="77777777" w:rsidR="00715560" w:rsidRPr="00A653C8" w:rsidRDefault="00000000">
      <w:pPr>
        <w:autoSpaceDE w:val="0"/>
        <w:autoSpaceDN w:val="0"/>
        <w:ind w:firstLineChars="200" w:firstLine="643"/>
        <w:rPr>
          <w:rFonts w:ascii="仿宋_GB2312" w:eastAsia="仿宋_GB2312"/>
          <w:sz w:val="32"/>
          <w:szCs w:val="32"/>
        </w:rPr>
      </w:pPr>
      <w:r w:rsidRPr="00A653C8">
        <w:rPr>
          <w:rFonts w:ascii="仿宋_GB2312" w:eastAsia="仿宋_GB2312" w:hint="eastAsia"/>
          <w:b/>
          <w:bCs/>
          <w:sz w:val="32"/>
          <w:szCs w:val="32"/>
        </w:rPr>
        <w:t>十三、“三公”经费：</w:t>
      </w:r>
      <w:r w:rsidRPr="00A653C8">
        <w:rPr>
          <w:rFonts w:ascii="仿宋_GB2312" w:eastAsia="仿宋_GB2312" w:hint="eastAsia"/>
          <w:sz w:val="32"/>
          <w:szCs w:val="32"/>
        </w:rPr>
        <w:t>指用财政拨款安排的因公出国（境）费、公务用车购置及运行费和公务接待费。其中，因公出国（境）</w:t>
      </w:r>
      <w:proofErr w:type="gramStart"/>
      <w:r w:rsidRPr="00A653C8">
        <w:rPr>
          <w:rFonts w:ascii="仿宋_GB2312" w:eastAsia="仿宋_GB2312" w:hint="eastAsia"/>
          <w:sz w:val="32"/>
          <w:szCs w:val="32"/>
        </w:rPr>
        <w:t>费反映</w:t>
      </w:r>
      <w:proofErr w:type="gramEnd"/>
      <w:r w:rsidRPr="00A653C8">
        <w:rPr>
          <w:rFonts w:ascii="仿宋_GB2312" w:eastAsia="仿宋_GB2312" w:hint="eastAsia"/>
          <w:sz w:val="32"/>
          <w:szCs w:val="32"/>
        </w:rPr>
        <w:t>单位公务出国（境）的国际旅费、国外城市间交通费、住宿费、伙食费、培训费、公杂费等支出；公务用车购置</w:t>
      </w:r>
      <w:proofErr w:type="gramStart"/>
      <w:r w:rsidRPr="00A653C8">
        <w:rPr>
          <w:rFonts w:ascii="仿宋_GB2312" w:eastAsia="仿宋_GB2312" w:hint="eastAsia"/>
          <w:sz w:val="32"/>
          <w:szCs w:val="32"/>
        </w:rPr>
        <w:t>费反映</w:t>
      </w:r>
      <w:proofErr w:type="gramEnd"/>
      <w:r w:rsidRPr="00A653C8">
        <w:rPr>
          <w:rFonts w:ascii="仿宋_GB2312" w:eastAsia="仿宋_GB2312" w:hint="eastAsia"/>
          <w:sz w:val="32"/>
          <w:szCs w:val="32"/>
        </w:rPr>
        <w:t>公务用车购置支出（</w:t>
      </w:r>
      <w:proofErr w:type="gramStart"/>
      <w:r w:rsidRPr="00A653C8">
        <w:rPr>
          <w:rFonts w:ascii="仿宋_GB2312" w:eastAsia="仿宋_GB2312" w:hint="eastAsia"/>
          <w:sz w:val="32"/>
          <w:szCs w:val="32"/>
        </w:rPr>
        <w:t>含车辆</w:t>
      </w:r>
      <w:proofErr w:type="gramEnd"/>
      <w:r w:rsidRPr="00A653C8">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sidRPr="00A653C8">
        <w:rPr>
          <w:rFonts w:ascii="仿宋_GB2312" w:eastAsia="仿宋_GB2312" w:hint="eastAsia"/>
          <w:sz w:val="32"/>
          <w:szCs w:val="32"/>
        </w:rPr>
        <w:t>费反映</w:t>
      </w:r>
      <w:proofErr w:type="gramEnd"/>
      <w:r w:rsidRPr="00A653C8">
        <w:rPr>
          <w:rFonts w:ascii="仿宋_GB2312" w:eastAsia="仿宋_GB2312" w:hint="eastAsia"/>
          <w:sz w:val="32"/>
          <w:szCs w:val="32"/>
        </w:rPr>
        <w:t>单位按规定开支的各类公务接待（含外宾接待）费用。</w:t>
      </w:r>
    </w:p>
    <w:p w14:paraId="71832031" w14:textId="77777777" w:rsidR="00715560" w:rsidRPr="00A653C8" w:rsidRDefault="00000000">
      <w:pPr>
        <w:ind w:firstLineChars="200" w:firstLine="643"/>
        <w:rPr>
          <w:rFonts w:ascii="仿宋_GB2312" w:eastAsia="仿宋_GB2312"/>
          <w:sz w:val="32"/>
          <w:szCs w:val="32"/>
        </w:rPr>
      </w:pPr>
      <w:r w:rsidRPr="00A653C8">
        <w:rPr>
          <w:rFonts w:ascii="仿宋_GB2312" w:eastAsia="仿宋_GB2312" w:hint="eastAsia"/>
          <w:b/>
          <w:bCs/>
          <w:sz w:val="32"/>
          <w:szCs w:val="32"/>
        </w:rPr>
        <w:t>十四、机关运行经费：</w:t>
      </w:r>
      <w:r w:rsidRPr="00A653C8">
        <w:rPr>
          <w:rFonts w:ascii="仿宋_GB2312" w:eastAsia="仿宋_GB2312" w:hint="eastAsia"/>
          <w:sz w:val="32"/>
          <w:szCs w:val="32"/>
        </w:rPr>
        <w:t>行政单位和参照公务员法管理的事业单位财政拨款基本支出中的公用经费支出。</w:t>
      </w:r>
    </w:p>
    <w:p w14:paraId="4E76F382" w14:textId="77777777" w:rsidR="00715560" w:rsidRPr="00A653C8" w:rsidRDefault="00000000">
      <w:pPr>
        <w:ind w:firstLineChars="200" w:firstLine="640"/>
        <w:jc w:val="center"/>
        <w:outlineLvl w:val="0"/>
        <w:rPr>
          <w:rFonts w:ascii="黑体" w:eastAsia="黑体" w:hAnsi="黑体" w:hint="eastAsia"/>
          <w:sz w:val="32"/>
          <w:szCs w:val="32"/>
        </w:rPr>
      </w:pPr>
      <w:r w:rsidRPr="00A653C8">
        <w:rPr>
          <w:rFonts w:ascii="仿宋_GB2312" w:eastAsia="仿宋_GB2312" w:hint="eastAsia"/>
          <w:sz w:val="32"/>
          <w:szCs w:val="32"/>
        </w:rPr>
        <w:br w:type="page"/>
      </w:r>
      <w:r w:rsidRPr="00A653C8">
        <w:rPr>
          <w:rFonts w:ascii="黑体" w:eastAsia="黑体" w:hAnsi="黑体" w:hint="eastAsia"/>
          <w:sz w:val="32"/>
          <w:szCs w:val="32"/>
        </w:rPr>
        <w:lastRenderedPageBreak/>
        <w:t>第四部分 部门决算报表（见附表）</w:t>
      </w:r>
    </w:p>
    <w:p w14:paraId="446897DF" w14:textId="77777777" w:rsidR="00715560" w:rsidRPr="00A653C8"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A653C8">
        <w:rPr>
          <w:rFonts w:ascii="黑体" w:eastAsia="仿宋_GB2312" w:hAnsi="黑体" w:cs="宋体" w:hint="eastAsia"/>
          <w:bCs/>
          <w:kern w:val="0"/>
          <w:sz w:val="32"/>
          <w:szCs w:val="32"/>
        </w:rPr>
        <w:t>一、《收入支出决算总表》</w:t>
      </w:r>
      <w:bookmarkEnd w:id="33"/>
      <w:bookmarkEnd w:id="34"/>
    </w:p>
    <w:p w14:paraId="7B971116" w14:textId="77777777" w:rsidR="00715560" w:rsidRPr="00A653C8"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A653C8">
        <w:rPr>
          <w:rFonts w:ascii="黑体" w:eastAsia="仿宋_GB2312" w:hAnsi="黑体" w:cs="宋体" w:hint="eastAsia"/>
          <w:bCs/>
          <w:kern w:val="0"/>
          <w:sz w:val="32"/>
          <w:szCs w:val="32"/>
        </w:rPr>
        <w:t>二、《收入决算表》</w:t>
      </w:r>
      <w:bookmarkEnd w:id="35"/>
      <w:bookmarkEnd w:id="36"/>
    </w:p>
    <w:p w14:paraId="6D777958" w14:textId="77777777" w:rsidR="00715560" w:rsidRPr="00A653C8"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A653C8">
        <w:rPr>
          <w:rFonts w:ascii="黑体" w:eastAsia="仿宋_GB2312" w:hAnsi="黑体" w:cs="宋体" w:hint="eastAsia"/>
          <w:bCs/>
          <w:kern w:val="0"/>
          <w:sz w:val="32"/>
          <w:szCs w:val="32"/>
        </w:rPr>
        <w:t>三、《支出决算表》</w:t>
      </w:r>
      <w:bookmarkEnd w:id="37"/>
      <w:bookmarkEnd w:id="38"/>
    </w:p>
    <w:p w14:paraId="1B7704A8" w14:textId="77777777" w:rsidR="00715560" w:rsidRPr="00A653C8"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A653C8">
        <w:rPr>
          <w:rFonts w:ascii="黑体" w:eastAsia="仿宋_GB2312" w:hAnsi="黑体" w:cs="宋体" w:hint="eastAsia"/>
          <w:bCs/>
          <w:kern w:val="0"/>
          <w:sz w:val="32"/>
          <w:szCs w:val="32"/>
        </w:rPr>
        <w:t>四、《财政拨款收入支出决算总表》</w:t>
      </w:r>
      <w:bookmarkEnd w:id="39"/>
      <w:bookmarkEnd w:id="40"/>
    </w:p>
    <w:p w14:paraId="3FFA52DC" w14:textId="77777777" w:rsidR="00715560" w:rsidRPr="00A653C8"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A653C8">
        <w:rPr>
          <w:rFonts w:ascii="黑体" w:eastAsia="仿宋_GB2312" w:hAnsi="黑体" w:cs="宋体" w:hint="eastAsia"/>
          <w:bCs/>
          <w:kern w:val="0"/>
          <w:sz w:val="32"/>
          <w:szCs w:val="32"/>
        </w:rPr>
        <w:t>五、《一般公共预算财政拨款支出决算表》</w:t>
      </w:r>
      <w:bookmarkEnd w:id="41"/>
      <w:bookmarkEnd w:id="42"/>
    </w:p>
    <w:p w14:paraId="014993BF" w14:textId="77777777" w:rsidR="00715560" w:rsidRPr="00A653C8"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A653C8">
        <w:rPr>
          <w:rFonts w:ascii="黑体" w:eastAsia="仿宋_GB2312" w:hAnsi="黑体" w:cs="宋体" w:hint="eastAsia"/>
          <w:bCs/>
          <w:kern w:val="0"/>
          <w:sz w:val="32"/>
          <w:szCs w:val="32"/>
        </w:rPr>
        <w:t>六、《一般公共预算财政拨款基本支出决算表》</w:t>
      </w:r>
      <w:bookmarkEnd w:id="43"/>
      <w:bookmarkEnd w:id="44"/>
    </w:p>
    <w:p w14:paraId="7EB5C759" w14:textId="77777777" w:rsidR="00715560" w:rsidRPr="00A653C8" w:rsidRDefault="00000000">
      <w:pPr>
        <w:ind w:firstLineChars="200" w:firstLine="640"/>
        <w:outlineLvl w:val="1"/>
        <w:rPr>
          <w:rFonts w:ascii="黑体" w:eastAsia="仿宋_GB2312" w:hAnsi="黑体" w:cs="宋体" w:hint="eastAsia"/>
          <w:bCs/>
          <w:kern w:val="0"/>
          <w:sz w:val="32"/>
          <w:szCs w:val="32"/>
        </w:rPr>
      </w:pPr>
      <w:r w:rsidRPr="00A653C8">
        <w:rPr>
          <w:rFonts w:ascii="黑体" w:eastAsia="仿宋_GB2312" w:hAnsi="黑体" w:cs="宋体" w:hint="eastAsia"/>
          <w:bCs/>
          <w:kern w:val="0"/>
          <w:sz w:val="32"/>
          <w:szCs w:val="32"/>
        </w:rPr>
        <w:t>七、</w:t>
      </w:r>
      <w:bookmarkStart w:id="45" w:name="_Toc32663"/>
      <w:bookmarkStart w:id="46" w:name="_Toc29106"/>
      <w:r w:rsidRPr="00A653C8">
        <w:rPr>
          <w:rFonts w:ascii="黑体" w:eastAsia="仿宋_GB2312" w:hAnsi="黑体" w:cs="宋体" w:hint="eastAsia"/>
          <w:bCs/>
          <w:kern w:val="0"/>
          <w:sz w:val="32"/>
          <w:szCs w:val="32"/>
        </w:rPr>
        <w:t>《财政拨款“三公”经费支出决算表》</w:t>
      </w:r>
      <w:bookmarkEnd w:id="45"/>
      <w:bookmarkEnd w:id="46"/>
    </w:p>
    <w:p w14:paraId="1EAD8DAF" w14:textId="77777777" w:rsidR="00715560" w:rsidRPr="00A653C8"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A653C8">
        <w:rPr>
          <w:rFonts w:ascii="黑体" w:eastAsia="仿宋_GB2312" w:hAnsi="黑体" w:cs="宋体" w:hint="eastAsia"/>
          <w:bCs/>
          <w:kern w:val="0"/>
          <w:sz w:val="32"/>
          <w:szCs w:val="32"/>
        </w:rPr>
        <w:t>八、《政府性基金预算财政拨款收入支出决算表》</w:t>
      </w:r>
      <w:bookmarkEnd w:id="47"/>
      <w:bookmarkEnd w:id="48"/>
    </w:p>
    <w:p w14:paraId="03212441" w14:textId="77777777" w:rsidR="00715560" w:rsidRDefault="00000000">
      <w:pPr>
        <w:ind w:firstLineChars="200" w:firstLine="640"/>
        <w:outlineLvl w:val="1"/>
        <w:rPr>
          <w:rFonts w:ascii="黑体" w:eastAsia="仿宋_GB2312" w:hAnsi="黑体" w:cs="宋体" w:hint="eastAsia"/>
          <w:bCs/>
          <w:kern w:val="0"/>
          <w:sz w:val="32"/>
          <w:szCs w:val="32"/>
        </w:rPr>
      </w:pPr>
      <w:r w:rsidRPr="00A653C8">
        <w:rPr>
          <w:rFonts w:ascii="黑体" w:eastAsia="仿宋_GB2312" w:hAnsi="黑体" w:cs="宋体" w:hint="eastAsia"/>
          <w:bCs/>
          <w:kern w:val="0"/>
          <w:sz w:val="32"/>
          <w:szCs w:val="32"/>
        </w:rPr>
        <w:t>九、《国有资本经营预算财政拨款收入支出决算表》</w:t>
      </w:r>
    </w:p>
    <w:p w14:paraId="29789580" w14:textId="77777777" w:rsidR="00715560" w:rsidRDefault="00715560">
      <w:pPr>
        <w:ind w:firstLineChars="200" w:firstLine="640"/>
        <w:rPr>
          <w:rFonts w:ascii="仿宋_GB2312" w:eastAsia="仿宋_GB2312"/>
          <w:sz w:val="32"/>
          <w:szCs w:val="32"/>
        </w:rPr>
      </w:pPr>
    </w:p>
    <w:p w14:paraId="120C18B6" w14:textId="77777777" w:rsidR="00715560" w:rsidRDefault="00715560">
      <w:pPr>
        <w:ind w:firstLineChars="200" w:firstLine="640"/>
        <w:outlineLvl w:val="1"/>
        <w:rPr>
          <w:rFonts w:ascii="黑体" w:eastAsia="黑体" w:hAnsi="黑体" w:cs="宋体" w:hint="eastAsia"/>
          <w:bCs/>
          <w:kern w:val="0"/>
          <w:sz w:val="32"/>
          <w:szCs w:val="32"/>
        </w:rPr>
      </w:pPr>
    </w:p>
    <w:sectPr w:rsidR="0071556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2FE8D2" w14:textId="77777777" w:rsidR="005126AF" w:rsidRDefault="005126AF">
      <w:r>
        <w:separator/>
      </w:r>
    </w:p>
  </w:endnote>
  <w:endnote w:type="continuationSeparator" w:id="0">
    <w:p w14:paraId="0B3A014E" w14:textId="77777777" w:rsidR="005126AF" w:rsidRDefault="00512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550C53" w14:textId="77777777" w:rsidR="00715560" w:rsidRDefault="00000000">
    <w:pPr>
      <w:pStyle w:val="a4"/>
    </w:pPr>
    <w:r>
      <w:rPr>
        <w:noProof/>
      </w:rPr>
      <mc:AlternateContent>
        <mc:Choice Requires="wps">
          <w:drawing>
            <wp:anchor distT="0" distB="0" distL="114300" distR="114300" simplePos="0" relativeHeight="251659264" behindDoc="0" locked="0" layoutInCell="1" allowOverlap="1" wp14:anchorId="27FF6E54" wp14:editId="0D38664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7B8A2DC" w14:textId="77777777" w:rsidR="0071556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7FF6E5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7B8A2DC" w14:textId="77777777" w:rsidR="0071556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D96C80" w14:textId="77777777" w:rsidR="005126AF" w:rsidRDefault="005126AF">
      <w:r>
        <w:separator/>
      </w:r>
    </w:p>
  </w:footnote>
  <w:footnote w:type="continuationSeparator" w:id="0">
    <w:p w14:paraId="25CC7868" w14:textId="77777777" w:rsidR="005126AF" w:rsidRDefault="005126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3432404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715560"/>
    <w:rsid w:val="000B138B"/>
    <w:rsid w:val="001B3A6A"/>
    <w:rsid w:val="00213C59"/>
    <w:rsid w:val="003210CE"/>
    <w:rsid w:val="005126AF"/>
    <w:rsid w:val="005128DD"/>
    <w:rsid w:val="00594AC0"/>
    <w:rsid w:val="00715560"/>
    <w:rsid w:val="009504A6"/>
    <w:rsid w:val="00A653C8"/>
    <w:rsid w:val="00AD0D08"/>
    <w:rsid w:val="00AE2390"/>
    <w:rsid w:val="00B70D59"/>
    <w:rsid w:val="00CC7C9F"/>
    <w:rsid w:val="00DA1F8B"/>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314858"/>
  <w15:docId w15:val="{5C9CDA78-1235-4FC7-8CBA-C0CAD37F1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172</TotalTime>
  <Pages>16</Pages>
  <Words>1091</Words>
  <Characters>6224</Characters>
  <Application>Microsoft Office Word</Application>
  <DocSecurity>0</DocSecurity>
  <Lines>51</Lines>
  <Paragraphs>14</Paragraphs>
  <ScaleCrop>false</ScaleCrop>
  <Company/>
  <LinksUpToDate>false</LinksUpToDate>
  <CharactersWithSpaces>7301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13199815319@163.com</cp:lastModifiedBy>
  <cp:revision>5</cp:revision>
  <dcterms:created xsi:type="dcterms:W3CDTF">2014-10-29T12:08:00Z</dcterms:created>
  <dcterms:modified xsi:type="dcterms:W3CDTF">2024-11-11T04:56:00Z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