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B95D32">
      <w:pPr>
        <w:rPr>
          <w:rFonts w:hint="eastAsia" w:ascii="黑体" w:hAnsi="黑体" w:eastAsia="黑体"/>
          <w:sz w:val="32"/>
          <w:szCs w:val="32"/>
        </w:rPr>
      </w:pPr>
    </w:p>
    <w:p w14:paraId="09391B9D">
      <w:pPr>
        <w:jc w:val="center"/>
        <w:rPr>
          <w:rFonts w:hint="eastAsia" w:ascii="方正小标宋_GBK" w:hAnsi="宋体" w:eastAsia="方正小标宋_GBK"/>
          <w:sz w:val="44"/>
          <w:szCs w:val="44"/>
        </w:rPr>
      </w:pPr>
    </w:p>
    <w:p w14:paraId="61FE6B88">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奇台县交通运输局2023年度部门决算</w:t>
      </w:r>
    </w:p>
    <w:p w14:paraId="78701A18">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7FA5F4D0">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1CADD78F">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54335680">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508A464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63B6696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67F6984A">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7A3D431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1B43E55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16C2B4C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469E965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4CF9F26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2BD523C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2AC9376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045FE65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6E13F1EA">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0E34903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118CC77A">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60CD49B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3E91ECBD">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7F33E0C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0443357F">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2167FEB6">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DA36116">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6FD0621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284F985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1094443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23096FB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3C1047E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57A3432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2D533D8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6D6B42A5">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46E8AA67">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66DE1200">
      <w:r>
        <w:rPr>
          <w:rFonts w:hint="eastAsia" w:ascii="仿宋_GB2312" w:hAnsi="仿宋_GB2312" w:eastAsia="仿宋_GB2312" w:cs="仿宋_GB2312"/>
          <w:sz w:val="32"/>
          <w:szCs w:val="32"/>
        </w:rPr>
        <w:fldChar w:fldCharType="end"/>
      </w:r>
    </w:p>
    <w:p w14:paraId="70656902">
      <w:pPr>
        <w:rPr>
          <w:rFonts w:ascii="仿宋_GB2312" w:eastAsia="仿宋_GB2312"/>
          <w:sz w:val="32"/>
          <w:szCs w:val="32"/>
        </w:rPr>
      </w:pPr>
      <w:r>
        <w:rPr>
          <w:rFonts w:hint="eastAsia" w:ascii="仿宋_GB2312" w:eastAsia="仿宋_GB2312"/>
          <w:sz w:val="32"/>
          <w:szCs w:val="32"/>
        </w:rPr>
        <w:br w:type="page"/>
      </w:r>
    </w:p>
    <w:p w14:paraId="7D7A57DA">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59893636">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4E5040CA">
      <w:pPr>
        <w:ind w:firstLine="640" w:firstLineChars="200"/>
        <w:rPr>
          <w:rFonts w:ascii="仿宋_GB2312" w:eastAsia="仿宋_GB2312"/>
          <w:sz w:val="32"/>
          <w:szCs w:val="32"/>
        </w:rPr>
      </w:pPr>
      <w:r>
        <w:rPr>
          <w:rFonts w:hint="eastAsia" w:ascii="仿宋_GB2312" w:eastAsia="仿宋_GB2312"/>
          <w:sz w:val="32"/>
          <w:szCs w:val="32"/>
        </w:rPr>
        <w:t>（1）贯彻执行国家和自治区、自治州有关公路交通行业的方针、政策、法规，并组织实施和监督检查；拟订奇台县公路交通运输发展规划、计划，并监督实施；参与拟订奇台县运输物流业发展战略与规划。</w:t>
      </w:r>
    </w:p>
    <w:p w14:paraId="77D25C99">
      <w:pPr>
        <w:ind w:firstLine="640" w:firstLineChars="200"/>
        <w:rPr>
          <w:rFonts w:ascii="仿宋_GB2312" w:eastAsia="仿宋_GB2312"/>
          <w:sz w:val="32"/>
          <w:szCs w:val="32"/>
        </w:rPr>
      </w:pPr>
      <w:r>
        <w:rPr>
          <w:rFonts w:hint="eastAsia" w:ascii="仿宋_GB2312" w:eastAsia="仿宋_GB2312"/>
          <w:sz w:val="32"/>
          <w:szCs w:val="32"/>
        </w:rPr>
        <w:t>（2）组织领导奇台县道路运输管理工作，负责辖区内运输线路、营运车辆、枢纽、运输站场等管理工作；负责超限运输车辆行驶公路桥梁的审批；负责城市公交、出租汽车管理工作；负责汽车维修市场、汽车驾驶学校、驾驶员培训工作的行业管理；指导奇台县交通运输行业体制改革，培育和管理交通运输市场，建立完善的信息服务体系，维护交通行业的平等竞争秩序。</w:t>
      </w:r>
    </w:p>
    <w:p w14:paraId="5C3743E7">
      <w:pPr>
        <w:ind w:firstLine="640" w:firstLineChars="200"/>
        <w:rPr>
          <w:rFonts w:ascii="仿宋_GB2312" w:eastAsia="仿宋_GB2312"/>
          <w:sz w:val="32"/>
          <w:szCs w:val="32"/>
        </w:rPr>
      </w:pPr>
      <w:r>
        <w:rPr>
          <w:rFonts w:hint="eastAsia" w:ascii="仿宋_GB2312" w:eastAsia="仿宋_GB2312"/>
          <w:sz w:val="32"/>
          <w:szCs w:val="32"/>
        </w:rPr>
        <w:t>（3）承担公路建设市场监管责任。监督实施公路工程建设相关政策、制度和技术标准，组织协调奇台县公路重点工程建设和工程质量、安全生产监督管理工作，维护交通基础设施建设秩序。负责公路两侧建筑控制区内埋设管线、电缆的审批和跨越、穿越公路架设、埋设管线、电缆等设施的许可；负责辖区内县道、乡道、繁华小城镇街道和村道的建设、管理和维护工作；指导县域内主要专用公路的规划、建设、管理工作；负责奇台县农村公路的安全保护工作。指导奇台县农村公路路政管理工作，依法保护农村公路路产路权。</w:t>
      </w:r>
    </w:p>
    <w:p w14:paraId="4F34EB87">
      <w:pPr>
        <w:ind w:firstLine="640" w:firstLineChars="200"/>
        <w:rPr>
          <w:rFonts w:ascii="仿宋_GB2312" w:eastAsia="仿宋_GB2312"/>
          <w:sz w:val="32"/>
          <w:szCs w:val="32"/>
        </w:rPr>
      </w:pPr>
      <w:r>
        <w:rPr>
          <w:rFonts w:hint="eastAsia" w:ascii="仿宋_GB2312" w:eastAsia="仿宋_GB2312"/>
          <w:sz w:val="32"/>
          <w:szCs w:val="32"/>
        </w:rPr>
        <w:t>（4）承担奇台县农村公路养护管理责任。审核并上报农村公路养护建议计划，管理农村公路养护资金，监督检查养护计划执行情况和养护质量；指导、监督农村公路管理养护工作。</w:t>
      </w:r>
    </w:p>
    <w:p w14:paraId="3C3C887D">
      <w:pPr>
        <w:ind w:firstLine="640" w:firstLineChars="200"/>
        <w:rPr>
          <w:rFonts w:ascii="仿宋_GB2312" w:eastAsia="仿宋_GB2312"/>
          <w:sz w:val="32"/>
          <w:szCs w:val="32"/>
        </w:rPr>
      </w:pPr>
      <w:r>
        <w:rPr>
          <w:rFonts w:hint="eastAsia" w:ascii="仿宋_GB2312" w:eastAsia="仿宋_GB2312"/>
          <w:sz w:val="32"/>
          <w:szCs w:val="32"/>
        </w:rPr>
        <w:t>（5）负责并指导交通行业财务、审计、统计工作；会同有关部门监督执行交通行业价格、税收及有关方面的经济政策。</w:t>
      </w:r>
    </w:p>
    <w:p w14:paraId="794CF335">
      <w:pPr>
        <w:ind w:firstLine="640" w:firstLineChars="200"/>
        <w:rPr>
          <w:rFonts w:ascii="仿宋_GB2312" w:eastAsia="仿宋_GB2312"/>
          <w:sz w:val="32"/>
          <w:szCs w:val="32"/>
        </w:rPr>
      </w:pPr>
      <w:r>
        <w:rPr>
          <w:rFonts w:hint="eastAsia" w:ascii="仿宋_GB2312" w:eastAsia="仿宋_GB2312"/>
          <w:sz w:val="32"/>
          <w:szCs w:val="32"/>
        </w:rPr>
        <w:t>（6）贯彻执行交通运输行业科技政策、技术标准和规范；指导奇台县交通行业职业教育、培训、职工队伍建设和精神文明建设工作；指导奇台县交通运输行业环境保护工作。</w:t>
      </w:r>
    </w:p>
    <w:p w14:paraId="181B2341">
      <w:pPr>
        <w:ind w:firstLine="640" w:firstLineChars="200"/>
        <w:rPr>
          <w:rFonts w:ascii="仿宋_GB2312" w:eastAsia="仿宋_GB2312"/>
          <w:sz w:val="32"/>
          <w:szCs w:val="32"/>
        </w:rPr>
      </w:pPr>
      <w:r>
        <w:rPr>
          <w:rFonts w:hint="eastAsia" w:ascii="仿宋_GB2312" w:eastAsia="仿宋_GB2312"/>
          <w:sz w:val="32"/>
          <w:szCs w:val="32"/>
        </w:rPr>
        <w:t>（7）负责交通运输行业的法制宣传、行政执法和路政稽查工作；会同有关部门对运输市场和治理超限超载实施监督管理。</w:t>
      </w:r>
    </w:p>
    <w:p w14:paraId="642436C6">
      <w:pPr>
        <w:ind w:firstLine="640" w:firstLineChars="200"/>
        <w:rPr>
          <w:rFonts w:ascii="仿宋_GB2312" w:eastAsia="仿宋_GB2312"/>
          <w:sz w:val="32"/>
          <w:szCs w:val="32"/>
        </w:rPr>
      </w:pPr>
      <w:r>
        <w:rPr>
          <w:rFonts w:hint="eastAsia" w:ascii="仿宋_GB2312" w:eastAsia="仿宋_GB2312"/>
          <w:sz w:val="32"/>
          <w:szCs w:val="32"/>
        </w:rPr>
        <w:t>（8）负责全县交通战备工作和出入境运输管理工作。</w:t>
      </w:r>
    </w:p>
    <w:p w14:paraId="7FF1A4BB">
      <w:pPr>
        <w:ind w:firstLine="640" w:firstLineChars="200"/>
        <w:rPr>
          <w:rFonts w:ascii="仿宋_GB2312" w:eastAsia="仿宋_GB2312"/>
          <w:sz w:val="32"/>
          <w:szCs w:val="32"/>
        </w:rPr>
      </w:pPr>
      <w:r>
        <w:rPr>
          <w:rFonts w:hint="eastAsia" w:ascii="仿宋_GB2312" w:eastAsia="仿宋_GB2312"/>
          <w:sz w:val="32"/>
          <w:szCs w:val="32"/>
        </w:rPr>
        <w:t>（9）承办县人民政府和自治州交通运输局交办的其它事项。</w:t>
      </w:r>
    </w:p>
    <w:p w14:paraId="7449A872">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48D009D6">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奇台县交通运输局2023年度，实有人数</w:t>
      </w:r>
      <w:r>
        <w:rPr>
          <w:rFonts w:hint="eastAsia" w:ascii="仿宋_GB2312" w:eastAsia="仿宋_GB2312"/>
          <w:sz w:val="32"/>
          <w:szCs w:val="32"/>
          <w:lang w:val="zh-CN"/>
        </w:rPr>
        <w:t>43</w:t>
      </w:r>
      <w:r>
        <w:rPr>
          <w:rFonts w:hint="eastAsia" w:ascii="仿宋_GB2312" w:eastAsia="仿宋_GB2312"/>
          <w:sz w:val="32"/>
          <w:szCs w:val="32"/>
        </w:rPr>
        <w:t>人，其中：在职人员</w:t>
      </w:r>
      <w:r>
        <w:rPr>
          <w:rFonts w:hint="eastAsia" w:ascii="仿宋_GB2312" w:eastAsia="仿宋_GB2312"/>
          <w:sz w:val="32"/>
          <w:szCs w:val="32"/>
          <w:lang w:val="zh-CN"/>
        </w:rPr>
        <w:t>36</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7</w:t>
      </w:r>
      <w:r>
        <w:rPr>
          <w:rFonts w:hint="eastAsia" w:ascii="仿宋_GB2312" w:eastAsia="仿宋_GB2312"/>
          <w:sz w:val="32"/>
          <w:szCs w:val="32"/>
        </w:rPr>
        <w:t>人。</w:t>
      </w:r>
    </w:p>
    <w:p w14:paraId="5794BAEE">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3</w:t>
      </w:r>
      <w:r>
        <w:rPr>
          <w:rFonts w:hint="eastAsia" w:ascii="仿宋_GB2312" w:hAnsi="黑体" w:eastAsia="仿宋_GB2312" w:cs="宋体"/>
          <w:bCs/>
          <w:kern w:val="0"/>
          <w:sz w:val="32"/>
          <w:szCs w:val="32"/>
        </w:rPr>
        <w:t>个处室，分别是：</w:t>
      </w:r>
      <w:r>
        <w:rPr>
          <w:rFonts w:hint="eastAsia" w:ascii="仿宋_GB2312" w:hAnsi="黑体" w:eastAsia="仿宋_GB2312" w:cs="宋体"/>
          <w:kern w:val="0"/>
          <w:sz w:val="32"/>
          <w:szCs w:val="32"/>
        </w:rPr>
        <w:t>综合行政执法大队、</w:t>
      </w:r>
      <w:r>
        <w:rPr>
          <w:rFonts w:hint="eastAsia" w:ascii="仿宋_GB2312" w:eastAsia="仿宋_GB2312"/>
          <w:sz w:val="32"/>
          <w:szCs w:val="32"/>
        </w:rPr>
        <w:t>农村公路养护管理站</w:t>
      </w:r>
      <w:r>
        <w:rPr>
          <w:rFonts w:hint="eastAsia" w:ascii="仿宋_GB2312" w:hAnsi="黑体" w:eastAsia="仿宋_GB2312" w:cs="宋体"/>
          <w:kern w:val="0"/>
          <w:sz w:val="32"/>
          <w:szCs w:val="32"/>
        </w:rPr>
        <w:t>、行政办</w:t>
      </w:r>
      <w:r>
        <w:rPr>
          <w:rFonts w:hint="eastAsia" w:ascii="仿宋_GB2312" w:hAnsi="宋体" w:eastAsia="仿宋_GB2312" w:cs="宋体"/>
          <w:kern w:val="0"/>
          <w:sz w:val="32"/>
          <w:szCs w:val="32"/>
        </w:rPr>
        <w:t>。</w:t>
      </w:r>
    </w:p>
    <w:p w14:paraId="1D6120AB">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322EF433">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4E5B0538">
      <w:pPr>
        <w:ind w:firstLine="640" w:firstLineChars="200"/>
        <w:jc w:val="left"/>
        <w:rPr>
          <w:rFonts w:ascii="仿宋_GB2312" w:eastAsia="仿宋_GB2312"/>
          <w:sz w:val="32"/>
          <w:szCs w:val="32"/>
        </w:rPr>
      </w:pPr>
      <w:r>
        <w:rPr>
          <w:rFonts w:hint="eastAsia" w:ascii="仿宋_GB2312" w:eastAsia="仿宋_GB2312"/>
          <w:sz w:val="32"/>
          <w:szCs w:val="32"/>
        </w:rPr>
        <w:t>2023年度收入总计18,143.71万元，其中：本年收入合计18,140.09万元，使用非财政拨款结余0.00万元，年初结转和结余3.61万元。</w:t>
      </w:r>
    </w:p>
    <w:p w14:paraId="14E41422">
      <w:pPr>
        <w:ind w:firstLine="640" w:firstLineChars="200"/>
        <w:jc w:val="left"/>
        <w:rPr>
          <w:rFonts w:ascii="仿宋_GB2312" w:eastAsia="仿宋_GB2312"/>
          <w:sz w:val="32"/>
          <w:szCs w:val="32"/>
        </w:rPr>
      </w:pPr>
      <w:r>
        <w:rPr>
          <w:rFonts w:hint="eastAsia" w:ascii="仿宋_GB2312" w:eastAsia="仿宋_GB2312"/>
          <w:sz w:val="32"/>
          <w:szCs w:val="32"/>
        </w:rPr>
        <w:t>2023年度支出总计18,143.71万元，其中：本年支出合计18,142.99万元，结余分配0.00万元，年末结转和结余0.71万元。</w:t>
      </w:r>
    </w:p>
    <w:p w14:paraId="0CE50737">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增加1,397.24万元</w:t>
      </w:r>
      <w:r>
        <w:rPr>
          <w:rFonts w:hint="eastAsia" w:ascii="仿宋_GB2312" w:eastAsia="仿宋_GB2312"/>
          <w:sz w:val="32"/>
          <w:szCs w:val="32"/>
        </w:rPr>
        <w:t>，增长8.34%，主要原因是：</w:t>
      </w:r>
      <w:r>
        <w:rPr>
          <w:rFonts w:hint="eastAsia" w:ascii="仿宋_GB2312" w:hAnsi="仿宋_GB2312" w:eastAsia="仿宋_GB2312" w:cs="仿宋_GB2312"/>
          <w:sz w:val="32"/>
          <w:szCs w:val="32"/>
        </w:rPr>
        <w:t>奇台县交通局本年</w:t>
      </w:r>
      <w:r>
        <w:rPr>
          <w:rFonts w:hint="eastAsia" w:ascii="仿宋_GB2312" w:hAnsi="仿宋_GB2312" w:eastAsia="仿宋_GB2312" w:cs="仿宋_GB2312"/>
          <w:sz w:val="32"/>
          <w:szCs w:val="32"/>
          <w:lang w:val="zh-CN"/>
        </w:rPr>
        <w:t>农村公路建设项目经费增加，为民办实事、办好事社区工作专项项目经费增加</w:t>
      </w:r>
      <w:r>
        <w:rPr>
          <w:rFonts w:hint="eastAsia" w:ascii="仿宋_GB2312" w:eastAsia="仿宋_GB2312"/>
          <w:sz w:val="32"/>
          <w:szCs w:val="32"/>
        </w:rPr>
        <w:t>。</w:t>
      </w:r>
    </w:p>
    <w:p w14:paraId="4952788F">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7BE7ECE6">
      <w:pPr>
        <w:ind w:firstLine="640" w:firstLineChars="200"/>
        <w:jc w:val="left"/>
        <w:rPr>
          <w:rFonts w:ascii="仿宋_GB2312" w:eastAsia="仿宋_GB2312"/>
          <w:sz w:val="32"/>
          <w:szCs w:val="32"/>
        </w:rPr>
      </w:pPr>
      <w:r>
        <w:rPr>
          <w:rFonts w:hint="eastAsia" w:ascii="仿宋_GB2312" w:eastAsia="仿宋_GB2312"/>
          <w:sz w:val="32"/>
          <w:szCs w:val="32"/>
        </w:rPr>
        <w:t>本年收入18,140.09万元，其中：财政拨款收入</w:t>
      </w:r>
      <w:r>
        <w:rPr>
          <w:rFonts w:hint="eastAsia" w:ascii="仿宋_GB2312" w:eastAsia="仿宋_GB2312"/>
          <w:sz w:val="32"/>
          <w:szCs w:val="32"/>
          <w:lang w:val="zh-CN"/>
        </w:rPr>
        <w:t>18,139.91</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0.18</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0B78236D">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1AF3C76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本年支出18,142.99万元，其中：基本支出550.23万元，占3.03%；项目支出17,592.76万元，占96.97%；上缴上级支出0.00万元，占0.00%；经营支出0.00万元，占0.00%；对附属单位补助支出0.00万元，占0.00%。</w:t>
      </w:r>
    </w:p>
    <w:p w14:paraId="15361DE7">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5825EC13">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18,143.53</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3.61</w:t>
      </w:r>
      <w:r>
        <w:rPr>
          <w:rFonts w:hint="eastAsia" w:ascii="仿宋_GB2312" w:eastAsia="仿宋_GB2312"/>
          <w:sz w:val="32"/>
          <w:szCs w:val="32"/>
        </w:rPr>
        <w:t>万元，本年财政拨款收入</w:t>
      </w:r>
      <w:r>
        <w:rPr>
          <w:rFonts w:hint="eastAsia" w:ascii="仿宋_GB2312" w:eastAsia="仿宋_GB2312"/>
          <w:sz w:val="32"/>
          <w:szCs w:val="32"/>
          <w:lang w:val="zh-CN"/>
        </w:rPr>
        <w:t>18,139.91</w:t>
      </w:r>
      <w:r>
        <w:rPr>
          <w:rFonts w:hint="eastAsia" w:ascii="仿宋_GB2312" w:eastAsia="仿宋_GB2312"/>
          <w:sz w:val="32"/>
          <w:szCs w:val="32"/>
        </w:rPr>
        <w:t>万元。财政拨款支出总计</w:t>
      </w:r>
      <w:r>
        <w:rPr>
          <w:rFonts w:hint="eastAsia" w:ascii="仿宋_GB2312" w:eastAsia="仿宋_GB2312"/>
          <w:sz w:val="32"/>
          <w:szCs w:val="32"/>
          <w:lang w:val="zh-CN"/>
        </w:rPr>
        <w:t>18,143.53</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0.71</w:t>
      </w:r>
      <w:r>
        <w:rPr>
          <w:rFonts w:hint="eastAsia" w:ascii="仿宋_GB2312" w:eastAsia="仿宋_GB2312"/>
          <w:sz w:val="32"/>
          <w:szCs w:val="32"/>
        </w:rPr>
        <w:t>万元，本年财政拨款支出</w:t>
      </w:r>
      <w:r>
        <w:rPr>
          <w:rFonts w:hint="eastAsia" w:ascii="仿宋_GB2312" w:eastAsia="仿宋_GB2312"/>
          <w:sz w:val="32"/>
          <w:szCs w:val="32"/>
          <w:lang w:val="zh-CN"/>
        </w:rPr>
        <w:t>18,142.81</w:t>
      </w:r>
      <w:r>
        <w:rPr>
          <w:rFonts w:hint="eastAsia" w:ascii="仿宋_GB2312" w:eastAsia="仿宋_GB2312"/>
          <w:sz w:val="32"/>
          <w:szCs w:val="32"/>
        </w:rPr>
        <w:t>万元。</w:t>
      </w:r>
    </w:p>
    <w:p w14:paraId="41DE87D8">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增加2,379.17万元</w:t>
      </w:r>
      <w:r>
        <w:rPr>
          <w:rFonts w:hint="eastAsia" w:ascii="仿宋_GB2312" w:eastAsia="仿宋_GB2312"/>
          <w:sz w:val="32"/>
          <w:szCs w:val="32"/>
        </w:rPr>
        <w:t>，增长15.09%,主要原因是：</w:t>
      </w:r>
      <w:r>
        <w:rPr>
          <w:rFonts w:hint="eastAsia" w:ascii="仿宋_GB2312" w:hAnsi="仿宋_GB2312" w:eastAsia="仿宋_GB2312" w:cs="仿宋_GB2312"/>
          <w:sz w:val="32"/>
          <w:szCs w:val="32"/>
        </w:rPr>
        <w:t>奇台县交通局本年</w:t>
      </w:r>
      <w:r>
        <w:rPr>
          <w:rFonts w:hint="eastAsia" w:ascii="仿宋_GB2312" w:hAnsi="仿宋_GB2312" w:eastAsia="仿宋_GB2312" w:cs="仿宋_GB2312"/>
          <w:sz w:val="32"/>
          <w:szCs w:val="32"/>
          <w:lang w:val="zh-CN"/>
        </w:rPr>
        <w:t>农村公路建设项目经费增加，为民办实事、办好事社区工作专项项目经费增加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991.49</w:t>
      </w:r>
      <w:r>
        <w:rPr>
          <w:rFonts w:hint="eastAsia" w:ascii="仿宋_GB2312" w:eastAsia="仿宋_GB2312"/>
          <w:sz w:val="32"/>
          <w:szCs w:val="32"/>
        </w:rPr>
        <w:t>万元，决算数</w:t>
      </w:r>
      <w:r>
        <w:rPr>
          <w:rFonts w:hint="eastAsia" w:ascii="仿宋_GB2312" w:eastAsia="仿宋_GB2312"/>
          <w:sz w:val="32"/>
          <w:szCs w:val="32"/>
          <w:lang w:val="zh-CN"/>
        </w:rPr>
        <w:t>18,143.53</w:t>
      </w:r>
      <w:r>
        <w:rPr>
          <w:rFonts w:hint="eastAsia" w:ascii="仿宋_GB2312" w:eastAsia="仿宋_GB2312"/>
          <w:sz w:val="32"/>
          <w:szCs w:val="32"/>
        </w:rPr>
        <w:t>万元，预决算差异率1,729.93%，主要原因是：年中追加</w:t>
      </w:r>
      <w:r>
        <w:rPr>
          <w:rFonts w:hint="eastAsia" w:ascii="仿宋_GB2312" w:hAnsi="仿宋_GB2312" w:eastAsia="仿宋_GB2312" w:cs="仿宋_GB2312"/>
          <w:sz w:val="32"/>
          <w:szCs w:val="32"/>
          <w:lang w:val="zh-CN"/>
        </w:rPr>
        <w:t>一般农村公路建设项目经费</w:t>
      </w:r>
      <w:r>
        <w:rPr>
          <w:rFonts w:hint="eastAsia" w:ascii="仿宋_GB2312" w:eastAsia="仿宋_GB2312"/>
          <w:sz w:val="32"/>
          <w:szCs w:val="32"/>
        </w:rPr>
        <w:t>。</w:t>
      </w:r>
    </w:p>
    <w:p w14:paraId="110E3560">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6922576C">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6580C93C">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2023年度一般公共预算财政拨款支出18,142.81万元，占本年支出合计的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增加2,378.45万元</w:t>
      </w:r>
      <w:r>
        <w:rPr>
          <w:rFonts w:hint="eastAsia" w:ascii="仿宋_GB2312" w:eastAsia="仿宋_GB2312"/>
          <w:sz w:val="32"/>
          <w:szCs w:val="32"/>
        </w:rPr>
        <w:t>，增长15.09%,主要原因是：</w:t>
      </w:r>
      <w:r>
        <w:rPr>
          <w:rFonts w:hint="eastAsia" w:ascii="仿宋_GB2312" w:hAnsi="仿宋_GB2312" w:eastAsia="仿宋_GB2312" w:cs="仿宋_GB2312"/>
          <w:sz w:val="32"/>
          <w:szCs w:val="32"/>
        </w:rPr>
        <w:t>奇台县交通局本年</w:t>
      </w:r>
      <w:r>
        <w:rPr>
          <w:rFonts w:hint="eastAsia" w:ascii="仿宋_GB2312" w:hAnsi="仿宋_GB2312" w:eastAsia="仿宋_GB2312" w:cs="仿宋_GB2312"/>
          <w:sz w:val="32"/>
          <w:szCs w:val="32"/>
          <w:lang w:val="zh-CN"/>
        </w:rPr>
        <w:t>农村公路建设项目经费增加，为民办实事、办好事社区工作专项项目经费增加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991.49</w:t>
      </w:r>
      <w:r>
        <w:rPr>
          <w:rFonts w:hint="eastAsia" w:ascii="仿宋_GB2312" w:eastAsia="仿宋_GB2312"/>
          <w:sz w:val="32"/>
          <w:szCs w:val="32"/>
        </w:rPr>
        <w:t>万元，决算数</w:t>
      </w:r>
      <w:r>
        <w:rPr>
          <w:rFonts w:hint="eastAsia" w:ascii="仿宋_GB2312" w:eastAsia="仿宋_GB2312"/>
          <w:sz w:val="32"/>
          <w:szCs w:val="32"/>
          <w:lang w:val="zh-CN"/>
        </w:rPr>
        <w:t>18,142.81</w:t>
      </w:r>
      <w:r>
        <w:rPr>
          <w:rFonts w:hint="eastAsia" w:ascii="仿宋_GB2312" w:eastAsia="仿宋_GB2312"/>
          <w:sz w:val="32"/>
          <w:szCs w:val="32"/>
        </w:rPr>
        <w:t>万元，预决算差异率</w:t>
      </w:r>
      <w:r>
        <w:rPr>
          <w:rFonts w:hint="eastAsia" w:ascii="仿宋_GB2312" w:eastAsia="仿宋_GB2312"/>
          <w:sz w:val="32"/>
          <w:szCs w:val="32"/>
          <w:lang w:val="zh-CN"/>
        </w:rPr>
        <w:t>1,729.85%</w:t>
      </w:r>
      <w:r>
        <w:rPr>
          <w:rFonts w:hint="eastAsia" w:ascii="仿宋_GB2312" w:eastAsia="仿宋_GB2312"/>
          <w:sz w:val="32"/>
          <w:szCs w:val="32"/>
        </w:rPr>
        <w:t>，主要原因是：年中追加</w:t>
      </w:r>
      <w:r>
        <w:rPr>
          <w:rFonts w:hint="eastAsia" w:ascii="仿宋_GB2312" w:hAnsi="仿宋_GB2312" w:eastAsia="仿宋_GB2312" w:cs="仿宋_GB2312"/>
          <w:sz w:val="32"/>
          <w:szCs w:val="32"/>
          <w:lang w:val="zh-CN"/>
        </w:rPr>
        <w:t>一般农村公路建设项目经费</w:t>
      </w:r>
      <w:r>
        <w:rPr>
          <w:rFonts w:hint="eastAsia" w:ascii="仿宋_GB2312" w:eastAsia="仿宋_GB2312"/>
          <w:sz w:val="32"/>
          <w:szCs w:val="32"/>
        </w:rPr>
        <w:t>。</w:t>
      </w:r>
    </w:p>
    <w:p w14:paraId="18B4FE6E">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7291908F">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84.17</w:t>
      </w:r>
      <w:r>
        <w:rPr>
          <w:rFonts w:ascii="仿宋_GB2312" w:eastAsia="仿宋_GB2312"/>
          <w:kern w:val="2"/>
          <w:sz w:val="32"/>
          <w:szCs w:val="32"/>
          <w:lang w:val="zh-CN"/>
        </w:rPr>
        <w:t>万元，占</w:t>
      </w:r>
      <w:r>
        <w:rPr>
          <w:rFonts w:hint="eastAsia" w:ascii="仿宋_GB2312" w:eastAsia="仿宋_GB2312"/>
          <w:kern w:val="2"/>
          <w:sz w:val="32"/>
          <w:szCs w:val="32"/>
          <w:lang w:val="zh-CN"/>
        </w:rPr>
        <w:t>0.46%</w:t>
      </w:r>
      <w:r>
        <w:rPr>
          <w:rFonts w:ascii="仿宋_GB2312" w:eastAsia="仿宋_GB2312"/>
          <w:kern w:val="2"/>
          <w:sz w:val="32"/>
          <w:szCs w:val="32"/>
          <w:lang w:val="zh-CN"/>
        </w:rPr>
        <w:t>；</w:t>
      </w:r>
    </w:p>
    <w:p w14:paraId="5563AC8B">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146.88</w:t>
      </w:r>
      <w:r>
        <w:rPr>
          <w:rFonts w:ascii="仿宋_GB2312" w:eastAsia="仿宋_GB2312"/>
          <w:kern w:val="2"/>
          <w:sz w:val="32"/>
          <w:szCs w:val="32"/>
          <w:lang w:val="zh-CN"/>
        </w:rPr>
        <w:t>万元，占</w:t>
      </w:r>
      <w:r>
        <w:rPr>
          <w:rFonts w:hint="eastAsia" w:ascii="仿宋_GB2312" w:eastAsia="仿宋_GB2312"/>
          <w:kern w:val="2"/>
          <w:sz w:val="32"/>
          <w:szCs w:val="32"/>
          <w:lang w:val="zh-CN"/>
        </w:rPr>
        <w:t>0.81%</w:t>
      </w:r>
      <w:r>
        <w:rPr>
          <w:rFonts w:ascii="仿宋_GB2312" w:eastAsia="仿宋_GB2312"/>
          <w:kern w:val="2"/>
          <w:sz w:val="32"/>
          <w:szCs w:val="32"/>
          <w:lang w:val="zh-CN"/>
        </w:rPr>
        <w:t>；</w:t>
      </w:r>
    </w:p>
    <w:p w14:paraId="6BDF2E3B">
      <w:pPr>
        <w:pStyle w:val="8"/>
        <w:widowControl/>
        <w:spacing w:before="0" w:beforeAutospacing="0" w:after="0" w:afterAutospacing="0"/>
        <w:ind w:firstLine="640" w:firstLineChars="200"/>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rPr>
        <w:t>3</w:t>
      </w:r>
      <w:r>
        <w:rPr>
          <w:rFonts w:hint="eastAsia" w:ascii="仿宋_GB2312" w:hAnsi="仿宋_GB2312" w:eastAsia="仿宋_GB2312" w:cs="仿宋_GB2312"/>
          <w:kern w:val="2"/>
          <w:sz w:val="32"/>
          <w:szCs w:val="32"/>
          <w:lang w:val="zh-CN"/>
        </w:rPr>
        <w:t>.城乡社区支出（类）4,608.80万元，占25.40%；</w:t>
      </w:r>
    </w:p>
    <w:p w14:paraId="6BFD7030">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hAnsi="仿宋_GB2312" w:eastAsia="仿宋_GB2312" w:cs="仿宋_GB2312"/>
          <w:kern w:val="2"/>
          <w:sz w:val="32"/>
          <w:szCs w:val="32"/>
        </w:rPr>
        <w:t>4</w:t>
      </w:r>
      <w:r>
        <w:rPr>
          <w:rFonts w:hint="eastAsia" w:ascii="仿宋_GB2312" w:hAnsi="仿宋_GB2312" w:eastAsia="仿宋_GB2312" w:cs="仿宋_GB2312"/>
          <w:kern w:val="2"/>
          <w:sz w:val="32"/>
          <w:szCs w:val="32"/>
          <w:lang w:val="zh-CN"/>
        </w:rPr>
        <w:t>.农林水支出（类）1,022.00万元，占</w:t>
      </w:r>
      <w:r>
        <w:rPr>
          <w:rFonts w:hint="eastAsia" w:ascii="仿宋_GB2312" w:eastAsia="仿宋_GB2312"/>
          <w:kern w:val="2"/>
          <w:sz w:val="32"/>
          <w:szCs w:val="32"/>
          <w:lang w:val="zh-CN"/>
        </w:rPr>
        <w:t>5.63%</w:t>
      </w:r>
      <w:r>
        <w:rPr>
          <w:rFonts w:ascii="仿宋_GB2312" w:eastAsia="仿宋_GB2312"/>
          <w:kern w:val="2"/>
          <w:sz w:val="32"/>
          <w:szCs w:val="32"/>
          <w:lang w:val="zh-CN"/>
        </w:rPr>
        <w:t>；</w:t>
      </w:r>
    </w:p>
    <w:p w14:paraId="74C5CADC">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5</w:t>
      </w:r>
      <w:r>
        <w:rPr>
          <w:rFonts w:ascii="仿宋_GB2312" w:eastAsia="仿宋_GB2312"/>
          <w:kern w:val="2"/>
          <w:sz w:val="32"/>
          <w:szCs w:val="32"/>
          <w:lang w:val="zh-CN"/>
        </w:rPr>
        <w:t>.交通运输支出（类）</w:t>
      </w:r>
      <w:r>
        <w:rPr>
          <w:rFonts w:hint="eastAsia" w:ascii="仿宋_GB2312" w:eastAsia="仿宋_GB2312"/>
          <w:kern w:val="2"/>
          <w:sz w:val="32"/>
          <w:szCs w:val="32"/>
          <w:lang w:val="zh-CN"/>
        </w:rPr>
        <w:t>7,112.28</w:t>
      </w:r>
      <w:r>
        <w:rPr>
          <w:rFonts w:ascii="仿宋_GB2312" w:eastAsia="仿宋_GB2312"/>
          <w:kern w:val="2"/>
          <w:sz w:val="32"/>
          <w:szCs w:val="32"/>
          <w:lang w:val="zh-CN"/>
        </w:rPr>
        <w:t>万元，占</w:t>
      </w:r>
      <w:r>
        <w:rPr>
          <w:rFonts w:hint="eastAsia" w:ascii="仿宋_GB2312" w:eastAsia="仿宋_GB2312"/>
          <w:kern w:val="2"/>
          <w:sz w:val="32"/>
          <w:szCs w:val="32"/>
          <w:lang w:val="zh-CN"/>
        </w:rPr>
        <w:t>39.20%</w:t>
      </w:r>
      <w:r>
        <w:rPr>
          <w:rFonts w:ascii="仿宋_GB2312" w:eastAsia="仿宋_GB2312"/>
          <w:kern w:val="2"/>
          <w:sz w:val="32"/>
          <w:szCs w:val="32"/>
          <w:lang w:val="zh-CN"/>
        </w:rPr>
        <w:t>；</w:t>
      </w:r>
    </w:p>
    <w:p w14:paraId="630449A3">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6</w:t>
      </w:r>
      <w:r>
        <w:rPr>
          <w:rFonts w:ascii="仿宋_GB2312" w:eastAsia="仿宋_GB2312"/>
          <w:kern w:val="2"/>
          <w:sz w:val="32"/>
          <w:szCs w:val="32"/>
          <w:lang w:val="zh-CN"/>
        </w:rPr>
        <w:t>.资源勘探信息等支出（类）</w:t>
      </w:r>
      <w:r>
        <w:rPr>
          <w:rFonts w:hint="eastAsia" w:ascii="仿宋_GB2312" w:eastAsia="仿宋_GB2312"/>
          <w:kern w:val="2"/>
          <w:sz w:val="32"/>
          <w:szCs w:val="32"/>
          <w:lang w:val="zh-CN"/>
        </w:rPr>
        <w:t>4,945.21</w:t>
      </w:r>
      <w:r>
        <w:rPr>
          <w:rFonts w:ascii="仿宋_GB2312" w:eastAsia="仿宋_GB2312"/>
          <w:kern w:val="2"/>
          <w:sz w:val="32"/>
          <w:szCs w:val="32"/>
          <w:lang w:val="zh-CN"/>
        </w:rPr>
        <w:t>万元，占</w:t>
      </w:r>
      <w:r>
        <w:rPr>
          <w:rFonts w:hint="eastAsia" w:ascii="仿宋_GB2312" w:eastAsia="仿宋_GB2312"/>
          <w:kern w:val="2"/>
          <w:sz w:val="32"/>
          <w:szCs w:val="32"/>
          <w:lang w:val="zh-CN"/>
        </w:rPr>
        <w:t>27.26%</w:t>
      </w:r>
      <w:r>
        <w:rPr>
          <w:rFonts w:ascii="仿宋_GB2312" w:eastAsia="仿宋_GB2312"/>
          <w:kern w:val="2"/>
          <w:sz w:val="32"/>
          <w:szCs w:val="32"/>
          <w:lang w:val="zh-CN"/>
        </w:rPr>
        <w:t>；</w:t>
      </w:r>
    </w:p>
    <w:p w14:paraId="3689EBD3">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7</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38.38</w:t>
      </w:r>
      <w:r>
        <w:rPr>
          <w:rFonts w:ascii="仿宋_GB2312" w:eastAsia="仿宋_GB2312"/>
          <w:kern w:val="2"/>
          <w:sz w:val="32"/>
          <w:szCs w:val="32"/>
          <w:lang w:val="zh-CN"/>
        </w:rPr>
        <w:t>万元，占</w:t>
      </w:r>
      <w:r>
        <w:rPr>
          <w:rFonts w:hint="eastAsia" w:ascii="仿宋_GB2312" w:eastAsia="仿宋_GB2312"/>
          <w:kern w:val="2"/>
          <w:sz w:val="32"/>
          <w:szCs w:val="32"/>
          <w:lang w:val="zh-CN"/>
        </w:rPr>
        <w:t>0.21%</w:t>
      </w:r>
      <w:r>
        <w:rPr>
          <w:rFonts w:ascii="仿宋_GB2312" w:eastAsia="仿宋_GB2312"/>
          <w:kern w:val="2"/>
          <w:sz w:val="32"/>
          <w:szCs w:val="32"/>
          <w:lang w:val="zh-CN"/>
        </w:rPr>
        <w:t>；</w:t>
      </w:r>
    </w:p>
    <w:p w14:paraId="6428CFEC">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8</w:t>
      </w:r>
      <w:r>
        <w:rPr>
          <w:rFonts w:ascii="仿宋_GB2312" w:eastAsia="仿宋_GB2312"/>
          <w:kern w:val="2"/>
          <w:sz w:val="32"/>
          <w:szCs w:val="32"/>
          <w:lang w:val="zh-CN"/>
        </w:rPr>
        <w:t>.其他支出（类）</w:t>
      </w:r>
      <w:r>
        <w:rPr>
          <w:rFonts w:hint="eastAsia" w:ascii="仿宋_GB2312" w:eastAsia="仿宋_GB2312"/>
          <w:kern w:val="2"/>
          <w:sz w:val="32"/>
          <w:szCs w:val="32"/>
          <w:lang w:val="zh-CN"/>
        </w:rPr>
        <w:t>185.09</w:t>
      </w:r>
      <w:r>
        <w:rPr>
          <w:rFonts w:ascii="仿宋_GB2312" w:eastAsia="仿宋_GB2312"/>
          <w:kern w:val="2"/>
          <w:sz w:val="32"/>
          <w:szCs w:val="32"/>
          <w:lang w:val="zh-CN"/>
        </w:rPr>
        <w:t>万元，占</w:t>
      </w:r>
      <w:r>
        <w:rPr>
          <w:rFonts w:hint="eastAsia" w:ascii="仿宋_GB2312" w:eastAsia="仿宋_GB2312"/>
          <w:kern w:val="2"/>
          <w:sz w:val="32"/>
          <w:szCs w:val="32"/>
          <w:lang w:val="zh-CN"/>
        </w:rPr>
        <w:t>1.02%。</w:t>
      </w:r>
    </w:p>
    <w:p w14:paraId="0CBD7B83">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5C37FDD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1.卫生健康支出（类）行政事业单位医疗（款）其他行政事业单位医疗支出（项）:支出决算数为0.25万元，比上年决算减少0.20万元，下降44.44%，主要原因是：</w:t>
      </w:r>
      <w:r>
        <w:rPr>
          <w:rFonts w:hint="eastAsia" w:ascii="仿宋_GB2312" w:hAnsi="仿宋_GB2312" w:eastAsia="仿宋_GB2312" w:cs="仿宋_GB2312"/>
          <w:sz w:val="32"/>
          <w:szCs w:val="32"/>
          <w:lang w:val="zh-CN"/>
        </w:rPr>
        <w:t>单位本年职工医疗缴费较上年减少。</w:t>
      </w:r>
    </w:p>
    <w:p w14:paraId="6B123C9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2.卫生健康支出（类）行政事业单位医疗（款）行政单位医疗（项）:支出决算数为22.38万元，比上年决算增加5.17万元，增长30.04%，主要原因是：</w:t>
      </w:r>
      <w:r>
        <w:rPr>
          <w:rFonts w:hint="eastAsia" w:ascii="仿宋_GB2312" w:hAnsi="仿宋_GB2312" w:eastAsia="仿宋_GB2312" w:cs="仿宋_GB2312"/>
          <w:sz w:val="32"/>
          <w:szCs w:val="32"/>
          <w:lang w:val="zh-CN"/>
        </w:rPr>
        <w:t>单位本年行政医疗缴费基数上调，相应医疗缴费增加。</w:t>
      </w:r>
    </w:p>
    <w:p w14:paraId="35AAF64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3.卫生健康支出（类）公共卫生（款）突发公共卫生事件应急处理（项）:支出决算数为120.00万元，比上年决算增加8.65万元，增长7.77%，主要原因是：奇台县交通局本年</w:t>
      </w:r>
      <w:r>
        <w:rPr>
          <w:rFonts w:hint="eastAsia" w:ascii="仿宋_GB2312" w:hAnsi="仿宋_GB2312" w:eastAsia="仿宋_GB2312" w:cs="仿宋_GB2312"/>
          <w:sz w:val="32"/>
          <w:szCs w:val="32"/>
          <w:lang w:val="zh-CN"/>
        </w:rPr>
        <w:t>传染病防控项目经费增加。</w:t>
      </w:r>
    </w:p>
    <w:p w14:paraId="7AB7974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4.卫生健康支出（类）行政事业单位医疗（款）公务员医疗补助（项）:支出决算数为4.26万元，比上年决算减少0.50万元，下降10.50%，主要原因是：</w:t>
      </w:r>
      <w:r>
        <w:rPr>
          <w:rFonts w:hint="eastAsia" w:ascii="仿宋_GB2312" w:hAnsi="仿宋_GB2312" w:eastAsia="仿宋_GB2312" w:cs="仿宋_GB2312"/>
          <w:sz w:val="32"/>
          <w:szCs w:val="32"/>
          <w:lang w:val="zh-CN"/>
        </w:rPr>
        <w:t>单位本年公务员医疗缴费基数下调，相应公务员医疗缴费减少。</w:t>
      </w:r>
    </w:p>
    <w:p w14:paraId="703263B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5.住房保障支出（类）住房改革支出（款）住房公积金（项）:支出决算数为38.38万元，比上年决算增加6.32万元，增长19.71%，主要原因是：</w:t>
      </w:r>
      <w:r>
        <w:rPr>
          <w:rFonts w:hint="eastAsia" w:ascii="仿宋_GB2312" w:hAnsi="仿宋_GB2312" w:eastAsia="仿宋_GB2312" w:cs="仿宋_GB2312"/>
          <w:sz w:val="32"/>
          <w:szCs w:val="32"/>
          <w:lang w:val="zh-CN"/>
        </w:rPr>
        <w:t>单位本年公积金缴费基数上调，相应人员公积金缴费增加。</w:t>
      </w:r>
    </w:p>
    <w:p w14:paraId="5827577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6.农林水支出（类）巩固脱贫攻坚成果衔接乡村振兴（款）农村基础设施建设（项）:支出决算数为800.00万元，比上年决算减少2,200.00万元，下降73.33%，主要原因是：单位本年</w:t>
      </w:r>
      <w:r>
        <w:rPr>
          <w:rFonts w:hint="eastAsia" w:ascii="仿宋_GB2312" w:hAnsi="仿宋_GB2312" w:eastAsia="仿宋_GB2312" w:cs="仿宋_GB2312"/>
          <w:sz w:val="32"/>
          <w:szCs w:val="32"/>
          <w:lang w:val="zh-CN"/>
        </w:rPr>
        <w:t>乡村振兴农村公路建设项目经费减少。</w:t>
      </w:r>
    </w:p>
    <w:p w14:paraId="7852514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7.社会保障和就业支出（类）抚恤（款）死亡抚恤（项）:支出决算数为30.51万元，比上年决算增加30.51万元，增长100%，主要原因是：</w:t>
      </w:r>
      <w:r>
        <w:rPr>
          <w:rFonts w:hint="eastAsia" w:ascii="仿宋_GB2312" w:hAnsi="仿宋_GB2312" w:eastAsia="仿宋_GB2312" w:cs="仿宋_GB2312"/>
          <w:sz w:val="32"/>
          <w:szCs w:val="32"/>
          <w:lang w:val="zh-CN"/>
        </w:rPr>
        <w:t>单位本年人员丧葬费、抚恤金较上年增加。</w:t>
      </w:r>
    </w:p>
    <w:p w14:paraId="0906139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资源勘探工业信息等支出（类）支持中小企业发展和管理支出（款）其他支持中小企业发展和管理支出（项）:支出决算数为4,945.21万元，比上年决算增加4,551.84万元，增长1,157.14%，主要原因是：奇台县交通局本年</w:t>
      </w:r>
      <w:r>
        <w:rPr>
          <w:rFonts w:hint="eastAsia" w:ascii="仿宋_GB2312" w:hAnsi="仿宋_GB2312" w:eastAsia="仿宋_GB2312" w:cs="仿宋_GB2312"/>
          <w:sz w:val="32"/>
          <w:szCs w:val="32"/>
          <w:lang w:val="zh-CN"/>
        </w:rPr>
        <w:t>农村公路建设项目经费增加。</w:t>
      </w:r>
    </w:p>
    <w:p w14:paraId="4929BA2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9.社会保障和就业支出（类）行政事业单位养老支出（款）行政单位离退休（项）:支出决算数为3.44万元，比上年决算增加3.44万元，增长100%，主要原因是：</w:t>
      </w:r>
      <w:r>
        <w:rPr>
          <w:rFonts w:hint="eastAsia" w:ascii="仿宋_GB2312" w:hAnsi="仿宋_GB2312" w:eastAsia="仿宋_GB2312" w:cs="仿宋_GB2312"/>
          <w:sz w:val="32"/>
          <w:szCs w:val="32"/>
          <w:lang w:val="zh-CN"/>
        </w:rPr>
        <w:t>单位本年退休人员交通补助、取暖费增加。</w:t>
      </w:r>
    </w:p>
    <w:p w14:paraId="60D75C8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10.社会保障和就业支出（类）行政事业单位养老支出（款）机关事业单位职业年金缴费支出（项）:支出决算数为6.20万元，比上年决算减少4.52万元，下降42.16%，主要原因是：</w:t>
      </w:r>
      <w:r>
        <w:rPr>
          <w:rFonts w:hint="eastAsia" w:ascii="仿宋_GB2312" w:hAnsi="仿宋_GB2312" w:eastAsia="仿宋_GB2312" w:cs="仿宋_GB2312"/>
          <w:sz w:val="32"/>
          <w:szCs w:val="32"/>
          <w:lang w:val="zh-CN"/>
        </w:rPr>
        <w:t>单位本年退休人员减少，职业年金缴费减少。</w:t>
      </w:r>
    </w:p>
    <w:p w14:paraId="4104C81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11.社会保障和就业支出（类）行政事业单位养老支出（款）机关事业单位基本养老保险缴费支出（项）:支出决算数为44.02万元，比上年决算增加6.31万元，增长16.73%，主要原因是：</w:t>
      </w:r>
      <w:r>
        <w:rPr>
          <w:rFonts w:hint="eastAsia" w:ascii="仿宋_GB2312" w:hAnsi="仿宋_GB2312" w:eastAsia="仿宋_GB2312" w:cs="仿宋_GB2312"/>
          <w:sz w:val="32"/>
          <w:szCs w:val="32"/>
          <w:lang w:val="zh-CN"/>
        </w:rPr>
        <w:t>单位本年社保缴费基数上调，相应人员养老保险缴费增加。</w:t>
      </w:r>
    </w:p>
    <w:p w14:paraId="6F7DAEB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12.农林水支出（类）农业农村（款）其他农业农村支出（项）:支出决算数为222.00万元，比上年决算增加222.00万元，增长100%，主要原因是：奇台县交通局本年</w:t>
      </w:r>
      <w:r>
        <w:rPr>
          <w:rFonts w:hint="eastAsia" w:ascii="仿宋_GB2312" w:hAnsi="仿宋_GB2312" w:eastAsia="仿宋_GB2312" w:cs="仿宋_GB2312"/>
          <w:sz w:val="32"/>
          <w:szCs w:val="32"/>
          <w:lang w:val="zh-CN"/>
        </w:rPr>
        <w:t>农村公路建设项目经费增加。</w:t>
      </w:r>
    </w:p>
    <w:p w14:paraId="43A391F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13.交通运输支出（类）公路水路运输（款）公路养护（项）:支出决算数为826.00万元，比上年决算减少297.34万元，下降26.47%，主要原因是：奇台县交通局本年</w:t>
      </w:r>
      <w:r>
        <w:rPr>
          <w:rFonts w:hint="eastAsia" w:ascii="仿宋_GB2312" w:hAnsi="仿宋_GB2312" w:eastAsia="仿宋_GB2312" w:cs="仿宋_GB2312"/>
          <w:sz w:val="32"/>
          <w:szCs w:val="32"/>
          <w:lang w:val="zh-CN"/>
        </w:rPr>
        <w:t>农村公路养护项目经费减少。</w:t>
      </w:r>
    </w:p>
    <w:p w14:paraId="7522BC1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14.交通运输支出（类）车辆购置税支出（款）车辆购置税用于公路等基础设施建设支出（项）:支出决算数为136.00万元，比上年决算增加136.00万元，增长100%，主要原因是：奇台县交通局本年</w:t>
      </w:r>
      <w:r>
        <w:rPr>
          <w:rFonts w:hint="eastAsia" w:ascii="仿宋_GB2312" w:hAnsi="仿宋_GB2312" w:eastAsia="仿宋_GB2312" w:cs="仿宋_GB2312"/>
          <w:sz w:val="32"/>
          <w:szCs w:val="32"/>
          <w:lang w:val="zh-CN"/>
        </w:rPr>
        <w:t>农村公路建设项目经费增加。</w:t>
      </w:r>
    </w:p>
    <w:p w14:paraId="5095B92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15.城乡社区支出（类）城乡社区公共设施（款）小城镇基础设施建设（项）:支出决算数为4,608.80万元，比上年决算增加4,608.80万元，增长100%，主要原因是：奇台县交通局本年</w:t>
      </w:r>
      <w:r>
        <w:rPr>
          <w:rFonts w:hint="eastAsia" w:ascii="仿宋_GB2312" w:hAnsi="仿宋_GB2312" w:eastAsia="仿宋_GB2312" w:cs="仿宋_GB2312"/>
          <w:sz w:val="32"/>
          <w:szCs w:val="32"/>
          <w:lang w:val="zh-CN"/>
        </w:rPr>
        <w:t>农村公路建设项目经费增加。</w:t>
      </w:r>
    </w:p>
    <w:p w14:paraId="1AEC28F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16.交通运输支出（类）车辆购置税支出（款）车辆购置税用于农村公路建设支出（项）:支出决算数为889.12万元，比上年决算增加889.12万元，增长100%，主要原因是：奇台县交通局本年</w:t>
      </w:r>
      <w:r>
        <w:rPr>
          <w:rFonts w:hint="eastAsia" w:ascii="仿宋_GB2312" w:hAnsi="仿宋_GB2312" w:eastAsia="仿宋_GB2312" w:cs="仿宋_GB2312"/>
          <w:sz w:val="32"/>
          <w:szCs w:val="32"/>
          <w:lang w:val="zh-CN"/>
        </w:rPr>
        <w:t>一般农村公路建设项目经费增加。</w:t>
      </w:r>
    </w:p>
    <w:p w14:paraId="70ED515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17.交通运输支出（类）其他交通运输支出（款）公共交通运营补助（项）:支出决算数为420.66万元，比上年决算减少31.42万元，下降6.95%，主要原因是：奇台县交通局本年</w:t>
      </w:r>
      <w:r>
        <w:rPr>
          <w:rFonts w:hint="eastAsia" w:ascii="仿宋_GB2312" w:hAnsi="仿宋_GB2312" w:eastAsia="仿宋_GB2312" w:cs="仿宋_GB2312"/>
          <w:sz w:val="32"/>
          <w:szCs w:val="32"/>
          <w:lang w:val="zh-CN"/>
        </w:rPr>
        <w:t>农村客运燃油补贴项目经费减少。</w:t>
      </w:r>
    </w:p>
    <w:p w14:paraId="5B576CB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18.交通运输支出（类）公路水路运输（款）其他公路水路运输支出（项）:支出决算数为4,439.88万元，比上年决算减少4,911.14万元，下降52.52%，主要原因是：奇台县交通局本年</w:t>
      </w:r>
      <w:r>
        <w:rPr>
          <w:rFonts w:hint="eastAsia" w:ascii="仿宋_GB2312" w:hAnsi="仿宋_GB2312" w:eastAsia="仿宋_GB2312" w:cs="仿宋_GB2312"/>
          <w:sz w:val="32"/>
          <w:szCs w:val="32"/>
          <w:lang w:val="zh-CN"/>
        </w:rPr>
        <w:t>农村公路、水路建设项目经费减少。</w:t>
      </w:r>
    </w:p>
    <w:p w14:paraId="43F2CC8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19.其他支出（类）其他支出（款）其他支出（项）:支出决算数为185.09万元，比上年决算增加181.16万元，增长4,609.67%，主要原因是：</w:t>
      </w:r>
      <w:r>
        <w:rPr>
          <w:rFonts w:hint="eastAsia" w:ascii="仿宋_GB2312" w:hAnsi="仿宋_GB2312" w:eastAsia="仿宋_GB2312" w:cs="仿宋_GB2312"/>
          <w:sz w:val="32"/>
          <w:szCs w:val="32"/>
          <w:lang w:val="zh-CN"/>
        </w:rPr>
        <w:t>单位本年为民办实事、办好事社区工作专项项目经费增加。</w:t>
      </w:r>
    </w:p>
    <w:p w14:paraId="549C156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20.交通运输支出（类）公路水路运输（款）行政运行（项）:支出决算数为400.62万元，比上年决算增加12.40万元，增长3.19%，主要原因是：</w:t>
      </w:r>
      <w:r>
        <w:rPr>
          <w:rFonts w:hint="eastAsia" w:ascii="仿宋_GB2312" w:hAnsi="仿宋_GB2312" w:eastAsia="仿宋_GB2312" w:cs="仿宋_GB2312"/>
          <w:sz w:val="32"/>
          <w:szCs w:val="32"/>
          <w:lang w:val="zh-CN"/>
        </w:rPr>
        <w:t>单位本年人员增加，相应人员工资、津贴补贴、奖金等人员经费增加。</w:t>
      </w:r>
    </w:p>
    <w:p w14:paraId="02EEE90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21.卫生健康支出（类）行政事业单位医疗（款）事业单位医疗（项）:支出决算数为0.00万元，比上年决算减少6.84万元，下降100%，主要原因是：本年单位科目调整，此科目经费调整至行政单位医疗列支</w:t>
      </w:r>
      <w:r>
        <w:rPr>
          <w:rFonts w:hint="eastAsia" w:ascii="仿宋_GB2312" w:hAnsi="仿宋_GB2312" w:eastAsia="仿宋_GB2312" w:cs="仿宋_GB2312"/>
          <w:sz w:val="32"/>
          <w:szCs w:val="32"/>
          <w:lang w:val="zh-CN"/>
        </w:rPr>
        <w:t>。</w:t>
      </w:r>
    </w:p>
    <w:p w14:paraId="226DFFF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22.交通运输支出（类）其他交通运输支出（款）其他交通运输支出（项）:支出决算数为0.00万元，比上年决算减少831.29万元，下降100%，主要原因是：</w:t>
      </w:r>
      <w:r>
        <w:rPr>
          <w:rFonts w:hint="eastAsia" w:ascii="仿宋_GB2312" w:hAnsi="仿宋_GB2312" w:eastAsia="仿宋_GB2312" w:cs="仿宋_GB2312"/>
          <w:sz w:val="32"/>
          <w:szCs w:val="32"/>
          <w:lang w:val="zh-CN"/>
        </w:rPr>
        <w:t>本年单位减少农村客运燃油补贴、残值补偿费。</w:t>
      </w:r>
    </w:p>
    <w:p w14:paraId="710090F3">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3DC5A74C">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550.05万元，其中：人员经费533.95万元，包括：基本工资、津贴补贴、奖金、绩效工资、机关事业单位基本养老保险缴费、职业年金缴费、职工基本医疗保险缴费、公务员医疗补助缴费、其他社会保障缴费、住房公积金、其他工资福利支出、退休费、抚恤金、奖励金。</w:t>
      </w:r>
    </w:p>
    <w:p w14:paraId="62AFF389">
      <w:pPr>
        <w:ind w:firstLine="640" w:firstLineChars="200"/>
        <w:jc w:val="left"/>
        <w:rPr>
          <w:rFonts w:ascii="仿宋_GB2312" w:eastAsia="仿宋_GB2312"/>
          <w:sz w:val="32"/>
          <w:szCs w:val="32"/>
        </w:rPr>
      </w:pPr>
      <w:r>
        <w:rPr>
          <w:rFonts w:hint="eastAsia" w:ascii="仿宋_GB2312" w:eastAsia="仿宋_GB2312"/>
          <w:sz w:val="32"/>
          <w:szCs w:val="32"/>
        </w:rPr>
        <w:t>公用经费16.10万元，包括：办公费、邮电费、取暖费、差旅费、公务用车运行维护费、其他交通费用、其他商品和服务支出。</w:t>
      </w:r>
    </w:p>
    <w:p w14:paraId="131EC250">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1E112DF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“三公”经费支出5.58万元，</w:t>
      </w:r>
      <w:r>
        <w:rPr>
          <w:rFonts w:hint="eastAsia" w:ascii="仿宋_GB2312" w:eastAsia="仿宋_GB2312"/>
          <w:sz w:val="32"/>
          <w:szCs w:val="32"/>
        </w:rPr>
        <w:t>比上年</w:t>
      </w:r>
      <w:r>
        <w:rPr>
          <w:rFonts w:hint="eastAsia" w:ascii="仿宋_GB2312" w:eastAsia="仿宋_GB2312"/>
          <w:sz w:val="32"/>
          <w:szCs w:val="32"/>
          <w:lang w:val="zh-CN"/>
        </w:rPr>
        <w:t>增加0.43万元，</w:t>
      </w:r>
      <w:r>
        <w:rPr>
          <w:rFonts w:hint="eastAsia" w:ascii="仿宋_GB2312" w:eastAsia="仿宋_GB2312"/>
          <w:sz w:val="32"/>
          <w:szCs w:val="32"/>
        </w:rPr>
        <w:t>增长8.35%,</w:t>
      </w:r>
      <w:r>
        <w:rPr>
          <w:rFonts w:hint="eastAsia" w:ascii="仿宋_GB2312" w:eastAsia="仿宋_GB2312"/>
          <w:sz w:val="32"/>
          <w:szCs w:val="32"/>
          <w:lang w:val="zh-CN"/>
        </w:rPr>
        <w:t>主要原因是：</w:t>
      </w:r>
      <w:r>
        <w:rPr>
          <w:rFonts w:hint="eastAsia" w:ascii="仿宋_GB2312" w:eastAsia="仿宋_GB2312"/>
          <w:sz w:val="32"/>
          <w:szCs w:val="32"/>
        </w:rPr>
        <w:t>车辆出行次数增加，车辆燃油费、维修维护费增加</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主要原因是：本年单位无此项经费；公务用车购置及运行维护费支出5.58万元，占100.00%，比上年增加0.43万元，</w:t>
      </w:r>
      <w:r>
        <w:rPr>
          <w:rFonts w:hint="eastAsia" w:ascii="仿宋_GB2312" w:eastAsia="仿宋_GB2312"/>
          <w:sz w:val="32"/>
          <w:szCs w:val="32"/>
        </w:rPr>
        <w:t>增长8.35%,</w:t>
      </w:r>
      <w:r>
        <w:rPr>
          <w:rFonts w:hint="eastAsia" w:ascii="仿宋_GB2312" w:eastAsia="仿宋_GB2312"/>
          <w:sz w:val="32"/>
          <w:szCs w:val="32"/>
          <w:lang w:val="zh-CN"/>
        </w:rPr>
        <w:t>主要原因是：</w:t>
      </w:r>
      <w:r>
        <w:rPr>
          <w:rFonts w:hint="eastAsia" w:ascii="仿宋_GB2312" w:eastAsia="仿宋_GB2312"/>
          <w:sz w:val="32"/>
          <w:szCs w:val="32"/>
        </w:rPr>
        <w:t>车辆出行次数增加，车辆燃油费、维修维护费增加</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w:t>
      </w:r>
    </w:p>
    <w:p w14:paraId="141DFBD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5D53DC3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因公出国（境）费支出0.00万元，开支内容包括本年单位无此项经费。单位全年安排的因公出国（境）团组0个，因公出国（境）0人次。</w:t>
      </w:r>
    </w:p>
    <w:p w14:paraId="7533499F">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5.58万元，其中：公务用车购置费0.00万元，公务用车运行维护费5.58万元。公务用车运行维护费开支内容包括公务用车燃油费、车辆维修维护费、保险费、过路费等。公务用车购置数0辆，公务用车保有量9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20辆，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差异车辆为一般业务用车11辆，车辆费用未使用财政拨款公务用车运行维护费支付</w:t>
      </w:r>
      <w:r>
        <w:rPr>
          <w:rFonts w:hint="eastAsia" w:ascii="仿宋_GB2312" w:eastAsia="仿宋_GB2312"/>
          <w:sz w:val="32"/>
          <w:szCs w:val="32"/>
          <w:lang w:val="zh-CN"/>
        </w:rPr>
        <w:t>。</w:t>
      </w:r>
    </w:p>
    <w:p w14:paraId="4B9C425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公务接待费0.00万元，开支内容包括本年单位无此项经费。单位全年安排的国内公务接待0批次，0人次。</w:t>
      </w:r>
    </w:p>
    <w:p w14:paraId="44A9B48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预算数5.58万元，决算数5.58万元，预决算差异率0.00%，主要原因是：</w:t>
      </w:r>
      <w:r>
        <w:rPr>
          <w:rFonts w:hint="eastAsia" w:ascii="仿宋_GB2312" w:eastAsia="仿宋_GB2312"/>
          <w:sz w:val="32"/>
          <w:szCs w:val="32"/>
        </w:rPr>
        <w:t>严格按预算执行，预决算对比无差异</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预算数5.58万元，决算数5.58万元，预决算差异率0.00%，主要原因是：严格按预算执行，预决算对比无差异；公务接待费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14:paraId="3D7FB6B3">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6790BD14">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36B2901E">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7B4F9F4B">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389EFCA1">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464E740B">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4AC6B5BE">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奇台县交通运输局（行政单位和参照公务员法管理事业单位）机关运行经费支出16.10万元，</w:t>
      </w:r>
      <w:r>
        <w:rPr>
          <w:rFonts w:hint="eastAsia" w:ascii="仿宋_GB2312" w:hAnsi="仿宋_GB2312" w:eastAsia="仿宋_GB2312" w:cs="仿宋_GB2312"/>
          <w:sz w:val="32"/>
          <w:szCs w:val="32"/>
          <w:lang w:val="zh-CN"/>
        </w:rPr>
        <w:t>比上年减少124.59万元，下降88.56%，主要原因是：</w:t>
      </w:r>
      <w:r>
        <w:rPr>
          <w:rFonts w:hint="eastAsia" w:ascii="仿宋_GB2312" w:hAnsi="仿宋_GB2312" w:eastAsia="仿宋_GB2312" w:cs="仿宋_GB2312"/>
          <w:sz w:val="32"/>
          <w:szCs w:val="32"/>
        </w:rPr>
        <w:t>本年</w:t>
      </w:r>
      <w:r>
        <w:rPr>
          <w:rFonts w:hint="eastAsia" w:ascii="仿宋_GB2312" w:hAnsi="仿宋_GB2312" w:eastAsia="仿宋_GB2312" w:cs="仿宋_GB2312"/>
          <w:sz w:val="32"/>
          <w:szCs w:val="32"/>
          <w:lang w:val="zh-CN"/>
        </w:rPr>
        <w:t>办公费、邮电费</w:t>
      </w:r>
      <w:r>
        <w:rPr>
          <w:rFonts w:hint="eastAsia" w:ascii="仿宋_GB2312" w:hAnsi="仿宋_GB2312" w:eastAsia="仿宋_GB2312" w:cs="仿宋_GB2312"/>
          <w:sz w:val="32"/>
          <w:szCs w:val="32"/>
        </w:rPr>
        <w:t>和</w:t>
      </w:r>
      <w:r>
        <w:rPr>
          <w:rFonts w:hint="eastAsia" w:ascii="仿宋_GB2312" w:hAnsi="仿宋_GB2312" w:eastAsia="仿宋_GB2312" w:cs="仿宋_GB2312"/>
          <w:sz w:val="32"/>
          <w:szCs w:val="32"/>
          <w:lang w:val="zh-CN"/>
        </w:rPr>
        <w:t>取暖费</w:t>
      </w:r>
      <w:r>
        <w:rPr>
          <w:rFonts w:hint="eastAsia" w:ascii="仿宋_GB2312" w:hAnsi="仿宋_GB2312" w:eastAsia="仿宋_GB2312" w:cs="仿宋_GB2312"/>
          <w:sz w:val="32"/>
          <w:szCs w:val="32"/>
        </w:rPr>
        <w:t>等减少</w:t>
      </w:r>
      <w:r>
        <w:rPr>
          <w:rFonts w:hint="eastAsia" w:ascii="仿宋_GB2312" w:hAnsi="仿宋_GB2312" w:eastAsia="仿宋_GB2312" w:cs="仿宋_GB2312"/>
          <w:sz w:val="32"/>
          <w:szCs w:val="32"/>
          <w:lang w:val="zh-CN"/>
        </w:rPr>
        <w:t>。</w:t>
      </w:r>
    </w:p>
    <w:p w14:paraId="44371B81">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112709C5">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2023年度政府采购支出总额663.81万元，其中：政府采购货物支出455.28万元、政府采购工程支出105.40万元、政府采购服务支出103.12万元。</w:t>
      </w:r>
    </w:p>
    <w:p w14:paraId="21AE7F3E">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授予中小企业合同金额65.90万元，占政府采购支出总额的9.93%，其中：授予小微企业合同金额65.40万元，占政府采购支出总额的9.85%</w:t>
      </w:r>
      <w:r>
        <w:rPr>
          <w:rFonts w:hint="eastAsia" w:ascii="仿宋_GB2312" w:hAnsi="仿宋_GB2312" w:eastAsia="仿宋_GB2312" w:cs="仿宋_GB2312"/>
          <w:sz w:val="32"/>
          <w:szCs w:val="32"/>
        </w:rPr>
        <w:t>。</w:t>
      </w:r>
    </w:p>
    <w:p w14:paraId="3E543B99">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407F40C3">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910.94</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屋2,528.00平方米，价值191.95万元。车辆20辆，价值580.04万元，其中：副部（省）级及以上领导用车0辆、主要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用车0辆、机要通信用车0辆、应急保障用车0辆、执法执勤用车7辆、特种专业技术用车11辆、离退休干部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用车0辆、其他用车2辆，其他用车主要是：</w:t>
      </w:r>
      <w:r>
        <w:rPr>
          <w:rFonts w:hint="eastAsia" w:ascii="仿宋_GB2312" w:hAnsi="仿宋_GB2312" w:eastAsia="仿宋_GB2312" w:cs="仿宋_GB2312"/>
          <w:sz w:val="32"/>
          <w:szCs w:val="32"/>
        </w:rPr>
        <w:t>单位业务用车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6CE44D0F">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0D6D1896">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18,143.71</w:t>
      </w:r>
      <w:r>
        <w:rPr>
          <w:rFonts w:hint="eastAsia" w:ascii="仿宋_GB2312" w:eastAsia="仿宋_GB2312"/>
          <w:sz w:val="32"/>
          <w:szCs w:val="32"/>
        </w:rPr>
        <w:t>万元，实际执行总额</w:t>
      </w:r>
      <w:r>
        <w:rPr>
          <w:rFonts w:ascii="仿宋_GB2312" w:eastAsia="仿宋_GB2312"/>
          <w:sz w:val="32"/>
          <w:szCs w:val="32"/>
        </w:rPr>
        <w:t>18,142.99</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w:t>
      </w:r>
      <w:r>
        <w:rPr>
          <w:rFonts w:ascii="仿宋_GB2312" w:eastAsia="仿宋_GB2312"/>
          <w:sz w:val="32"/>
          <w:szCs w:val="32"/>
        </w:rPr>
        <w:t>2</w:t>
      </w:r>
      <w:r>
        <w:rPr>
          <w:rFonts w:hint="eastAsia" w:ascii="仿宋_GB2312" w:eastAsia="仿宋_GB2312"/>
          <w:sz w:val="32"/>
          <w:szCs w:val="32"/>
        </w:rPr>
        <w:t>4个，全年预算数</w:t>
      </w:r>
      <w:r>
        <w:rPr>
          <w:rFonts w:ascii="仿宋_GB2312" w:eastAsia="仿宋_GB2312"/>
          <w:sz w:val="32"/>
          <w:szCs w:val="32"/>
        </w:rPr>
        <w:t>11</w:t>
      </w:r>
      <w:r>
        <w:rPr>
          <w:rFonts w:hint="eastAsia" w:ascii="仿宋_GB2312" w:eastAsia="仿宋_GB2312"/>
          <w:sz w:val="32"/>
          <w:szCs w:val="32"/>
        </w:rPr>
        <w:t>,</w:t>
      </w:r>
      <w:r>
        <w:rPr>
          <w:rFonts w:ascii="仿宋_GB2312" w:eastAsia="仿宋_GB2312"/>
          <w:sz w:val="32"/>
          <w:szCs w:val="32"/>
        </w:rPr>
        <w:t>336.42</w:t>
      </w:r>
      <w:r>
        <w:rPr>
          <w:rFonts w:hint="eastAsia" w:ascii="仿宋_GB2312" w:eastAsia="仿宋_GB2312"/>
          <w:sz w:val="32"/>
          <w:szCs w:val="32"/>
        </w:rPr>
        <w:t>万元，全年执行数</w:t>
      </w:r>
      <w:r>
        <w:rPr>
          <w:rFonts w:ascii="仿宋_GB2312" w:eastAsia="仿宋_GB2312"/>
          <w:sz w:val="32"/>
          <w:szCs w:val="32"/>
        </w:rPr>
        <w:t>11</w:t>
      </w:r>
      <w:r>
        <w:rPr>
          <w:rFonts w:hint="eastAsia" w:ascii="仿宋_GB2312" w:eastAsia="仿宋_GB2312"/>
          <w:sz w:val="32"/>
          <w:szCs w:val="32"/>
        </w:rPr>
        <w:t>,</w:t>
      </w:r>
      <w:r>
        <w:rPr>
          <w:rFonts w:ascii="仿宋_GB2312" w:eastAsia="仿宋_GB2312"/>
          <w:sz w:val="32"/>
          <w:szCs w:val="32"/>
        </w:rPr>
        <w:t>178.83</w:t>
      </w:r>
      <w:r>
        <w:rPr>
          <w:rFonts w:hint="eastAsia" w:ascii="仿宋_GB2312" w:eastAsia="仿宋_GB2312"/>
          <w:sz w:val="32"/>
          <w:szCs w:val="32"/>
        </w:rPr>
        <w:t>万元。预算绩效管理取得的成效：一是</w:t>
      </w:r>
      <w:r>
        <w:rPr>
          <w:rFonts w:hint="eastAsia" w:ascii="仿宋_GB2312" w:eastAsia="仿宋_GB2312" w:cs="仿宋_GB2312"/>
          <w:kern w:val="0"/>
          <w:sz w:val="32"/>
          <w:szCs w:val="32"/>
        </w:rPr>
        <w:t>规范资金使用，提高资金使用率；二是</w:t>
      </w:r>
      <w:r>
        <w:rPr>
          <w:rFonts w:hint="eastAsia" w:ascii="仿宋_GB2312" w:hAnsi="仿宋_GB2312" w:eastAsia="仿宋_GB2312"/>
          <w:kern w:val="0"/>
          <w:sz w:val="32"/>
        </w:rPr>
        <w:t>提高预算执行力，确保项目高效执行，节约成本与资源</w:t>
      </w:r>
      <w:r>
        <w:rPr>
          <w:rFonts w:hint="eastAsia" w:ascii="仿宋_GB2312" w:eastAsia="仿宋_GB2312"/>
          <w:sz w:val="32"/>
          <w:szCs w:val="32"/>
        </w:rPr>
        <w:t>。发现的问题及原因：</w:t>
      </w:r>
      <w:r>
        <w:rPr>
          <w:rFonts w:hint="eastAsia" w:ascii="仿宋_GB2312" w:eastAsia="仿宋_GB2312" w:cs="仿宋_GB2312"/>
          <w:kern w:val="0"/>
          <w:sz w:val="32"/>
          <w:szCs w:val="32"/>
        </w:rPr>
        <w:t>一是全过程进行预算绩效管理，</w:t>
      </w:r>
      <w:r>
        <w:rPr>
          <w:rFonts w:hint="eastAsia" w:ascii="仿宋_GB2312" w:hAnsi="仿宋_GB2312" w:eastAsia="仿宋_GB2312"/>
          <w:kern w:val="0"/>
          <w:sz w:val="32"/>
        </w:rPr>
        <w:t>工作流程和操作细节需进一步规范；</w:t>
      </w:r>
      <w:r>
        <w:rPr>
          <w:rFonts w:hint="eastAsia" w:ascii="仿宋_GB2312" w:eastAsia="仿宋_GB2312" w:cs="仿宋_GB2312"/>
          <w:kern w:val="0"/>
          <w:sz w:val="32"/>
          <w:szCs w:val="32"/>
        </w:rPr>
        <w:t>二是有效进行项目绩效跟踪、绩效评价结果应用等工作有待进一步加强</w:t>
      </w:r>
      <w:r>
        <w:rPr>
          <w:rFonts w:hint="eastAsia" w:ascii="仿宋_GB2312" w:eastAsia="仿宋_GB2312"/>
          <w:sz w:val="32"/>
          <w:szCs w:val="32"/>
        </w:rPr>
        <w:t>。下一步改进措施：</w:t>
      </w:r>
      <w:r>
        <w:rPr>
          <w:rFonts w:hint="eastAsia" w:ascii="仿宋_GB2312" w:eastAsia="仿宋_GB2312" w:cs="仿宋_GB2312"/>
          <w:kern w:val="0"/>
          <w:sz w:val="32"/>
          <w:szCs w:val="32"/>
        </w:rPr>
        <w:t>一是</w:t>
      </w:r>
      <w:r>
        <w:rPr>
          <w:rFonts w:hint="eastAsia" w:ascii="仿宋_GB2312" w:hAnsi="仿宋_GB2312" w:eastAsia="仿宋_GB2312"/>
          <w:kern w:val="0"/>
          <w:sz w:val="32"/>
        </w:rPr>
        <w:t>加强绩效管理，提高绩效人员思想意识；二是积极开展绩效自评工作，合理运用结果，提高资金使用率</w:t>
      </w:r>
      <w:r>
        <w:rPr>
          <w:rFonts w:hint="eastAsia" w:ascii="仿宋_GB2312" w:eastAsia="仿宋_GB2312"/>
          <w:sz w:val="32"/>
          <w:szCs w:val="32"/>
        </w:rPr>
        <w:t>。具体项目自评情况附绩效自评表及自评报告。</w:t>
      </w:r>
    </w:p>
    <w:p w14:paraId="2D54E7C5">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2D4C29A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3DFD415A">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E721F8">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070EFE50">
            <w:pPr>
              <w:jc w:val="center"/>
            </w:pPr>
            <w:r>
              <w:rPr>
                <w:rFonts w:ascii="宋体" w:hAnsi="宋体"/>
                <w:sz w:val="18"/>
              </w:rPr>
              <w:t>奇台县交通运输局</w:t>
            </w:r>
          </w:p>
        </w:tc>
        <w:tc>
          <w:tcPr>
            <w:tcW w:w="284" w:type="dxa"/>
            <w:tcBorders>
              <w:top w:val="nil"/>
              <w:left w:val="nil"/>
              <w:bottom w:val="nil"/>
              <w:right w:val="nil"/>
            </w:tcBorders>
            <w:shd w:val="clear" w:color="auto" w:fill="auto"/>
            <w:noWrap/>
            <w:vAlign w:val="center"/>
          </w:tcPr>
          <w:p w14:paraId="653F0705">
            <w:pPr>
              <w:widowControl/>
              <w:jc w:val="left"/>
              <w:rPr>
                <w:rFonts w:hint="eastAsia" w:ascii="宋体" w:hAnsi="宋体" w:cs="宋体"/>
                <w:b/>
                <w:bCs/>
                <w:kern w:val="0"/>
                <w:sz w:val="18"/>
                <w:szCs w:val="18"/>
              </w:rPr>
            </w:pPr>
          </w:p>
        </w:tc>
      </w:tr>
      <w:tr w14:paraId="4404054E">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C1012C">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0256C8E8">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5666308A">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29610A2F">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0AD074B6">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7A1A101A">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54E8B92B">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7F148D0B">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5273EAD0">
            <w:pPr>
              <w:widowControl/>
              <w:jc w:val="center"/>
              <w:rPr>
                <w:rFonts w:hint="eastAsia" w:ascii="宋体" w:hAnsi="宋体" w:cs="宋体"/>
                <w:b/>
                <w:bCs/>
                <w:kern w:val="0"/>
                <w:sz w:val="18"/>
                <w:szCs w:val="18"/>
              </w:rPr>
            </w:pPr>
          </w:p>
        </w:tc>
      </w:tr>
      <w:tr w14:paraId="51DB5D0F">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94C4FB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2F9AD2CF">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619612EF">
            <w:pPr>
              <w:jc w:val="center"/>
            </w:pPr>
            <w:r>
              <w:rPr>
                <w:rFonts w:ascii="宋体" w:hAnsi="宋体"/>
                <w:sz w:val="18"/>
              </w:rPr>
              <w:t>443.18</w:t>
            </w:r>
          </w:p>
        </w:tc>
        <w:tc>
          <w:tcPr>
            <w:tcW w:w="1276" w:type="dxa"/>
            <w:tcBorders>
              <w:top w:val="nil"/>
              <w:left w:val="nil"/>
              <w:bottom w:val="single" w:color="auto" w:sz="4" w:space="0"/>
              <w:right w:val="single" w:color="auto" w:sz="4" w:space="0"/>
            </w:tcBorders>
            <w:shd w:val="clear" w:color="auto" w:fill="auto"/>
            <w:vAlign w:val="center"/>
          </w:tcPr>
          <w:p w14:paraId="55613C74">
            <w:pPr>
              <w:jc w:val="center"/>
            </w:pPr>
            <w:r>
              <w:rPr>
                <w:rFonts w:ascii="宋体" w:hAnsi="宋体"/>
                <w:sz w:val="18"/>
              </w:rPr>
              <w:t>2,210.03</w:t>
            </w:r>
          </w:p>
        </w:tc>
        <w:tc>
          <w:tcPr>
            <w:tcW w:w="1701" w:type="dxa"/>
            <w:tcBorders>
              <w:top w:val="nil"/>
              <w:left w:val="nil"/>
              <w:bottom w:val="single" w:color="auto" w:sz="4" w:space="0"/>
              <w:right w:val="single" w:color="auto" w:sz="4" w:space="0"/>
            </w:tcBorders>
            <w:shd w:val="clear" w:color="auto" w:fill="auto"/>
            <w:vAlign w:val="center"/>
          </w:tcPr>
          <w:p w14:paraId="0E5921FC">
            <w:pPr>
              <w:jc w:val="center"/>
            </w:pPr>
            <w:r>
              <w:rPr>
                <w:rFonts w:ascii="宋体" w:hAnsi="宋体"/>
                <w:sz w:val="18"/>
              </w:rPr>
              <w:t>2,210.03</w:t>
            </w:r>
          </w:p>
        </w:tc>
        <w:tc>
          <w:tcPr>
            <w:tcW w:w="1134" w:type="dxa"/>
            <w:tcBorders>
              <w:top w:val="nil"/>
              <w:left w:val="nil"/>
              <w:bottom w:val="single" w:color="auto" w:sz="4" w:space="0"/>
              <w:right w:val="single" w:color="auto" w:sz="4" w:space="0"/>
            </w:tcBorders>
            <w:shd w:val="clear" w:color="auto" w:fill="auto"/>
            <w:vAlign w:val="center"/>
          </w:tcPr>
          <w:p w14:paraId="0C796CFC">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2956A803">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7C7831DC">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2A1DBCA9">
            <w:pPr>
              <w:widowControl/>
              <w:jc w:val="center"/>
              <w:rPr>
                <w:rFonts w:hint="eastAsia" w:ascii="宋体" w:hAnsi="宋体" w:cs="宋体"/>
                <w:b/>
                <w:bCs/>
                <w:kern w:val="0"/>
                <w:sz w:val="18"/>
                <w:szCs w:val="18"/>
              </w:rPr>
            </w:pPr>
          </w:p>
        </w:tc>
      </w:tr>
      <w:tr w14:paraId="20A5652D">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78DF51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C008218">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4A8BAD88">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6B8D19F0">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1F28FCBB">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274652F">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465A67FB">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553F2F6">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509C8BA0">
            <w:pPr>
              <w:widowControl/>
              <w:jc w:val="center"/>
              <w:rPr>
                <w:rFonts w:hint="eastAsia" w:ascii="宋体" w:hAnsi="宋体" w:cs="宋体"/>
                <w:kern w:val="0"/>
                <w:sz w:val="18"/>
                <w:szCs w:val="18"/>
              </w:rPr>
            </w:pPr>
          </w:p>
        </w:tc>
      </w:tr>
      <w:tr w14:paraId="32AD03CB">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4271FF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C028F3C">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393DF3B3">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18BADA18">
            <w:pPr>
              <w:jc w:val="center"/>
            </w:pPr>
            <w:r>
              <w:rPr>
                <w:rFonts w:ascii="宋体" w:hAnsi="宋体"/>
                <w:sz w:val="18"/>
              </w:rPr>
              <w:t>552.00</w:t>
            </w:r>
          </w:p>
        </w:tc>
        <w:tc>
          <w:tcPr>
            <w:tcW w:w="1701" w:type="dxa"/>
            <w:tcBorders>
              <w:top w:val="nil"/>
              <w:left w:val="nil"/>
              <w:bottom w:val="single" w:color="auto" w:sz="4" w:space="0"/>
              <w:right w:val="single" w:color="auto" w:sz="4" w:space="0"/>
            </w:tcBorders>
            <w:shd w:val="clear" w:color="auto" w:fill="auto"/>
            <w:vAlign w:val="center"/>
          </w:tcPr>
          <w:p w14:paraId="534D89CF">
            <w:pPr>
              <w:jc w:val="center"/>
            </w:pPr>
            <w:r>
              <w:rPr>
                <w:rFonts w:ascii="宋体" w:hAnsi="宋体"/>
                <w:sz w:val="18"/>
              </w:rPr>
              <w:t>552.00</w:t>
            </w:r>
          </w:p>
        </w:tc>
        <w:tc>
          <w:tcPr>
            <w:tcW w:w="1134" w:type="dxa"/>
            <w:tcBorders>
              <w:top w:val="nil"/>
              <w:left w:val="nil"/>
              <w:bottom w:val="single" w:color="auto" w:sz="4" w:space="0"/>
              <w:right w:val="single" w:color="auto" w:sz="4" w:space="0"/>
            </w:tcBorders>
            <w:shd w:val="clear" w:color="auto" w:fill="auto"/>
            <w:vAlign w:val="center"/>
          </w:tcPr>
          <w:p w14:paraId="60ACA1CA">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59C7A92F">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BB25201">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6300D9B6">
            <w:pPr>
              <w:widowControl/>
              <w:jc w:val="center"/>
              <w:rPr>
                <w:rFonts w:hint="eastAsia" w:ascii="宋体" w:hAnsi="宋体" w:cs="宋体"/>
                <w:kern w:val="0"/>
                <w:sz w:val="18"/>
                <w:szCs w:val="18"/>
              </w:rPr>
            </w:pPr>
          </w:p>
        </w:tc>
      </w:tr>
      <w:tr w14:paraId="3B9379BF">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277531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6BAA897">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61E27488">
            <w:pPr>
              <w:jc w:val="center"/>
            </w:pPr>
            <w:r>
              <w:rPr>
                <w:rFonts w:ascii="宋体" w:hAnsi="宋体"/>
                <w:sz w:val="18"/>
              </w:rPr>
              <w:t>548.</w:t>
            </w:r>
            <w:r>
              <w:rPr>
                <w:rFonts w:hint="eastAsia" w:ascii="宋体" w:hAnsi="宋体"/>
                <w:sz w:val="18"/>
              </w:rPr>
              <w:t>31</w:t>
            </w:r>
          </w:p>
        </w:tc>
        <w:tc>
          <w:tcPr>
            <w:tcW w:w="1276" w:type="dxa"/>
            <w:tcBorders>
              <w:top w:val="nil"/>
              <w:left w:val="nil"/>
              <w:bottom w:val="single" w:color="auto" w:sz="4" w:space="0"/>
              <w:right w:val="single" w:color="auto" w:sz="4" w:space="0"/>
            </w:tcBorders>
            <w:shd w:val="clear" w:color="auto" w:fill="auto"/>
            <w:vAlign w:val="center"/>
          </w:tcPr>
          <w:p w14:paraId="479D70C7">
            <w:pPr>
              <w:jc w:val="center"/>
            </w:pPr>
            <w:r>
              <w:rPr>
                <w:rFonts w:ascii="宋体" w:hAnsi="宋体"/>
                <w:sz w:val="18"/>
              </w:rPr>
              <w:t>15,381.50</w:t>
            </w:r>
          </w:p>
        </w:tc>
        <w:tc>
          <w:tcPr>
            <w:tcW w:w="1701" w:type="dxa"/>
            <w:tcBorders>
              <w:top w:val="nil"/>
              <w:left w:val="nil"/>
              <w:bottom w:val="single" w:color="auto" w:sz="4" w:space="0"/>
              <w:right w:val="single" w:color="auto" w:sz="4" w:space="0"/>
            </w:tcBorders>
            <w:shd w:val="clear" w:color="auto" w:fill="auto"/>
            <w:vAlign w:val="center"/>
          </w:tcPr>
          <w:p w14:paraId="7DFC674B">
            <w:pPr>
              <w:jc w:val="center"/>
            </w:pPr>
            <w:r>
              <w:rPr>
                <w:rFonts w:ascii="宋体" w:hAnsi="宋体"/>
                <w:sz w:val="18"/>
              </w:rPr>
              <w:t>15,380.78</w:t>
            </w:r>
          </w:p>
        </w:tc>
        <w:tc>
          <w:tcPr>
            <w:tcW w:w="1134" w:type="dxa"/>
            <w:tcBorders>
              <w:top w:val="nil"/>
              <w:left w:val="nil"/>
              <w:bottom w:val="single" w:color="auto" w:sz="4" w:space="0"/>
              <w:right w:val="single" w:color="auto" w:sz="4" w:space="0"/>
            </w:tcBorders>
            <w:shd w:val="clear" w:color="auto" w:fill="auto"/>
            <w:vAlign w:val="center"/>
          </w:tcPr>
          <w:p w14:paraId="5713A2C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7579F5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789265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390F854">
            <w:pPr>
              <w:widowControl/>
              <w:jc w:val="center"/>
              <w:rPr>
                <w:rFonts w:hint="eastAsia" w:ascii="宋体" w:hAnsi="宋体" w:cs="宋体"/>
                <w:kern w:val="0"/>
                <w:sz w:val="18"/>
                <w:szCs w:val="18"/>
              </w:rPr>
            </w:pPr>
          </w:p>
        </w:tc>
      </w:tr>
      <w:tr w14:paraId="51D57EF4">
        <w:tblPrEx>
          <w:tblCellMar>
            <w:top w:w="0" w:type="dxa"/>
            <w:left w:w="108" w:type="dxa"/>
            <w:bottom w:w="0" w:type="dxa"/>
            <w:right w:w="108" w:type="dxa"/>
          </w:tblCellMar>
        </w:tblPrEx>
        <w:trPr>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3B255F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B9822A6">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6675E5D6">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53FF3109">
            <w:pPr>
              <w:jc w:val="center"/>
            </w:pPr>
            <w:r>
              <w:rPr>
                <w:rFonts w:ascii="宋体" w:hAnsi="宋体"/>
                <w:sz w:val="18"/>
              </w:rPr>
              <w:t>0.18</w:t>
            </w:r>
          </w:p>
        </w:tc>
        <w:tc>
          <w:tcPr>
            <w:tcW w:w="1701" w:type="dxa"/>
            <w:tcBorders>
              <w:top w:val="nil"/>
              <w:left w:val="nil"/>
              <w:bottom w:val="single" w:color="auto" w:sz="4" w:space="0"/>
              <w:right w:val="single" w:color="auto" w:sz="4" w:space="0"/>
            </w:tcBorders>
            <w:shd w:val="clear" w:color="auto" w:fill="auto"/>
            <w:vAlign w:val="center"/>
          </w:tcPr>
          <w:p w14:paraId="00090E80">
            <w:pPr>
              <w:jc w:val="center"/>
            </w:pPr>
            <w:r>
              <w:rPr>
                <w:rFonts w:ascii="宋体" w:hAnsi="宋体"/>
                <w:sz w:val="18"/>
              </w:rPr>
              <w:t>0.18</w:t>
            </w:r>
          </w:p>
        </w:tc>
        <w:tc>
          <w:tcPr>
            <w:tcW w:w="1134" w:type="dxa"/>
            <w:tcBorders>
              <w:top w:val="nil"/>
              <w:left w:val="nil"/>
              <w:bottom w:val="single" w:color="auto" w:sz="4" w:space="0"/>
              <w:right w:val="single" w:color="auto" w:sz="4" w:space="0"/>
            </w:tcBorders>
            <w:shd w:val="clear" w:color="auto" w:fill="auto"/>
            <w:vAlign w:val="center"/>
          </w:tcPr>
          <w:p w14:paraId="767DEB0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57ADB9D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EC050C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2E838BC">
            <w:pPr>
              <w:widowControl/>
              <w:jc w:val="center"/>
              <w:rPr>
                <w:rFonts w:hint="eastAsia" w:ascii="宋体" w:hAnsi="宋体" w:cs="宋体"/>
                <w:kern w:val="0"/>
                <w:sz w:val="18"/>
                <w:szCs w:val="18"/>
              </w:rPr>
            </w:pPr>
          </w:p>
        </w:tc>
      </w:tr>
      <w:tr w14:paraId="25CCBB2C">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6743DD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4745956">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tcPr>
          <w:p w14:paraId="6E940CFC">
            <w:pPr>
              <w:jc w:val="center"/>
              <w:rPr>
                <w:rFonts w:hint="eastAsia" w:ascii="宋体" w:hAnsi="宋体"/>
                <w:sz w:val="18"/>
              </w:rPr>
            </w:pPr>
            <w:r>
              <w:rPr>
                <w:rFonts w:ascii="宋体" w:hAnsi="宋体"/>
                <w:sz w:val="18"/>
              </w:rPr>
              <w:t>991.49</w:t>
            </w:r>
          </w:p>
        </w:tc>
        <w:tc>
          <w:tcPr>
            <w:tcW w:w="1276" w:type="dxa"/>
            <w:tcBorders>
              <w:top w:val="nil"/>
              <w:left w:val="nil"/>
              <w:bottom w:val="single" w:color="auto" w:sz="4" w:space="0"/>
              <w:right w:val="single" w:color="auto" w:sz="4" w:space="0"/>
            </w:tcBorders>
            <w:shd w:val="clear" w:color="auto" w:fill="auto"/>
          </w:tcPr>
          <w:p w14:paraId="40C30A18">
            <w:pPr>
              <w:jc w:val="center"/>
              <w:rPr>
                <w:rFonts w:hint="eastAsia" w:ascii="宋体" w:hAnsi="宋体"/>
                <w:sz w:val="18"/>
              </w:rPr>
            </w:pPr>
            <w:bookmarkStart w:id="30" w:name="_Hlk179295570"/>
            <w:r>
              <w:rPr>
                <w:rFonts w:ascii="宋体" w:hAnsi="宋体"/>
                <w:sz w:val="18"/>
              </w:rPr>
              <w:t>18,143.71</w:t>
            </w:r>
            <w:bookmarkEnd w:id="30"/>
          </w:p>
        </w:tc>
        <w:tc>
          <w:tcPr>
            <w:tcW w:w="1701" w:type="dxa"/>
            <w:tcBorders>
              <w:top w:val="nil"/>
              <w:left w:val="nil"/>
              <w:bottom w:val="single" w:color="auto" w:sz="4" w:space="0"/>
              <w:right w:val="single" w:color="auto" w:sz="4" w:space="0"/>
            </w:tcBorders>
            <w:shd w:val="clear" w:color="auto" w:fill="auto"/>
          </w:tcPr>
          <w:p w14:paraId="15671FF3">
            <w:pPr>
              <w:jc w:val="center"/>
              <w:rPr>
                <w:rFonts w:hint="eastAsia" w:ascii="宋体" w:hAnsi="宋体"/>
                <w:sz w:val="18"/>
              </w:rPr>
            </w:pPr>
            <w:r>
              <w:rPr>
                <w:rFonts w:ascii="宋体" w:hAnsi="宋体"/>
                <w:sz w:val="18"/>
              </w:rPr>
              <w:t>18,142.99</w:t>
            </w:r>
          </w:p>
        </w:tc>
        <w:tc>
          <w:tcPr>
            <w:tcW w:w="1134" w:type="dxa"/>
            <w:tcBorders>
              <w:top w:val="nil"/>
              <w:left w:val="nil"/>
              <w:bottom w:val="single" w:color="auto" w:sz="4" w:space="0"/>
              <w:right w:val="single" w:color="auto" w:sz="4" w:space="0"/>
            </w:tcBorders>
            <w:shd w:val="clear" w:color="auto" w:fill="auto"/>
            <w:vAlign w:val="center"/>
          </w:tcPr>
          <w:p w14:paraId="30416FF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5971238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46CF93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3A18088">
            <w:pPr>
              <w:widowControl/>
              <w:jc w:val="center"/>
              <w:rPr>
                <w:rFonts w:hint="eastAsia" w:ascii="宋体" w:hAnsi="宋体" w:cs="宋体"/>
                <w:kern w:val="0"/>
                <w:sz w:val="18"/>
                <w:szCs w:val="18"/>
              </w:rPr>
            </w:pPr>
          </w:p>
        </w:tc>
      </w:tr>
      <w:tr w14:paraId="30D34F6C">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3551B0">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2A8BAA73">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4B16CBA1">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448EAEC3">
            <w:pPr>
              <w:widowControl/>
              <w:jc w:val="left"/>
              <w:rPr>
                <w:rFonts w:hint="eastAsia" w:ascii="宋体" w:hAnsi="宋体" w:cs="宋体"/>
                <w:b/>
                <w:bCs/>
                <w:kern w:val="0"/>
                <w:sz w:val="18"/>
                <w:szCs w:val="18"/>
              </w:rPr>
            </w:pPr>
          </w:p>
        </w:tc>
      </w:tr>
      <w:tr w14:paraId="428D8BAC">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59AC13F">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0CF44DA7">
            <w:pPr>
              <w:jc w:val="left"/>
            </w:pPr>
            <w:r>
              <w:rPr>
                <w:rFonts w:ascii="宋体" w:hAnsi="宋体"/>
                <w:sz w:val="18"/>
              </w:rPr>
              <w:t>坚持以习近平新时代中国特色社会主义思想为指导，深入贯彻落实党的二十大和中央经济工作会议，深入贯彻落实习近平总书记视察新疆重要讲话重要指示和关于交通运输工作的重要论述精神，完整准确贯彻新时代党的治疆方略，坚持稳中求进工作总基调，完整、准确、全面贯彻新发展理念，统筹疫情防控和经济社会发展交通运输工作，突出保通畅、稳市场、调结构、保安全、防风险，加快交通强县工作，重点做好以下几个方面的工作：（一）加强法治政府建设，不断优化营商环境，持续提升交通执法服务和监管水平。（二）推进项目建设，着重抓好交通项目实施，持续提升项目建设管理水平。（三）强化交通物流保通保畅，提升出行服务品质，推动货运物流提质降本增效，规范道路运输新业态发展，促进县域交通运输高水平发展。（四）完善农村交通基础设施建设，提高农村公路管养水平，加快城乡交通运输一体化发展，持续发挥行业优势。（五）持续深化交通科技创新，大力推进智慧交通建设，不断加快交通绿色低碳发展。（六）坚决维护社会稳定，切实防范行业重大风险，做好交通运输安全生产工作，持续推进交通运输应急管理体系和能力现代化。</w:t>
            </w:r>
          </w:p>
        </w:tc>
        <w:tc>
          <w:tcPr>
            <w:tcW w:w="4547" w:type="dxa"/>
            <w:gridSpan w:val="4"/>
            <w:tcBorders>
              <w:top w:val="single" w:color="auto" w:sz="4" w:space="0"/>
              <w:left w:val="nil"/>
              <w:bottom w:val="single" w:color="auto" w:sz="4" w:space="0"/>
              <w:right w:val="single" w:color="auto" w:sz="4" w:space="0"/>
            </w:tcBorders>
            <w:shd w:val="clear" w:color="auto" w:fill="auto"/>
          </w:tcPr>
          <w:p w14:paraId="1353C940">
            <w:pPr>
              <w:jc w:val="left"/>
            </w:pPr>
            <w:r>
              <w:rPr>
                <w:rFonts w:ascii="宋体" w:hAnsi="宋体"/>
                <w:sz w:val="18"/>
              </w:rPr>
              <w:t>一是2023年建设农村公路30公里，完成州级考核指标任务的102.3%，项目总投资2.694亿元，占全州农村公路建设投资总额的41.5%，获得全州农村公路建设“流动红旗”。二是完善农村公里的坑槽及安防设施，2023年区州县投资1182万，累计修补坑槽3万平方米，完善农村公路标识牌，波形护栏、路灯等安防设施。三是完成农村公路养护2365.65公路。进一步完善了农村交通路网，保证道路平安畅通，为广大人民群众出行提供了便利。</w:t>
            </w:r>
          </w:p>
        </w:tc>
        <w:tc>
          <w:tcPr>
            <w:tcW w:w="284" w:type="dxa"/>
            <w:tcBorders>
              <w:top w:val="nil"/>
              <w:left w:val="nil"/>
              <w:bottom w:val="nil"/>
              <w:right w:val="nil"/>
            </w:tcBorders>
            <w:shd w:val="clear" w:color="auto" w:fill="auto"/>
            <w:noWrap/>
            <w:vAlign w:val="center"/>
          </w:tcPr>
          <w:p w14:paraId="105C5DF7">
            <w:pPr>
              <w:widowControl/>
              <w:jc w:val="left"/>
              <w:rPr>
                <w:rFonts w:hint="eastAsia" w:ascii="宋体" w:hAnsi="宋体" w:cs="宋体"/>
                <w:kern w:val="0"/>
                <w:sz w:val="18"/>
                <w:szCs w:val="18"/>
              </w:rPr>
            </w:pPr>
          </w:p>
        </w:tc>
      </w:tr>
      <w:tr w14:paraId="702B18C0">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4B340F23">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2735A0C3">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4F6513A8">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73B0046C">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42A68EC2">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0ABF7522">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6DFD45DB">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286DDEB7">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A05EB93">
            <w:pPr>
              <w:widowControl/>
              <w:jc w:val="left"/>
              <w:rPr>
                <w:rFonts w:hint="eastAsia" w:ascii="宋体" w:hAnsi="宋体" w:cs="宋体"/>
                <w:b/>
                <w:bCs/>
                <w:kern w:val="0"/>
                <w:sz w:val="18"/>
                <w:szCs w:val="18"/>
              </w:rPr>
            </w:pPr>
          </w:p>
        </w:tc>
      </w:tr>
      <w:tr w14:paraId="3EFDAA23">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061805A">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7785C73F">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6239B1D2">
            <w:pPr>
              <w:jc w:val="center"/>
            </w:pPr>
            <w:r>
              <w:rPr>
                <w:rFonts w:ascii="宋体" w:hAnsi="宋体"/>
                <w:sz w:val="18"/>
              </w:rPr>
              <w:t>保障全年公路养护总公里</w:t>
            </w:r>
          </w:p>
        </w:tc>
        <w:tc>
          <w:tcPr>
            <w:tcW w:w="1276" w:type="dxa"/>
            <w:tcBorders>
              <w:top w:val="nil"/>
              <w:left w:val="nil"/>
              <w:bottom w:val="single" w:color="auto" w:sz="4" w:space="0"/>
              <w:right w:val="single" w:color="auto" w:sz="4" w:space="0"/>
            </w:tcBorders>
            <w:shd w:val="clear" w:color="auto" w:fill="auto"/>
            <w:noWrap/>
            <w:vAlign w:val="center"/>
          </w:tcPr>
          <w:p w14:paraId="5A67C1E5">
            <w:pPr>
              <w:jc w:val="center"/>
            </w:pPr>
            <w:r>
              <w:rPr>
                <w:rFonts w:ascii="宋体" w:hAnsi="宋体"/>
                <w:sz w:val="18"/>
              </w:rPr>
              <w:t>&gt;=2365.65公里</w:t>
            </w:r>
          </w:p>
        </w:tc>
        <w:tc>
          <w:tcPr>
            <w:tcW w:w="1701" w:type="dxa"/>
            <w:tcBorders>
              <w:top w:val="nil"/>
              <w:left w:val="nil"/>
              <w:bottom w:val="single" w:color="auto" w:sz="4" w:space="0"/>
              <w:right w:val="single" w:color="auto" w:sz="4" w:space="0"/>
            </w:tcBorders>
            <w:shd w:val="clear" w:color="auto" w:fill="auto"/>
            <w:noWrap/>
            <w:vAlign w:val="center"/>
          </w:tcPr>
          <w:p w14:paraId="59864AA7">
            <w:pPr>
              <w:jc w:val="center"/>
            </w:pPr>
            <w:r>
              <w:rPr>
                <w:rFonts w:ascii="宋体" w:hAnsi="宋体"/>
                <w:sz w:val="18"/>
              </w:rPr>
              <w:t>公路养护统计年报</w:t>
            </w:r>
          </w:p>
        </w:tc>
        <w:tc>
          <w:tcPr>
            <w:tcW w:w="1134" w:type="dxa"/>
            <w:tcBorders>
              <w:top w:val="nil"/>
              <w:left w:val="nil"/>
              <w:bottom w:val="single" w:color="auto" w:sz="4" w:space="0"/>
              <w:right w:val="single" w:color="auto" w:sz="4" w:space="0"/>
            </w:tcBorders>
            <w:shd w:val="clear" w:color="auto" w:fill="auto"/>
            <w:noWrap/>
            <w:vAlign w:val="center"/>
          </w:tcPr>
          <w:p w14:paraId="0FEAC80E">
            <w:pPr>
              <w:jc w:val="center"/>
            </w:pPr>
            <w:r>
              <w:rPr>
                <w:rFonts w:ascii="宋体" w:hAnsi="宋体"/>
                <w:sz w:val="18"/>
              </w:rPr>
              <w:t>20</w:t>
            </w:r>
          </w:p>
        </w:tc>
        <w:tc>
          <w:tcPr>
            <w:tcW w:w="992" w:type="dxa"/>
            <w:tcBorders>
              <w:top w:val="nil"/>
              <w:left w:val="nil"/>
              <w:bottom w:val="single" w:color="auto" w:sz="4" w:space="0"/>
              <w:right w:val="single" w:color="auto" w:sz="4" w:space="0"/>
            </w:tcBorders>
            <w:shd w:val="clear" w:color="auto" w:fill="auto"/>
            <w:noWrap/>
            <w:vAlign w:val="center"/>
          </w:tcPr>
          <w:p w14:paraId="3D097D54">
            <w:pPr>
              <w:jc w:val="center"/>
            </w:pPr>
            <w:r>
              <w:rPr>
                <w:rFonts w:ascii="宋体" w:hAnsi="宋体"/>
                <w:sz w:val="18"/>
              </w:rPr>
              <w:t>2365.65公里</w:t>
            </w:r>
          </w:p>
        </w:tc>
        <w:tc>
          <w:tcPr>
            <w:tcW w:w="720" w:type="dxa"/>
            <w:tcBorders>
              <w:top w:val="nil"/>
              <w:left w:val="nil"/>
              <w:bottom w:val="single" w:color="auto" w:sz="4" w:space="0"/>
              <w:right w:val="single" w:color="auto" w:sz="4" w:space="0"/>
            </w:tcBorders>
            <w:shd w:val="clear" w:color="auto" w:fill="auto"/>
            <w:noWrap/>
            <w:vAlign w:val="center"/>
          </w:tcPr>
          <w:p w14:paraId="3019DADB">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6AEDC724">
            <w:pPr>
              <w:widowControl/>
              <w:jc w:val="center"/>
              <w:rPr>
                <w:rFonts w:hint="eastAsia" w:ascii="宋体" w:hAnsi="宋体" w:cs="宋体"/>
                <w:kern w:val="0"/>
                <w:sz w:val="18"/>
                <w:szCs w:val="18"/>
              </w:rPr>
            </w:pPr>
          </w:p>
        </w:tc>
      </w:tr>
      <w:tr w14:paraId="3FCF11B5">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474D682">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156123E">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E06A645">
            <w:pPr>
              <w:jc w:val="center"/>
            </w:pPr>
            <w:r>
              <w:rPr>
                <w:rFonts w:ascii="宋体" w:hAnsi="宋体"/>
                <w:sz w:val="18"/>
              </w:rPr>
              <w:t>新增农村公路建设里程</w:t>
            </w:r>
          </w:p>
        </w:tc>
        <w:tc>
          <w:tcPr>
            <w:tcW w:w="1276" w:type="dxa"/>
            <w:tcBorders>
              <w:top w:val="nil"/>
              <w:left w:val="nil"/>
              <w:bottom w:val="single" w:color="auto" w:sz="4" w:space="0"/>
              <w:right w:val="single" w:color="auto" w:sz="4" w:space="0"/>
            </w:tcBorders>
            <w:shd w:val="clear" w:color="auto" w:fill="auto"/>
            <w:noWrap/>
            <w:vAlign w:val="center"/>
          </w:tcPr>
          <w:p w14:paraId="7025856C">
            <w:pPr>
              <w:jc w:val="center"/>
            </w:pPr>
            <w:r>
              <w:rPr>
                <w:rFonts w:ascii="宋体" w:hAnsi="宋体"/>
                <w:sz w:val="18"/>
              </w:rPr>
              <w:t>&gt;=30公里</w:t>
            </w:r>
          </w:p>
        </w:tc>
        <w:tc>
          <w:tcPr>
            <w:tcW w:w="1701" w:type="dxa"/>
            <w:tcBorders>
              <w:top w:val="nil"/>
              <w:left w:val="nil"/>
              <w:bottom w:val="single" w:color="auto" w:sz="4" w:space="0"/>
              <w:right w:val="single" w:color="auto" w:sz="4" w:space="0"/>
            </w:tcBorders>
            <w:shd w:val="clear" w:color="auto" w:fill="auto"/>
            <w:noWrap/>
            <w:vAlign w:val="center"/>
          </w:tcPr>
          <w:p w14:paraId="6A7C70B3">
            <w:pPr>
              <w:jc w:val="center"/>
            </w:pPr>
            <w:r>
              <w:rPr>
                <w:rFonts w:ascii="宋体" w:hAnsi="宋体"/>
                <w:sz w:val="18"/>
              </w:rPr>
              <w:t>2023年度工作报告</w:t>
            </w:r>
          </w:p>
        </w:tc>
        <w:tc>
          <w:tcPr>
            <w:tcW w:w="1134" w:type="dxa"/>
            <w:tcBorders>
              <w:top w:val="nil"/>
              <w:left w:val="nil"/>
              <w:bottom w:val="single" w:color="auto" w:sz="4" w:space="0"/>
              <w:right w:val="single" w:color="auto" w:sz="4" w:space="0"/>
            </w:tcBorders>
            <w:shd w:val="clear" w:color="auto" w:fill="auto"/>
            <w:noWrap/>
            <w:vAlign w:val="center"/>
          </w:tcPr>
          <w:p w14:paraId="42FC7598">
            <w:pPr>
              <w:jc w:val="center"/>
            </w:pPr>
            <w:r>
              <w:rPr>
                <w:rFonts w:ascii="宋体" w:hAnsi="宋体"/>
                <w:sz w:val="18"/>
              </w:rPr>
              <w:t>35</w:t>
            </w:r>
          </w:p>
        </w:tc>
        <w:tc>
          <w:tcPr>
            <w:tcW w:w="992" w:type="dxa"/>
            <w:tcBorders>
              <w:top w:val="nil"/>
              <w:left w:val="nil"/>
              <w:bottom w:val="single" w:color="auto" w:sz="4" w:space="0"/>
              <w:right w:val="single" w:color="auto" w:sz="4" w:space="0"/>
            </w:tcBorders>
            <w:shd w:val="clear" w:color="auto" w:fill="auto"/>
            <w:noWrap/>
            <w:vAlign w:val="center"/>
          </w:tcPr>
          <w:p w14:paraId="6A3817A4">
            <w:pPr>
              <w:jc w:val="center"/>
            </w:pPr>
            <w:r>
              <w:rPr>
                <w:rFonts w:ascii="宋体" w:hAnsi="宋体"/>
                <w:sz w:val="18"/>
              </w:rPr>
              <w:t>30公里</w:t>
            </w:r>
          </w:p>
        </w:tc>
        <w:tc>
          <w:tcPr>
            <w:tcW w:w="720" w:type="dxa"/>
            <w:tcBorders>
              <w:top w:val="nil"/>
              <w:left w:val="nil"/>
              <w:bottom w:val="single" w:color="auto" w:sz="4" w:space="0"/>
              <w:right w:val="single" w:color="auto" w:sz="4" w:space="0"/>
            </w:tcBorders>
            <w:shd w:val="clear" w:color="auto" w:fill="auto"/>
            <w:noWrap/>
            <w:vAlign w:val="center"/>
          </w:tcPr>
          <w:p w14:paraId="04EFDD1A">
            <w:pPr>
              <w:jc w:val="center"/>
            </w:pPr>
            <w:r>
              <w:rPr>
                <w:rFonts w:ascii="宋体" w:hAnsi="宋体"/>
                <w:sz w:val="18"/>
              </w:rPr>
              <w:t>35</w:t>
            </w:r>
          </w:p>
        </w:tc>
        <w:tc>
          <w:tcPr>
            <w:tcW w:w="284" w:type="dxa"/>
            <w:tcBorders>
              <w:top w:val="nil"/>
              <w:left w:val="nil"/>
              <w:bottom w:val="nil"/>
              <w:right w:val="nil"/>
            </w:tcBorders>
            <w:shd w:val="clear" w:color="auto" w:fill="auto"/>
            <w:noWrap/>
            <w:vAlign w:val="center"/>
          </w:tcPr>
          <w:p w14:paraId="0101DEDA">
            <w:pPr>
              <w:widowControl/>
              <w:jc w:val="center"/>
              <w:rPr>
                <w:rFonts w:hint="eastAsia" w:ascii="宋体" w:hAnsi="宋体" w:cs="宋体"/>
                <w:kern w:val="0"/>
                <w:sz w:val="18"/>
                <w:szCs w:val="18"/>
              </w:rPr>
            </w:pPr>
          </w:p>
        </w:tc>
      </w:tr>
      <w:tr w14:paraId="1341085F">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5E735A9">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202385D">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A390273">
            <w:pPr>
              <w:jc w:val="center"/>
            </w:pPr>
            <w:r>
              <w:rPr>
                <w:rFonts w:ascii="宋体" w:hAnsi="宋体"/>
                <w:sz w:val="18"/>
              </w:rPr>
              <w:t>农村公路大中小修养护工程面积</w:t>
            </w:r>
          </w:p>
        </w:tc>
        <w:tc>
          <w:tcPr>
            <w:tcW w:w="1276" w:type="dxa"/>
            <w:tcBorders>
              <w:top w:val="nil"/>
              <w:left w:val="nil"/>
              <w:bottom w:val="single" w:color="auto" w:sz="4" w:space="0"/>
              <w:right w:val="single" w:color="auto" w:sz="4" w:space="0"/>
            </w:tcBorders>
            <w:shd w:val="clear" w:color="auto" w:fill="auto"/>
            <w:noWrap/>
            <w:vAlign w:val="center"/>
          </w:tcPr>
          <w:p w14:paraId="781FFE98">
            <w:pPr>
              <w:jc w:val="center"/>
            </w:pPr>
            <w:r>
              <w:rPr>
                <w:rFonts w:ascii="宋体" w:hAnsi="宋体"/>
                <w:sz w:val="18"/>
              </w:rPr>
              <w:t>&gt;=30000平方米</w:t>
            </w:r>
          </w:p>
        </w:tc>
        <w:tc>
          <w:tcPr>
            <w:tcW w:w="1701" w:type="dxa"/>
            <w:tcBorders>
              <w:top w:val="nil"/>
              <w:left w:val="nil"/>
              <w:bottom w:val="single" w:color="auto" w:sz="4" w:space="0"/>
              <w:right w:val="single" w:color="auto" w:sz="4" w:space="0"/>
            </w:tcBorders>
            <w:shd w:val="clear" w:color="auto" w:fill="auto"/>
            <w:noWrap/>
            <w:vAlign w:val="center"/>
          </w:tcPr>
          <w:p w14:paraId="7E770121">
            <w:pPr>
              <w:jc w:val="center"/>
            </w:pPr>
            <w:r>
              <w:rPr>
                <w:rFonts w:ascii="宋体" w:hAnsi="宋体"/>
                <w:sz w:val="18"/>
              </w:rPr>
              <w:t>2023年度工作报告</w:t>
            </w:r>
          </w:p>
        </w:tc>
        <w:tc>
          <w:tcPr>
            <w:tcW w:w="1134" w:type="dxa"/>
            <w:tcBorders>
              <w:top w:val="nil"/>
              <w:left w:val="nil"/>
              <w:bottom w:val="single" w:color="auto" w:sz="4" w:space="0"/>
              <w:right w:val="single" w:color="auto" w:sz="4" w:space="0"/>
            </w:tcBorders>
            <w:shd w:val="clear" w:color="auto" w:fill="auto"/>
            <w:noWrap/>
            <w:vAlign w:val="center"/>
          </w:tcPr>
          <w:p w14:paraId="36734F31">
            <w:pPr>
              <w:jc w:val="center"/>
            </w:pPr>
            <w:r>
              <w:rPr>
                <w:rFonts w:ascii="宋体" w:hAnsi="宋体"/>
                <w:sz w:val="18"/>
              </w:rPr>
              <w:t>35</w:t>
            </w:r>
          </w:p>
        </w:tc>
        <w:tc>
          <w:tcPr>
            <w:tcW w:w="992" w:type="dxa"/>
            <w:tcBorders>
              <w:top w:val="nil"/>
              <w:left w:val="nil"/>
              <w:bottom w:val="single" w:color="auto" w:sz="4" w:space="0"/>
              <w:right w:val="single" w:color="auto" w:sz="4" w:space="0"/>
            </w:tcBorders>
            <w:shd w:val="clear" w:color="auto" w:fill="auto"/>
            <w:noWrap/>
            <w:vAlign w:val="center"/>
          </w:tcPr>
          <w:p w14:paraId="00B1DC8D">
            <w:pPr>
              <w:jc w:val="center"/>
            </w:pPr>
            <w:r>
              <w:rPr>
                <w:rFonts w:ascii="宋体" w:hAnsi="宋体"/>
                <w:sz w:val="18"/>
              </w:rPr>
              <w:t>30000平方米</w:t>
            </w:r>
          </w:p>
        </w:tc>
        <w:tc>
          <w:tcPr>
            <w:tcW w:w="720" w:type="dxa"/>
            <w:tcBorders>
              <w:top w:val="nil"/>
              <w:left w:val="nil"/>
              <w:bottom w:val="single" w:color="auto" w:sz="4" w:space="0"/>
              <w:right w:val="single" w:color="auto" w:sz="4" w:space="0"/>
            </w:tcBorders>
            <w:shd w:val="clear" w:color="auto" w:fill="auto"/>
            <w:noWrap/>
            <w:vAlign w:val="center"/>
          </w:tcPr>
          <w:p w14:paraId="4266C738">
            <w:pPr>
              <w:jc w:val="center"/>
            </w:pPr>
            <w:r>
              <w:rPr>
                <w:rFonts w:ascii="宋体" w:hAnsi="宋体"/>
                <w:sz w:val="18"/>
              </w:rPr>
              <w:t>35</w:t>
            </w:r>
          </w:p>
        </w:tc>
        <w:tc>
          <w:tcPr>
            <w:tcW w:w="284" w:type="dxa"/>
            <w:tcBorders>
              <w:top w:val="nil"/>
              <w:left w:val="nil"/>
              <w:bottom w:val="nil"/>
              <w:right w:val="nil"/>
            </w:tcBorders>
            <w:shd w:val="clear" w:color="auto" w:fill="auto"/>
            <w:noWrap/>
            <w:vAlign w:val="center"/>
          </w:tcPr>
          <w:p w14:paraId="7BF57972">
            <w:pPr>
              <w:widowControl/>
              <w:jc w:val="center"/>
              <w:rPr>
                <w:rFonts w:hint="eastAsia" w:ascii="宋体" w:hAnsi="宋体" w:cs="宋体"/>
                <w:kern w:val="0"/>
                <w:sz w:val="18"/>
                <w:szCs w:val="18"/>
              </w:rPr>
            </w:pPr>
          </w:p>
        </w:tc>
      </w:tr>
    </w:tbl>
    <w:p w14:paraId="40EAE506">
      <w:pPr>
        <w:rPr>
          <w:rFonts w:hint="eastAsia" w:ascii="宋体" w:hAnsi="宋体" w:cs="宋体"/>
          <w:b/>
          <w:bCs/>
          <w:kern w:val="0"/>
          <w:sz w:val="18"/>
          <w:szCs w:val="18"/>
        </w:rPr>
      </w:pPr>
    </w:p>
    <w:p w14:paraId="0E610015">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3A4CE47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DDB2FF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E69E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467D174">
            <w:pPr>
              <w:jc w:val="center"/>
            </w:pPr>
            <w:r>
              <w:rPr>
                <w:rFonts w:ascii="宋体" w:hAnsi="宋体"/>
                <w:sz w:val="18"/>
              </w:rPr>
              <w:t>10月奇台县2017年西地镇西地村通油项目（6合同）康胜公司欠款</w:t>
            </w:r>
          </w:p>
        </w:tc>
      </w:tr>
      <w:tr w14:paraId="261987A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CB4A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2E0280C8">
            <w:pPr>
              <w:jc w:val="center"/>
            </w:pPr>
            <w:r>
              <w:rPr>
                <w:rFonts w:ascii="宋体" w:hAnsi="宋体"/>
                <w:sz w:val="18"/>
              </w:rPr>
              <w:t>奇台县交通运输局</w:t>
            </w:r>
          </w:p>
        </w:tc>
        <w:tc>
          <w:tcPr>
            <w:tcW w:w="1275" w:type="dxa"/>
            <w:gridSpan w:val="2"/>
            <w:tcBorders>
              <w:top w:val="nil"/>
              <w:left w:val="nil"/>
              <w:bottom w:val="single" w:color="auto" w:sz="4" w:space="0"/>
              <w:right w:val="single" w:color="000000" w:sz="4" w:space="0"/>
            </w:tcBorders>
            <w:shd w:val="clear" w:color="auto" w:fill="auto"/>
            <w:vAlign w:val="center"/>
          </w:tcPr>
          <w:p w14:paraId="3113435C">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4B0BFDEF">
            <w:pPr>
              <w:jc w:val="center"/>
            </w:pPr>
            <w:r>
              <w:rPr>
                <w:rFonts w:ascii="宋体" w:hAnsi="宋体"/>
                <w:sz w:val="18"/>
              </w:rPr>
              <w:t>奇台县交通运输局</w:t>
            </w:r>
          </w:p>
        </w:tc>
      </w:tr>
      <w:tr w14:paraId="00B6929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76C7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3C1D0D8">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D75CD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1B58A7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331CB0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EA67B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3CEAC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AC272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D3523C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723989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BA156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7733397">
            <w:pPr>
              <w:jc w:val="center"/>
            </w:pPr>
            <w:r>
              <w:rPr>
                <w:rFonts w:ascii="宋体" w:hAnsi="宋体"/>
                <w:sz w:val="18"/>
              </w:rPr>
              <w:t>100.00</w:t>
            </w:r>
          </w:p>
        </w:tc>
        <w:tc>
          <w:tcPr>
            <w:tcW w:w="1125" w:type="dxa"/>
            <w:tcBorders>
              <w:top w:val="nil"/>
              <w:left w:val="nil"/>
              <w:bottom w:val="single" w:color="auto" w:sz="4" w:space="0"/>
              <w:right w:val="single" w:color="auto" w:sz="4" w:space="0"/>
            </w:tcBorders>
            <w:shd w:val="clear" w:color="auto" w:fill="auto"/>
            <w:noWrap/>
            <w:vAlign w:val="center"/>
          </w:tcPr>
          <w:p w14:paraId="498F19BF">
            <w:pPr>
              <w:jc w:val="center"/>
            </w:pPr>
            <w:r>
              <w:rPr>
                <w:rFonts w:ascii="宋体" w:hAnsi="宋体"/>
                <w:sz w:val="18"/>
              </w:rPr>
              <w:t>100.00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1DB91D3">
            <w:pPr>
              <w:jc w:val="center"/>
            </w:pPr>
            <w:r>
              <w:rPr>
                <w:rFonts w:ascii="宋体" w:hAnsi="宋体"/>
                <w:sz w:val="18"/>
              </w:rPr>
              <w:t>100.00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F761289">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FB1E52A">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46B15C77">
            <w:pPr>
              <w:jc w:val="center"/>
            </w:pPr>
            <w:r>
              <w:rPr>
                <w:rFonts w:ascii="宋体" w:hAnsi="宋体"/>
                <w:sz w:val="18"/>
              </w:rPr>
              <w:t>10.00</w:t>
            </w:r>
          </w:p>
        </w:tc>
      </w:tr>
      <w:tr w14:paraId="3896840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AA9C43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DD913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BC72A7A">
            <w:pPr>
              <w:jc w:val="center"/>
            </w:pPr>
            <w:r>
              <w:rPr>
                <w:rFonts w:ascii="宋体" w:hAnsi="宋体"/>
                <w:sz w:val="18"/>
              </w:rPr>
              <w:t>100.00</w:t>
            </w:r>
          </w:p>
        </w:tc>
        <w:tc>
          <w:tcPr>
            <w:tcW w:w="1125" w:type="dxa"/>
            <w:tcBorders>
              <w:top w:val="nil"/>
              <w:left w:val="nil"/>
              <w:bottom w:val="single" w:color="auto" w:sz="4" w:space="0"/>
              <w:right w:val="single" w:color="auto" w:sz="4" w:space="0"/>
            </w:tcBorders>
            <w:shd w:val="clear" w:color="auto" w:fill="auto"/>
            <w:noWrap/>
            <w:vAlign w:val="center"/>
          </w:tcPr>
          <w:p w14:paraId="72B53D32">
            <w:pPr>
              <w:jc w:val="center"/>
            </w:pPr>
            <w:r>
              <w:rPr>
                <w:rFonts w:ascii="宋体" w:hAnsi="宋体"/>
                <w:sz w:val="18"/>
              </w:rPr>
              <w:t>100.00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DF98DD1">
            <w:pPr>
              <w:jc w:val="center"/>
            </w:pPr>
            <w:r>
              <w:rPr>
                <w:rFonts w:ascii="宋体" w:hAnsi="宋体"/>
                <w:sz w:val="18"/>
              </w:rPr>
              <w:t>100.00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9C25F1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0C60EB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92EEF1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621FFE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1537EA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B2F51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15913A6">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3153A2F1">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09ED702">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8AB514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F5ACE4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9A7D1A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8A8E74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16328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441FDD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159322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3C68DF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2BE8716">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3251121D">
            <w:pPr>
              <w:jc w:val="left"/>
            </w:pPr>
            <w:r>
              <w:rPr>
                <w:rFonts w:ascii="宋体" w:hAnsi="宋体"/>
                <w:sz w:val="18"/>
              </w:rPr>
              <w:t>该项目建设总里程为7.681公里，该项目开工时间为2017年4月25日，完工时间为2017年8月30日，项目竣工率达到100%，该项目对农村公路路况优等率提升，公路使用年限达到8年，满足群众出行的需要，促进本地经济的发展，提升公路安全水平,改善通行服务水平。</w:t>
            </w:r>
          </w:p>
        </w:tc>
        <w:tc>
          <w:tcPr>
            <w:tcW w:w="4677" w:type="dxa"/>
            <w:gridSpan w:val="7"/>
            <w:tcBorders>
              <w:top w:val="single" w:color="auto" w:sz="4" w:space="0"/>
              <w:left w:val="nil"/>
              <w:bottom w:val="single" w:color="auto" w:sz="4" w:space="0"/>
              <w:right w:val="single" w:color="000000" w:sz="4" w:space="0"/>
            </w:tcBorders>
            <w:shd w:val="clear" w:color="auto" w:fill="auto"/>
          </w:tcPr>
          <w:p w14:paraId="6B30A212">
            <w:pPr>
              <w:jc w:val="left"/>
            </w:pPr>
            <w:r>
              <w:rPr>
                <w:rFonts w:ascii="宋体" w:hAnsi="宋体"/>
                <w:sz w:val="18"/>
              </w:rPr>
              <w:t>竣工验收合格率（%）：100；项目开工时间：2017；项目完工时间：2017；项目预算控制率：100%；公路使用年限：8；提升公路安全水平：有效提升；群众满意度（%）：90%；公路建设里程数：7.681</w:t>
            </w:r>
          </w:p>
        </w:tc>
      </w:tr>
      <w:tr w14:paraId="1A8CBB5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34024B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ECCD2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2A7D8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276D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5FB0CE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CF96C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B7E9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95A1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658A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E949131">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3FBD2E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ED67050">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39F6DB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641490C">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19C07FC">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9EB11FB">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A1DB64E">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0E7AC4C">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2C9B0E9">
            <w:pPr>
              <w:widowControl/>
              <w:jc w:val="left"/>
              <w:rPr>
                <w:rFonts w:hint="eastAsia" w:ascii="宋体" w:hAnsi="宋体" w:cs="宋体"/>
                <w:color w:val="000000"/>
                <w:kern w:val="0"/>
                <w:sz w:val="18"/>
                <w:szCs w:val="18"/>
              </w:rPr>
            </w:pPr>
          </w:p>
        </w:tc>
      </w:tr>
      <w:tr w14:paraId="7D1A43CD">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492E7A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2CCFBBC">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CE2128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ED4D22">
            <w:pPr>
              <w:jc w:val="center"/>
            </w:pPr>
            <w:r>
              <w:rPr>
                <w:rFonts w:ascii="宋体" w:hAnsi="宋体"/>
                <w:sz w:val="18"/>
              </w:rPr>
              <w:t>公路建设里程数</w:t>
            </w:r>
          </w:p>
        </w:tc>
        <w:tc>
          <w:tcPr>
            <w:tcW w:w="1125" w:type="dxa"/>
            <w:tcBorders>
              <w:top w:val="nil"/>
              <w:left w:val="nil"/>
              <w:bottom w:val="single" w:color="auto" w:sz="4" w:space="0"/>
              <w:right w:val="single" w:color="auto" w:sz="4" w:space="0"/>
            </w:tcBorders>
            <w:shd w:val="clear" w:color="auto" w:fill="auto"/>
            <w:vAlign w:val="center"/>
          </w:tcPr>
          <w:p w14:paraId="15B502DF">
            <w:pPr>
              <w:jc w:val="center"/>
            </w:pPr>
            <w:r>
              <w:rPr>
                <w:rFonts w:ascii="宋体" w:hAnsi="宋体"/>
                <w:sz w:val="18"/>
              </w:rPr>
              <w:t>=7.681公里</w:t>
            </w:r>
          </w:p>
        </w:tc>
        <w:tc>
          <w:tcPr>
            <w:tcW w:w="1229" w:type="dxa"/>
            <w:tcBorders>
              <w:top w:val="nil"/>
              <w:left w:val="nil"/>
              <w:bottom w:val="single" w:color="auto" w:sz="4" w:space="0"/>
              <w:right w:val="single" w:color="auto" w:sz="4" w:space="0"/>
            </w:tcBorders>
            <w:shd w:val="clear" w:color="auto" w:fill="auto"/>
            <w:vAlign w:val="center"/>
          </w:tcPr>
          <w:p w14:paraId="5C3BDF9B">
            <w:pPr>
              <w:jc w:val="center"/>
            </w:pPr>
            <w:r>
              <w:rPr>
                <w:rFonts w:ascii="宋体" w:hAnsi="宋体"/>
                <w:sz w:val="18"/>
              </w:rPr>
              <w:t>=7.681公里</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FFE18C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20A1BA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8D2E14D">
            <w:pPr>
              <w:jc w:val="center"/>
            </w:pPr>
          </w:p>
        </w:tc>
      </w:tr>
      <w:tr w14:paraId="3608433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A800D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F350B3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0FB8E4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8EF398">
            <w:pPr>
              <w:jc w:val="center"/>
            </w:pPr>
            <w:r>
              <w:rPr>
                <w:rFonts w:ascii="宋体" w:hAnsi="宋体"/>
                <w:sz w:val="18"/>
              </w:rPr>
              <w:t>竣工验收合格率（%）</w:t>
            </w:r>
          </w:p>
        </w:tc>
        <w:tc>
          <w:tcPr>
            <w:tcW w:w="1125" w:type="dxa"/>
            <w:tcBorders>
              <w:top w:val="nil"/>
              <w:left w:val="nil"/>
              <w:bottom w:val="single" w:color="auto" w:sz="4" w:space="0"/>
              <w:right w:val="single" w:color="auto" w:sz="4" w:space="0"/>
            </w:tcBorders>
            <w:shd w:val="clear" w:color="auto" w:fill="auto"/>
            <w:vAlign w:val="center"/>
          </w:tcPr>
          <w:p w14:paraId="0023DCF9">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AE0F7B9">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38C680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C80758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72A1F86">
            <w:pPr>
              <w:jc w:val="center"/>
            </w:pPr>
          </w:p>
        </w:tc>
      </w:tr>
      <w:tr w14:paraId="701619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06EE7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2F73D8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1FF0B2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5AAA3D">
            <w:pPr>
              <w:jc w:val="center"/>
            </w:pPr>
            <w:r>
              <w:rPr>
                <w:rFonts w:ascii="宋体" w:hAnsi="宋体"/>
                <w:sz w:val="18"/>
              </w:rPr>
              <w:t>项目开工时间</w:t>
            </w:r>
          </w:p>
        </w:tc>
        <w:tc>
          <w:tcPr>
            <w:tcW w:w="1125" w:type="dxa"/>
            <w:tcBorders>
              <w:top w:val="nil"/>
              <w:left w:val="nil"/>
              <w:bottom w:val="single" w:color="auto" w:sz="4" w:space="0"/>
              <w:right w:val="single" w:color="auto" w:sz="4" w:space="0"/>
            </w:tcBorders>
            <w:shd w:val="clear" w:color="auto" w:fill="auto"/>
            <w:vAlign w:val="center"/>
          </w:tcPr>
          <w:p w14:paraId="0141A7F4">
            <w:pPr>
              <w:jc w:val="center"/>
            </w:pPr>
            <w:r>
              <w:rPr>
                <w:rFonts w:ascii="宋体" w:hAnsi="宋体"/>
                <w:sz w:val="18"/>
              </w:rPr>
              <w:t>=2017年4月25日</w:t>
            </w:r>
          </w:p>
        </w:tc>
        <w:tc>
          <w:tcPr>
            <w:tcW w:w="1229" w:type="dxa"/>
            <w:tcBorders>
              <w:top w:val="nil"/>
              <w:left w:val="nil"/>
              <w:bottom w:val="single" w:color="auto" w:sz="4" w:space="0"/>
              <w:right w:val="single" w:color="auto" w:sz="4" w:space="0"/>
            </w:tcBorders>
            <w:shd w:val="clear" w:color="auto" w:fill="auto"/>
            <w:vAlign w:val="center"/>
          </w:tcPr>
          <w:p w14:paraId="4ED4DB2F">
            <w:pPr>
              <w:jc w:val="center"/>
            </w:pPr>
            <w:r>
              <w:rPr>
                <w:rFonts w:ascii="宋体" w:hAnsi="宋体"/>
                <w:sz w:val="18"/>
              </w:rPr>
              <w:t>=2017年4月25日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6E985F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7C575F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D4BCD76">
            <w:pPr>
              <w:jc w:val="center"/>
            </w:pPr>
          </w:p>
        </w:tc>
      </w:tr>
      <w:tr w14:paraId="32BD345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D5C5B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60DD0A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B093BE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C4AF198">
            <w:pPr>
              <w:jc w:val="center"/>
            </w:pPr>
            <w:r>
              <w:rPr>
                <w:rFonts w:ascii="宋体" w:hAnsi="宋体"/>
                <w:sz w:val="18"/>
              </w:rPr>
              <w:t>项目完工时间</w:t>
            </w:r>
          </w:p>
        </w:tc>
        <w:tc>
          <w:tcPr>
            <w:tcW w:w="1125" w:type="dxa"/>
            <w:tcBorders>
              <w:top w:val="nil"/>
              <w:left w:val="nil"/>
              <w:bottom w:val="single" w:color="auto" w:sz="4" w:space="0"/>
              <w:right w:val="single" w:color="auto" w:sz="4" w:space="0"/>
            </w:tcBorders>
            <w:shd w:val="clear" w:color="auto" w:fill="auto"/>
            <w:vAlign w:val="center"/>
          </w:tcPr>
          <w:p w14:paraId="0223194F">
            <w:pPr>
              <w:jc w:val="center"/>
            </w:pPr>
            <w:r>
              <w:rPr>
                <w:rFonts w:ascii="宋体" w:hAnsi="宋体"/>
                <w:sz w:val="18"/>
              </w:rPr>
              <w:t>=2017年8月30日</w:t>
            </w:r>
          </w:p>
        </w:tc>
        <w:tc>
          <w:tcPr>
            <w:tcW w:w="1229" w:type="dxa"/>
            <w:tcBorders>
              <w:top w:val="nil"/>
              <w:left w:val="nil"/>
              <w:bottom w:val="single" w:color="auto" w:sz="4" w:space="0"/>
              <w:right w:val="single" w:color="auto" w:sz="4" w:space="0"/>
            </w:tcBorders>
            <w:shd w:val="clear" w:color="auto" w:fill="auto"/>
            <w:vAlign w:val="center"/>
          </w:tcPr>
          <w:p w14:paraId="178E8AF2">
            <w:pPr>
              <w:jc w:val="center"/>
            </w:pPr>
            <w:r>
              <w:rPr>
                <w:rFonts w:ascii="宋体" w:hAnsi="宋体"/>
                <w:sz w:val="18"/>
              </w:rPr>
              <w:t>=2017年8月30日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27535F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5A328B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F5E6108">
            <w:pPr>
              <w:jc w:val="center"/>
            </w:pPr>
          </w:p>
        </w:tc>
      </w:tr>
      <w:tr w14:paraId="567AE7B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8CDB0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9BC2A1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2A84A5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38C13F">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155A7F55">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4BD3938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ECE9B7A">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72F421B">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B07D4C8">
            <w:pPr>
              <w:jc w:val="center"/>
            </w:pPr>
          </w:p>
        </w:tc>
      </w:tr>
      <w:tr w14:paraId="4B29C95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18BA10">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3A6DC7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363B2B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CC0441">
            <w:pPr>
              <w:jc w:val="center"/>
            </w:pPr>
            <w:r>
              <w:rPr>
                <w:rFonts w:ascii="宋体" w:hAnsi="宋体"/>
                <w:sz w:val="18"/>
              </w:rPr>
              <w:t>公路使用年限</w:t>
            </w:r>
          </w:p>
        </w:tc>
        <w:tc>
          <w:tcPr>
            <w:tcW w:w="1125" w:type="dxa"/>
            <w:tcBorders>
              <w:top w:val="nil"/>
              <w:left w:val="nil"/>
              <w:bottom w:val="single" w:color="auto" w:sz="4" w:space="0"/>
              <w:right w:val="single" w:color="auto" w:sz="4" w:space="0"/>
            </w:tcBorders>
            <w:shd w:val="clear" w:color="auto" w:fill="auto"/>
            <w:vAlign w:val="center"/>
          </w:tcPr>
          <w:p w14:paraId="37CBE910">
            <w:pPr>
              <w:jc w:val="center"/>
            </w:pPr>
            <w:r>
              <w:rPr>
                <w:rFonts w:ascii="宋体" w:hAnsi="宋体"/>
                <w:sz w:val="18"/>
              </w:rPr>
              <w:t>&gt;=8年</w:t>
            </w:r>
          </w:p>
        </w:tc>
        <w:tc>
          <w:tcPr>
            <w:tcW w:w="1229" w:type="dxa"/>
            <w:tcBorders>
              <w:top w:val="nil"/>
              <w:left w:val="nil"/>
              <w:bottom w:val="single" w:color="auto" w:sz="4" w:space="0"/>
              <w:right w:val="single" w:color="auto" w:sz="4" w:space="0"/>
            </w:tcBorders>
            <w:shd w:val="clear" w:color="auto" w:fill="auto"/>
            <w:vAlign w:val="center"/>
          </w:tcPr>
          <w:p w14:paraId="24B8CE2D">
            <w:pPr>
              <w:jc w:val="center"/>
            </w:pPr>
            <w:r>
              <w:rPr>
                <w:rFonts w:ascii="宋体" w:hAnsi="宋体"/>
                <w:sz w:val="18"/>
              </w:rPr>
              <w:t>=8年</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0CA532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CE447C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CA32E08">
            <w:pPr>
              <w:jc w:val="center"/>
            </w:pPr>
          </w:p>
        </w:tc>
      </w:tr>
      <w:tr w14:paraId="1C89DD4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1DDFC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E1DBE1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6123D10">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BD7E4F">
            <w:pPr>
              <w:jc w:val="center"/>
            </w:pPr>
            <w:r>
              <w:rPr>
                <w:rFonts w:ascii="宋体" w:hAnsi="宋体"/>
                <w:sz w:val="18"/>
              </w:rPr>
              <w:t>提升公路安全水平</w:t>
            </w:r>
          </w:p>
        </w:tc>
        <w:tc>
          <w:tcPr>
            <w:tcW w:w="1125" w:type="dxa"/>
            <w:tcBorders>
              <w:top w:val="nil"/>
              <w:left w:val="nil"/>
              <w:bottom w:val="single" w:color="auto" w:sz="4" w:space="0"/>
              <w:right w:val="single" w:color="auto" w:sz="4" w:space="0"/>
            </w:tcBorders>
            <w:shd w:val="clear" w:color="auto" w:fill="auto"/>
            <w:vAlign w:val="center"/>
          </w:tcPr>
          <w:p w14:paraId="64A35AF6">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69E58D65">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66E497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00511A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D840393">
            <w:pPr>
              <w:jc w:val="center"/>
            </w:pPr>
          </w:p>
        </w:tc>
      </w:tr>
      <w:tr w14:paraId="649C39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FA62C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3AB52E9">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E98BBE5">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6CEE6D">
            <w:pPr>
              <w:jc w:val="center"/>
            </w:pPr>
            <w:r>
              <w:rPr>
                <w:rFonts w:ascii="宋体" w:hAnsi="宋体"/>
                <w:sz w:val="18"/>
              </w:rPr>
              <w:t>群众满意度（%）</w:t>
            </w:r>
          </w:p>
        </w:tc>
        <w:tc>
          <w:tcPr>
            <w:tcW w:w="1125" w:type="dxa"/>
            <w:tcBorders>
              <w:top w:val="nil"/>
              <w:left w:val="nil"/>
              <w:bottom w:val="single" w:color="auto" w:sz="4" w:space="0"/>
              <w:right w:val="single" w:color="auto" w:sz="4" w:space="0"/>
            </w:tcBorders>
            <w:shd w:val="clear" w:color="auto" w:fill="auto"/>
            <w:vAlign w:val="center"/>
          </w:tcPr>
          <w:p w14:paraId="320381D9">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4B9928CA">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DBEA7B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636267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66ED2DE">
            <w:pPr>
              <w:jc w:val="center"/>
            </w:pPr>
          </w:p>
        </w:tc>
      </w:tr>
      <w:tr w14:paraId="64654FD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848A6D1">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7634751E">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557DEDE4">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B1C368B">
            <w:pPr>
              <w:jc w:val="center"/>
            </w:pPr>
          </w:p>
        </w:tc>
      </w:tr>
    </w:tbl>
    <w:p w14:paraId="1DB56AD7">
      <w:pPr>
        <w:rPr>
          <w:rFonts w:hint="eastAsia" w:ascii="宋体" w:hAnsi="宋体" w:cs="宋体"/>
          <w:b/>
          <w:bCs/>
          <w:kern w:val="0"/>
          <w:sz w:val="18"/>
          <w:szCs w:val="18"/>
        </w:rPr>
      </w:pPr>
    </w:p>
    <w:p w14:paraId="53D06B42">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7DAFA2C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14063A6">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05C5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66D1160">
            <w:pPr>
              <w:jc w:val="center"/>
            </w:pPr>
            <w:r>
              <w:rPr>
                <w:rFonts w:ascii="宋体" w:hAnsi="宋体"/>
                <w:sz w:val="18"/>
              </w:rPr>
              <w:t>10月奇台县农村公路项目审计费（江苏启悦）</w:t>
            </w:r>
          </w:p>
        </w:tc>
      </w:tr>
      <w:tr w14:paraId="0CA9EBE0">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3B8D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7DB52769">
            <w:pPr>
              <w:jc w:val="center"/>
            </w:pPr>
            <w:r>
              <w:rPr>
                <w:rFonts w:ascii="宋体" w:hAnsi="宋体"/>
                <w:sz w:val="18"/>
              </w:rPr>
              <w:t>奇台县交通运输局</w:t>
            </w:r>
          </w:p>
        </w:tc>
        <w:tc>
          <w:tcPr>
            <w:tcW w:w="1276" w:type="dxa"/>
            <w:gridSpan w:val="2"/>
            <w:tcBorders>
              <w:top w:val="nil"/>
              <w:left w:val="nil"/>
              <w:bottom w:val="single" w:color="auto" w:sz="4" w:space="0"/>
              <w:right w:val="single" w:color="000000" w:sz="4" w:space="0"/>
            </w:tcBorders>
            <w:shd w:val="clear" w:color="auto" w:fill="auto"/>
            <w:vAlign w:val="center"/>
          </w:tcPr>
          <w:p w14:paraId="29B5E3C1">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41EF1949">
            <w:pPr>
              <w:jc w:val="center"/>
            </w:pPr>
            <w:r>
              <w:rPr>
                <w:rFonts w:ascii="宋体" w:hAnsi="宋体"/>
                <w:sz w:val="18"/>
              </w:rPr>
              <w:t>奇台县交通运输局</w:t>
            </w:r>
          </w:p>
        </w:tc>
      </w:tr>
      <w:tr w14:paraId="380567FE">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CAA8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2AEEBDA">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B9ACA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5C4E2B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3DE4F2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339F2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106B2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68EBC5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C62C35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2734B9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C27FB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4ED4188">
            <w:pPr>
              <w:jc w:val="center"/>
            </w:pPr>
            <w:r>
              <w:rPr>
                <w:rFonts w:ascii="宋体" w:hAnsi="宋体"/>
                <w:sz w:val="18"/>
              </w:rPr>
              <w:t>60.00</w:t>
            </w:r>
          </w:p>
        </w:tc>
        <w:tc>
          <w:tcPr>
            <w:tcW w:w="1266" w:type="dxa"/>
            <w:tcBorders>
              <w:top w:val="nil"/>
              <w:left w:val="nil"/>
              <w:bottom w:val="single" w:color="auto" w:sz="4" w:space="0"/>
              <w:right w:val="single" w:color="auto" w:sz="4" w:space="0"/>
            </w:tcBorders>
            <w:shd w:val="clear" w:color="auto" w:fill="auto"/>
            <w:noWrap/>
            <w:vAlign w:val="center"/>
          </w:tcPr>
          <w:p w14:paraId="1CF7C36B">
            <w:pPr>
              <w:jc w:val="center"/>
            </w:pPr>
            <w:r>
              <w:rPr>
                <w:rFonts w:ascii="宋体" w:hAnsi="宋体"/>
                <w:sz w:val="18"/>
              </w:rPr>
              <w:t>60.00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8109E82">
            <w:pPr>
              <w:jc w:val="center"/>
            </w:pPr>
            <w:r>
              <w:rPr>
                <w:rFonts w:ascii="宋体" w:hAnsi="宋体"/>
                <w:sz w:val="18"/>
              </w:rPr>
              <w:t>60.00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09DDBBC">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3039477">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5B63528D">
            <w:pPr>
              <w:jc w:val="center"/>
            </w:pPr>
            <w:r>
              <w:rPr>
                <w:rFonts w:ascii="宋体" w:hAnsi="宋体"/>
                <w:sz w:val="18"/>
              </w:rPr>
              <w:t>10.00</w:t>
            </w:r>
          </w:p>
        </w:tc>
      </w:tr>
      <w:tr w14:paraId="7A4AAE8D">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3ECAB7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97A92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E646040">
            <w:pPr>
              <w:jc w:val="center"/>
            </w:pPr>
            <w:r>
              <w:rPr>
                <w:rFonts w:ascii="宋体" w:hAnsi="宋体"/>
                <w:sz w:val="18"/>
              </w:rPr>
              <w:t>60.00</w:t>
            </w:r>
          </w:p>
        </w:tc>
        <w:tc>
          <w:tcPr>
            <w:tcW w:w="1266" w:type="dxa"/>
            <w:tcBorders>
              <w:top w:val="nil"/>
              <w:left w:val="nil"/>
              <w:bottom w:val="single" w:color="auto" w:sz="4" w:space="0"/>
              <w:right w:val="single" w:color="auto" w:sz="4" w:space="0"/>
            </w:tcBorders>
            <w:shd w:val="clear" w:color="auto" w:fill="auto"/>
            <w:noWrap/>
            <w:vAlign w:val="center"/>
          </w:tcPr>
          <w:p w14:paraId="0BCD4747">
            <w:pPr>
              <w:jc w:val="center"/>
            </w:pPr>
            <w:r>
              <w:rPr>
                <w:rFonts w:ascii="宋体" w:hAnsi="宋体"/>
                <w:sz w:val="18"/>
              </w:rPr>
              <w:t>60.00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D3421F8">
            <w:pPr>
              <w:jc w:val="center"/>
            </w:pPr>
            <w:r>
              <w:rPr>
                <w:rFonts w:ascii="宋体" w:hAnsi="宋体"/>
                <w:sz w:val="18"/>
              </w:rPr>
              <w:t>60.00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408034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271BE7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0A58E2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BBFBFAB">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E174F4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F4870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911541E">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8D4C68F">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5D2369D">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C85F6A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A53774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F138AC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81F5222">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628F8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5CE4AA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4B773B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C7598FA">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49EA1BE">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74AFC31F">
            <w:pPr>
              <w:jc w:val="left"/>
            </w:pPr>
            <w:r>
              <w:rPr>
                <w:rFonts w:ascii="宋体" w:hAnsi="宋体"/>
                <w:sz w:val="18"/>
              </w:rPr>
              <w:t>该资金完成乡村道路审计19个，本项目实施完工后，该项目专项审计调查完成数19个，项目审计完成及时率100%，专项审计预算控制率100%，项目审计覆盖率达到100%，建立健全被审计单位的规章制度，有效提升被审计单位的满意度。</w:t>
            </w:r>
          </w:p>
        </w:tc>
        <w:tc>
          <w:tcPr>
            <w:tcW w:w="4536" w:type="dxa"/>
            <w:gridSpan w:val="7"/>
            <w:tcBorders>
              <w:top w:val="single" w:color="auto" w:sz="4" w:space="0"/>
              <w:left w:val="nil"/>
              <w:bottom w:val="single" w:color="auto" w:sz="4" w:space="0"/>
              <w:right w:val="single" w:color="000000" w:sz="4" w:space="0"/>
            </w:tcBorders>
            <w:shd w:val="clear" w:color="auto" w:fill="auto"/>
          </w:tcPr>
          <w:p w14:paraId="15DD78F2">
            <w:pPr>
              <w:jc w:val="left"/>
            </w:pPr>
            <w:r>
              <w:rPr>
                <w:rFonts w:ascii="宋体" w:hAnsi="宋体"/>
                <w:sz w:val="18"/>
              </w:rPr>
              <w:t>该资金完成乡村道路审计19个，本项目实施完工后，该项目专项审计调查完成数19个，项目审计完成及时率100%，专项审计预算控制率100%，项目审计覆盖率达到100%，建立健全被审计单位的规章制度，有效提升被审计单位的满意度。</w:t>
            </w:r>
          </w:p>
        </w:tc>
      </w:tr>
      <w:tr w14:paraId="24CD0029">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67AB07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BCFE8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21902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7AFE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1D77A2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11B15B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189F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BCFB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0F0F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343C167">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78BE02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C2378B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7DB9717">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E40429E">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42488B94">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741F80FB">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7A423A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EF9A5D9">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A5C555D">
            <w:pPr>
              <w:widowControl/>
              <w:jc w:val="left"/>
              <w:rPr>
                <w:rFonts w:hint="eastAsia" w:ascii="宋体" w:hAnsi="宋体" w:cs="宋体"/>
                <w:color w:val="000000"/>
                <w:kern w:val="0"/>
                <w:sz w:val="18"/>
                <w:szCs w:val="18"/>
              </w:rPr>
            </w:pPr>
          </w:p>
        </w:tc>
      </w:tr>
      <w:tr w14:paraId="51AAA7DD">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95F668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BEE432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E92384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850BC6">
            <w:pPr>
              <w:jc w:val="center"/>
            </w:pPr>
            <w:r>
              <w:rPr>
                <w:rFonts w:ascii="宋体" w:hAnsi="宋体"/>
                <w:sz w:val="18"/>
              </w:rPr>
              <w:t>项目审计个数</w:t>
            </w:r>
          </w:p>
        </w:tc>
        <w:tc>
          <w:tcPr>
            <w:tcW w:w="1266" w:type="dxa"/>
            <w:tcBorders>
              <w:top w:val="nil"/>
              <w:left w:val="nil"/>
              <w:bottom w:val="single" w:color="auto" w:sz="4" w:space="0"/>
              <w:right w:val="single" w:color="auto" w:sz="4" w:space="0"/>
            </w:tcBorders>
            <w:shd w:val="clear" w:color="auto" w:fill="auto"/>
            <w:vAlign w:val="center"/>
          </w:tcPr>
          <w:p w14:paraId="6D219600">
            <w:pPr>
              <w:jc w:val="center"/>
            </w:pPr>
            <w:r>
              <w:rPr>
                <w:rFonts w:ascii="宋体" w:hAnsi="宋体"/>
                <w:sz w:val="18"/>
              </w:rPr>
              <w:t>=19个</w:t>
            </w:r>
          </w:p>
        </w:tc>
        <w:tc>
          <w:tcPr>
            <w:tcW w:w="1088" w:type="dxa"/>
            <w:tcBorders>
              <w:top w:val="nil"/>
              <w:left w:val="nil"/>
              <w:bottom w:val="single" w:color="auto" w:sz="4" w:space="0"/>
              <w:right w:val="single" w:color="auto" w:sz="4" w:space="0"/>
            </w:tcBorders>
            <w:shd w:val="clear" w:color="auto" w:fill="auto"/>
            <w:vAlign w:val="center"/>
          </w:tcPr>
          <w:p w14:paraId="3C846D7E">
            <w:pPr>
              <w:jc w:val="center"/>
            </w:pPr>
            <w:r>
              <w:rPr>
                <w:rFonts w:ascii="宋体" w:hAnsi="宋体"/>
                <w:sz w:val="18"/>
              </w:rPr>
              <w:t>=19个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F695F67">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7DCA15">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BE7567">
            <w:pPr>
              <w:jc w:val="center"/>
            </w:pPr>
          </w:p>
        </w:tc>
      </w:tr>
      <w:tr w14:paraId="75CC501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F6B30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53E38E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F18F1D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01D636">
            <w:pPr>
              <w:jc w:val="center"/>
            </w:pPr>
            <w:r>
              <w:rPr>
                <w:rFonts w:ascii="宋体" w:hAnsi="宋体"/>
                <w:sz w:val="18"/>
              </w:rPr>
              <w:t>专项审计调查完成数（个）</w:t>
            </w:r>
          </w:p>
        </w:tc>
        <w:tc>
          <w:tcPr>
            <w:tcW w:w="1266" w:type="dxa"/>
            <w:tcBorders>
              <w:top w:val="nil"/>
              <w:left w:val="nil"/>
              <w:bottom w:val="single" w:color="auto" w:sz="4" w:space="0"/>
              <w:right w:val="single" w:color="auto" w:sz="4" w:space="0"/>
            </w:tcBorders>
            <w:shd w:val="clear" w:color="auto" w:fill="auto"/>
            <w:vAlign w:val="center"/>
          </w:tcPr>
          <w:p w14:paraId="5083B60D">
            <w:pPr>
              <w:jc w:val="center"/>
            </w:pPr>
            <w:r>
              <w:rPr>
                <w:rFonts w:ascii="宋体" w:hAnsi="宋体"/>
                <w:sz w:val="18"/>
              </w:rPr>
              <w:t>=19个</w:t>
            </w:r>
          </w:p>
        </w:tc>
        <w:tc>
          <w:tcPr>
            <w:tcW w:w="1088" w:type="dxa"/>
            <w:tcBorders>
              <w:top w:val="nil"/>
              <w:left w:val="nil"/>
              <w:bottom w:val="single" w:color="auto" w:sz="4" w:space="0"/>
              <w:right w:val="single" w:color="auto" w:sz="4" w:space="0"/>
            </w:tcBorders>
            <w:shd w:val="clear" w:color="auto" w:fill="auto"/>
            <w:vAlign w:val="center"/>
          </w:tcPr>
          <w:p w14:paraId="67EBE1CB">
            <w:pPr>
              <w:jc w:val="center"/>
            </w:pPr>
            <w:r>
              <w:rPr>
                <w:rFonts w:ascii="宋体" w:hAnsi="宋体"/>
                <w:sz w:val="18"/>
              </w:rPr>
              <w:t>=19个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F42171D">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57DA2BC">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D8A8B0">
            <w:pPr>
              <w:jc w:val="center"/>
            </w:pPr>
          </w:p>
        </w:tc>
      </w:tr>
      <w:tr w14:paraId="36AE789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29484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CC61E4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785B31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342C89">
            <w:pPr>
              <w:jc w:val="center"/>
            </w:pPr>
            <w:r>
              <w:rPr>
                <w:rFonts w:ascii="宋体" w:hAnsi="宋体"/>
                <w:sz w:val="18"/>
              </w:rPr>
              <w:t>项目审计完成及时率（%）</w:t>
            </w:r>
          </w:p>
        </w:tc>
        <w:tc>
          <w:tcPr>
            <w:tcW w:w="1266" w:type="dxa"/>
            <w:tcBorders>
              <w:top w:val="nil"/>
              <w:left w:val="nil"/>
              <w:bottom w:val="single" w:color="auto" w:sz="4" w:space="0"/>
              <w:right w:val="single" w:color="auto" w:sz="4" w:space="0"/>
            </w:tcBorders>
            <w:shd w:val="clear" w:color="auto" w:fill="auto"/>
            <w:vAlign w:val="center"/>
          </w:tcPr>
          <w:p w14:paraId="2F9D399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DB6598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79642F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A933E1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C2D691">
            <w:pPr>
              <w:jc w:val="center"/>
            </w:pPr>
          </w:p>
        </w:tc>
      </w:tr>
      <w:tr w14:paraId="05AE7A9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54A20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FD7CAD7">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48D891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D07832">
            <w:pPr>
              <w:jc w:val="center"/>
            </w:pPr>
            <w:r>
              <w:rPr>
                <w:rFonts w:ascii="宋体" w:hAnsi="宋体"/>
                <w:sz w:val="18"/>
              </w:rPr>
              <w:t>专项审计预算控制率</w:t>
            </w:r>
          </w:p>
        </w:tc>
        <w:tc>
          <w:tcPr>
            <w:tcW w:w="1266" w:type="dxa"/>
            <w:tcBorders>
              <w:top w:val="nil"/>
              <w:left w:val="nil"/>
              <w:bottom w:val="single" w:color="auto" w:sz="4" w:space="0"/>
              <w:right w:val="single" w:color="auto" w:sz="4" w:space="0"/>
            </w:tcBorders>
            <w:shd w:val="clear" w:color="auto" w:fill="auto"/>
            <w:vAlign w:val="center"/>
          </w:tcPr>
          <w:p w14:paraId="4C9FC4EB">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852526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92FE38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D388F08">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DD3E96B">
            <w:pPr>
              <w:jc w:val="center"/>
            </w:pPr>
          </w:p>
        </w:tc>
      </w:tr>
      <w:tr w14:paraId="2C47484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A2196D">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2B615E9">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E733EAB">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381AB5">
            <w:pPr>
              <w:jc w:val="center"/>
            </w:pPr>
            <w:r>
              <w:rPr>
                <w:rFonts w:ascii="宋体" w:hAnsi="宋体"/>
                <w:sz w:val="18"/>
              </w:rPr>
              <w:t>项目审计覆盖率（%）</w:t>
            </w:r>
          </w:p>
        </w:tc>
        <w:tc>
          <w:tcPr>
            <w:tcW w:w="1266" w:type="dxa"/>
            <w:tcBorders>
              <w:top w:val="nil"/>
              <w:left w:val="nil"/>
              <w:bottom w:val="single" w:color="auto" w:sz="4" w:space="0"/>
              <w:right w:val="single" w:color="auto" w:sz="4" w:space="0"/>
            </w:tcBorders>
            <w:shd w:val="clear" w:color="auto" w:fill="auto"/>
            <w:vAlign w:val="center"/>
          </w:tcPr>
          <w:p w14:paraId="416583DF">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E80CDF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E6B43C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414975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4FEC138">
            <w:pPr>
              <w:jc w:val="center"/>
            </w:pPr>
          </w:p>
        </w:tc>
      </w:tr>
      <w:tr w14:paraId="67D1B09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AD8C5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DED9B5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F6CC86D">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51A815">
            <w:pPr>
              <w:jc w:val="center"/>
            </w:pPr>
            <w:r>
              <w:rPr>
                <w:rFonts w:ascii="宋体" w:hAnsi="宋体"/>
                <w:sz w:val="18"/>
              </w:rPr>
              <w:t>被审计单位建立规章制度</w:t>
            </w:r>
          </w:p>
        </w:tc>
        <w:tc>
          <w:tcPr>
            <w:tcW w:w="1266" w:type="dxa"/>
            <w:tcBorders>
              <w:top w:val="nil"/>
              <w:left w:val="nil"/>
              <w:bottom w:val="single" w:color="auto" w:sz="4" w:space="0"/>
              <w:right w:val="single" w:color="auto" w:sz="4" w:space="0"/>
            </w:tcBorders>
            <w:shd w:val="clear" w:color="auto" w:fill="auto"/>
            <w:vAlign w:val="center"/>
          </w:tcPr>
          <w:p w14:paraId="66AA071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3DEF8E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BFFF0A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4BF8FE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4017AD3">
            <w:pPr>
              <w:jc w:val="center"/>
            </w:pPr>
          </w:p>
        </w:tc>
      </w:tr>
      <w:tr w14:paraId="315E535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6F823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AE271A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C2E39FB">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731BC4">
            <w:pPr>
              <w:jc w:val="center"/>
            </w:pPr>
            <w:r>
              <w:rPr>
                <w:rFonts w:ascii="宋体" w:hAnsi="宋体"/>
                <w:sz w:val="18"/>
              </w:rPr>
              <w:t>被审计单位满意度（%）</w:t>
            </w:r>
          </w:p>
        </w:tc>
        <w:tc>
          <w:tcPr>
            <w:tcW w:w="1266" w:type="dxa"/>
            <w:tcBorders>
              <w:top w:val="nil"/>
              <w:left w:val="nil"/>
              <w:bottom w:val="single" w:color="auto" w:sz="4" w:space="0"/>
              <w:right w:val="single" w:color="auto" w:sz="4" w:space="0"/>
            </w:tcBorders>
            <w:shd w:val="clear" w:color="auto" w:fill="auto"/>
            <w:vAlign w:val="center"/>
          </w:tcPr>
          <w:p w14:paraId="3EFCEFEA">
            <w:pPr>
              <w:jc w:val="center"/>
            </w:pPr>
            <w:r>
              <w:rPr>
                <w:rFonts w:ascii="宋体" w:hAnsi="宋体"/>
                <w:sz w:val="18"/>
              </w:rPr>
              <w:t>=95%</w:t>
            </w:r>
          </w:p>
        </w:tc>
        <w:tc>
          <w:tcPr>
            <w:tcW w:w="1088" w:type="dxa"/>
            <w:tcBorders>
              <w:top w:val="nil"/>
              <w:left w:val="nil"/>
              <w:bottom w:val="single" w:color="auto" w:sz="4" w:space="0"/>
              <w:right w:val="single" w:color="auto" w:sz="4" w:space="0"/>
            </w:tcBorders>
            <w:shd w:val="clear" w:color="auto" w:fill="auto"/>
            <w:vAlign w:val="center"/>
          </w:tcPr>
          <w:p w14:paraId="088CC951">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13CBB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E7B1A8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B567DD">
            <w:pPr>
              <w:jc w:val="center"/>
            </w:pPr>
          </w:p>
        </w:tc>
      </w:tr>
      <w:tr w14:paraId="3602F43E">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AAF0F97">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8F5BA11">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5F01072">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5B3990A">
            <w:pPr>
              <w:jc w:val="center"/>
            </w:pPr>
          </w:p>
        </w:tc>
      </w:tr>
    </w:tbl>
    <w:p w14:paraId="2A60BFAC">
      <w:pPr>
        <w:rPr>
          <w:rFonts w:hint="eastAsia" w:ascii="宋体" w:hAnsi="宋体" w:cs="宋体"/>
          <w:b/>
          <w:bCs/>
          <w:kern w:val="0"/>
          <w:sz w:val="18"/>
          <w:szCs w:val="18"/>
        </w:rPr>
      </w:pPr>
    </w:p>
    <w:p w14:paraId="5CA5F875">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66398B9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29F96DF5">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AC75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B33B6D3">
            <w:pPr>
              <w:jc w:val="center"/>
            </w:pPr>
            <w:r>
              <w:rPr>
                <w:rFonts w:ascii="宋体" w:hAnsi="宋体"/>
                <w:sz w:val="18"/>
              </w:rPr>
              <w:t>10月宏源房产以资抵债项目工程款</w:t>
            </w:r>
          </w:p>
        </w:tc>
      </w:tr>
      <w:tr w14:paraId="4B796B45">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FC17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421AF4F4">
            <w:pPr>
              <w:jc w:val="center"/>
            </w:pPr>
            <w:r>
              <w:rPr>
                <w:rFonts w:ascii="宋体" w:hAnsi="宋体"/>
                <w:sz w:val="18"/>
              </w:rPr>
              <w:t>奇台县交通运输局</w:t>
            </w:r>
          </w:p>
        </w:tc>
        <w:tc>
          <w:tcPr>
            <w:tcW w:w="1276" w:type="dxa"/>
            <w:gridSpan w:val="2"/>
            <w:tcBorders>
              <w:top w:val="nil"/>
              <w:left w:val="nil"/>
              <w:bottom w:val="single" w:color="auto" w:sz="4" w:space="0"/>
              <w:right w:val="single" w:color="000000" w:sz="4" w:space="0"/>
            </w:tcBorders>
            <w:shd w:val="clear" w:color="auto" w:fill="auto"/>
            <w:vAlign w:val="center"/>
          </w:tcPr>
          <w:p w14:paraId="1F341E5E">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2D7DBAF1">
            <w:pPr>
              <w:jc w:val="center"/>
            </w:pPr>
            <w:r>
              <w:rPr>
                <w:rFonts w:ascii="宋体" w:hAnsi="宋体"/>
                <w:sz w:val="18"/>
              </w:rPr>
              <w:t>奇台县交通运输局</w:t>
            </w:r>
          </w:p>
        </w:tc>
      </w:tr>
      <w:tr w14:paraId="10FF31D8">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1506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DB9F858">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27919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7AC283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132886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4B10C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7261B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3C0117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2775E9C">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927EA0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B4A28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6FE7AB3">
            <w:pPr>
              <w:jc w:val="center"/>
            </w:pPr>
            <w:r>
              <w:rPr>
                <w:rFonts w:ascii="宋体" w:hAnsi="宋体"/>
                <w:sz w:val="18"/>
              </w:rPr>
              <w:t>200.00</w:t>
            </w:r>
          </w:p>
        </w:tc>
        <w:tc>
          <w:tcPr>
            <w:tcW w:w="1266" w:type="dxa"/>
            <w:tcBorders>
              <w:top w:val="nil"/>
              <w:left w:val="nil"/>
              <w:bottom w:val="single" w:color="auto" w:sz="4" w:space="0"/>
              <w:right w:val="single" w:color="auto" w:sz="4" w:space="0"/>
            </w:tcBorders>
            <w:shd w:val="clear" w:color="auto" w:fill="auto"/>
            <w:noWrap/>
            <w:vAlign w:val="center"/>
          </w:tcPr>
          <w:p w14:paraId="4BB60469">
            <w:pPr>
              <w:jc w:val="center"/>
            </w:pPr>
            <w:r>
              <w:rPr>
                <w:rFonts w:ascii="宋体" w:hAnsi="宋体"/>
                <w:sz w:val="18"/>
              </w:rPr>
              <w:t>200.00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0D412C1">
            <w:pPr>
              <w:jc w:val="center"/>
            </w:pPr>
            <w:r>
              <w:rPr>
                <w:rFonts w:ascii="宋体" w:hAnsi="宋体"/>
                <w:sz w:val="18"/>
              </w:rPr>
              <w:t>200.00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2E02B17">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CE1D4F0">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2EB2F540">
            <w:pPr>
              <w:jc w:val="center"/>
            </w:pPr>
            <w:r>
              <w:rPr>
                <w:rFonts w:ascii="宋体" w:hAnsi="宋体"/>
                <w:sz w:val="18"/>
              </w:rPr>
              <w:t>10.00</w:t>
            </w:r>
          </w:p>
        </w:tc>
      </w:tr>
      <w:tr w14:paraId="1A30064D">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8754FA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77D90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717F955">
            <w:pPr>
              <w:jc w:val="center"/>
            </w:pPr>
            <w:r>
              <w:rPr>
                <w:rFonts w:ascii="宋体" w:hAnsi="宋体"/>
                <w:sz w:val="18"/>
              </w:rPr>
              <w:t>200.00</w:t>
            </w:r>
          </w:p>
        </w:tc>
        <w:tc>
          <w:tcPr>
            <w:tcW w:w="1266" w:type="dxa"/>
            <w:tcBorders>
              <w:top w:val="nil"/>
              <w:left w:val="nil"/>
              <w:bottom w:val="single" w:color="auto" w:sz="4" w:space="0"/>
              <w:right w:val="single" w:color="auto" w:sz="4" w:space="0"/>
            </w:tcBorders>
            <w:shd w:val="clear" w:color="auto" w:fill="auto"/>
            <w:noWrap/>
            <w:vAlign w:val="center"/>
          </w:tcPr>
          <w:p w14:paraId="0DC4F88A">
            <w:pPr>
              <w:jc w:val="center"/>
            </w:pPr>
            <w:r>
              <w:rPr>
                <w:rFonts w:ascii="宋体" w:hAnsi="宋体"/>
                <w:sz w:val="18"/>
              </w:rPr>
              <w:t>200.00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87F849F">
            <w:pPr>
              <w:jc w:val="center"/>
            </w:pPr>
            <w:r>
              <w:rPr>
                <w:rFonts w:ascii="宋体" w:hAnsi="宋体"/>
                <w:sz w:val="18"/>
              </w:rPr>
              <w:t>200.00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F0FB45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886024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812897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4228CFE">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F6E85A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E0AFF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6EC96E6">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D65D3D0">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67BBFBB">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4775BB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206AC8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515E5E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1B7B10B">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C87A2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4A6736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749561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BAE22D3">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F0FBDB4">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39ED598A">
            <w:pPr>
              <w:jc w:val="left"/>
            </w:pPr>
            <w:r>
              <w:rPr>
                <w:rFonts w:ascii="宋体" w:hAnsi="宋体"/>
                <w:sz w:val="18"/>
              </w:rPr>
              <w:t>2018年撤并建制村建设里程为8.301公里，竣工验收合格率达到100%，该项目于2018年9月26日开工于2019年8月9日完工，项目预算控制率小于等于100%，本项目实施完工后，满足群众出行的需要，提高公路使用年限，改善通行服务水平。</w:t>
            </w:r>
          </w:p>
        </w:tc>
        <w:tc>
          <w:tcPr>
            <w:tcW w:w="4536" w:type="dxa"/>
            <w:gridSpan w:val="7"/>
            <w:tcBorders>
              <w:top w:val="single" w:color="auto" w:sz="4" w:space="0"/>
              <w:left w:val="nil"/>
              <w:bottom w:val="single" w:color="auto" w:sz="4" w:space="0"/>
              <w:right w:val="single" w:color="000000" w:sz="4" w:space="0"/>
            </w:tcBorders>
            <w:shd w:val="clear" w:color="auto" w:fill="auto"/>
          </w:tcPr>
          <w:p w14:paraId="6190D0FB">
            <w:pPr>
              <w:jc w:val="left"/>
            </w:pPr>
            <w:r>
              <w:rPr>
                <w:rFonts w:ascii="宋体" w:hAnsi="宋体"/>
                <w:sz w:val="18"/>
              </w:rPr>
              <w:t>公路建设里程数：8.301；竣工验收合格率（%）：100%；项目开工时间：2018；项目完工时间：2019；项目预算控制率：100%；公路使用年限：8；提升公路安全水平：有效提升；群众满意度（%）：95%</w:t>
            </w:r>
          </w:p>
        </w:tc>
      </w:tr>
      <w:tr w14:paraId="201B53E0">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27AB2D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82CF4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F9A49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1392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2E7D3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02B711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41935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2146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8EBD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1E16AB5">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36D7E5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A955BED">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EF4580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EE208F1">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07DDDD2">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77B373B6">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A6B16B0">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9522FD6">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101ECAD">
            <w:pPr>
              <w:widowControl/>
              <w:jc w:val="left"/>
              <w:rPr>
                <w:rFonts w:hint="eastAsia" w:ascii="宋体" w:hAnsi="宋体" w:cs="宋体"/>
                <w:color w:val="000000"/>
                <w:kern w:val="0"/>
                <w:sz w:val="18"/>
                <w:szCs w:val="18"/>
              </w:rPr>
            </w:pPr>
          </w:p>
        </w:tc>
      </w:tr>
      <w:tr w14:paraId="797FB30E">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FC794F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6ABBC0D">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55A082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F79A4F">
            <w:pPr>
              <w:jc w:val="center"/>
            </w:pPr>
            <w:r>
              <w:rPr>
                <w:rFonts w:ascii="宋体" w:hAnsi="宋体"/>
                <w:sz w:val="18"/>
              </w:rPr>
              <w:t>公路建设里程数</w:t>
            </w:r>
          </w:p>
        </w:tc>
        <w:tc>
          <w:tcPr>
            <w:tcW w:w="1266" w:type="dxa"/>
            <w:tcBorders>
              <w:top w:val="nil"/>
              <w:left w:val="nil"/>
              <w:bottom w:val="single" w:color="auto" w:sz="4" w:space="0"/>
              <w:right w:val="single" w:color="auto" w:sz="4" w:space="0"/>
            </w:tcBorders>
            <w:shd w:val="clear" w:color="auto" w:fill="auto"/>
            <w:vAlign w:val="center"/>
          </w:tcPr>
          <w:p w14:paraId="1AE78FE2">
            <w:pPr>
              <w:jc w:val="center"/>
            </w:pPr>
            <w:r>
              <w:rPr>
                <w:rFonts w:ascii="宋体" w:hAnsi="宋体"/>
                <w:sz w:val="18"/>
              </w:rPr>
              <w:t>=8.301公里</w:t>
            </w:r>
          </w:p>
        </w:tc>
        <w:tc>
          <w:tcPr>
            <w:tcW w:w="1088" w:type="dxa"/>
            <w:tcBorders>
              <w:top w:val="nil"/>
              <w:left w:val="nil"/>
              <w:bottom w:val="single" w:color="auto" w:sz="4" w:space="0"/>
              <w:right w:val="single" w:color="auto" w:sz="4" w:space="0"/>
            </w:tcBorders>
            <w:shd w:val="clear" w:color="auto" w:fill="auto"/>
            <w:vAlign w:val="center"/>
          </w:tcPr>
          <w:p w14:paraId="40879A02">
            <w:pPr>
              <w:jc w:val="center"/>
            </w:pPr>
            <w:r>
              <w:rPr>
                <w:rFonts w:ascii="宋体" w:hAnsi="宋体"/>
                <w:sz w:val="18"/>
              </w:rPr>
              <w:t>=8.301公里</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D2C0E74">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E3335CF">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DA40C7B">
            <w:pPr>
              <w:jc w:val="center"/>
            </w:pPr>
          </w:p>
        </w:tc>
      </w:tr>
      <w:tr w14:paraId="09A26AF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05214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6D9E6D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07AE98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5EBFAF">
            <w:pPr>
              <w:jc w:val="center"/>
            </w:pPr>
            <w:r>
              <w:rPr>
                <w:rFonts w:ascii="宋体" w:hAnsi="宋体"/>
                <w:sz w:val="18"/>
              </w:rPr>
              <w:t>竣工验收合格率（%）</w:t>
            </w:r>
          </w:p>
        </w:tc>
        <w:tc>
          <w:tcPr>
            <w:tcW w:w="1266" w:type="dxa"/>
            <w:tcBorders>
              <w:top w:val="nil"/>
              <w:left w:val="nil"/>
              <w:bottom w:val="single" w:color="auto" w:sz="4" w:space="0"/>
              <w:right w:val="single" w:color="auto" w:sz="4" w:space="0"/>
            </w:tcBorders>
            <w:shd w:val="clear" w:color="auto" w:fill="auto"/>
            <w:vAlign w:val="center"/>
          </w:tcPr>
          <w:p w14:paraId="4BEC60E9">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64E974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00F117B">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D1E7179">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3F42E56">
            <w:pPr>
              <w:jc w:val="center"/>
            </w:pPr>
          </w:p>
        </w:tc>
      </w:tr>
      <w:tr w14:paraId="5E91A68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EF4C4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54DBD2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25F0D1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386D9FD">
            <w:pPr>
              <w:jc w:val="center"/>
            </w:pPr>
            <w:r>
              <w:rPr>
                <w:rFonts w:ascii="宋体" w:hAnsi="宋体"/>
                <w:sz w:val="18"/>
              </w:rPr>
              <w:t>项目开工时间</w:t>
            </w:r>
          </w:p>
        </w:tc>
        <w:tc>
          <w:tcPr>
            <w:tcW w:w="1266" w:type="dxa"/>
            <w:tcBorders>
              <w:top w:val="nil"/>
              <w:left w:val="nil"/>
              <w:bottom w:val="single" w:color="auto" w:sz="4" w:space="0"/>
              <w:right w:val="single" w:color="auto" w:sz="4" w:space="0"/>
            </w:tcBorders>
            <w:shd w:val="clear" w:color="auto" w:fill="auto"/>
            <w:vAlign w:val="center"/>
          </w:tcPr>
          <w:p w14:paraId="1765B18E">
            <w:pPr>
              <w:jc w:val="center"/>
            </w:pPr>
            <w:r>
              <w:rPr>
                <w:rFonts w:ascii="宋体" w:hAnsi="宋体"/>
                <w:sz w:val="18"/>
              </w:rPr>
              <w:t>=2018年9月26日</w:t>
            </w:r>
          </w:p>
        </w:tc>
        <w:tc>
          <w:tcPr>
            <w:tcW w:w="1088" w:type="dxa"/>
            <w:tcBorders>
              <w:top w:val="nil"/>
              <w:left w:val="nil"/>
              <w:bottom w:val="single" w:color="auto" w:sz="4" w:space="0"/>
              <w:right w:val="single" w:color="auto" w:sz="4" w:space="0"/>
            </w:tcBorders>
            <w:shd w:val="clear" w:color="auto" w:fill="auto"/>
            <w:vAlign w:val="center"/>
          </w:tcPr>
          <w:p w14:paraId="335944C4">
            <w:pPr>
              <w:jc w:val="center"/>
            </w:pPr>
            <w:r>
              <w:rPr>
                <w:rFonts w:ascii="宋体" w:hAnsi="宋体"/>
                <w:sz w:val="18"/>
              </w:rPr>
              <w:t>=2018年9月26日</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2AFE52E">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0F7BE40">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4A5AFF">
            <w:pPr>
              <w:jc w:val="center"/>
            </w:pPr>
          </w:p>
        </w:tc>
      </w:tr>
      <w:tr w14:paraId="57C32A4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AE643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148077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3527C5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795DAA">
            <w:pPr>
              <w:jc w:val="center"/>
            </w:pPr>
            <w:r>
              <w:rPr>
                <w:rFonts w:ascii="宋体" w:hAnsi="宋体"/>
                <w:sz w:val="18"/>
              </w:rPr>
              <w:t>项目完工时间</w:t>
            </w:r>
          </w:p>
        </w:tc>
        <w:tc>
          <w:tcPr>
            <w:tcW w:w="1266" w:type="dxa"/>
            <w:tcBorders>
              <w:top w:val="nil"/>
              <w:left w:val="nil"/>
              <w:bottom w:val="single" w:color="auto" w:sz="4" w:space="0"/>
              <w:right w:val="single" w:color="auto" w:sz="4" w:space="0"/>
            </w:tcBorders>
            <w:shd w:val="clear" w:color="auto" w:fill="auto"/>
            <w:vAlign w:val="center"/>
          </w:tcPr>
          <w:p w14:paraId="210B2750">
            <w:pPr>
              <w:jc w:val="center"/>
            </w:pPr>
            <w:r>
              <w:rPr>
                <w:rFonts w:ascii="宋体" w:hAnsi="宋体"/>
                <w:sz w:val="18"/>
              </w:rPr>
              <w:t>=2019年8月9日</w:t>
            </w:r>
          </w:p>
        </w:tc>
        <w:tc>
          <w:tcPr>
            <w:tcW w:w="1088" w:type="dxa"/>
            <w:tcBorders>
              <w:top w:val="nil"/>
              <w:left w:val="nil"/>
              <w:bottom w:val="single" w:color="auto" w:sz="4" w:space="0"/>
              <w:right w:val="single" w:color="auto" w:sz="4" w:space="0"/>
            </w:tcBorders>
            <w:shd w:val="clear" w:color="auto" w:fill="auto"/>
            <w:vAlign w:val="center"/>
          </w:tcPr>
          <w:p w14:paraId="43EFF8C3">
            <w:pPr>
              <w:jc w:val="center"/>
            </w:pPr>
            <w:r>
              <w:rPr>
                <w:rFonts w:ascii="宋体" w:hAnsi="宋体"/>
                <w:sz w:val="18"/>
              </w:rPr>
              <w:t>=2019年8月9日</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8271C5E">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F781F96">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E60845F">
            <w:pPr>
              <w:jc w:val="center"/>
            </w:pPr>
          </w:p>
        </w:tc>
      </w:tr>
      <w:tr w14:paraId="5933E0D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39795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8F134D5">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8849FA1">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2ECAB92">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3C7ECFD7">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67F82FB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74C4E30">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56049D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9FCFAF1">
            <w:pPr>
              <w:jc w:val="center"/>
            </w:pPr>
          </w:p>
        </w:tc>
      </w:tr>
      <w:tr w14:paraId="1832A3C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458A86">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4DFF82B">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F405A0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2CA47D6">
            <w:pPr>
              <w:jc w:val="center"/>
            </w:pPr>
            <w:r>
              <w:rPr>
                <w:rFonts w:ascii="宋体" w:hAnsi="宋体"/>
                <w:sz w:val="18"/>
              </w:rPr>
              <w:t>公路使用年限</w:t>
            </w:r>
          </w:p>
        </w:tc>
        <w:tc>
          <w:tcPr>
            <w:tcW w:w="1266" w:type="dxa"/>
            <w:tcBorders>
              <w:top w:val="nil"/>
              <w:left w:val="nil"/>
              <w:bottom w:val="single" w:color="auto" w:sz="4" w:space="0"/>
              <w:right w:val="single" w:color="auto" w:sz="4" w:space="0"/>
            </w:tcBorders>
            <w:shd w:val="clear" w:color="auto" w:fill="auto"/>
            <w:vAlign w:val="center"/>
          </w:tcPr>
          <w:p w14:paraId="4532A44C">
            <w:pPr>
              <w:jc w:val="center"/>
            </w:pPr>
            <w:r>
              <w:rPr>
                <w:rFonts w:ascii="宋体" w:hAnsi="宋体"/>
                <w:sz w:val="18"/>
              </w:rPr>
              <w:t>=8年</w:t>
            </w:r>
          </w:p>
        </w:tc>
        <w:tc>
          <w:tcPr>
            <w:tcW w:w="1088" w:type="dxa"/>
            <w:tcBorders>
              <w:top w:val="nil"/>
              <w:left w:val="nil"/>
              <w:bottom w:val="single" w:color="auto" w:sz="4" w:space="0"/>
              <w:right w:val="single" w:color="auto" w:sz="4" w:space="0"/>
            </w:tcBorders>
            <w:shd w:val="clear" w:color="auto" w:fill="auto"/>
            <w:vAlign w:val="center"/>
          </w:tcPr>
          <w:p w14:paraId="42D5E35B">
            <w:pPr>
              <w:jc w:val="center"/>
            </w:pPr>
            <w:r>
              <w:rPr>
                <w:rFonts w:ascii="宋体" w:hAnsi="宋体"/>
                <w:sz w:val="18"/>
              </w:rPr>
              <w:t>=8年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27FFB8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2E1C30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040B4F">
            <w:pPr>
              <w:jc w:val="center"/>
            </w:pPr>
          </w:p>
        </w:tc>
      </w:tr>
      <w:tr w14:paraId="3B7FB27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C1C71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A00516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93F4977">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F20F6E">
            <w:pPr>
              <w:jc w:val="center"/>
            </w:pPr>
            <w:r>
              <w:rPr>
                <w:rFonts w:ascii="宋体" w:hAnsi="宋体"/>
                <w:sz w:val="18"/>
              </w:rPr>
              <w:t>提升公路安全水平</w:t>
            </w:r>
          </w:p>
        </w:tc>
        <w:tc>
          <w:tcPr>
            <w:tcW w:w="1266" w:type="dxa"/>
            <w:tcBorders>
              <w:top w:val="nil"/>
              <w:left w:val="nil"/>
              <w:bottom w:val="single" w:color="auto" w:sz="4" w:space="0"/>
              <w:right w:val="single" w:color="auto" w:sz="4" w:space="0"/>
            </w:tcBorders>
            <w:shd w:val="clear" w:color="auto" w:fill="auto"/>
            <w:vAlign w:val="center"/>
          </w:tcPr>
          <w:p w14:paraId="7046C773">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665E7478">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0A71CC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608ABF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5B9946C">
            <w:pPr>
              <w:jc w:val="center"/>
            </w:pPr>
          </w:p>
        </w:tc>
      </w:tr>
      <w:tr w14:paraId="0FCB038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EEB17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C1BC09B">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FB8DCFE">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202B837">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1D61FBCF">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53060845">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978114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E3B1B2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C8D322F">
            <w:pPr>
              <w:jc w:val="center"/>
            </w:pPr>
          </w:p>
        </w:tc>
      </w:tr>
      <w:tr w14:paraId="19E74BC0">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A530C55">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F0D2538">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659B76E">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DEA186">
            <w:pPr>
              <w:jc w:val="center"/>
            </w:pPr>
          </w:p>
        </w:tc>
      </w:tr>
    </w:tbl>
    <w:p w14:paraId="5951D5D2">
      <w:pPr>
        <w:rPr>
          <w:rFonts w:hint="eastAsia" w:ascii="宋体" w:hAnsi="宋体" w:cs="宋体"/>
          <w:b/>
          <w:bCs/>
          <w:kern w:val="0"/>
          <w:sz w:val="18"/>
          <w:szCs w:val="18"/>
        </w:rPr>
      </w:pPr>
    </w:p>
    <w:p w14:paraId="3384C7A9">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7EC673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88356B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40E4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B975ACE">
            <w:pPr>
              <w:jc w:val="center"/>
            </w:pPr>
            <w:r>
              <w:rPr>
                <w:rFonts w:ascii="宋体" w:hAnsi="宋体"/>
                <w:sz w:val="18"/>
              </w:rPr>
              <w:t>2023年中央对地方成品油税费对各地农村公路日常养护项目</w:t>
            </w:r>
          </w:p>
        </w:tc>
      </w:tr>
      <w:tr w14:paraId="65B13E0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A3A2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1DAE00CB">
            <w:pPr>
              <w:jc w:val="center"/>
            </w:pPr>
            <w:r>
              <w:rPr>
                <w:rFonts w:ascii="宋体" w:hAnsi="宋体"/>
                <w:sz w:val="18"/>
              </w:rPr>
              <w:t>奇台县交通运输局</w:t>
            </w:r>
          </w:p>
        </w:tc>
        <w:tc>
          <w:tcPr>
            <w:tcW w:w="1275" w:type="dxa"/>
            <w:gridSpan w:val="2"/>
            <w:tcBorders>
              <w:top w:val="nil"/>
              <w:left w:val="nil"/>
              <w:bottom w:val="single" w:color="auto" w:sz="4" w:space="0"/>
              <w:right w:val="single" w:color="000000" w:sz="4" w:space="0"/>
            </w:tcBorders>
            <w:shd w:val="clear" w:color="auto" w:fill="auto"/>
            <w:vAlign w:val="center"/>
          </w:tcPr>
          <w:p w14:paraId="3761230B">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48A38C9">
            <w:pPr>
              <w:jc w:val="center"/>
            </w:pPr>
            <w:r>
              <w:rPr>
                <w:rFonts w:ascii="宋体" w:hAnsi="宋体"/>
                <w:sz w:val="18"/>
              </w:rPr>
              <w:t>奇台县交通运输局</w:t>
            </w:r>
          </w:p>
        </w:tc>
      </w:tr>
      <w:tr w14:paraId="0FA7F4C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A65A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7D9A30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3510D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276CAC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0F29C7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0CA46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B1127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C2EEF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EAC1FC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966048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9C89C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02935E4">
            <w:pPr>
              <w:jc w:val="center"/>
            </w:pPr>
            <w:r>
              <w:rPr>
                <w:rFonts w:ascii="宋体" w:hAnsi="宋体"/>
                <w:sz w:val="18"/>
              </w:rPr>
              <w:t>274.00</w:t>
            </w:r>
          </w:p>
        </w:tc>
        <w:tc>
          <w:tcPr>
            <w:tcW w:w="1125" w:type="dxa"/>
            <w:tcBorders>
              <w:top w:val="nil"/>
              <w:left w:val="nil"/>
              <w:bottom w:val="single" w:color="auto" w:sz="4" w:space="0"/>
              <w:right w:val="single" w:color="auto" w:sz="4" w:space="0"/>
            </w:tcBorders>
            <w:shd w:val="clear" w:color="auto" w:fill="auto"/>
            <w:noWrap/>
            <w:vAlign w:val="center"/>
          </w:tcPr>
          <w:p w14:paraId="08053FAD">
            <w:pPr>
              <w:jc w:val="center"/>
            </w:pPr>
            <w:r>
              <w:rPr>
                <w:rFonts w:ascii="宋体" w:hAnsi="宋体"/>
                <w:sz w:val="18"/>
              </w:rPr>
              <w:t>274.00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C688D23">
            <w:pPr>
              <w:jc w:val="center"/>
            </w:pPr>
            <w:r>
              <w:rPr>
                <w:rFonts w:ascii="宋体" w:hAnsi="宋体"/>
                <w:sz w:val="18"/>
              </w:rPr>
              <w:t>274.00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1FB67E1">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4CD1FB9">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4C46AEC9">
            <w:pPr>
              <w:jc w:val="center"/>
            </w:pPr>
            <w:r>
              <w:rPr>
                <w:rFonts w:ascii="宋体" w:hAnsi="宋体"/>
                <w:sz w:val="18"/>
              </w:rPr>
              <w:t>10.00</w:t>
            </w:r>
          </w:p>
        </w:tc>
      </w:tr>
      <w:tr w14:paraId="5456C2D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C4CB99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6789F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C8F0D24">
            <w:pPr>
              <w:jc w:val="center"/>
            </w:pPr>
            <w:r>
              <w:rPr>
                <w:rFonts w:ascii="宋体" w:hAnsi="宋体"/>
                <w:sz w:val="18"/>
              </w:rPr>
              <w:t>274.00</w:t>
            </w:r>
          </w:p>
        </w:tc>
        <w:tc>
          <w:tcPr>
            <w:tcW w:w="1125" w:type="dxa"/>
            <w:tcBorders>
              <w:top w:val="nil"/>
              <w:left w:val="nil"/>
              <w:bottom w:val="single" w:color="auto" w:sz="4" w:space="0"/>
              <w:right w:val="single" w:color="auto" w:sz="4" w:space="0"/>
            </w:tcBorders>
            <w:shd w:val="clear" w:color="auto" w:fill="auto"/>
            <w:noWrap/>
            <w:vAlign w:val="center"/>
          </w:tcPr>
          <w:p w14:paraId="56F7FB23">
            <w:pPr>
              <w:jc w:val="center"/>
            </w:pPr>
            <w:r>
              <w:rPr>
                <w:rFonts w:ascii="宋体" w:hAnsi="宋体"/>
                <w:sz w:val="18"/>
              </w:rPr>
              <w:t>274.00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26A5E7C">
            <w:pPr>
              <w:jc w:val="center"/>
            </w:pPr>
            <w:r>
              <w:rPr>
                <w:rFonts w:ascii="宋体" w:hAnsi="宋体"/>
                <w:sz w:val="18"/>
              </w:rPr>
              <w:t>274.00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5B77CA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B3723E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D69866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E06679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F7D714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A6F42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95BD6CF">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234C7F25">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8B66DE8">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9A3315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4A91BE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69FDDA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51F40D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6C100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0540A0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1B69CE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CA0726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B08787C">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6F032634">
            <w:pPr>
              <w:jc w:val="left"/>
            </w:pPr>
            <w:r>
              <w:rPr>
                <w:rFonts w:ascii="宋体" w:hAnsi="宋体"/>
                <w:sz w:val="18"/>
              </w:rPr>
              <w:t>本项目养护县道里程390.84公里，乡道里程714.65公里，专用道路里程347.45公里，村道路里程912.71公里。本项目实施完工后，工程验收合格率达到100%，项目完工及时率达到100%，项目预算控制率达到100%。通过该项目的实施，对经济发展促进作用有明显提升，满足群众出行的需要，改善通行服务水平。</w:t>
            </w:r>
          </w:p>
        </w:tc>
        <w:tc>
          <w:tcPr>
            <w:tcW w:w="4677" w:type="dxa"/>
            <w:gridSpan w:val="7"/>
            <w:tcBorders>
              <w:top w:val="single" w:color="auto" w:sz="4" w:space="0"/>
              <w:left w:val="nil"/>
              <w:bottom w:val="single" w:color="auto" w:sz="4" w:space="0"/>
              <w:right w:val="single" w:color="000000" w:sz="4" w:space="0"/>
            </w:tcBorders>
            <w:shd w:val="clear" w:color="auto" w:fill="auto"/>
          </w:tcPr>
          <w:p w14:paraId="66DD8E14">
            <w:pPr>
              <w:jc w:val="left"/>
            </w:pPr>
            <w:r>
              <w:rPr>
                <w:rFonts w:ascii="宋体" w:hAnsi="宋体"/>
                <w:sz w:val="18"/>
              </w:rPr>
              <w:t>养护县道里程：390.84；工程竣工验收合格率：100%；项目完工及时率：100%；群众满意度：90；项目预算控制率：100；养护乡道里程：714.65；养护专用公路里程：347.45；养护村道里程：912.71；公路使用年限：8；提升公路安全水平：有效提高</w:t>
            </w:r>
          </w:p>
        </w:tc>
      </w:tr>
      <w:tr w14:paraId="25C2CA2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251AAC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211EB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47B48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87E4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406824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765BD8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9458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09EB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9CC1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14DBA5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CD32D4A">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C7D3CEA">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B9685F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89F48D4">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1B9A18B">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397711A3">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7EC6046">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23630E7">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3FECEBB">
            <w:pPr>
              <w:widowControl/>
              <w:jc w:val="left"/>
              <w:rPr>
                <w:rFonts w:hint="eastAsia" w:ascii="宋体" w:hAnsi="宋体" w:cs="宋体"/>
                <w:color w:val="000000"/>
                <w:kern w:val="0"/>
                <w:sz w:val="18"/>
                <w:szCs w:val="18"/>
              </w:rPr>
            </w:pPr>
          </w:p>
        </w:tc>
      </w:tr>
      <w:tr w14:paraId="41C7281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DF296B6">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E8CAEAA">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61594D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FBB0DA">
            <w:pPr>
              <w:jc w:val="center"/>
            </w:pPr>
            <w:r>
              <w:rPr>
                <w:rFonts w:ascii="宋体" w:hAnsi="宋体"/>
                <w:sz w:val="18"/>
              </w:rPr>
              <w:t>养护县道里程</w:t>
            </w:r>
          </w:p>
        </w:tc>
        <w:tc>
          <w:tcPr>
            <w:tcW w:w="1125" w:type="dxa"/>
            <w:tcBorders>
              <w:top w:val="nil"/>
              <w:left w:val="nil"/>
              <w:bottom w:val="single" w:color="auto" w:sz="4" w:space="0"/>
              <w:right w:val="single" w:color="auto" w:sz="4" w:space="0"/>
            </w:tcBorders>
            <w:shd w:val="clear" w:color="auto" w:fill="auto"/>
            <w:vAlign w:val="center"/>
          </w:tcPr>
          <w:p w14:paraId="76BC9699">
            <w:pPr>
              <w:jc w:val="center"/>
            </w:pPr>
            <w:r>
              <w:rPr>
                <w:rFonts w:ascii="宋体" w:hAnsi="宋体"/>
                <w:sz w:val="18"/>
              </w:rPr>
              <w:t>&gt;=390.84公里</w:t>
            </w:r>
          </w:p>
        </w:tc>
        <w:tc>
          <w:tcPr>
            <w:tcW w:w="1229" w:type="dxa"/>
            <w:tcBorders>
              <w:top w:val="nil"/>
              <w:left w:val="nil"/>
              <w:bottom w:val="single" w:color="auto" w:sz="4" w:space="0"/>
              <w:right w:val="single" w:color="auto" w:sz="4" w:space="0"/>
            </w:tcBorders>
            <w:shd w:val="clear" w:color="auto" w:fill="auto"/>
            <w:vAlign w:val="center"/>
          </w:tcPr>
          <w:p w14:paraId="3BEA7214">
            <w:pPr>
              <w:jc w:val="center"/>
            </w:pPr>
            <w:r>
              <w:rPr>
                <w:rFonts w:ascii="宋体" w:hAnsi="宋体"/>
                <w:sz w:val="18"/>
              </w:rPr>
              <w:t>=390.84公里</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C2744E8">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98B3160">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BF21972">
            <w:pPr>
              <w:jc w:val="center"/>
            </w:pPr>
          </w:p>
        </w:tc>
      </w:tr>
      <w:tr w14:paraId="13A1B9E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59058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236788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EBA43A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C3615A">
            <w:pPr>
              <w:jc w:val="center"/>
            </w:pPr>
            <w:r>
              <w:rPr>
                <w:rFonts w:ascii="宋体" w:hAnsi="宋体"/>
                <w:sz w:val="18"/>
              </w:rPr>
              <w:t>养护乡道里程</w:t>
            </w:r>
          </w:p>
        </w:tc>
        <w:tc>
          <w:tcPr>
            <w:tcW w:w="1125" w:type="dxa"/>
            <w:tcBorders>
              <w:top w:val="nil"/>
              <w:left w:val="nil"/>
              <w:bottom w:val="single" w:color="auto" w:sz="4" w:space="0"/>
              <w:right w:val="single" w:color="auto" w:sz="4" w:space="0"/>
            </w:tcBorders>
            <w:shd w:val="clear" w:color="auto" w:fill="auto"/>
            <w:vAlign w:val="center"/>
          </w:tcPr>
          <w:p w14:paraId="047A65D5">
            <w:pPr>
              <w:jc w:val="center"/>
            </w:pPr>
            <w:r>
              <w:rPr>
                <w:rFonts w:ascii="宋体" w:hAnsi="宋体"/>
                <w:sz w:val="18"/>
              </w:rPr>
              <w:t>&gt;=714.65公里</w:t>
            </w:r>
          </w:p>
        </w:tc>
        <w:tc>
          <w:tcPr>
            <w:tcW w:w="1229" w:type="dxa"/>
            <w:tcBorders>
              <w:top w:val="nil"/>
              <w:left w:val="nil"/>
              <w:bottom w:val="single" w:color="auto" w:sz="4" w:space="0"/>
              <w:right w:val="single" w:color="auto" w:sz="4" w:space="0"/>
            </w:tcBorders>
            <w:shd w:val="clear" w:color="auto" w:fill="auto"/>
            <w:vAlign w:val="center"/>
          </w:tcPr>
          <w:p w14:paraId="66A14F54">
            <w:pPr>
              <w:jc w:val="center"/>
            </w:pPr>
            <w:r>
              <w:rPr>
                <w:rFonts w:ascii="宋体" w:hAnsi="宋体"/>
                <w:sz w:val="18"/>
              </w:rPr>
              <w:t>=714.65公里</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56D3722">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9E90996">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C21B175">
            <w:pPr>
              <w:jc w:val="center"/>
            </w:pPr>
          </w:p>
        </w:tc>
      </w:tr>
      <w:tr w14:paraId="6D360D8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65E26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5AB838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FE294E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2777C92">
            <w:pPr>
              <w:jc w:val="center"/>
            </w:pPr>
            <w:r>
              <w:rPr>
                <w:rFonts w:ascii="宋体" w:hAnsi="宋体"/>
                <w:sz w:val="18"/>
              </w:rPr>
              <w:t>养护专用公路里程</w:t>
            </w:r>
          </w:p>
        </w:tc>
        <w:tc>
          <w:tcPr>
            <w:tcW w:w="1125" w:type="dxa"/>
            <w:tcBorders>
              <w:top w:val="nil"/>
              <w:left w:val="nil"/>
              <w:bottom w:val="single" w:color="auto" w:sz="4" w:space="0"/>
              <w:right w:val="single" w:color="auto" w:sz="4" w:space="0"/>
            </w:tcBorders>
            <w:shd w:val="clear" w:color="auto" w:fill="auto"/>
            <w:vAlign w:val="center"/>
          </w:tcPr>
          <w:p w14:paraId="2CF2C348">
            <w:pPr>
              <w:jc w:val="center"/>
            </w:pPr>
            <w:r>
              <w:rPr>
                <w:rFonts w:ascii="宋体" w:hAnsi="宋体"/>
                <w:sz w:val="18"/>
              </w:rPr>
              <w:t>&gt;=347.45公里</w:t>
            </w:r>
          </w:p>
        </w:tc>
        <w:tc>
          <w:tcPr>
            <w:tcW w:w="1229" w:type="dxa"/>
            <w:tcBorders>
              <w:top w:val="nil"/>
              <w:left w:val="nil"/>
              <w:bottom w:val="single" w:color="auto" w:sz="4" w:space="0"/>
              <w:right w:val="single" w:color="auto" w:sz="4" w:space="0"/>
            </w:tcBorders>
            <w:shd w:val="clear" w:color="auto" w:fill="auto"/>
            <w:vAlign w:val="center"/>
          </w:tcPr>
          <w:p w14:paraId="783A7D9D">
            <w:pPr>
              <w:jc w:val="center"/>
            </w:pPr>
            <w:r>
              <w:rPr>
                <w:rFonts w:ascii="宋体" w:hAnsi="宋体"/>
                <w:sz w:val="18"/>
              </w:rPr>
              <w:t>=347.45公里</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6F1F5C7">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B6EDC56">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707B1A0">
            <w:pPr>
              <w:jc w:val="center"/>
            </w:pPr>
          </w:p>
        </w:tc>
      </w:tr>
      <w:tr w14:paraId="1C331E5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B2F6E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5B6A83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B5F93C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CB51EAD">
            <w:pPr>
              <w:jc w:val="center"/>
            </w:pPr>
            <w:r>
              <w:rPr>
                <w:rFonts w:ascii="宋体" w:hAnsi="宋体"/>
                <w:sz w:val="18"/>
              </w:rPr>
              <w:t>养护村道里程</w:t>
            </w:r>
          </w:p>
        </w:tc>
        <w:tc>
          <w:tcPr>
            <w:tcW w:w="1125" w:type="dxa"/>
            <w:tcBorders>
              <w:top w:val="nil"/>
              <w:left w:val="nil"/>
              <w:bottom w:val="single" w:color="auto" w:sz="4" w:space="0"/>
              <w:right w:val="single" w:color="auto" w:sz="4" w:space="0"/>
            </w:tcBorders>
            <w:shd w:val="clear" w:color="auto" w:fill="auto"/>
            <w:vAlign w:val="center"/>
          </w:tcPr>
          <w:p w14:paraId="1B667D1C">
            <w:pPr>
              <w:jc w:val="center"/>
            </w:pPr>
            <w:r>
              <w:rPr>
                <w:rFonts w:ascii="宋体" w:hAnsi="宋体"/>
                <w:sz w:val="18"/>
              </w:rPr>
              <w:t>&gt;=912.71公里</w:t>
            </w:r>
          </w:p>
        </w:tc>
        <w:tc>
          <w:tcPr>
            <w:tcW w:w="1229" w:type="dxa"/>
            <w:tcBorders>
              <w:top w:val="nil"/>
              <w:left w:val="nil"/>
              <w:bottom w:val="single" w:color="auto" w:sz="4" w:space="0"/>
              <w:right w:val="single" w:color="auto" w:sz="4" w:space="0"/>
            </w:tcBorders>
            <w:shd w:val="clear" w:color="auto" w:fill="auto"/>
            <w:vAlign w:val="center"/>
          </w:tcPr>
          <w:p w14:paraId="45DA5FBB">
            <w:pPr>
              <w:jc w:val="center"/>
            </w:pPr>
            <w:r>
              <w:rPr>
                <w:rFonts w:ascii="宋体" w:hAnsi="宋体"/>
                <w:sz w:val="18"/>
              </w:rPr>
              <w:t>=912.71公里</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5976A7D">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CDD2A47">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BABE313">
            <w:pPr>
              <w:jc w:val="center"/>
            </w:pPr>
          </w:p>
        </w:tc>
      </w:tr>
      <w:tr w14:paraId="1DA197C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20435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C4B9A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613DD9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27D499">
            <w:pPr>
              <w:jc w:val="center"/>
            </w:pPr>
            <w:r>
              <w:rPr>
                <w:rFonts w:ascii="宋体" w:hAnsi="宋体"/>
                <w:sz w:val="18"/>
              </w:rPr>
              <w:t>工程竣工验收合格率</w:t>
            </w:r>
          </w:p>
        </w:tc>
        <w:tc>
          <w:tcPr>
            <w:tcW w:w="1125" w:type="dxa"/>
            <w:tcBorders>
              <w:top w:val="nil"/>
              <w:left w:val="nil"/>
              <w:bottom w:val="single" w:color="auto" w:sz="4" w:space="0"/>
              <w:right w:val="single" w:color="auto" w:sz="4" w:space="0"/>
            </w:tcBorders>
            <w:shd w:val="clear" w:color="auto" w:fill="auto"/>
            <w:vAlign w:val="center"/>
          </w:tcPr>
          <w:p w14:paraId="1A13D204">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56CB48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656670D">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BBC268E">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C1FDE57">
            <w:pPr>
              <w:jc w:val="center"/>
            </w:pPr>
          </w:p>
        </w:tc>
      </w:tr>
      <w:tr w14:paraId="68594B9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47B38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8BF623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128A55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5BB2A6">
            <w:pPr>
              <w:jc w:val="center"/>
            </w:pPr>
            <w:r>
              <w:rPr>
                <w:rFonts w:ascii="宋体" w:hAnsi="宋体"/>
                <w:sz w:val="18"/>
              </w:rPr>
              <w:t>项目完工及时率</w:t>
            </w:r>
          </w:p>
        </w:tc>
        <w:tc>
          <w:tcPr>
            <w:tcW w:w="1125" w:type="dxa"/>
            <w:tcBorders>
              <w:top w:val="nil"/>
              <w:left w:val="nil"/>
              <w:bottom w:val="single" w:color="auto" w:sz="4" w:space="0"/>
              <w:right w:val="single" w:color="auto" w:sz="4" w:space="0"/>
            </w:tcBorders>
            <w:shd w:val="clear" w:color="auto" w:fill="auto"/>
            <w:vAlign w:val="center"/>
          </w:tcPr>
          <w:p w14:paraId="5BE18569">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5C7F7B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3762662">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6AB326D">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0BA5B9C">
            <w:pPr>
              <w:jc w:val="center"/>
            </w:pPr>
          </w:p>
        </w:tc>
      </w:tr>
      <w:tr w14:paraId="7E6F86E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B674A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6A590A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8ABC8D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4495FB">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2F3A88AA">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7399AA5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9298BFF">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9ECAA26">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7485EF5">
            <w:pPr>
              <w:jc w:val="center"/>
            </w:pPr>
          </w:p>
        </w:tc>
      </w:tr>
      <w:tr w14:paraId="6B9F991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96A0E9">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8A7DA99">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A79CBCB">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8BE4AB">
            <w:pPr>
              <w:jc w:val="center"/>
            </w:pPr>
            <w:r>
              <w:rPr>
                <w:rFonts w:ascii="宋体" w:hAnsi="宋体"/>
                <w:sz w:val="18"/>
              </w:rPr>
              <w:t>公路使用年限</w:t>
            </w:r>
          </w:p>
        </w:tc>
        <w:tc>
          <w:tcPr>
            <w:tcW w:w="1125" w:type="dxa"/>
            <w:tcBorders>
              <w:top w:val="nil"/>
              <w:left w:val="nil"/>
              <w:bottom w:val="single" w:color="auto" w:sz="4" w:space="0"/>
              <w:right w:val="single" w:color="auto" w:sz="4" w:space="0"/>
            </w:tcBorders>
            <w:shd w:val="clear" w:color="auto" w:fill="auto"/>
            <w:vAlign w:val="center"/>
          </w:tcPr>
          <w:p w14:paraId="1AD03742">
            <w:pPr>
              <w:jc w:val="center"/>
            </w:pPr>
            <w:r>
              <w:rPr>
                <w:rFonts w:ascii="宋体" w:hAnsi="宋体"/>
                <w:sz w:val="18"/>
              </w:rPr>
              <w:t>&gt;=8年</w:t>
            </w:r>
          </w:p>
        </w:tc>
        <w:tc>
          <w:tcPr>
            <w:tcW w:w="1229" w:type="dxa"/>
            <w:tcBorders>
              <w:top w:val="nil"/>
              <w:left w:val="nil"/>
              <w:bottom w:val="single" w:color="auto" w:sz="4" w:space="0"/>
              <w:right w:val="single" w:color="auto" w:sz="4" w:space="0"/>
            </w:tcBorders>
            <w:shd w:val="clear" w:color="auto" w:fill="auto"/>
            <w:vAlign w:val="center"/>
          </w:tcPr>
          <w:p w14:paraId="40E4AF3A">
            <w:pPr>
              <w:jc w:val="center"/>
            </w:pPr>
            <w:r>
              <w:rPr>
                <w:rFonts w:ascii="宋体" w:hAnsi="宋体"/>
                <w:sz w:val="18"/>
              </w:rPr>
              <w:t>=8年</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0230C2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B9603F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52305BA">
            <w:pPr>
              <w:jc w:val="center"/>
            </w:pPr>
          </w:p>
        </w:tc>
      </w:tr>
      <w:tr w14:paraId="62D98B9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C1167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E87D10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B6B1F2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964586">
            <w:pPr>
              <w:jc w:val="center"/>
            </w:pPr>
            <w:r>
              <w:rPr>
                <w:rFonts w:ascii="宋体" w:hAnsi="宋体"/>
                <w:sz w:val="18"/>
              </w:rPr>
              <w:t>提升公路安全水平</w:t>
            </w:r>
          </w:p>
        </w:tc>
        <w:tc>
          <w:tcPr>
            <w:tcW w:w="1125" w:type="dxa"/>
            <w:tcBorders>
              <w:top w:val="nil"/>
              <w:left w:val="nil"/>
              <w:bottom w:val="single" w:color="auto" w:sz="4" w:space="0"/>
              <w:right w:val="single" w:color="auto" w:sz="4" w:space="0"/>
            </w:tcBorders>
            <w:shd w:val="clear" w:color="auto" w:fill="auto"/>
            <w:vAlign w:val="center"/>
          </w:tcPr>
          <w:p w14:paraId="5AF60E47">
            <w:pPr>
              <w:jc w:val="center"/>
            </w:pPr>
            <w:r>
              <w:rPr>
                <w:rFonts w:ascii="宋体" w:hAnsi="宋体"/>
                <w:sz w:val="18"/>
              </w:rPr>
              <w:t>有效提高</w:t>
            </w:r>
          </w:p>
        </w:tc>
        <w:tc>
          <w:tcPr>
            <w:tcW w:w="1229" w:type="dxa"/>
            <w:tcBorders>
              <w:top w:val="nil"/>
              <w:left w:val="nil"/>
              <w:bottom w:val="single" w:color="auto" w:sz="4" w:space="0"/>
              <w:right w:val="single" w:color="auto" w:sz="4" w:space="0"/>
            </w:tcBorders>
            <w:shd w:val="clear" w:color="auto" w:fill="auto"/>
            <w:vAlign w:val="center"/>
          </w:tcPr>
          <w:p w14:paraId="2C8EA983">
            <w:pPr>
              <w:jc w:val="center"/>
            </w:pPr>
            <w:r>
              <w:rPr>
                <w:rFonts w:ascii="宋体" w:hAnsi="宋体"/>
                <w:sz w:val="18"/>
              </w:rPr>
              <w:t>有效提高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809D9C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CF3D92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1DE290D">
            <w:pPr>
              <w:jc w:val="center"/>
            </w:pPr>
          </w:p>
        </w:tc>
      </w:tr>
      <w:tr w14:paraId="348DF2A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CC548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FD49060">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8B35C9C">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F4AD2E">
            <w:pPr>
              <w:jc w:val="center"/>
            </w:pPr>
            <w:r>
              <w:rPr>
                <w:rFonts w:ascii="宋体" w:hAnsi="宋体"/>
                <w:sz w:val="18"/>
              </w:rPr>
              <w:t>群众满意度</w:t>
            </w:r>
          </w:p>
        </w:tc>
        <w:tc>
          <w:tcPr>
            <w:tcW w:w="1125" w:type="dxa"/>
            <w:tcBorders>
              <w:top w:val="nil"/>
              <w:left w:val="nil"/>
              <w:bottom w:val="single" w:color="auto" w:sz="4" w:space="0"/>
              <w:right w:val="single" w:color="auto" w:sz="4" w:space="0"/>
            </w:tcBorders>
            <w:shd w:val="clear" w:color="auto" w:fill="auto"/>
            <w:vAlign w:val="center"/>
          </w:tcPr>
          <w:p w14:paraId="1CA495C1">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7111D0FF">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38BB634">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1D9D49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CBC72D4">
            <w:pPr>
              <w:jc w:val="center"/>
            </w:pPr>
          </w:p>
        </w:tc>
      </w:tr>
      <w:tr w14:paraId="3CF79F7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4A3B183">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56DDC030">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1422C3DD">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4C0A145">
            <w:pPr>
              <w:jc w:val="center"/>
            </w:pPr>
          </w:p>
        </w:tc>
      </w:tr>
    </w:tbl>
    <w:p w14:paraId="02ACA7EB">
      <w:pPr>
        <w:rPr>
          <w:rFonts w:hint="eastAsia" w:ascii="宋体" w:hAnsi="宋体" w:cs="宋体"/>
          <w:b/>
          <w:bCs/>
          <w:kern w:val="0"/>
          <w:sz w:val="18"/>
          <w:szCs w:val="18"/>
        </w:rPr>
      </w:pPr>
    </w:p>
    <w:p w14:paraId="34B28B22">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40906A00">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0AA3A28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3F59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C685C24">
            <w:pPr>
              <w:jc w:val="center"/>
            </w:pPr>
            <w:r>
              <w:rPr>
                <w:rFonts w:ascii="宋体" w:hAnsi="宋体"/>
                <w:sz w:val="18"/>
              </w:rPr>
              <w:t>2023年江布拉克景区道路维修工程</w:t>
            </w:r>
          </w:p>
        </w:tc>
      </w:tr>
      <w:tr w14:paraId="12627F0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9ED9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630BEAA1">
            <w:pPr>
              <w:jc w:val="center"/>
            </w:pPr>
            <w:r>
              <w:rPr>
                <w:rFonts w:ascii="宋体" w:hAnsi="宋体"/>
                <w:sz w:val="18"/>
              </w:rPr>
              <w:t>奇台县交通运输局</w:t>
            </w:r>
          </w:p>
        </w:tc>
        <w:tc>
          <w:tcPr>
            <w:tcW w:w="1276" w:type="dxa"/>
            <w:gridSpan w:val="2"/>
            <w:tcBorders>
              <w:top w:val="nil"/>
              <w:left w:val="nil"/>
              <w:bottom w:val="single" w:color="auto" w:sz="4" w:space="0"/>
              <w:right w:val="single" w:color="000000" w:sz="4" w:space="0"/>
            </w:tcBorders>
            <w:shd w:val="clear" w:color="auto" w:fill="auto"/>
            <w:vAlign w:val="center"/>
          </w:tcPr>
          <w:p w14:paraId="5B35137B">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1E392C3A">
            <w:pPr>
              <w:jc w:val="center"/>
            </w:pPr>
            <w:r>
              <w:rPr>
                <w:rFonts w:ascii="宋体" w:hAnsi="宋体"/>
                <w:sz w:val="18"/>
              </w:rPr>
              <w:t>奇台县交通运输局</w:t>
            </w:r>
          </w:p>
        </w:tc>
      </w:tr>
      <w:tr w14:paraId="1DF7C8C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B097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CC0104B">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F3E00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38B3DC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71565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AE2FE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14BF2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49AA1B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6B4802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5DF4CD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292E0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7C690AD">
            <w:pPr>
              <w:jc w:val="center"/>
            </w:pPr>
            <w:r>
              <w:rPr>
                <w:rFonts w:ascii="宋体" w:hAnsi="宋体"/>
                <w:sz w:val="18"/>
              </w:rPr>
              <w:t>50.00</w:t>
            </w:r>
          </w:p>
        </w:tc>
        <w:tc>
          <w:tcPr>
            <w:tcW w:w="1266" w:type="dxa"/>
            <w:tcBorders>
              <w:top w:val="nil"/>
              <w:left w:val="nil"/>
              <w:bottom w:val="single" w:color="auto" w:sz="4" w:space="0"/>
              <w:right w:val="single" w:color="auto" w:sz="4" w:space="0"/>
            </w:tcBorders>
            <w:shd w:val="clear" w:color="auto" w:fill="auto"/>
            <w:noWrap/>
            <w:vAlign w:val="center"/>
          </w:tcPr>
          <w:p w14:paraId="17A94140">
            <w:pPr>
              <w:jc w:val="center"/>
            </w:pPr>
            <w:r>
              <w:rPr>
                <w:rFonts w:ascii="宋体" w:hAnsi="宋体"/>
                <w:sz w:val="18"/>
              </w:rPr>
              <w:t>50.00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338E63A">
            <w:pPr>
              <w:jc w:val="center"/>
            </w:pPr>
            <w:r>
              <w:rPr>
                <w:rFonts w:ascii="宋体" w:hAnsi="宋体"/>
                <w:sz w:val="18"/>
              </w:rPr>
              <w:t>50.00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8E51ED4">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8DC8A1A">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5FAACE2D">
            <w:pPr>
              <w:jc w:val="center"/>
            </w:pPr>
            <w:r>
              <w:rPr>
                <w:rFonts w:ascii="宋体" w:hAnsi="宋体"/>
                <w:sz w:val="18"/>
              </w:rPr>
              <w:t>10.00</w:t>
            </w:r>
          </w:p>
        </w:tc>
      </w:tr>
      <w:tr w14:paraId="28A63E6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5A5DA1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6ABC6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6E41335">
            <w:pPr>
              <w:jc w:val="center"/>
            </w:pPr>
            <w:r>
              <w:rPr>
                <w:rFonts w:ascii="宋体" w:hAnsi="宋体"/>
                <w:sz w:val="18"/>
              </w:rPr>
              <w:t>50.00</w:t>
            </w:r>
          </w:p>
        </w:tc>
        <w:tc>
          <w:tcPr>
            <w:tcW w:w="1266" w:type="dxa"/>
            <w:tcBorders>
              <w:top w:val="nil"/>
              <w:left w:val="nil"/>
              <w:bottom w:val="single" w:color="auto" w:sz="4" w:space="0"/>
              <w:right w:val="single" w:color="auto" w:sz="4" w:space="0"/>
            </w:tcBorders>
            <w:shd w:val="clear" w:color="auto" w:fill="auto"/>
            <w:noWrap/>
            <w:vAlign w:val="center"/>
          </w:tcPr>
          <w:p w14:paraId="76C17C71">
            <w:pPr>
              <w:jc w:val="center"/>
            </w:pPr>
            <w:r>
              <w:rPr>
                <w:rFonts w:ascii="宋体" w:hAnsi="宋体"/>
                <w:sz w:val="18"/>
              </w:rPr>
              <w:t>50.00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7CFF0FC">
            <w:pPr>
              <w:jc w:val="center"/>
            </w:pPr>
            <w:r>
              <w:rPr>
                <w:rFonts w:ascii="宋体" w:hAnsi="宋体"/>
                <w:sz w:val="18"/>
              </w:rPr>
              <w:t>50.00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F5CF02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B75E4B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4D3B3D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FF1665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CB3E6D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CAB39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FD5E8DA">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C5302FB">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7A646E7">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0FADF1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34D40A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5B65BE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5F8C62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AF010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6ABDE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7A944A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B98196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3D70F80">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7C7A7DF5">
            <w:pPr>
              <w:jc w:val="left"/>
            </w:pPr>
            <w:r>
              <w:rPr>
                <w:rFonts w:ascii="宋体" w:hAnsi="宋体"/>
                <w:sz w:val="18"/>
              </w:rPr>
              <w:t>通过本项目的实施，该项目养护总面积为1500平方米，该项目与2023年7月6日开工建设，2023年7月20日完工，项目养护达到100%，该项目对农村公路路况水平有效提升，对社会效益有明显提升,使改善通行服务水平群众满意度达到95%。</w:t>
            </w:r>
          </w:p>
        </w:tc>
        <w:tc>
          <w:tcPr>
            <w:tcW w:w="4536" w:type="dxa"/>
            <w:gridSpan w:val="7"/>
            <w:tcBorders>
              <w:top w:val="single" w:color="auto" w:sz="4" w:space="0"/>
              <w:left w:val="nil"/>
              <w:bottom w:val="single" w:color="auto" w:sz="4" w:space="0"/>
              <w:right w:val="single" w:color="000000" w:sz="4" w:space="0"/>
            </w:tcBorders>
            <w:shd w:val="clear" w:color="auto" w:fill="auto"/>
          </w:tcPr>
          <w:p w14:paraId="023F25C1">
            <w:pPr>
              <w:jc w:val="left"/>
            </w:pPr>
            <w:r>
              <w:rPr>
                <w:rFonts w:ascii="宋体" w:hAnsi="宋体"/>
                <w:sz w:val="18"/>
              </w:rPr>
              <w:t>养护道路面积：1500；项目开工时间：2023；预算控制率：100%；群众满意度（%）：95%；项目完工时间：2023；公路养护工程达标率：100%；提升农村公路路况水平：有效提升</w:t>
            </w:r>
          </w:p>
        </w:tc>
      </w:tr>
      <w:tr w14:paraId="5014A8D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514734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C96F4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62FF6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1ADC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69B3A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3C0D2F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E414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E5B6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9E89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72EE56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39DDE4D">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A66118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8BB54E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5B56BED">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3BFA318C">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084BA885">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98CB5EE">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62C4D79">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CA4BE8C">
            <w:pPr>
              <w:widowControl/>
              <w:jc w:val="left"/>
              <w:rPr>
                <w:rFonts w:hint="eastAsia" w:ascii="宋体" w:hAnsi="宋体" w:cs="宋体"/>
                <w:color w:val="000000"/>
                <w:kern w:val="0"/>
                <w:sz w:val="18"/>
                <w:szCs w:val="18"/>
              </w:rPr>
            </w:pPr>
          </w:p>
        </w:tc>
      </w:tr>
      <w:tr w14:paraId="4521381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D23E45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4FC5086">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EA9F9D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E3CE03">
            <w:pPr>
              <w:jc w:val="center"/>
            </w:pPr>
            <w:r>
              <w:rPr>
                <w:rFonts w:ascii="宋体" w:hAnsi="宋体"/>
                <w:sz w:val="18"/>
              </w:rPr>
              <w:t>养护道路面积</w:t>
            </w:r>
          </w:p>
        </w:tc>
        <w:tc>
          <w:tcPr>
            <w:tcW w:w="1266" w:type="dxa"/>
            <w:tcBorders>
              <w:top w:val="nil"/>
              <w:left w:val="nil"/>
              <w:bottom w:val="single" w:color="auto" w:sz="4" w:space="0"/>
              <w:right w:val="single" w:color="auto" w:sz="4" w:space="0"/>
            </w:tcBorders>
            <w:shd w:val="clear" w:color="auto" w:fill="auto"/>
            <w:vAlign w:val="center"/>
          </w:tcPr>
          <w:p w14:paraId="0362EF15">
            <w:pPr>
              <w:jc w:val="center"/>
            </w:pPr>
            <w:r>
              <w:rPr>
                <w:rFonts w:ascii="宋体" w:hAnsi="宋体"/>
                <w:sz w:val="18"/>
              </w:rPr>
              <w:t>&gt;=1500平方米</w:t>
            </w:r>
          </w:p>
        </w:tc>
        <w:tc>
          <w:tcPr>
            <w:tcW w:w="1088" w:type="dxa"/>
            <w:tcBorders>
              <w:top w:val="nil"/>
              <w:left w:val="nil"/>
              <w:bottom w:val="single" w:color="auto" w:sz="4" w:space="0"/>
              <w:right w:val="single" w:color="auto" w:sz="4" w:space="0"/>
            </w:tcBorders>
            <w:shd w:val="clear" w:color="auto" w:fill="auto"/>
            <w:vAlign w:val="center"/>
          </w:tcPr>
          <w:p w14:paraId="057AAFA1">
            <w:pPr>
              <w:jc w:val="center"/>
            </w:pPr>
            <w:r>
              <w:rPr>
                <w:rFonts w:ascii="宋体" w:hAnsi="宋体"/>
                <w:sz w:val="18"/>
              </w:rPr>
              <w:t>=1500平方米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EB07367">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480DEF">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4B69A9">
            <w:pPr>
              <w:jc w:val="center"/>
            </w:pPr>
          </w:p>
        </w:tc>
      </w:tr>
      <w:tr w14:paraId="2E84D93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71669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77A199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2352C3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CEE432C">
            <w:pPr>
              <w:jc w:val="center"/>
            </w:pPr>
            <w:r>
              <w:rPr>
                <w:rFonts w:ascii="宋体" w:hAnsi="宋体"/>
                <w:sz w:val="18"/>
              </w:rPr>
              <w:t>公路养护工程达标率</w:t>
            </w:r>
          </w:p>
        </w:tc>
        <w:tc>
          <w:tcPr>
            <w:tcW w:w="1266" w:type="dxa"/>
            <w:tcBorders>
              <w:top w:val="nil"/>
              <w:left w:val="nil"/>
              <w:bottom w:val="single" w:color="auto" w:sz="4" w:space="0"/>
              <w:right w:val="single" w:color="auto" w:sz="4" w:space="0"/>
            </w:tcBorders>
            <w:shd w:val="clear" w:color="auto" w:fill="auto"/>
            <w:vAlign w:val="center"/>
          </w:tcPr>
          <w:p w14:paraId="3B93DF3A">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2E791A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CBAED9">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8FFAC59">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383B35D">
            <w:pPr>
              <w:jc w:val="center"/>
            </w:pPr>
          </w:p>
        </w:tc>
      </w:tr>
      <w:tr w14:paraId="6F023DF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8EECE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B240BE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0EA560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8F3C0C1">
            <w:pPr>
              <w:jc w:val="center"/>
            </w:pPr>
            <w:r>
              <w:rPr>
                <w:rFonts w:ascii="宋体" w:hAnsi="宋体"/>
                <w:sz w:val="18"/>
              </w:rPr>
              <w:t>项目开工时间</w:t>
            </w:r>
          </w:p>
        </w:tc>
        <w:tc>
          <w:tcPr>
            <w:tcW w:w="1266" w:type="dxa"/>
            <w:tcBorders>
              <w:top w:val="nil"/>
              <w:left w:val="nil"/>
              <w:bottom w:val="single" w:color="auto" w:sz="4" w:space="0"/>
              <w:right w:val="single" w:color="auto" w:sz="4" w:space="0"/>
            </w:tcBorders>
            <w:shd w:val="clear" w:color="auto" w:fill="auto"/>
            <w:vAlign w:val="center"/>
          </w:tcPr>
          <w:p w14:paraId="6A36A785">
            <w:pPr>
              <w:jc w:val="center"/>
            </w:pPr>
            <w:r>
              <w:rPr>
                <w:rFonts w:ascii="宋体" w:hAnsi="宋体"/>
                <w:sz w:val="18"/>
              </w:rPr>
              <w:t>=2023年7月6日</w:t>
            </w:r>
          </w:p>
        </w:tc>
        <w:tc>
          <w:tcPr>
            <w:tcW w:w="1088" w:type="dxa"/>
            <w:tcBorders>
              <w:top w:val="nil"/>
              <w:left w:val="nil"/>
              <w:bottom w:val="single" w:color="auto" w:sz="4" w:space="0"/>
              <w:right w:val="single" w:color="auto" w:sz="4" w:space="0"/>
            </w:tcBorders>
            <w:shd w:val="clear" w:color="auto" w:fill="auto"/>
            <w:vAlign w:val="center"/>
          </w:tcPr>
          <w:p w14:paraId="4DC57960">
            <w:pPr>
              <w:jc w:val="center"/>
            </w:pPr>
            <w:r>
              <w:rPr>
                <w:rFonts w:ascii="宋体" w:hAnsi="宋体"/>
                <w:sz w:val="18"/>
              </w:rPr>
              <w:t>=2023年7月6日</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CE2C78">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8CD435">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B5BC35">
            <w:pPr>
              <w:jc w:val="center"/>
            </w:pPr>
          </w:p>
        </w:tc>
      </w:tr>
      <w:tr w14:paraId="7465506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10A26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D33D3C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850BBF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477C19">
            <w:pPr>
              <w:jc w:val="center"/>
            </w:pPr>
            <w:r>
              <w:rPr>
                <w:rFonts w:ascii="宋体" w:hAnsi="宋体"/>
                <w:sz w:val="18"/>
              </w:rPr>
              <w:t>项目完工时间</w:t>
            </w:r>
          </w:p>
        </w:tc>
        <w:tc>
          <w:tcPr>
            <w:tcW w:w="1266" w:type="dxa"/>
            <w:tcBorders>
              <w:top w:val="nil"/>
              <w:left w:val="nil"/>
              <w:bottom w:val="single" w:color="auto" w:sz="4" w:space="0"/>
              <w:right w:val="single" w:color="auto" w:sz="4" w:space="0"/>
            </w:tcBorders>
            <w:shd w:val="clear" w:color="auto" w:fill="auto"/>
            <w:vAlign w:val="center"/>
          </w:tcPr>
          <w:p w14:paraId="4D70999B">
            <w:pPr>
              <w:jc w:val="center"/>
            </w:pPr>
            <w:r>
              <w:rPr>
                <w:rFonts w:ascii="宋体" w:hAnsi="宋体"/>
                <w:sz w:val="18"/>
              </w:rPr>
              <w:t>=2023年7月20日</w:t>
            </w:r>
          </w:p>
        </w:tc>
        <w:tc>
          <w:tcPr>
            <w:tcW w:w="1088" w:type="dxa"/>
            <w:tcBorders>
              <w:top w:val="nil"/>
              <w:left w:val="nil"/>
              <w:bottom w:val="single" w:color="auto" w:sz="4" w:space="0"/>
              <w:right w:val="single" w:color="auto" w:sz="4" w:space="0"/>
            </w:tcBorders>
            <w:shd w:val="clear" w:color="auto" w:fill="auto"/>
            <w:vAlign w:val="center"/>
          </w:tcPr>
          <w:p w14:paraId="73C1B6EE">
            <w:pPr>
              <w:jc w:val="center"/>
            </w:pPr>
            <w:r>
              <w:rPr>
                <w:rFonts w:ascii="宋体" w:hAnsi="宋体"/>
                <w:sz w:val="18"/>
              </w:rPr>
              <w:t>=2023年7月20日</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993D0AE">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6B985BD">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64C9E64">
            <w:pPr>
              <w:jc w:val="center"/>
            </w:pPr>
          </w:p>
        </w:tc>
      </w:tr>
      <w:tr w14:paraId="0795508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CA2C7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0181810">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75FE10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487A65">
            <w:pPr>
              <w:jc w:val="center"/>
            </w:pPr>
            <w:r>
              <w:rPr>
                <w:rFonts w:ascii="宋体" w:hAnsi="宋体"/>
                <w:sz w:val="18"/>
              </w:rPr>
              <w:t>预算控制率</w:t>
            </w:r>
          </w:p>
        </w:tc>
        <w:tc>
          <w:tcPr>
            <w:tcW w:w="1266" w:type="dxa"/>
            <w:tcBorders>
              <w:top w:val="nil"/>
              <w:left w:val="nil"/>
              <w:bottom w:val="single" w:color="auto" w:sz="4" w:space="0"/>
              <w:right w:val="single" w:color="auto" w:sz="4" w:space="0"/>
            </w:tcBorders>
            <w:shd w:val="clear" w:color="auto" w:fill="auto"/>
            <w:vAlign w:val="center"/>
          </w:tcPr>
          <w:p w14:paraId="1B8C6CA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531152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705C59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3795FA9">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57A658">
            <w:pPr>
              <w:jc w:val="center"/>
            </w:pPr>
          </w:p>
        </w:tc>
      </w:tr>
      <w:tr w14:paraId="0D7D97F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3F9E6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1AD320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C6446F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E03ACE7">
            <w:pPr>
              <w:jc w:val="center"/>
            </w:pPr>
            <w:r>
              <w:rPr>
                <w:rFonts w:ascii="宋体" w:hAnsi="宋体"/>
                <w:sz w:val="18"/>
              </w:rPr>
              <w:t>提升农村公路路况水平</w:t>
            </w:r>
          </w:p>
        </w:tc>
        <w:tc>
          <w:tcPr>
            <w:tcW w:w="1266" w:type="dxa"/>
            <w:tcBorders>
              <w:top w:val="nil"/>
              <w:left w:val="nil"/>
              <w:bottom w:val="single" w:color="auto" w:sz="4" w:space="0"/>
              <w:right w:val="single" w:color="auto" w:sz="4" w:space="0"/>
            </w:tcBorders>
            <w:shd w:val="clear" w:color="auto" w:fill="auto"/>
            <w:vAlign w:val="center"/>
          </w:tcPr>
          <w:p w14:paraId="5E0CE9DD">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3074BC38">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96590A1">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86A33A0">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D4B5160">
            <w:pPr>
              <w:jc w:val="center"/>
            </w:pPr>
          </w:p>
        </w:tc>
      </w:tr>
      <w:tr w14:paraId="7865357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3B61C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F23E07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E67441F">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AD1BA6">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6E0A8698">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24DA6683">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99B7BA4">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CE32A6F">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DF8E5D">
            <w:pPr>
              <w:jc w:val="center"/>
            </w:pPr>
          </w:p>
        </w:tc>
      </w:tr>
      <w:tr w14:paraId="1FCE062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DBFF79C">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88AF80F">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65B2FDD">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481804">
            <w:pPr>
              <w:jc w:val="center"/>
            </w:pPr>
          </w:p>
        </w:tc>
      </w:tr>
    </w:tbl>
    <w:p w14:paraId="3DCDEE10">
      <w:pPr>
        <w:rPr>
          <w:rFonts w:hint="eastAsia" w:ascii="宋体" w:hAnsi="宋体" w:cs="宋体"/>
          <w:b/>
          <w:bCs/>
          <w:kern w:val="0"/>
          <w:sz w:val="18"/>
          <w:szCs w:val="18"/>
        </w:rPr>
      </w:pPr>
    </w:p>
    <w:p w14:paraId="2032BFFE">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55FC477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3E4E5F6">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4F8C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8DD7BD7">
            <w:pPr>
              <w:jc w:val="center"/>
            </w:pPr>
            <w:r>
              <w:rPr>
                <w:rFonts w:ascii="宋体" w:hAnsi="宋体"/>
                <w:sz w:val="18"/>
              </w:rPr>
              <w:t>2023年车辆购置税收取补助地方用于普通省道和农村公路建设项目</w:t>
            </w:r>
          </w:p>
        </w:tc>
      </w:tr>
      <w:tr w14:paraId="11A568D4">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F56D5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51510ADE">
            <w:pPr>
              <w:jc w:val="center"/>
            </w:pPr>
            <w:r>
              <w:rPr>
                <w:rFonts w:ascii="宋体" w:hAnsi="宋体"/>
                <w:sz w:val="18"/>
              </w:rPr>
              <w:t>奇台县交通运输局</w:t>
            </w:r>
          </w:p>
        </w:tc>
        <w:tc>
          <w:tcPr>
            <w:tcW w:w="1276" w:type="dxa"/>
            <w:gridSpan w:val="2"/>
            <w:tcBorders>
              <w:top w:val="nil"/>
              <w:left w:val="nil"/>
              <w:bottom w:val="single" w:color="auto" w:sz="4" w:space="0"/>
              <w:right w:val="single" w:color="000000" w:sz="4" w:space="0"/>
            </w:tcBorders>
            <w:shd w:val="clear" w:color="auto" w:fill="auto"/>
            <w:vAlign w:val="center"/>
          </w:tcPr>
          <w:p w14:paraId="2D1AD47F">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7956CA8C">
            <w:pPr>
              <w:jc w:val="center"/>
            </w:pPr>
            <w:r>
              <w:rPr>
                <w:rFonts w:ascii="宋体" w:hAnsi="宋体"/>
                <w:sz w:val="18"/>
              </w:rPr>
              <w:t>奇台县交通运输局</w:t>
            </w:r>
          </w:p>
        </w:tc>
      </w:tr>
      <w:tr w14:paraId="549AAC20">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B34C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67E5F4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919BC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4B6ACD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5B61E5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59FF7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4D5CC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4918B9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E7DF1F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CCA3C5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57A95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AC52D0E">
            <w:pPr>
              <w:jc w:val="center"/>
            </w:pPr>
            <w:r>
              <w:rPr>
                <w:rFonts w:ascii="宋体" w:hAnsi="宋体"/>
                <w:sz w:val="18"/>
              </w:rPr>
              <w:t>169.18</w:t>
            </w:r>
          </w:p>
        </w:tc>
        <w:tc>
          <w:tcPr>
            <w:tcW w:w="1266" w:type="dxa"/>
            <w:tcBorders>
              <w:top w:val="nil"/>
              <w:left w:val="nil"/>
              <w:bottom w:val="single" w:color="auto" w:sz="4" w:space="0"/>
              <w:right w:val="single" w:color="auto" w:sz="4" w:space="0"/>
            </w:tcBorders>
            <w:shd w:val="clear" w:color="auto" w:fill="auto"/>
            <w:noWrap/>
            <w:vAlign w:val="center"/>
          </w:tcPr>
          <w:p w14:paraId="095E53B9">
            <w:pPr>
              <w:jc w:val="center"/>
            </w:pPr>
            <w:r>
              <w:rPr>
                <w:rFonts w:ascii="宋体" w:hAnsi="宋体"/>
                <w:sz w:val="18"/>
              </w:rPr>
              <w:t>362.26</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2BE8753">
            <w:pPr>
              <w:jc w:val="center"/>
            </w:pPr>
            <w:r>
              <w:rPr>
                <w:rFonts w:ascii="宋体" w:hAnsi="宋体"/>
                <w:sz w:val="18"/>
              </w:rPr>
              <w:t>362.26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25A2795">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7AD7452">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14543B91">
            <w:pPr>
              <w:jc w:val="center"/>
            </w:pPr>
            <w:r>
              <w:rPr>
                <w:rFonts w:ascii="宋体" w:hAnsi="宋体"/>
                <w:sz w:val="18"/>
              </w:rPr>
              <w:t>10.00</w:t>
            </w:r>
          </w:p>
        </w:tc>
      </w:tr>
      <w:tr w14:paraId="2A8544A0">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0B90EE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67CF9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36D1DBB">
            <w:pPr>
              <w:jc w:val="center"/>
            </w:pPr>
            <w:r>
              <w:rPr>
                <w:rFonts w:ascii="宋体" w:hAnsi="宋体"/>
                <w:sz w:val="18"/>
              </w:rPr>
              <w:t>169.18</w:t>
            </w:r>
          </w:p>
        </w:tc>
        <w:tc>
          <w:tcPr>
            <w:tcW w:w="1266" w:type="dxa"/>
            <w:tcBorders>
              <w:top w:val="nil"/>
              <w:left w:val="nil"/>
              <w:bottom w:val="single" w:color="auto" w:sz="4" w:space="0"/>
              <w:right w:val="single" w:color="auto" w:sz="4" w:space="0"/>
            </w:tcBorders>
            <w:shd w:val="clear" w:color="auto" w:fill="auto"/>
            <w:noWrap/>
            <w:vAlign w:val="center"/>
          </w:tcPr>
          <w:p w14:paraId="1C1A6D1F">
            <w:pPr>
              <w:jc w:val="center"/>
            </w:pPr>
            <w:r>
              <w:rPr>
                <w:rFonts w:ascii="宋体" w:hAnsi="宋体"/>
                <w:sz w:val="18"/>
              </w:rPr>
              <w:t>362.26</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CD8FE1A">
            <w:pPr>
              <w:jc w:val="center"/>
            </w:pPr>
            <w:r>
              <w:rPr>
                <w:rFonts w:ascii="宋体" w:hAnsi="宋体"/>
                <w:sz w:val="18"/>
              </w:rPr>
              <w:t>362.26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B98FBF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708233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E3C4DE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65902B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5A6805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F95AD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C3177F5">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70D3E6D1">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C4AC096">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ACAFA4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7EF7F8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9FD52A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615C1E1">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FC956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1A0F40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5620DE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4C6BE1D">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BBBB805">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7B8F6524">
            <w:pPr>
              <w:jc w:val="left"/>
            </w:pPr>
            <w:r>
              <w:rPr>
                <w:rFonts w:ascii="宋体" w:hAnsi="宋体"/>
                <w:sz w:val="18"/>
              </w:rPr>
              <w:t>改建四级公路12.484公里支持自然村通硬化路1项，项目完工验收合格率达到100%，项目资金使用合格率达到100%。通过本项目的实施，满足群众出行的需要，促进本地经济的发展，提升公共服务水平，提升公路安全水平,使改善通行服务水平群众满意度达到80%。</w:t>
            </w:r>
          </w:p>
        </w:tc>
        <w:tc>
          <w:tcPr>
            <w:tcW w:w="4536" w:type="dxa"/>
            <w:gridSpan w:val="7"/>
            <w:tcBorders>
              <w:top w:val="single" w:color="auto" w:sz="4" w:space="0"/>
              <w:left w:val="nil"/>
              <w:bottom w:val="single" w:color="auto" w:sz="4" w:space="0"/>
              <w:right w:val="single" w:color="000000" w:sz="4" w:space="0"/>
            </w:tcBorders>
            <w:shd w:val="clear" w:color="auto" w:fill="auto"/>
          </w:tcPr>
          <w:p w14:paraId="4728014D">
            <w:pPr>
              <w:jc w:val="left"/>
            </w:pPr>
            <w:r>
              <w:rPr>
                <w:rFonts w:ascii="宋体" w:hAnsi="宋体"/>
                <w:sz w:val="18"/>
              </w:rPr>
              <w:t>公路安全水平：提升；新建公路项目适应未来一定时期内交通需求：100%；交通建设符合环评审批要求合格率：100；改善通行服务水平群众满意度：90%；支持自然村通硬化路：12.484；支持自然村通硬化路项目个数：1；支持普通省道路建设项目数：0；支持普通省道路建设：0；项目资金使用合格率：100%；项目完工验收合格率：100%；按期完成投资：100%；项目预算控制率：100；对经济发展的促进作用：明显；基本公共服务水平：提升</w:t>
            </w:r>
          </w:p>
        </w:tc>
      </w:tr>
      <w:tr w14:paraId="10B6FAAB">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77841E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B849C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96638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8D1F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4DF3CC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1D09D7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8F9C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860A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45D9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0CB7FC8">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6BB37C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758B0D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0848A6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7BFA0DD">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5D8AFE46">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3849A1EA">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BD569B7">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5459E45">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AD5A299">
            <w:pPr>
              <w:widowControl/>
              <w:jc w:val="left"/>
              <w:rPr>
                <w:rFonts w:hint="eastAsia" w:ascii="宋体" w:hAnsi="宋体" w:cs="宋体"/>
                <w:color w:val="000000"/>
                <w:kern w:val="0"/>
                <w:sz w:val="18"/>
                <w:szCs w:val="18"/>
              </w:rPr>
            </w:pPr>
          </w:p>
        </w:tc>
      </w:tr>
      <w:tr w14:paraId="508A8866">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9F1D7F9">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DF74DC2">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36F17A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EBCF44">
            <w:pPr>
              <w:jc w:val="center"/>
            </w:pPr>
            <w:r>
              <w:rPr>
                <w:rFonts w:ascii="宋体" w:hAnsi="宋体"/>
                <w:sz w:val="18"/>
              </w:rPr>
              <w:t>支持自然村通硬化路</w:t>
            </w:r>
          </w:p>
        </w:tc>
        <w:tc>
          <w:tcPr>
            <w:tcW w:w="1266" w:type="dxa"/>
            <w:tcBorders>
              <w:top w:val="nil"/>
              <w:left w:val="nil"/>
              <w:bottom w:val="single" w:color="auto" w:sz="4" w:space="0"/>
              <w:right w:val="single" w:color="auto" w:sz="4" w:space="0"/>
            </w:tcBorders>
            <w:shd w:val="clear" w:color="auto" w:fill="auto"/>
            <w:vAlign w:val="center"/>
          </w:tcPr>
          <w:p w14:paraId="1C7B3CDF">
            <w:pPr>
              <w:jc w:val="center"/>
            </w:pPr>
            <w:r>
              <w:rPr>
                <w:rFonts w:ascii="宋体" w:hAnsi="宋体"/>
                <w:sz w:val="18"/>
              </w:rPr>
              <w:t>&gt;=12.484公里</w:t>
            </w:r>
          </w:p>
        </w:tc>
        <w:tc>
          <w:tcPr>
            <w:tcW w:w="1088" w:type="dxa"/>
            <w:tcBorders>
              <w:top w:val="nil"/>
              <w:left w:val="nil"/>
              <w:bottom w:val="single" w:color="auto" w:sz="4" w:space="0"/>
              <w:right w:val="single" w:color="auto" w:sz="4" w:space="0"/>
            </w:tcBorders>
            <w:shd w:val="clear" w:color="auto" w:fill="auto"/>
            <w:vAlign w:val="center"/>
          </w:tcPr>
          <w:p w14:paraId="3EDAF055">
            <w:pPr>
              <w:jc w:val="center"/>
            </w:pPr>
            <w:r>
              <w:rPr>
                <w:rFonts w:ascii="宋体" w:hAnsi="宋体"/>
                <w:sz w:val="18"/>
              </w:rPr>
              <w:t>=12.484公里</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042C4FE">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C8C357D">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9ECE7EF">
            <w:pPr>
              <w:jc w:val="center"/>
            </w:pPr>
          </w:p>
        </w:tc>
      </w:tr>
      <w:tr w14:paraId="39FA817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9FA35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495AB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929840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BAFC2E">
            <w:pPr>
              <w:jc w:val="center"/>
            </w:pPr>
            <w:r>
              <w:rPr>
                <w:rFonts w:ascii="宋体" w:hAnsi="宋体"/>
                <w:sz w:val="18"/>
              </w:rPr>
              <w:t>支持自然村通硬化路项目个数</w:t>
            </w:r>
          </w:p>
        </w:tc>
        <w:tc>
          <w:tcPr>
            <w:tcW w:w="1266" w:type="dxa"/>
            <w:tcBorders>
              <w:top w:val="nil"/>
              <w:left w:val="nil"/>
              <w:bottom w:val="single" w:color="auto" w:sz="4" w:space="0"/>
              <w:right w:val="single" w:color="auto" w:sz="4" w:space="0"/>
            </w:tcBorders>
            <w:shd w:val="clear" w:color="auto" w:fill="auto"/>
            <w:vAlign w:val="center"/>
          </w:tcPr>
          <w:p w14:paraId="086918F3">
            <w:pPr>
              <w:jc w:val="center"/>
            </w:pPr>
            <w:r>
              <w:rPr>
                <w:rFonts w:ascii="宋体" w:hAnsi="宋体"/>
                <w:sz w:val="18"/>
              </w:rPr>
              <w:t>&lt;=1个</w:t>
            </w:r>
          </w:p>
        </w:tc>
        <w:tc>
          <w:tcPr>
            <w:tcW w:w="1088" w:type="dxa"/>
            <w:tcBorders>
              <w:top w:val="nil"/>
              <w:left w:val="nil"/>
              <w:bottom w:val="single" w:color="auto" w:sz="4" w:space="0"/>
              <w:right w:val="single" w:color="auto" w:sz="4" w:space="0"/>
            </w:tcBorders>
            <w:shd w:val="clear" w:color="auto" w:fill="auto"/>
            <w:vAlign w:val="center"/>
          </w:tcPr>
          <w:p w14:paraId="42EEEA82">
            <w:pPr>
              <w:jc w:val="center"/>
            </w:pPr>
            <w:r>
              <w:rPr>
                <w:rFonts w:ascii="宋体" w:hAnsi="宋体"/>
                <w:sz w:val="18"/>
              </w:rPr>
              <w:t>=1个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2A75AF6">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959721F">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7BF88A">
            <w:pPr>
              <w:jc w:val="center"/>
            </w:pPr>
          </w:p>
        </w:tc>
      </w:tr>
      <w:tr w14:paraId="391C219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45F9C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98BA2E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CF460F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37B0CE">
            <w:pPr>
              <w:jc w:val="center"/>
            </w:pPr>
            <w:r>
              <w:rPr>
                <w:rFonts w:ascii="宋体" w:hAnsi="宋体"/>
                <w:sz w:val="18"/>
              </w:rPr>
              <w:t>支持普通省道路建设项目数</w:t>
            </w:r>
          </w:p>
        </w:tc>
        <w:tc>
          <w:tcPr>
            <w:tcW w:w="1266" w:type="dxa"/>
            <w:tcBorders>
              <w:top w:val="nil"/>
              <w:left w:val="nil"/>
              <w:bottom w:val="single" w:color="auto" w:sz="4" w:space="0"/>
              <w:right w:val="single" w:color="auto" w:sz="4" w:space="0"/>
            </w:tcBorders>
            <w:shd w:val="clear" w:color="auto" w:fill="auto"/>
            <w:vAlign w:val="center"/>
          </w:tcPr>
          <w:p w14:paraId="71868B9A">
            <w:pPr>
              <w:jc w:val="center"/>
            </w:pPr>
            <w:r>
              <w:rPr>
                <w:rFonts w:ascii="宋体" w:hAnsi="宋体"/>
                <w:sz w:val="18"/>
              </w:rPr>
              <w:t>&gt;=0个</w:t>
            </w:r>
          </w:p>
        </w:tc>
        <w:tc>
          <w:tcPr>
            <w:tcW w:w="1088" w:type="dxa"/>
            <w:tcBorders>
              <w:top w:val="nil"/>
              <w:left w:val="nil"/>
              <w:bottom w:val="single" w:color="auto" w:sz="4" w:space="0"/>
              <w:right w:val="single" w:color="auto" w:sz="4" w:space="0"/>
            </w:tcBorders>
            <w:shd w:val="clear" w:color="auto" w:fill="auto"/>
            <w:vAlign w:val="center"/>
          </w:tcPr>
          <w:p w14:paraId="51A678B2">
            <w:pPr>
              <w:jc w:val="center"/>
            </w:pPr>
            <w:r>
              <w:rPr>
                <w:rFonts w:ascii="宋体" w:hAnsi="宋体"/>
                <w:sz w:val="18"/>
              </w:rPr>
              <w:t>=0个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A713846">
            <w:pPr>
              <w:jc w:val="center"/>
            </w:pPr>
            <w:r>
              <w:rPr>
                <w:rFonts w:ascii="宋体" w:hAnsi="宋体"/>
                <w:sz w:val="18"/>
              </w:rPr>
              <w:t>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488E00C">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20807B2">
            <w:pPr>
              <w:jc w:val="center"/>
            </w:pPr>
          </w:p>
        </w:tc>
      </w:tr>
      <w:tr w14:paraId="3D33450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4257E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732366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C5D8A7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9700C1">
            <w:pPr>
              <w:jc w:val="center"/>
            </w:pPr>
            <w:r>
              <w:rPr>
                <w:rFonts w:ascii="宋体" w:hAnsi="宋体"/>
                <w:sz w:val="18"/>
              </w:rPr>
              <w:t>支持普通省道路建设</w:t>
            </w:r>
          </w:p>
        </w:tc>
        <w:tc>
          <w:tcPr>
            <w:tcW w:w="1266" w:type="dxa"/>
            <w:tcBorders>
              <w:top w:val="nil"/>
              <w:left w:val="nil"/>
              <w:bottom w:val="single" w:color="auto" w:sz="4" w:space="0"/>
              <w:right w:val="single" w:color="auto" w:sz="4" w:space="0"/>
            </w:tcBorders>
            <w:shd w:val="clear" w:color="auto" w:fill="auto"/>
            <w:vAlign w:val="center"/>
          </w:tcPr>
          <w:p w14:paraId="5B04C50D">
            <w:pPr>
              <w:jc w:val="center"/>
            </w:pPr>
            <w:r>
              <w:rPr>
                <w:rFonts w:ascii="宋体" w:hAnsi="宋体"/>
                <w:sz w:val="18"/>
              </w:rPr>
              <w:t>&gt;=0公里</w:t>
            </w:r>
          </w:p>
        </w:tc>
        <w:tc>
          <w:tcPr>
            <w:tcW w:w="1088" w:type="dxa"/>
            <w:tcBorders>
              <w:top w:val="nil"/>
              <w:left w:val="nil"/>
              <w:bottom w:val="single" w:color="auto" w:sz="4" w:space="0"/>
              <w:right w:val="single" w:color="auto" w:sz="4" w:space="0"/>
            </w:tcBorders>
            <w:shd w:val="clear" w:color="auto" w:fill="auto"/>
            <w:vAlign w:val="center"/>
          </w:tcPr>
          <w:p w14:paraId="610874DD">
            <w:pPr>
              <w:jc w:val="center"/>
            </w:pPr>
            <w:r>
              <w:rPr>
                <w:rFonts w:ascii="宋体" w:hAnsi="宋体"/>
                <w:sz w:val="18"/>
              </w:rPr>
              <w:t>=0公里</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7826C4">
            <w:pPr>
              <w:jc w:val="center"/>
            </w:pPr>
            <w:r>
              <w:rPr>
                <w:rFonts w:ascii="宋体" w:hAnsi="宋体"/>
                <w:sz w:val="18"/>
              </w:rPr>
              <w:t>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73F6EF">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D4FE7A">
            <w:pPr>
              <w:jc w:val="center"/>
            </w:pPr>
          </w:p>
        </w:tc>
      </w:tr>
      <w:tr w14:paraId="29AA649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EB9B3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3AE9B5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C8A5D4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2A471D">
            <w:pPr>
              <w:jc w:val="center"/>
            </w:pPr>
            <w:r>
              <w:rPr>
                <w:rFonts w:ascii="宋体" w:hAnsi="宋体"/>
                <w:sz w:val="18"/>
              </w:rPr>
              <w:t>项目资金使用合格率</w:t>
            </w:r>
          </w:p>
        </w:tc>
        <w:tc>
          <w:tcPr>
            <w:tcW w:w="1266" w:type="dxa"/>
            <w:tcBorders>
              <w:top w:val="nil"/>
              <w:left w:val="nil"/>
              <w:bottom w:val="single" w:color="auto" w:sz="4" w:space="0"/>
              <w:right w:val="single" w:color="auto" w:sz="4" w:space="0"/>
            </w:tcBorders>
            <w:shd w:val="clear" w:color="auto" w:fill="auto"/>
            <w:vAlign w:val="center"/>
          </w:tcPr>
          <w:p w14:paraId="57F6EBFD">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6C83B8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AA1669E">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CEA7F6F">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279C78">
            <w:pPr>
              <w:jc w:val="center"/>
            </w:pPr>
          </w:p>
        </w:tc>
      </w:tr>
      <w:tr w14:paraId="0B23A2B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E1A2C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32EE01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858DCB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17BE42">
            <w:pPr>
              <w:jc w:val="center"/>
            </w:pPr>
            <w:r>
              <w:rPr>
                <w:rFonts w:ascii="宋体" w:hAnsi="宋体"/>
                <w:sz w:val="18"/>
              </w:rPr>
              <w:t>项目完工验收合格率</w:t>
            </w:r>
          </w:p>
        </w:tc>
        <w:tc>
          <w:tcPr>
            <w:tcW w:w="1266" w:type="dxa"/>
            <w:tcBorders>
              <w:top w:val="nil"/>
              <w:left w:val="nil"/>
              <w:bottom w:val="single" w:color="auto" w:sz="4" w:space="0"/>
              <w:right w:val="single" w:color="auto" w:sz="4" w:space="0"/>
            </w:tcBorders>
            <w:shd w:val="clear" w:color="auto" w:fill="auto"/>
            <w:vAlign w:val="center"/>
          </w:tcPr>
          <w:p w14:paraId="6DEAADC9">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F19E09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ECAFD1D">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C5D3B12">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FAFECFE">
            <w:pPr>
              <w:jc w:val="center"/>
            </w:pPr>
          </w:p>
        </w:tc>
      </w:tr>
      <w:tr w14:paraId="43C225F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271E0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4B7C59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923090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1EBBC4">
            <w:pPr>
              <w:jc w:val="center"/>
            </w:pPr>
            <w:r>
              <w:rPr>
                <w:rFonts w:ascii="宋体" w:hAnsi="宋体"/>
                <w:sz w:val="18"/>
              </w:rPr>
              <w:t>按期完成投资</w:t>
            </w:r>
          </w:p>
        </w:tc>
        <w:tc>
          <w:tcPr>
            <w:tcW w:w="1266" w:type="dxa"/>
            <w:tcBorders>
              <w:top w:val="nil"/>
              <w:left w:val="nil"/>
              <w:bottom w:val="single" w:color="auto" w:sz="4" w:space="0"/>
              <w:right w:val="single" w:color="auto" w:sz="4" w:space="0"/>
            </w:tcBorders>
            <w:shd w:val="clear" w:color="auto" w:fill="auto"/>
            <w:vAlign w:val="center"/>
          </w:tcPr>
          <w:p w14:paraId="6616470F">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FB10A3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5E13B1E">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CA5B9A6">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CD007A6">
            <w:pPr>
              <w:jc w:val="center"/>
            </w:pPr>
          </w:p>
        </w:tc>
      </w:tr>
      <w:tr w14:paraId="7BB5119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37A3E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3981569">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C7A28F9">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82AB68">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00F66B2F">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087A989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23D446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377184C">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EC0628">
            <w:pPr>
              <w:jc w:val="center"/>
            </w:pPr>
          </w:p>
        </w:tc>
      </w:tr>
      <w:tr w14:paraId="1FB59AE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7168DB">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5D09C0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EFDDBB5">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E28692">
            <w:pPr>
              <w:jc w:val="center"/>
            </w:pPr>
            <w:r>
              <w:rPr>
                <w:rFonts w:ascii="宋体" w:hAnsi="宋体"/>
                <w:sz w:val="18"/>
              </w:rPr>
              <w:t>对经济发展的促进作用</w:t>
            </w:r>
          </w:p>
        </w:tc>
        <w:tc>
          <w:tcPr>
            <w:tcW w:w="1266" w:type="dxa"/>
            <w:tcBorders>
              <w:top w:val="nil"/>
              <w:left w:val="nil"/>
              <w:bottom w:val="single" w:color="auto" w:sz="4" w:space="0"/>
              <w:right w:val="single" w:color="auto" w:sz="4" w:space="0"/>
            </w:tcBorders>
            <w:shd w:val="clear" w:color="auto" w:fill="auto"/>
            <w:vAlign w:val="center"/>
          </w:tcPr>
          <w:p w14:paraId="2C516462">
            <w:pPr>
              <w:jc w:val="center"/>
            </w:pPr>
            <w:r>
              <w:rPr>
                <w:rFonts w:ascii="宋体" w:hAnsi="宋体"/>
                <w:sz w:val="18"/>
              </w:rPr>
              <w:t>明显</w:t>
            </w:r>
          </w:p>
        </w:tc>
        <w:tc>
          <w:tcPr>
            <w:tcW w:w="1088" w:type="dxa"/>
            <w:tcBorders>
              <w:top w:val="nil"/>
              <w:left w:val="nil"/>
              <w:bottom w:val="single" w:color="auto" w:sz="4" w:space="0"/>
              <w:right w:val="single" w:color="auto" w:sz="4" w:space="0"/>
            </w:tcBorders>
            <w:shd w:val="clear" w:color="auto" w:fill="auto"/>
            <w:vAlign w:val="center"/>
          </w:tcPr>
          <w:p w14:paraId="4984D92B">
            <w:pPr>
              <w:jc w:val="center"/>
            </w:pPr>
            <w:r>
              <w:rPr>
                <w:rFonts w:ascii="宋体" w:hAnsi="宋体"/>
                <w:sz w:val="18"/>
              </w:rPr>
              <w:t>明显</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88C3119">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54443D5">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EAFB40">
            <w:pPr>
              <w:jc w:val="center"/>
            </w:pPr>
          </w:p>
        </w:tc>
      </w:tr>
      <w:tr w14:paraId="7663CEE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050CF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DCEAF7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D2EB60E">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0B3618">
            <w:pPr>
              <w:jc w:val="center"/>
            </w:pPr>
            <w:r>
              <w:rPr>
                <w:rFonts w:ascii="宋体" w:hAnsi="宋体"/>
                <w:sz w:val="18"/>
              </w:rPr>
              <w:t>基本公共服务水平</w:t>
            </w:r>
          </w:p>
        </w:tc>
        <w:tc>
          <w:tcPr>
            <w:tcW w:w="1266" w:type="dxa"/>
            <w:tcBorders>
              <w:top w:val="nil"/>
              <w:left w:val="nil"/>
              <w:bottom w:val="single" w:color="auto" w:sz="4" w:space="0"/>
              <w:right w:val="single" w:color="auto" w:sz="4" w:space="0"/>
            </w:tcBorders>
            <w:shd w:val="clear" w:color="auto" w:fill="auto"/>
            <w:vAlign w:val="center"/>
          </w:tcPr>
          <w:p w14:paraId="3D26E5B3">
            <w:pPr>
              <w:jc w:val="center"/>
            </w:pPr>
            <w:r>
              <w:rPr>
                <w:rFonts w:ascii="宋体" w:hAnsi="宋体"/>
                <w:sz w:val="18"/>
              </w:rPr>
              <w:t>提升</w:t>
            </w:r>
          </w:p>
        </w:tc>
        <w:tc>
          <w:tcPr>
            <w:tcW w:w="1088" w:type="dxa"/>
            <w:tcBorders>
              <w:top w:val="nil"/>
              <w:left w:val="nil"/>
              <w:bottom w:val="single" w:color="auto" w:sz="4" w:space="0"/>
              <w:right w:val="single" w:color="auto" w:sz="4" w:space="0"/>
            </w:tcBorders>
            <w:shd w:val="clear" w:color="auto" w:fill="auto"/>
            <w:vAlign w:val="center"/>
          </w:tcPr>
          <w:p w14:paraId="1846D999">
            <w:pPr>
              <w:jc w:val="center"/>
            </w:pPr>
            <w:r>
              <w:rPr>
                <w:rFonts w:ascii="宋体" w:hAnsi="宋体"/>
                <w:sz w:val="18"/>
              </w:rPr>
              <w:t>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11686B0">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83A126A">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E12561">
            <w:pPr>
              <w:jc w:val="center"/>
            </w:pPr>
          </w:p>
        </w:tc>
      </w:tr>
      <w:tr w14:paraId="3EF278D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057DD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3BA4A3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CBD41F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97BC55">
            <w:pPr>
              <w:jc w:val="center"/>
            </w:pPr>
            <w:r>
              <w:rPr>
                <w:rFonts w:ascii="宋体" w:hAnsi="宋体"/>
                <w:sz w:val="18"/>
              </w:rPr>
              <w:t>公路安全水平</w:t>
            </w:r>
          </w:p>
        </w:tc>
        <w:tc>
          <w:tcPr>
            <w:tcW w:w="1266" w:type="dxa"/>
            <w:tcBorders>
              <w:top w:val="nil"/>
              <w:left w:val="nil"/>
              <w:bottom w:val="single" w:color="auto" w:sz="4" w:space="0"/>
              <w:right w:val="single" w:color="auto" w:sz="4" w:space="0"/>
            </w:tcBorders>
            <w:shd w:val="clear" w:color="auto" w:fill="auto"/>
            <w:vAlign w:val="center"/>
          </w:tcPr>
          <w:p w14:paraId="6F20AD11">
            <w:pPr>
              <w:jc w:val="center"/>
            </w:pPr>
            <w:r>
              <w:rPr>
                <w:rFonts w:ascii="宋体" w:hAnsi="宋体"/>
                <w:sz w:val="18"/>
              </w:rPr>
              <w:t>提升</w:t>
            </w:r>
          </w:p>
        </w:tc>
        <w:tc>
          <w:tcPr>
            <w:tcW w:w="1088" w:type="dxa"/>
            <w:tcBorders>
              <w:top w:val="nil"/>
              <w:left w:val="nil"/>
              <w:bottom w:val="single" w:color="auto" w:sz="4" w:space="0"/>
              <w:right w:val="single" w:color="auto" w:sz="4" w:space="0"/>
            </w:tcBorders>
            <w:shd w:val="clear" w:color="auto" w:fill="auto"/>
            <w:vAlign w:val="center"/>
          </w:tcPr>
          <w:p w14:paraId="539C5B1D">
            <w:pPr>
              <w:jc w:val="center"/>
            </w:pPr>
            <w:r>
              <w:rPr>
                <w:rFonts w:ascii="宋体" w:hAnsi="宋体"/>
                <w:sz w:val="18"/>
              </w:rPr>
              <w:t>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603DC7">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72ED7C0">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B17E67F">
            <w:pPr>
              <w:jc w:val="center"/>
            </w:pPr>
          </w:p>
        </w:tc>
      </w:tr>
      <w:tr w14:paraId="52A80CA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11CC3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0D4D94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09FB37D">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B57537">
            <w:pPr>
              <w:jc w:val="center"/>
            </w:pPr>
            <w:r>
              <w:rPr>
                <w:rFonts w:ascii="宋体" w:hAnsi="宋体"/>
                <w:sz w:val="18"/>
              </w:rPr>
              <w:t>新建公路项目适应未来一定时期内交通需求</w:t>
            </w:r>
          </w:p>
        </w:tc>
        <w:tc>
          <w:tcPr>
            <w:tcW w:w="1266" w:type="dxa"/>
            <w:tcBorders>
              <w:top w:val="nil"/>
              <w:left w:val="nil"/>
              <w:bottom w:val="single" w:color="auto" w:sz="4" w:space="0"/>
              <w:right w:val="single" w:color="auto" w:sz="4" w:space="0"/>
            </w:tcBorders>
            <w:shd w:val="clear" w:color="auto" w:fill="auto"/>
            <w:vAlign w:val="center"/>
          </w:tcPr>
          <w:p w14:paraId="115E83CE">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1F31F3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702711B">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3B9DBB8">
            <w:pPr>
              <w:jc w:val="center"/>
            </w:pPr>
            <w:r>
              <w:rPr>
                <w:rFonts w:ascii="宋体" w:hAnsi="宋体"/>
                <w:sz w:val="18"/>
              </w:rPr>
              <w:t>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2F038E">
            <w:pPr>
              <w:jc w:val="center"/>
            </w:pPr>
          </w:p>
        </w:tc>
      </w:tr>
      <w:tr w14:paraId="382D1DD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FACAC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742C35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74B874F">
            <w:pPr>
              <w:jc w:val="center"/>
            </w:pPr>
            <w:r>
              <w:rPr>
                <w:rFonts w:ascii="宋体" w:hAnsi="宋体"/>
                <w:sz w:val="18"/>
              </w:rPr>
              <w:t>生态效益指标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92EB32">
            <w:pPr>
              <w:jc w:val="center"/>
            </w:pPr>
            <w:r>
              <w:rPr>
                <w:rFonts w:ascii="宋体" w:hAnsi="宋体"/>
                <w:sz w:val="18"/>
              </w:rPr>
              <w:t>交通建设符合环评审批要求合格率</w:t>
            </w:r>
          </w:p>
        </w:tc>
        <w:tc>
          <w:tcPr>
            <w:tcW w:w="1266" w:type="dxa"/>
            <w:tcBorders>
              <w:top w:val="nil"/>
              <w:left w:val="nil"/>
              <w:bottom w:val="single" w:color="auto" w:sz="4" w:space="0"/>
              <w:right w:val="single" w:color="auto" w:sz="4" w:space="0"/>
            </w:tcBorders>
            <w:shd w:val="clear" w:color="auto" w:fill="auto"/>
            <w:vAlign w:val="center"/>
          </w:tcPr>
          <w:p w14:paraId="4A559CA1">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5166A08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92A6025">
            <w:pPr>
              <w:jc w:val="center"/>
            </w:pPr>
            <w:r>
              <w:rPr>
                <w:rFonts w:ascii="宋体" w:hAnsi="宋体"/>
                <w:sz w:val="18"/>
              </w:rPr>
              <w:t>2</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9B74F40">
            <w:pPr>
              <w:jc w:val="center"/>
            </w:pPr>
            <w:r>
              <w:rPr>
                <w:rFonts w:ascii="宋体" w:hAnsi="宋体"/>
                <w:sz w:val="18"/>
              </w:rPr>
              <w:t>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867FBA1">
            <w:pPr>
              <w:jc w:val="center"/>
            </w:pPr>
          </w:p>
        </w:tc>
      </w:tr>
      <w:tr w14:paraId="6D93C85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DF80F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A63BA8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EF8BB3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3320D1">
            <w:pPr>
              <w:jc w:val="center"/>
            </w:pPr>
            <w:r>
              <w:rPr>
                <w:rFonts w:ascii="宋体" w:hAnsi="宋体"/>
                <w:sz w:val="18"/>
              </w:rPr>
              <w:t>改善通行服务水平群众满意度</w:t>
            </w:r>
          </w:p>
        </w:tc>
        <w:tc>
          <w:tcPr>
            <w:tcW w:w="1266" w:type="dxa"/>
            <w:tcBorders>
              <w:top w:val="nil"/>
              <w:left w:val="nil"/>
              <w:bottom w:val="single" w:color="auto" w:sz="4" w:space="0"/>
              <w:right w:val="single" w:color="auto" w:sz="4" w:space="0"/>
            </w:tcBorders>
            <w:shd w:val="clear" w:color="auto" w:fill="auto"/>
            <w:vAlign w:val="center"/>
          </w:tcPr>
          <w:p w14:paraId="2F7EEB16">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330D79D1">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707241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7FF4B2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7F42DF3">
            <w:pPr>
              <w:jc w:val="center"/>
            </w:pPr>
          </w:p>
        </w:tc>
      </w:tr>
      <w:tr w14:paraId="50938EFF">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979EEF3">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5D0BA6B">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38C620E">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B9A7BFD">
            <w:pPr>
              <w:jc w:val="center"/>
            </w:pPr>
          </w:p>
        </w:tc>
      </w:tr>
    </w:tbl>
    <w:p w14:paraId="47E1B0AA">
      <w:pPr>
        <w:rPr>
          <w:rFonts w:hint="eastAsia" w:ascii="宋体" w:hAnsi="宋体" w:cs="宋体"/>
          <w:b/>
          <w:bCs/>
          <w:kern w:val="0"/>
          <w:sz w:val="18"/>
          <w:szCs w:val="18"/>
        </w:rPr>
      </w:pPr>
    </w:p>
    <w:p w14:paraId="38435668">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0A5695C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36C4373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6BD67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B3AB87C">
            <w:pPr>
              <w:jc w:val="center"/>
            </w:pPr>
            <w:r>
              <w:rPr>
                <w:rFonts w:ascii="宋体" w:hAnsi="宋体"/>
                <w:sz w:val="18"/>
              </w:rPr>
              <w:t>6月交通项目欠款（信访）</w:t>
            </w:r>
          </w:p>
        </w:tc>
      </w:tr>
      <w:tr w14:paraId="6AEDA9B5">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877F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092658F6">
            <w:pPr>
              <w:jc w:val="center"/>
            </w:pPr>
            <w:r>
              <w:rPr>
                <w:rFonts w:ascii="宋体" w:hAnsi="宋体"/>
                <w:sz w:val="18"/>
              </w:rPr>
              <w:t>奇台县交通运输局</w:t>
            </w:r>
          </w:p>
        </w:tc>
        <w:tc>
          <w:tcPr>
            <w:tcW w:w="1276" w:type="dxa"/>
            <w:gridSpan w:val="2"/>
            <w:tcBorders>
              <w:top w:val="nil"/>
              <w:left w:val="nil"/>
              <w:bottom w:val="single" w:color="auto" w:sz="4" w:space="0"/>
              <w:right w:val="single" w:color="000000" w:sz="4" w:space="0"/>
            </w:tcBorders>
            <w:shd w:val="clear" w:color="auto" w:fill="auto"/>
            <w:vAlign w:val="center"/>
          </w:tcPr>
          <w:p w14:paraId="1F2F7BA8">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7BA7AEE6">
            <w:pPr>
              <w:jc w:val="center"/>
            </w:pPr>
            <w:r>
              <w:rPr>
                <w:rFonts w:ascii="宋体" w:hAnsi="宋体"/>
                <w:sz w:val="18"/>
              </w:rPr>
              <w:t>奇台县交通运输局</w:t>
            </w:r>
          </w:p>
        </w:tc>
      </w:tr>
      <w:tr w14:paraId="513CCD73">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9484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EA0BE0B">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7A78F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622D84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073754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0A732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93AD5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411EAF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2422F40">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4A2A15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E14B4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B669598">
            <w:pPr>
              <w:jc w:val="center"/>
            </w:pPr>
            <w:r>
              <w:rPr>
                <w:rFonts w:ascii="宋体" w:hAnsi="宋体"/>
                <w:sz w:val="18"/>
              </w:rPr>
              <w:t>158.00</w:t>
            </w:r>
          </w:p>
        </w:tc>
        <w:tc>
          <w:tcPr>
            <w:tcW w:w="1266" w:type="dxa"/>
            <w:tcBorders>
              <w:top w:val="nil"/>
              <w:left w:val="nil"/>
              <w:bottom w:val="single" w:color="auto" w:sz="4" w:space="0"/>
              <w:right w:val="single" w:color="auto" w:sz="4" w:space="0"/>
            </w:tcBorders>
            <w:shd w:val="clear" w:color="auto" w:fill="auto"/>
            <w:noWrap/>
            <w:vAlign w:val="center"/>
          </w:tcPr>
          <w:p w14:paraId="3985C761">
            <w:pPr>
              <w:jc w:val="center"/>
            </w:pPr>
            <w:r>
              <w:rPr>
                <w:rFonts w:ascii="宋体" w:hAnsi="宋体"/>
                <w:sz w:val="18"/>
              </w:rPr>
              <w:t>158.00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C3EA1F0">
            <w:pPr>
              <w:jc w:val="center"/>
            </w:pPr>
            <w:r>
              <w:rPr>
                <w:rFonts w:ascii="宋体" w:hAnsi="宋体"/>
                <w:sz w:val="18"/>
              </w:rPr>
              <w:t>158.00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9D75BE3">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5ECFC4B">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6F978124">
            <w:pPr>
              <w:jc w:val="center"/>
            </w:pPr>
            <w:r>
              <w:rPr>
                <w:rFonts w:ascii="宋体" w:hAnsi="宋体"/>
                <w:sz w:val="18"/>
              </w:rPr>
              <w:t>10.00</w:t>
            </w:r>
          </w:p>
        </w:tc>
      </w:tr>
      <w:tr w14:paraId="6875259D">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01B76C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8A78F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F279D64">
            <w:pPr>
              <w:jc w:val="center"/>
            </w:pPr>
            <w:r>
              <w:rPr>
                <w:rFonts w:ascii="宋体" w:hAnsi="宋体"/>
                <w:sz w:val="18"/>
              </w:rPr>
              <w:t>158.00</w:t>
            </w:r>
          </w:p>
        </w:tc>
        <w:tc>
          <w:tcPr>
            <w:tcW w:w="1266" w:type="dxa"/>
            <w:tcBorders>
              <w:top w:val="nil"/>
              <w:left w:val="nil"/>
              <w:bottom w:val="single" w:color="auto" w:sz="4" w:space="0"/>
              <w:right w:val="single" w:color="auto" w:sz="4" w:space="0"/>
            </w:tcBorders>
            <w:shd w:val="clear" w:color="auto" w:fill="auto"/>
            <w:noWrap/>
            <w:vAlign w:val="center"/>
          </w:tcPr>
          <w:p w14:paraId="5DCE03F5">
            <w:pPr>
              <w:jc w:val="center"/>
            </w:pPr>
            <w:r>
              <w:rPr>
                <w:rFonts w:ascii="宋体" w:hAnsi="宋体"/>
                <w:sz w:val="18"/>
              </w:rPr>
              <w:t>158.00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37AA6F2">
            <w:pPr>
              <w:jc w:val="center"/>
            </w:pPr>
            <w:r>
              <w:rPr>
                <w:rFonts w:ascii="宋体" w:hAnsi="宋体"/>
                <w:sz w:val="18"/>
              </w:rPr>
              <w:t>158.00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3635CB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5E7D6C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A27806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0C95EAB">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130D51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96BEA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C0F7F1F">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398CADA4">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4EE3D33">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2AEB87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3E6F55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E5EAAB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EDFEC96">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84194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56ED85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712EE3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7608A47">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F840072">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6611F9F7">
            <w:pPr>
              <w:jc w:val="left"/>
            </w:pPr>
            <w:r>
              <w:rPr>
                <w:rFonts w:ascii="宋体" w:hAnsi="宋体"/>
                <w:sz w:val="18"/>
              </w:rPr>
              <w:t>通过本项目的实施，该项目建设总里程为9.27公里，该项目开工时间为2017年4月25日，完工时间为2017年8月30日，项目竣工率达到100%，该项目公路使用年限为8年，满足群众出行的需要，促进本地经济的发展，提升公共服务水平，提升公路安全水平,使改善通行服务水平群众满意度达到90%</w:t>
            </w:r>
          </w:p>
        </w:tc>
        <w:tc>
          <w:tcPr>
            <w:tcW w:w="4536" w:type="dxa"/>
            <w:gridSpan w:val="7"/>
            <w:tcBorders>
              <w:top w:val="single" w:color="auto" w:sz="4" w:space="0"/>
              <w:left w:val="nil"/>
              <w:bottom w:val="single" w:color="auto" w:sz="4" w:space="0"/>
              <w:right w:val="single" w:color="000000" w:sz="4" w:space="0"/>
            </w:tcBorders>
            <w:shd w:val="clear" w:color="auto" w:fill="auto"/>
          </w:tcPr>
          <w:p w14:paraId="5AAF6FCA">
            <w:pPr>
              <w:jc w:val="left"/>
            </w:pPr>
            <w:r>
              <w:rPr>
                <w:rFonts w:ascii="宋体" w:hAnsi="宋体"/>
                <w:sz w:val="18"/>
              </w:rPr>
              <w:t>该项目建设总里程为9.27公里，该项目开工时间为2017年4月25日，完工时间为2017年8月30日，项目竣工率达到100%，该项目公路使用年限为8年，满足群众出行的需要，促进本地经济的发展，提升公共服务水平，提升公路安全水平,使改善通行服务水平群众满意度达到90%</w:t>
            </w:r>
          </w:p>
        </w:tc>
      </w:tr>
      <w:tr w14:paraId="5CB2F128">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DA57CD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0B417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7F78F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5A4B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160C54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72004D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BB24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6E74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754A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938E3E6">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7DA72C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272480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54251E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C4C82BF">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1E40E14F">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3A105A5B">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06739EA">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3258C3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280FB63">
            <w:pPr>
              <w:widowControl/>
              <w:jc w:val="left"/>
              <w:rPr>
                <w:rFonts w:hint="eastAsia" w:ascii="宋体" w:hAnsi="宋体" w:cs="宋体"/>
                <w:color w:val="000000"/>
                <w:kern w:val="0"/>
                <w:sz w:val="18"/>
                <w:szCs w:val="18"/>
              </w:rPr>
            </w:pPr>
          </w:p>
        </w:tc>
      </w:tr>
      <w:tr w14:paraId="3ECE1EBA">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68BCDB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C5FB32E">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E69D36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CE04BF8">
            <w:pPr>
              <w:jc w:val="center"/>
            </w:pPr>
            <w:r>
              <w:rPr>
                <w:rFonts w:ascii="宋体" w:hAnsi="宋体"/>
                <w:sz w:val="18"/>
              </w:rPr>
              <w:t>公路建设里程数</w:t>
            </w:r>
          </w:p>
        </w:tc>
        <w:tc>
          <w:tcPr>
            <w:tcW w:w="1266" w:type="dxa"/>
            <w:tcBorders>
              <w:top w:val="nil"/>
              <w:left w:val="nil"/>
              <w:bottom w:val="single" w:color="auto" w:sz="4" w:space="0"/>
              <w:right w:val="single" w:color="auto" w:sz="4" w:space="0"/>
            </w:tcBorders>
            <w:shd w:val="clear" w:color="auto" w:fill="auto"/>
            <w:vAlign w:val="center"/>
          </w:tcPr>
          <w:p w14:paraId="03CF476F">
            <w:pPr>
              <w:jc w:val="center"/>
            </w:pPr>
            <w:r>
              <w:rPr>
                <w:rFonts w:ascii="宋体" w:hAnsi="宋体"/>
                <w:sz w:val="18"/>
              </w:rPr>
              <w:t>=9.27公里</w:t>
            </w:r>
          </w:p>
        </w:tc>
        <w:tc>
          <w:tcPr>
            <w:tcW w:w="1088" w:type="dxa"/>
            <w:tcBorders>
              <w:top w:val="nil"/>
              <w:left w:val="nil"/>
              <w:bottom w:val="single" w:color="auto" w:sz="4" w:space="0"/>
              <w:right w:val="single" w:color="auto" w:sz="4" w:space="0"/>
            </w:tcBorders>
            <w:shd w:val="clear" w:color="auto" w:fill="auto"/>
            <w:vAlign w:val="center"/>
          </w:tcPr>
          <w:p w14:paraId="41F414BD">
            <w:pPr>
              <w:jc w:val="center"/>
            </w:pPr>
            <w:r>
              <w:rPr>
                <w:rFonts w:ascii="宋体" w:hAnsi="宋体"/>
                <w:sz w:val="18"/>
              </w:rPr>
              <w:t>=9.27公里</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BCC5EF7">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A640E6E">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8A96F5">
            <w:pPr>
              <w:jc w:val="center"/>
            </w:pPr>
          </w:p>
        </w:tc>
      </w:tr>
      <w:tr w14:paraId="09DFEB3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7DAAC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40E3D2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14D1AB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05FF78">
            <w:pPr>
              <w:jc w:val="center"/>
            </w:pPr>
            <w:r>
              <w:rPr>
                <w:rFonts w:ascii="宋体" w:hAnsi="宋体"/>
                <w:sz w:val="18"/>
              </w:rPr>
              <w:t>项目竣工验收合格率</w:t>
            </w:r>
          </w:p>
        </w:tc>
        <w:tc>
          <w:tcPr>
            <w:tcW w:w="1266" w:type="dxa"/>
            <w:tcBorders>
              <w:top w:val="nil"/>
              <w:left w:val="nil"/>
              <w:bottom w:val="single" w:color="auto" w:sz="4" w:space="0"/>
              <w:right w:val="single" w:color="auto" w:sz="4" w:space="0"/>
            </w:tcBorders>
            <w:shd w:val="clear" w:color="auto" w:fill="auto"/>
            <w:vAlign w:val="center"/>
          </w:tcPr>
          <w:p w14:paraId="3F26928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5CF5EF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F7C00FA">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3E5455">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9360EBA">
            <w:pPr>
              <w:jc w:val="center"/>
            </w:pPr>
          </w:p>
        </w:tc>
      </w:tr>
      <w:tr w14:paraId="5E73158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4F30D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F1160C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8B98BE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1380064">
            <w:pPr>
              <w:jc w:val="center"/>
            </w:pPr>
            <w:r>
              <w:rPr>
                <w:rFonts w:ascii="宋体" w:hAnsi="宋体"/>
                <w:sz w:val="18"/>
              </w:rPr>
              <w:t>项目开工时间</w:t>
            </w:r>
          </w:p>
        </w:tc>
        <w:tc>
          <w:tcPr>
            <w:tcW w:w="1266" w:type="dxa"/>
            <w:tcBorders>
              <w:top w:val="nil"/>
              <w:left w:val="nil"/>
              <w:bottom w:val="single" w:color="auto" w:sz="4" w:space="0"/>
              <w:right w:val="single" w:color="auto" w:sz="4" w:space="0"/>
            </w:tcBorders>
            <w:shd w:val="clear" w:color="auto" w:fill="auto"/>
            <w:vAlign w:val="center"/>
          </w:tcPr>
          <w:p w14:paraId="6C73EB5F">
            <w:pPr>
              <w:jc w:val="center"/>
            </w:pPr>
            <w:r>
              <w:rPr>
                <w:rFonts w:ascii="宋体" w:hAnsi="宋体"/>
                <w:sz w:val="18"/>
              </w:rPr>
              <w:t>=2018年9月26日</w:t>
            </w:r>
          </w:p>
        </w:tc>
        <w:tc>
          <w:tcPr>
            <w:tcW w:w="1088" w:type="dxa"/>
            <w:tcBorders>
              <w:top w:val="nil"/>
              <w:left w:val="nil"/>
              <w:bottom w:val="single" w:color="auto" w:sz="4" w:space="0"/>
              <w:right w:val="single" w:color="auto" w:sz="4" w:space="0"/>
            </w:tcBorders>
            <w:shd w:val="clear" w:color="auto" w:fill="auto"/>
            <w:vAlign w:val="center"/>
          </w:tcPr>
          <w:p w14:paraId="36197CB2">
            <w:pPr>
              <w:jc w:val="center"/>
            </w:pPr>
            <w:r>
              <w:rPr>
                <w:rFonts w:ascii="宋体" w:hAnsi="宋体"/>
                <w:sz w:val="18"/>
              </w:rPr>
              <w:t>=2018年9月26日</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AD182C6">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2928BB2">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05F41E">
            <w:pPr>
              <w:jc w:val="center"/>
            </w:pPr>
          </w:p>
        </w:tc>
      </w:tr>
      <w:tr w14:paraId="62C8A57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0E25A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9C82FD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FDF5A3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93D52E">
            <w:pPr>
              <w:jc w:val="center"/>
            </w:pPr>
            <w:r>
              <w:rPr>
                <w:rFonts w:ascii="宋体" w:hAnsi="宋体"/>
                <w:sz w:val="18"/>
              </w:rPr>
              <w:t>项目完工时间</w:t>
            </w:r>
          </w:p>
        </w:tc>
        <w:tc>
          <w:tcPr>
            <w:tcW w:w="1266" w:type="dxa"/>
            <w:tcBorders>
              <w:top w:val="nil"/>
              <w:left w:val="nil"/>
              <w:bottom w:val="single" w:color="auto" w:sz="4" w:space="0"/>
              <w:right w:val="single" w:color="auto" w:sz="4" w:space="0"/>
            </w:tcBorders>
            <w:shd w:val="clear" w:color="auto" w:fill="auto"/>
            <w:vAlign w:val="center"/>
          </w:tcPr>
          <w:p w14:paraId="30661536">
            <w:pPr>
              <w:jc w:val="center"/>
            </w:pPr>
            <w:r>
              <w:rPr>
                <w:rFonts w:ascii="宋体" w:hAnsi="宋体"/>
                <w:sz w:val="18"/>
              </w:rPr>
              <w:t>=2019年8月9日</w:t>
            </w:r>
          </w:p>
        </w:tc>
        <w:tc>
          <w:tcPr>
            <w:tcW w:w="1088" w:type="dxa"/>
            <w:tcBorders>
              <w:top w:val="nil"/>
              <w:left w:val="nil"/>
              <w:bottom w:val="single" w:color="auto" w:sz="4" w:space="0"/>
              <w:right w:val="single" w:color="auto" w:sz="4" w:space="0"/>
            </w:tcBorders>
            <w:shd w:val="clear" w:color="auto" w:fill="auto"/>
            <w:vAlign w:val="center"/>
          </w:tcPr>
          <w:p w14:paraId="574887BE">
            <w:pPr>
              <w:jc w:val="center"/>
            </w:pPr>
            <w:r>
              <w:rPr>
                <w:rFonts w:ascii="宋体" w:hAnsi="宋体"/>
                <w:sz w:val="18"/>
              </w:rPr>
              <w:t>=2019年8月9日</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48C56AC">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6E5C55F">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D1B2E4">
            <w:pPr>
              <w:jc w:val="center"/>
            </w:pPr>
          </w:p>
        </w:tc>
      </w:tr>
      <w:tr w14:paraId="7B9B7C3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8017B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B1A0F96">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1D4B3F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0A3AEC">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0B8317D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F35B3F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A4530E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B717CD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CEE7B2">
            <w:pPr>
              <w:jc w:val="center"/>
            </w:pPr>
          </w:p>
        </w:tc>
      </w:tr>
      <w:tr w14:paraId="3F7F874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F94132">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346CE5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E66BBC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3E383A">
            <w:pPr>
              <w:jc w:val="center"/>
            </w:pPr>
            <w:r>
              <w:rPr>
                <w:rFonts w:ascii="宋体" w:hAnsi="宋体"/>
                <w:sz w:val="18"/>
              </w:rPr>
              <w:t>提升农村公路路况水平</w:t>
            </w:r>
          </w:p>
        </w:tc>
        <w:tc>
          <w:tcPr>
            <w:tcW w:w="1266" w:type="dxa"/>
            <w:tcBorders>
              <w:top w:val="nil"/>
              <w:left w:val="nil"/>
              <w:bottom w:val="single" w:color="auto" w:sz="4" w:space="0"/>
              <w:right w:val="single" w:color="auto" w:sz="4" w:space="0"/>
            </w:tcBorders>
            <w:shd w:val="clear" w:color="auto" w:fill="auto"/>
            <w:vAlign w:val="center"/>
          </w:tcPr>
          <w:p w14:paraId="5BFFE3CF">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02D354C5">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067B18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511749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B27D59">
            <w:pPr>
              <w:jc w:val="center"/>
            </w:pPr>
          </w:p>
        </w:tc>
      </w:tr>
      <w:tr w14:paraId="5A3180A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74FD9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530708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E5AB8FF">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77FE6D">
            <w:pPr>
              <w:jc w:val="center"/>
            </w:pPr>
            <w:r>
              <w:rPr>
                <w:rFonts w:ascii="宋体" w:hAnsi="宋体"/>
                <w:sz w:val="18"/>
              </w:rPr>
              <w:t>公路使用年限</w:t>
            </w:r>
          </w:p>
        </w:tc>
        <w:tc>
          <w:tcPr>
            <w:tcW w:w="1266" w:type="dxa"/>
            <w:tcBorders>
              <w:top w:val="nil"/>
              <w:left w:val="nil"/>
              <w:bottom w:val="single" w:color="auto" w:sz="4" w:space="0"/>
              <w:right w:val="single" w:color="auto" w:sz="4" w:space="0"/>
            </w:tcBorders>
            <w:shd w:val="clear" w:color="auto" w:fill="auto"/>
            <w:vAlign w:val="center"/>
          </w:tcPr>
          <w:p w14:paraId="0B689C1A">
            <w:pPr>
              <w:jc w:val="center"/>
            </w:pPr>
            <w:r>
              <w:rPr>
                <w:rFonts w:ascii="宋体" w:hAnsi="宋体"/>
                <w:sz w:val="18"/>
              </w:rPr>
              <w:t>&gt;=8年</w:t>
            </w:r>
          </w:p>
        </w:tc>
        <w:tc>
          <w:tcPr>
            <w:tcW w:w="1088" w:type="dxa"/>
            <w:tcBorders>
              <w:top w:val="nil"/>
              <w:left w:val="nil"/>
              <w:bottom w:val="single" w:color="auto" w:sz="4" w:space="0"/>
              <w:right w:val="single" w:color="auto" w:sz="4" w:space="0"/>
            </w:tcBorders>
            <w:shd w:val="clear" w:color="auto" w:fill="auto"/>
            <w:vAlign w:val="center"/>
          </w:tcPr>
          <w:p w14:paraId="473958B4">
            <w:pPr>
              <w:jc w:val="center"/>
            </w:pPr>
            <w:r>
              <w:rPr>
                <w:rFonts w:ascii="宋体" w:hAnsi="宋体"/>
                <w:sz w:val="18"/>
              </w:rPr>
              <w:t>=8年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E0CC14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A5F194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D5AA9D1">
            <w:pPr>
              <w:jc w:val="center"/>
            </w:pPr>
          </w:p>
        </w:tc>
      </w:tr>
      <w:tr w14:paraId="06B6B71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217CA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7B8FC45">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EB2D3D6">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757A73">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1EE79972">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35F67412">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CF9F3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A1C088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07FED13">
            <w:pPr>
              <w:jc w:val="center"/>
            </w:pPr>
          </w:p>
        </w:tc>
      </w:tr>
      <w:tr w14:paraId="7D19F9B9">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A99AD64">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49DA13B">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E3F2E5A">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8E1E4F9">
            <w:pPr>
              <w:jc w:val="center"/>
            </w:pPr>
          </w:p>
        </w:tc>
      </w:tr>
    </w:tbl>
    <w:p w14:paraId="688E232B">
      <w:pPr>
        <w:rPr>
          <w:rFonts w:hint="eastAsia" w:ascii="宋体" w:hAnsi="宋体" w:cs="宋体"/>
          <w:b/>
          <w:bCs/>
          <w:kern w:val="0"/>
          <w:sz w:val="18"/>
          <w:szCs w:val="18"/>
        </w:rPr>
      </w:pPr>
    </w:p>
    <w:p w14:paraId="2FE8174B">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75D2569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62288B7C">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5097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BC2905A">
            <w:pPr>
              <w:jc w:val="center"/>
            </w:pPr>
            <w:r>
              <w:rPr>
                <w:rFonts w:ascii="宋体" w:hAnsi="宋体"/>
                <w:sz w:val="18"/>
              </w:rPr>
              <w:t>8月、10月交通项目工程欠款（信访）</w:t>
            </w:r>
          </w:p>
        </w:tc>
      </w:tr>
      <w:tr w14:paraId="7934649C">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7BF6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569E20E9">
            <w:pPr>
              <w:jc w:val="center"/>
            </w:pPr>
            <w:r>
              <w:rPr>
                <w:rFonts w:ascii="宋体" w:hAnsi="宋体"/>
                <w:sz w:val="18"/>
              </w:rPr>
              <w:t>奇台县交通运输局</w:t>
            </w:r>
          </w:p>
        </w:tc>
        <w:tc>
          <w:tcPr>
            <w:tcW w:w="1276" w:type="dxa"/>
            <w:gridSpan w:val="2"/>
            <w:tcBorders>
              <w:top w:val="nil"/>
              <w:left w:val="nil"/>
              <w:bottom w:val="single" w:color="auto" w:sz="4" w:space="0"/>
              <w:right w:val="single" w:color="000000" w:sz="4" w:space="0"/>
            </w:tcBorders>
            <w:shd w:val="clear" w:color="auto" w:fill="auto"/>
            <w:vAlign w:val="center"/>
          </w:tcPr>
          <w:p w14:paraId="0B616B15">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3355AF57">
            <w:pPr>
              <w:jc w:val="center"/>
            </w:pPr>
            <w:r>
              <w:rPr>
                <w:rFonts w:ascii="宋体" w:hAnsi="宋体"/>
                <w:sz w:val="18"/>
              </w:rPr>
              <w:t>奇台县交通运输局</w:t>
            </w:r>
          </w:p>
        </w:tc>
      </w:tr>
      <w:tr w14:paraId="7B1DC130">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04A3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F0F446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7C00B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3D88A5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3E5320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61E94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E384F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413DCE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022CA0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F89562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2BA2E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B929C94">
            <w:pPr>
              <w:jc w:val="center"/>
            </w:pPr>
            <w:r>
              <w:rPr>
                <w:rFonts w:ascii="宋体" w:hAnsi="宋体"/>
                <w:sz w:val="18"/>
              </w:rPr>
              <w:t>166.00</w:t>
            </w:r>
          </w:p>
        </w:tc>
        <w:tc>
          <w:tcPr>
            <w:tcW w:w="1266" w:type="dxa"/>
            <w:tcBorders>
              <w:top w:val="nil"/>
              <w:left w:val="nil"/>
              <w:bottom w:val="single" w:color="auto" w:sz="4" w:space="0"/>
              <w:right w:val="single" w:color="auto" w:sz="4" w:space="0"/>
            </w:tcBorders>
            <w:shd w:val="clear" w:color="auto" w:fill="auto"/>
            <w:noWrap/>
            <w:vAlign w:val="center"/>
          </w:tcPr>
          <w:p w14:paraId="128DA2F9">
            <w:pPr>
              <w:jc w:val="center"/>
            </w:pPr>
            <w:r>
              <w:rPr>
                <w:rFonts w:ascii="宋体" w:hAnsi="宋体"/>
                <w:sz w:val="18"/>
              </w:rPr>
              <w:t>166.00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EB1EFB0">
            <w:pPr>
              <w:jc w:val="center"/>
            </w:pPr>
            <w:r>
              <w:rPr>
                <w:rFonts w:ascii="宋体" w:hAnsi="宋体"/>
                <w:sz w:val="18"/>
              </w:rPr>
              <w:t>166.00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B452CD8">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7D6489D">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52AC8979">
            <w:pPr>
              <w:jc w:val="center"/>
            </w:pPr>
            <w:r>
              <w:rPr>
                <w:rFonts w:ascii="宋体" w:hAnsi="宋体"/>
                <w:sz w:val="18"/>
              </w:rPr>
              <w:t>10.00</w:t>
            </w:r>
          </w:p>
        </w:tc>
      </w:tr>
      <w:tr w14:paraId="29EED6E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ACB3E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97D69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B48E886">
            <w:pPr>
              <w:jc w:val="center"/>
            </w:pPr>
            <w:r>
              <w:rPr>
                <w:rFonts w:ascii="宋体" w:hAnsi="宋体"/>
                <w:sz w:val="18"/>
              </w:rPr>
              <w:t>166.00</w:t>
            </w:r>
          </w:p>
        </w:tc>
        <w:tc>
          <w:tcPr>
            <w:tcW w:w="1266" w:type="dxa"/>
            <w:tcBorders>
              <w:top w:val="nil"/>
              <w:left w:val="nil"/>
              <w:bottom w:val="single" w:color="auto" w:sz="4" w:space="0"/>
              <w:right w:val="single" w:color="auto" w:sz="4" w:space="0"/>
            </w:tcBorders>
            <w:shd w:val="clear" w:color="auto" w:fill="auto"/>
            <w:noWrap/>
            <w:vAlign w:val="center"/>
          </w:tcPr>
          <w:p w14:paraId="470D43A2">
            <w:pPr>
              <w:jc w:val="center"/>
            </w:pPr>
            <w:r>
              <w:rPr>
                <w:rFonts w:ascii="宋体" w:hAnsi="宋体"/>
                <w:sz w:val="18"/>
              </w:rPr>
              <w:t>166.00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2E8675B">
            <w:pPr>
              <w:jc w:val="center"/>
            </w:pPr>
            <w:r>
              <w:rPr>
                <w:rFonts w:ascii="宋体" w:hAnsi="宋体"/>
                <w:sz w:val="18"/>
              </w:rPr>
              <w:t>166.00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8D1EF2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8D107A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6208DD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D1BF0FB">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AB7860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D9CBA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0B0FD19">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20EA618E">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AAD4446">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42125E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6B809C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D5CD31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C6F6763">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3F880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6F7264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12922A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F47137C">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8DDE648">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63D81D2A">
            <w:pPr>
              <w:jc w:val="left"/>
            </w:pPr>
            <w:r>
              <w:rPr>
                <w:rFonts w:ascii="宋体" w:hAnsi="宋体"/>
                <w:sz w:val="18"/>
              </w:rPr>
              <w:t>该信访债务支付笔数8笔，债务资金支付完成率达到100%，债务还款准确率达到100%，债务资金按期支付率达到100%，有效保障单位信用良好。</w:t>
            </w:r>
          </w:p>
        </w:tc>
        <w:tc>
          <w:tcPr>
            <w:tcW w:w="4536" w:type="dxa"/>
            <w:gridSpan w:val="7"/>
            <w:tcBorders>
              <w:top w:val="single" w:color="auto" w:sz="4" w:space="0"/>
              <w:left w:val="nil"/>
              <w:bottom w:val="single" w:color="auto" w:sz="4" w:space="0"/>
              <w:right w:val="single" w:color="000000" w:sz="4" w:space="0"/>
            </w:tcBorders>
            <w:shd w:val="clear" w:color="auto" w:fill="auto"/>
          </w:tcPr>
          <w:p w14:paraId="74E3B942">
            <w:pPr>
              <w:jc w:val="left"/>
            </w:pPr>
            <w:r>
              <w:rPr>
                <w:rFonts w:ascii="宋体" w:hAnsi="宋体"/>
                <w:sz w:val="18"/>
              </w:rPr>
              <w:t>该信访债务支付笔数8笔，债务资金支付完成率达到100%，债务还款准确率达到100%，债务资金按期支付率达到100%，有效保障单位信用良好。</w:t>
            </w:r>
          </w:p>
        </w:tc>
      </w:tr>
      <w:tr w14:paraId="43A0A8B6">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4C35549">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4ABB8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AC543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CDBF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1C3507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395D14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F7DA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79DE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5F21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066F017">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57535E6">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CA15B9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544BCE6">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90FB12D">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7A0CDB38">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5A42E54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363EC2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B686A71">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FC840B3">
            <w:pPr>
              <w:widowControl/>
              <w:jc w:val="left"/>
              <w:rPr>
                <w:rFonts w:hint="eastAsia" w:ascii="宋体" w:hAnsi="宋体" w:cs="宋体"/>
                <w:color w:val="000000"/>
                <w:kern w:val="0"/>
                <w:sz w:val="18"/>
                <w:szCs w:val="18"/>
              </w:rPr>
            </w:pPr>
          </w:p>
        </w:tc>
      </w:tr>
      <w:tr w14:paraId="55211F28">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8156CC2">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8FA367A">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208C4A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6D2ED0">
            <w:pPr>
              <w:jc w:val="center"/>
            </w:pPr>
            <w:r>
              <w:rPr>
                <w:rFonts w:ascii="宋体" w:hAnsi="宋体"/>
                <w:sz w:val="18"/>
              </w:rPr>
              <w:t>债务支付笔数</w:t>
            </w:r>
          </w:p>
        </w:tc>
        <w:tc>
          <w:tcPr>
            <w:tcW w:w="1266" w:type="dxa"/>
            <w:tcBorders>
              <w:top w:val="nil"/>
              <w:left w:val="nil"/>
              <w:bottom w:val="single" w:color="auto" w:sz="4" w:space="0"/>
              <w:right w:val="single" w:color="auto" w:sz="4" w:space="0"/>
            </w:tcBorders>
            <w:shd w:val="clear" w:color="auto" w:fill="auto"/>
            <w:vAlign w:val="center"/>
          </w:tcPr>
          <w:p w14:paraId="48A98381">
            <w:pPr>
              <w:jc w:val="center"/>
            </w:pPr>
            <w:r>
              <w:rPr>
                <w:rFonts w:ascii="宋体" w:hAnsi="宋体"/>
                <w:sz w:val="18"/>
              </w:rPr>
              <w:t>=8笔</w:t>
            </w:r>
          </w:p>
        </w:tc>
        <w:tc>
          <w:tcPr>
            <w:tcW w:w="1088" w:type="dxa"/>
            <w:tcBorders>
              <w:top w:val="nil"/>
              <w:left w:val="nil"/>
              <w:bottom w:val="single" w:color="auto" w:sz="4" w:space="0"/>
              <w:right w:val="single" w:color="auto" w:sz="4" w:space="0"/>
            </w:tcBorders>
            <w:shd w:val="clear" w:color="auto" w:fill="auto"/>
            <w:vAlign w:val="center"/>
          </w:tcPr>
          <w:p w14:paraId="2A26D092">
            <w:pPr>
              <w:jc w:val="center"/>
            </w:pPr>
            <w:r>
              <w:rPr>
                <w:rFonts w:ascii="宋体" w:hAnsi="宋体"/>
                <w:sz w:val="18"/>
              </w:rPr>
              <w:t>=8笔</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E1C295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969A55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4F92585">
            <w:pPr>
              <w:jc w:val="center"/>
            </w:pPr>
          </w:p>
        </w:tc>
      </w:tr>
      <w:tr w14:paraId="6337C62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B5121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7836D3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801E32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74E30D">
            <w:pPr>
              <w:jc w:val="center"/>
            </w:pPr>
            <w:r>
              <w:rPr>
                <w:rFonts w:ascii="宋体" w:hAnsi="宋体"/>
                <w:sz w:val="18"/>
              </w:rPr>
              <w:t>债务资金支付完成率</w:t>
            </w:r>
          </w:p>
        </w:tc>
        <w:tc>
          <w:tcPr>
            <w:tcW w:w="1266" w:type="dxa"/>
            <w:tcBorders>
              <w:top w:val="nil"/>
              <w:left w:val="nil"/>
              <w:bottom w:val="single" w:color="auto" w:sz="4" w:space="0"/>
              <w:right w:val="single" w:color="auto" w:sz="4" w:space="0"/>
            </w:tcBorders>
            <w:shd w:val="clear" w:color="auto" w:fill="auto"/>
            <w:vAlign w:val="center"/>
          </w:tcPr>
          <w:p w14:paraId="4E37626E">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DC807C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DDF33C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6D18AD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FC8537E">
            <w:pPr>
              <w:jc w:val="center"/>
            </w:pPr>
          </w:p>
        </w:tc>
      </w:tr>
      <w:tr w14:paraId="78CE92F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B923D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2A134B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D6F43B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84AB9A">
            <w:pPr>
              <w:jc w:val="center"/>
            </w:pPr>
            <w:r>
              <w:rPr>
                <w:rFonts w:ascii="宋体" w:hAnsi="宋体"/>
                <w:sz w:val="18"/>
              </w:rPr>
              <w:t>债务还款准确率</w:t>
            </w:r>
          </w:p>
        </w:tc>
        <w:tc>
          <w:tcPr>
            <w:tcW w:w="1266" w:type="dxa"/>
            <w:tcBorders>
              <w:top w:val="nil"/>
              <w:left w:val="nil"/>
              <w:bottom w:val="single" w:color="auto" w:sz="4" w:space="0"/>
              <w:right w:val="single" w:color="auto" w:sz="4" w:space="0"/>
            </w:tcBorders>
            <w:shd w:val="clear" w:color="auto" w:fill="auto"/>
            <w:vAlign w:val="center"/>
          </w:tcPr>
          <w:p w14:paraId="1CB805AB">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ABE38F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E9CB01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C1BC04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ABB1BD">
            <w:pPr>
              <w:jc w:val="center"/>
            </w:pPr>
          </w:p>
        </w:tc>
      </w:tr>
      <w:tr w14:paraId="13FCF9D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E9494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BACF52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54569C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F8C3C1">
            <w:pPr>
              <w:jc w:val="center"/>
            </w:pPr>
            <w:r>
              <w:rPr>
                <w:rFonts w:ascii="宋体" w:hAnsi="宋体"/>
                <w:sz w:val="18"/>
              </w:rPr>
              <w:t>债务资金按期支付率</w:t>
            </w:r>
          </w:p>
        </w:tc>
        <w:tc>
          <w:tcPr>
            <w:tcW w:w="1266" w:type="dxa"/>
            <w:tcBorders>
              <w:top w:val="nil"/>
              <w:left w:val="nil"/>
              <w:bottom w:val="single" w:color="auto" w:sz="4" w:space="0"/>
              <w:right w:val="single" w:color="auto" w:sz="4" w:space="0"/>
            </w:tcBorders>
            <w:shd w:val="clear" w:color="auto" w:fill="auto"/>
            <w:vAlign w:val="center"/>
          </w:tcPr>
          <w:p w14:paraId="1C7A745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0CE146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F1D2B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42D96C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3FDA056">
            <w:pPr>
              <w:jc w:val="center"/>
            </w:pPr>
          </w:p>
        </w:tc>
      </w:tr>
      <w:tr w14:paraId="3842D98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0A0EA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BE07960">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D9D42F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1E2D7B">
            <w:pPr>
              <w:jc w:val="center"/>
            </w:pPr>
            <w:r>
              <w:rPr>
                <w:rFonts w:ascii="宋体" w:hAnsi="宋体"/>
                <w:sz w:val="18"/>
              </w:rPr>
              <w:t>债务资金支付率</w:t>
            </w:r>
          </w:p>
        </w:tc>
        <w:tc>
          <w:tcPr>
            <w:tcW w:w="1266" w:type="dxa"/>
            <w:tcBorders>
              <w:top w:val="nil"/>
              <w:left w:val="nil"/>
              <w:bottom w:val="single" w:color="auto" w:sz="4" w:space="0"/>
              <w:right w:val="single" w:color="auto" w:sz="4" w:space="0"/>
            </w:tcBorders>
            <w:shd w:val="clear" w:color="auto" w:fill="auto"/>
            <w:vAlign w:val="center"/>
          </w:tcPr>
          <w:p w14:paraId="31C3B35B">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BC4849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D1EBF0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94A37A">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4505112">
            <w:pPr>
              <w:jc w:val="center"/>
            </w:pPr>
          </w:p>
        </w:tc>
      </w:tr>
      <w:tr w14:paraId="5DCCBA6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A026D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6002B80">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F91BC5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F26210">
            <w:pPr>
              <w:jc w:val="center"/>
            </w:pPr>
            <w:r>
              <w:rPr>
                <w:rFonts w:ascii="宋体" w:hAnsi="宋体"/>
                <w:sz w:val="18"/>
              </w:rPr>
              <w:t>保障单位信用良好</w:t>
            </w:r>
          </w:p>
        </w:tc>
        <w:tc>
          <w:tcPr>
            <w:tcW w:w="1266" w:type="dxa"/>
            <w:tcBorders>
              <w:top w:val="nil"/>
              <w:left w:val="nil"/>
              <w:bottom w:val="single" w:color="auto" w:sz="4" w:space="0"/>
              <w:right w:val="single" w:color="auto" w:sz="4" w:space="0"/>
            </w:tcBorders>
            <w:shd w:val="clear" w:color="auto" w:fill="auto"/>
            <w:vAlign w:val="center"/>
          </w:tcPr>
          <w:p w14:paraId="11A8FC92">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1AEE3127">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EE05CE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0595C3E">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348B31">
            <w:pPr>
              <w:jc w:val="center"/>
            </w:pPr>
          </w:p>
        </w:tc>
      </w:tr>
      <w:tr w14:paraId="2A02ED1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17047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812176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919892B">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AFDE8F">
            <w:pPr>
              <w:jc w:val="center"/>
            </w:pPr>
            <w:r>
              <w:rPr>
                <w:rFonts w:ascii="宋体" w:hAnsi="宋体"/>
                <w:sz w:val="18"/>
              </w:rPr>
              <w:t>支付对象满意度</w:t>
            </w:r>
          </w:p>
        </w:tc>
        <w:tc>
          <w:tcPr>
            <w:tcW w:w="1266" w:type="dxa"/>
            <w:tcBorders>
              <w:top w:val="nil"/>
              <w:left w:val="nil"/>
              <w:bottom w:val="single" w:color="auto" w:sz="4" w:space="0"/>
              <w:right w:val="single" w:color="auto" w:sz="4" w:space="0"/>
            </w:tcBorders>
            <w:shd w:val="clear" w:color="auto" w:fill="auto"/>
            <w:vAlign w:val="center"/>
          </w:tcPr>
          <w:p w14:paraId="7CF9E6AB">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1A131C58">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A3316E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503CD2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DE23473">
            <w:pPr>
              <w:jc w:val="center"/>
            </w:pPr>
          </w:p>
        </w:tc>
      </w:tr>
      <w:tr w14:paraId="7E1B6EE6">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D4EE9AB">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7671C30">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9B139D2">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F042C12">
            <w:pPr>
              <w:jc w:val="center"/>
            </w:pPr>
          </w:p>
        </w:tc>
      </w:tr>
    </w:tbl>
    <w:p w14:paraId="7D7A6EE1">
      <w:pPr>
        <w:rPr>
          <w:rFonts w:hint="eastAsia" w:ascii="宋体" w:hAnsi="宋体" w:cs="宋体"/>
          <w:b/>
          <w:bCs/>
          <w:kern w:val="0"/>
          <w:sz w:val="18"/>
          <w:szCs w:val="18"/>
        </w:rPr>
      </w:pPr>
    </w:p>
    <w:p w14:paraId="5CFC9B5B">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61E0E85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AB5F425">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3F57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4FCA0E9">
            <w:pPr>
              <w:jc w:val="center"/>
            </w:pPr>
            <w:r>
              <w:rPr>
                <w:rFonts w:ascii="宋体" w:hAnsi="宋体"/>
                <w:sz w:val="18"/>
              </w:rPr>
              <w:t>9月天山宏源工程款（以资抵债）</w:t>
            </w:r>
          </w:p>
        </w:tc>
      </w:tr>
      <w:tr w14:paraId="0F502B40">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163FF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0454F163">
            <w:pPr>
              <w:jc w:val="center"/>
            </w:pPr>
            <w:r>
              <w:rPr>
                <w:rFonts w:ascii="宋体" w:hAnsi="宋体"/>
                <w:sz w:val="18"/>
              </w:rPr>
              <w:t>奇台县交通运输局</w:t>
            </w:r>
          </w:p>
        </w:tc>
        <w:tc>
          <w:tcPr>
            <w:tcW w:w="1275" w:type="dxa"/>
            <w:gridSpan w:val="2"/>
            <w:tcBorders>
              <w:top w:val="nil"/>
              <w:left w:val="nil"/>
              <w:bottom w:val="single" w:color="auto" w:sz="4" w:space="0"/>
              <w:right w:val="single" w:color="000000" w:sz="4" w:space="0"/>
            </w:tcBorders>
            <w:shd w:val="clear" w:color="auto" w:fill="auto"/>
            <w:vAlign w:val="center"/>
          </w:tcPr>
          <w:p w14:paraId="49BD0C6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7491900D">
            <w:pPr>
              <w:jc w:val="center"/>
            </w:pPr>
            <w:r>
              <w:rPr>
                <w:rFonts w:ascii="宋体" w:hAnsi="宋体"/>
                <w:sz w:val="18"/>
              </w:rPr>
              <w:t>奇台县交通运输局</w:t>
            </w:r>
          </w:p>
        </w:tc>
      </w:tr>
      <w:tr w14:paraId="7C0739F7">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97F8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E2D3C6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8721C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CAAC4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4E4C37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CF433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F681A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7C5D8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534A0A4">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C47A3A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35E1F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CE39A72">
            <w:pPr>
              <w:jc w:val="center"/>
            </w:pPr>
            <w:r>
              <w:rPr>
                <w:rFonts w:ascii="宋体" w:hAnsi="宋体"/>
                <w:sz w:val="18"/>
              </w:rPr>
              <w:t>60.00</w:t>
            </w:r>
          </w:p>
        </w:tc>
        <w:tc>
          <w:tcPr>
            <w:tcW w:w="1125" w:type="dxa"/>
            <w:tcBorders>
              <w:top w:val="nil"/>
              <w:left w:val="nil"/>
              <w:bottom w:val="single" w:color="auto" w:sz="4" w:space="0"/>
              <w:right w:val="single" w:color="auto" w:sz="4" w:space="0"/>
            </w:tcBorders>
            <w:shd w:val="clear" w:color="auto" w:fill="auto"/>
            <w:noWrap/>
            <w:vAlign w:val="center"/>
          </w:tcPr>
          <w:p w14:paraId="72A90092">
            <w:pPr>
              <w:jc w:val="center"/>
            </w:pPr>
            <w:r>
              <w:rPr>
                <w:rFonts w:ascii="宋体" w:hAnsi="宋体"/>
                <w:sz w:val="18"/>
              </w:rPr>
              <w:t>60.00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887D64D">
            <w:pPr>
              <w:jc w:val="center"/>
            </w:pPr>
            <w:r>
              <w:rPr>
                <w:rFonts w:ascii="宋体" w:hAnsi="宋体"/>
                <w:sz w:val="18"/>
              </w:rPr>
              <w:t>60.00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E352C26">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8EBA864">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3A7BE19">
            <w:pPr>
              <w:jc w:val="center"/>
            </w:pPr>
            <w:r>
              <w:rPr>
                <w:rFonts w:ascii="宋体" w:hAnsi="宋体"/>
                <w:sz w:val="18"/>
              </w:rPr>
              <w:t>10.00</w:t>
            </w:r>
          </w:p>
        </w:tc>
      </w:tr>
      <w:tr w14:paraId="245BBD0D">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F03B26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BE113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4BBEAE0">
            <w:pPr>
              <w:jc w:val="center"/>
            </w:pPr>
            <w:r>
              <w:rPr>
                <w:rFonts w:ascii="宋体" w:hAnsi="宋体"/>
                <w:sz w:val="18"/>
              </w:rPr>
              <w:t>60.00</w:t>
            </w:r>
          </w:p>
        </w:tc>
        <w:tc>
          <w:tcPr>
            <w:tcW w:w="1125" w:type="dxa"/>
            <w:tcBorders>
              <w:top w:val="nil"/>
              <w:left w:val="nil"/>
              <w:bottom w:val="single" w:color="auto" w:sz="4" w:space="0"/>
              <w:right w:val="single" w:color="auto" w:sz="4" w:space="0"/>
            </w:tcBorders>
            <w:shd w:val="clear" w:color="auto" w:fill="auto"/>
            <w:noWrap/>
            <w:vAlign w:val="center"/>
          </w:tcPr>
          <w:p w14:paraId="782E5ADA">
            <w:pPr>
              <w:jc w:val="center"/>
            </w:pPr>
            <w:r>
              <w:rPr>
                <w:rFonts w:ascii="宋体" w:hAnsi="宋体"/>
                <w:sz w:val="18"/>
              </w:rPr>
              <w:t>60.00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5606857">
            <w:pPr>
              <w:jc w:val="center"/>
            </w:pPr>
            <w:r>
              <w:rPr>
                <w:rFonts w:ascii="宋体" w:hAnsi="宋体"/>
                <w:sz w:val="18"/>
              </w:rPr>
              <w:t>60.00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E8F90E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4B773D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CE4E61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A11260F">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E70544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65EA0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73C83A1">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4792AD20">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1088535">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EEB214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D67ED7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70DDE2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01E7F12">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EEDF2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59869F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1CAC11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9353595">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CFD9F91">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28DF6933">
            <w:pPr>
              <w:jc w:val="left"/>
            </w:pPr>
            <w:r>
              <w:rPr>
                <w:rFonts w:ascii="宋体" w:hAnsi="宋体"/>
                <w:sz w:val="18"/>
              </w:rPr>
              <w:t>该项目实施建设里程数为7.681公里，该项目实施完工后，项目计划完成率达到100%，项目预算控制率达到100%，满足群众出行的需要，提高公路使用年限8年，促进本地经济的发展，提升公路安全水平,改善通行服务质量，群众满意度达到95%。</w:t>
            </w:r>
          </w:p>
        </w:tc>
        <w:tc>
          <w:tcPr>
            <w:tcW w:w="4677" w:type="dxa"/>
            <w:gridSpan w:val="7"/>
            <w:tcBorders>
              <w:top w:val="single" w:color="auto" w:sz="4" w:space="0"/>
              <w:left w:val="nil"/>
              <w:bottom w:val="single" w:color="auto" w:sz="4" w:space="0"/>
              <w:right w:val="single" w:color="000000" w:sz="4" w:space="0"/>
            </w:tcBorders>
            <w:shd w:val="clear" w:color="auto" w:fill="auto"/>
          </w:tcPr>
          <w:p w14:paraId="1DD3962E">
            <w:pPr>
              <w:jc w:val="left"/>
            </w:pPr>
            <w:r>
              <w:rPr>
                <w:rFonts w:ascii="宋体" w:hAnsi="宋体"/>
                <w:sz w:val="18"/>
              </w:rPr>
              <w:t>提升公路安全水平：有效提升；公路建设里程数：7.681；项目计划完成率（%）：100%；项目开工时间：2017；项目完工时间：2017；项目预算控制率：100%；公路使用年限：8；群众满意度（%）：95%</w:t>
            </w:r>
          </w:p>
        </w:tc>
      </w:tr>
      <w:tr w14:paraId="0DD027EA">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9556AE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CF3B8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D036F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D93B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33CC41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3DF573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58A9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7AF6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4804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8D912E2">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597F08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0F377E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74BEBB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69E2BDD">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D057E18">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56C3637E">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0CCAD85">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7298B80">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FD99294">
            <w:pPr>
              <w:widowControl/>
              <w:jc w:val="left"/>
              <w:rPr>
                <w:rFonts w:hint="eastAsia" w:ascii="宋体" w:hAnsi="宋体" w:cs="宋体"/>
                <w:color w:val="000000"/>
                <w:kern w:val="0"/>
                <w:sz w:val="18"/>
                <w:szCs w:val="18"/>
              </w:rPr>
            </w:pPr>
          </w:p>
        </w:tc>
      </w:tr>
      <w:tr w14:paraId="74D28D83">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AB616C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694D6B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6FDFF1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2F5884">
            <w:pPr>
              <w:jc w:val="center"/>
            </w:pPr>
            <w:r>
              <w:rPr>
                <w:rFonts w:ascii="宋体" w:hAnsi="宋体"/>
                <w:sz w:val="18"/>
              </w:rPr>
              <w:t>公路建设里程数</w:t>
            </w:r>
          </w:p>
        </w:tc>
        <w:tc>
          <w:tcPr>
            <w:tcW w:w="1125" w:type="dxa"/>
            <w:tcBorders>
              <w:top w:val="nil"/>
              <w:left w:val="nil"/>
              <w:bottom w:val="single" w:color="auto" w:sz="4" w:space="0"/>
              <w:right w:val="single" w:color="auto" w:sz="4" w:space="0"/>
            </w:tcBorders>
            <w:shd w:val="clear" w:color="auto" w:fill="auto"/>
            <w:vAlign w:val="center"/>
          </w:tcPr>
          <w:p w14:paraId="686386E8">
            <w:pPr>
              <w:jc w:val="center"/>
            </w:pPr>
            <w:r>
              <w:rPr>
                <w:rFonts w:ascii="宋体" w:hAnsi="宋体"/>
                <w:sz w:val="18"/>
              </w:rPr>
              <w:t>&gt;=7.681公里</w:t>
            </w:r>
          </w:p>
        </w:tc>
        <w:tc>
          <w:tcPr>
            <w:tcW w:w="1229" w:type="dxa"/>
            <w:tcBorders>
              <w:top w:val="nil"/>
              <w:left w:val="nil"/>
              <w:bottom w:val="single" w:color="auto" w:sz="4" w:space="0"/>
              <w:right w:val="single" w:color="auto" w:sz="4" w:space="0"/>
            </w:tcBorders>
            <w:shd w:val="clear" w:color="auto" w:fill="auto"/>
            <w:vAlign w:val="center"/>
          </w:tcPr>
          <w:p w14:paraId="4D3B7302">
            <w:pPr>
              <w:jc w:val="center"/>
            </w:pPr>
            <w:r>
              <w:rPr>
                <w:rFonts w:ascii="宋体" w:hAnsi="宋体"/>
                <w:sz w:val="18"/>
              </w:rPr>
              <w:t>=7.681公里</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CB7EFC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777E17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D118972">
            <w:pPr>
              <w:jc w:val="center"/>
            </w:pPr>
          </w:p>
        </w:tc>
      </w:tr>
      <w:tr w14:paraId="336B124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8BD62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BA3378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F956FE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F316E3">
            <w:pPr>
              <w:jc w:val="center"/>
            </w:pPr>
            <w:r>
              <w:rPr>
                <w:rFonts w:ascii="宋体" w:hAnsi="宋体"/>
                <w:sz w:val="18"/>
              </w:rPr>
              <w:t>项目计划完成率（%）</w:t>
            </w:r>
          </w:p>
        </w:tc>
        <w:tc>
          <w:tcPr>
            <w:tcW w:w="1125" w:type="dxa"/>
            <w:tcBorders>
              <w:top w:val="nil"/>
              <w:left w:val="nil"/>
              <w:bottom w:val="single" w:color="auto" w:sz="4" w:space="0"/>
              <w:right w:val="single" w:color="auto" w:sz="4" w:space="0"/>
            </w:tcBorders>
            <w:shd w:val="clear" w:color="auto" w:fill="auto"/>
            <w:vAlign w:val="center"/>
          </w:tcPr>
          <w:p w14:paraId="12C1C2C2">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2E593A1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0170F6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FB6A3F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CBDAB8D">
            <w:pPr>
              <w:jc w:val="center"/>
            </w:pPr>
          </w:p>
        </w:tc>
      </w:tr>
      <w:tr w14:paraId="1F663A2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A8B6F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C7ECEC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7D0A8D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E98762">
            <w:pPr>
              <w:jc w:val="center"/>
            </w:pPr>
            <w:r>
              <w:rPr>
                <w:rFonts w:ascii="宋体" w:hAnsi="宋体"/>
                <w:sz w:val="18"/>
              </w:rPr>
              <w:t>项目开工时间</w:t>
            </w:r>
          </w:p>
        </w:tc>
        <w:tc>
          <w:tcPr>
            <w:tcW w:w="1125" w:type="dxa"/>
            <w:tcBorders>
              <w:top w:val="nil"/>
              <w:left w:val="nil"/>
              <w:bottom w:val="single" w:color="auto" w:sz="4" w:space="0"/>
              <w:right w:val="single" w:color="auto" w:sz="4" w:space="0"/>
            </w:tcBorders>
            <w:shd w:val="clear" w:color="auto" w:fill="auto"/>
            <w:vAlign w:val="center"/>
          </w:tcPr>
          <w:p w14:paraId="7BFBA78B">
            <w:pPr>
              <w:jc w:val="center"/>
            </w:pPr>
            <w:r>
              <w:rPr>
                <w:rFonts w:ascii="宋体" w:hAnsi="宋体"/>
                <w:sz w:val="18"/>
              </w:rPr>
              <w:t>=2017年4月25日</w:t>
            </w:r>
          </w:p>
        </w:tc>
        <w:tc>
          <w:tcPr>
            <w:tcW w:w="1229" w:type="dxa"/>
            <w:tcBorders>
              <w:top w:val="nil"/>
              <w:left w:val="nil"/>
              <w:bottom w:val="single" w:color="auto" w:sz="4" w:space="0"/>
              <w:right w:val="single" w:color="auto" w:sz="4" w:space="0"/>
            </w:tcBorders>
            <w:shd w:val="clear" w:color="auto" w:fill="auto"/>
            <w:vAlign w:val="center"/>
          </w:tcPr>
          <w:p w14:paraId="005783C0">
            <w:pPr>
              <w:jc w:val="center"/>
            </w:pPr>
            <w:r>
              <w:rPr>
                <w:rFonts w:ascii="宋体" w:hAnsi="宋体"/>
                <w:sz w:val="18"/>
              </w:rPr>
              <w:t>=2017年4月25日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86600C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C392D6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88EF552">
            <w:pPr>
              <w:jc w:val="center"/>
            </w:pPr>
          </w:p>
        </w:tc>
      </w:tr>
      <w:tr w14:paraId="4AEF3AF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D1013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027A2A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B9778B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FF1073">
            <w:pPr>
              <w:jc w:val="center"/>
            </w:pPr>
            <w:r>
              <w:rPr>
                <w:rFonts w:ascii="宋体" w:hAnsi="宋体"/>
                <w:sz w:val="18"/>
              </w:rPr>
              <w:t>项目完工时间</w:t>
            </w:r>
          </w:p>
        </w:tc>
        <w:tc>
          <w:tcPr>
            <w:tcW w:w="1125" w:type="dxa"/>
            <w:tcBorders>
              <w:top w:val="nil"/>
              <w:left w:val="nil"/>
              <w:bottom w:val="single" w:color="auto" w:sz="4" w:space="0"/>
              <w:right w:val="single" w:color="auto" w:sz="4" w:space="0"/>
            </w:tcBorders>
            <w:shd w:val="clear" w:color="auto" w:fill="auto"/>
            <w:vAlign w:val="center"/>
          </w:tcPr>
          <w:p w14:paraId="7026D951">
            <w:pPr>
              <w:jc w:val="center"/>
            </w:pPr>
            <w:r>
              <w:rPr>
                <w:rFonts w:ascii="宋体" w:hAnsi="宋体"/>
                <w:sz w:val="18"/>
              </w:rPr>
              <w:t>=2017年8月30日</w:t>
            </w:r>
          </w:p>
        </w:tc>
        <w:tc>
          <w:tcPr>
            <w:tcW w:w="1229" w:type="dxa"/>
            <w:tcBorders>
              <w:top w:val="nil"/>
              <w:left w:val="nil"/>
              <w:bottom w:val="single" w:color="auto" w:sz="4" w:space="0"/>
              <w:right w:val="single" w:color="auto" w:sz="4" w:space="0"/>
            </w:tcBorders>
            <w:shd w:val="clear" w:color="auto" w:fill="auto"/>
            <w:vAlign w:val="center"/>
          </w:tcPr>
          <w:p w14:paraId="1D6BE945">
            <w:pPr>
              <w:jc w:val="center"/>
            </w:pPr>
            <w:r>
              <w:rPr>
                <w:rFonts w:ascii="宋体" w:hAnsi="宋体"/>
                <w:sz w:val="18"/>
              </w:rPr>
              <w:t>=2017年8月30日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FE0C4D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CEB947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4AA78F5">
            <w:pPr>
              <w:jc w:val="center"/>
            </w:pPr>
          </w:p>
        </w:tc>
      </w:tr>
      <w:tr w14:paraId="0E8B299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B658E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C7E0FE1">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B3402C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5B768B">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70DF7BD9">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489F2D5E">
            <w:pPr>
              <w:jc w:val="center"/>
            </w:pPr>
            <w:r>
              <w:rPr>
                <w:rFonts w:ascii="宋体" w:hAnsi="宋体"/>
                <w:sz w:val="18"/>
              </w:rPr>
              <w:t>&lt;=100%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D9C3A9B">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D80FC6A">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8603983">
            <w:pPr>
              <w:jc w:val="center"/>
            </w:pPr>
          </w:p>
        </w:tc>
      </w:tr>
      <w:tr w14:paraId="66C1EE6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C82968">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8E9253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3449B4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068BED">
            <w:pPr>
              <w:jc w:val="center"/>
            </w:pPr>
            <w:r>
              <w:rPr>
                <w:rFonts w:ascii="宋体" w:hAnsi="宋体"/>
                <w:sz w:val="18"/>
              </w:rPr>
              <w:t>公路使用年限</w:t>
            </w:r>
          </w:p>
        </w:tc>
        <w:tc>
          <w:tcPr>
            <w:tcW w:w="1125" w:type="dxa"/>
            <w:tcBorders>
              <w:top w:val="nil"/>
              <w:left w:val="nil"/>
              <w:bottom w:val="single" w:color="auto" w:sz="4" w:space="0"/>
              <w:right w:val="single" w:color="auto" w:sz="4" w:space="0"/>
            </w:tcBorders>
            <w:shd w:val="clear" w:color="auto" w:fill="auto"/>
            <w:vAlign w:val="center"/>
          </w:tcPr>
          <w:p w14:paraId="2832CA5B">
            <w:pPr>
              <w:jc w:val="center"/>
            </w:pPr>
            <w:r>
              <w:rPr>
                <w:rFonts w:ascii="宋体" w:hAnsi="宋体"/>
                <w:sz w:val="18"/>
              </w:rPr>
              <w:t>&gt;=8年</w:t>
            </w:r>
          </w:p>
        </w:tc>
        <w:tc>
          <w:tcPr>
            <w:tcW w:w="1229" w:type="dxa"/>
            <w:tcBorders>
              <w:top w:val="nil"/>
              <w:left w:val="nil"/>
              <w:bottom w:val="single" w:color="auto" w:sz="4" w:space="0"/>
              <w:right w:val="single" w:color="auto" w:sz="4" w:space="0"/>
            </w:tcBorders>
            <w:shd w:val="clear" w:color="auto" w:fill="auto"/>
            <w:vAlign w:val="center"/>
          </w:tcPr>
          <w:p w14:paraId="3F89D4EF">
            <w:pPr>
              <w:jc w:val="center"/>
            </w:pPr>
            <w:r>
              <w:rPr>
                <w:rFonts w:ascii="宋体" w:hAnsi="宋体"/>
                <w:sz w:val="18"/>
              </w:rPr>
              <w:t>=8年</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5BAA06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3A95A0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2EE9B21">
            <w:pPr>
              <w:jc w:val="center"/>
            </w:pPr>
          </w:p>
        </w:tc>
      </w:tr>
      <w:tr w14:paraId="6DA65B2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E3756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91AD82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5E39980">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849FF6">
            <w:pPr>
              <w:jc w:val="center"/>
            </w:pPr>
            <w:r>
              <w:rPr>
                <w:rFonts w:ascii="宋体" w:hAnsi="宋体"/>
                <w:sz w:val="18"/>
              </w:rPr>
              <w:t>提升公路安全水平</w:t>
            </w:r>
          </w:p>
        </w:tc>
        <w:tc>
          <w:tcPr>
            <w:tcW w:w="1125" w:type="dxa"/>
            <w:tcBorders>
              <w:top w:val="nil"/>
              <w:left w:val="nil"/>
              <w:bottom w:val="single" w:color="auto" w:sz="4" w:space="0"/>
              <w:right w:val="single" w:color="auto" w:sz="4" w:space="0"/>
            </w:tcBorders>
            <w:shd w:val="clear" w:color="auto" w:fill="auto"/>
            <w:vAlign w:val="center"/>
          </w:tcPr>
          <w:p w14:paraId="65F97FC0">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2FA6CB5B">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CD43D6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54435A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4CAA847">
            <w:pPr>
              <w:jc w:val="center"/>
            </w:pPr>
          </w:p>
        </w:tc>
      </w:tr>
      <w:tr w14:paraId="03DC6F2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0392D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E258B2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157A4AC">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54FDC7">
            <w:pPr>
              <w:jc w:val="center"/>
            </w:pPr>
            <w:r>
              <w:rPr>
                <w:rFonts w:ascii="宋体" w:hAnsi="宋体"/>
                <w:sz w:val="18"/>
              </w:rPr>
              <w:t>群众满意度（%）</w:t>
            </w:r>
          </w:p>
        </w:tc>
        <w:tc>
          <w:tcPr>
            <w:tcW w:w="1125" w:type="dxa"/>
            <w:tcBorders>
              <w:top w:val="nil"/>
              <w:left w:val="nil"/>
              <w:bottom w:val="single" w:color="auto" w:sz="4" w:space="0"/>
              <w:right w:val="single" w:color="auto" w:sz="4" w:space="0"/>
            </w:tcBorders>
            <w:shd w:val="clear" w:color="auto" w:fill="auto"/>
            <w:vAlign w:val="center"/>
          </w:tcPr>
          <w:p w14:paraId="499883F9">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7B0BD423">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FD641C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9A6E4F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2AB6208">
            <w:pPr>
              <w:jc w:val="center"/>
            </w:pPr>
          </w:p>
        </w:tc>
      </w:tr>
      <w:tr w14:paraId="7242E7C3">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AA0DF05">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4898A7F6">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23705B2A">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8662916">
            <w:pPr>
              <w:jc w:val="center"/>
            </w:pPr>
          </w:p>
        </w:tc>
      </w:tr>
    </w:tbl>
    <w:p w14:paraId="0BC21B94">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30A8BA6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ECDB86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04FA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E0EF4AF">
            <w:pPr>
              <w:jc w:val="center"/>
            </w:pPr>
            <w:r>
              <w:rPr>
                <w:rFonts w:ascii="宋体" w:hAnsi="宋体"/>
                <w:sz w:val="18"/>
              </w:rPr>
              <w:t>交通执法经费</w:t>
            </w:r>
          </w:p>
        </w:tc>
      </w:tr>
      <w:tr w14:paraId="190A502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278D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496C31C1">
            <w:pPr>
              <w:jc w:val="center"/>
            </w:pPr>
            <w:r>
              <w:rPr>
                <w:rFonts w:ascii="宋体" w:hAnsi="宋体"/>
                <w:sz w:val="18"/>
              </w:rPr>
              <w:t>奇台县交通运输局</w:t>
            </w:r>
          </w:p>
        </w:tc>
        <w:tc>
          <w:tcPr>
            <w:tcW w:w="1275" w:type="dxa"/>
            <w:gridSpan w:val="2"/>
            <w:tcBorders>
              <w:top w:val="nil"/>
              <w:left w:val="nil"/>
              <w:bottom w:val="single" w:color="auto" w:sz="4" w:space="0"/>
              <w:right w:val="single" w:color="000000" w:sz="4" w:space="0"/>
            </w:tcBorders>
            <w:shd w:val="clear" w:color="auto" w:fill="auto"/>
            <w:vAlign w:val="center"/>
          </w:tcPr>
          <w:p w14:paraId="56BD932D">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41C40BED">
            <w:pPr>
              <w:jc w:val="center"/>
            </w:pPr>
            <w:r>
              <w:rPr>
                <w:rFonts w:ascii="宋体" w:hAnsi="宋体"/>
                <w:sz w:val="18"/>
              </w:rPr>
              <w:t>奇台县交通运输局</w:t>
            </w:r>
          </w:p>
        </w:tc>
      </w:tr>
      <w:tr w14:paraId="3DDAA09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B0AA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39BFA0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1D2F9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65BEE2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7058E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B2CC1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EFF5B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55C37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C4AAFB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74EC53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3F100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FB7FA21">
            <w:pPr>
              <w:jc w:val="center"/>
            </w:pPr>
            <w:r>
              <w:rPr>
                <w:rFonts w:ascii="宋体" w:hAnsi="宋体"/>
                <w:sz w:val="18"/>
              </w:rPr>
              <w:t>25.75</w:t>
            </w:r>
          </w:p>
        </w:tc>
        <w:tc>
          <w:tcPr>
            <w:tcW w:w="1125" w:type="dxa"/>
            <w:tcBorders>
              <w:top w:val="nil"/>
              <w:left w:val="nil"/>
              <w:bottom w:val="single" w:color="auto" w:sz="4" w:space="0"/>
              <w:right w:val="single" w:color="auto" w:sz="4" w:space="0"/>
            </w:tcBorders>
            <w:shd w:val="clear" w:color="auto" w:fill="auto"/>
            <w:noWrap/>
            <w:vAlign w:val="center"/>
          </w:tcPr>
          <w:p w14:paraId="5003BF65">
            <w:pPr>
              <w:jc w:val="center"/>
            </w:pPr>
            <w:r>
              <w:rPr>
                <w:rFonts w:ascii="宋体" w:hAnsi="宋体"/>
                <w:sz w:val="18"/>
              </w:rPr>
              <w:t>25.75</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AD265D3">
            <w:pPr>
              <w:jc w:val="center"/>
            </w:pPr>
            <w:r>
              <w:rPr>
                <w:rFonts w:ascii="宋体" w:hAnsi="宋体"/>
                <w:sz w:val="18"/>
              </w:rPr>
              <w:t>25.75</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4992B37">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31BB578">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090DAA4B">
            <w:pPr>
              <w:jc w:val="center"/>
            </w:pPr>
            <w:r>
              <w:rPr>
                <w:rFonts w:ascii="宋体" w:hAnsi="宋体"/>
                <w:sz w:val="18"/>
              </w:rPr>
              <w:t>10.00</w:t>
            </w:r>
          </w:p>
        </w:tc>
      </w:tr>
      <w:tr w14:paraId="4E2FD7D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8443A0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C73E9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5D778D8">
            <w:pPr>
              <w:jc w:val="center"/>
            </w:pPr>
            <w:r>
              <w:rPr>
                <w:rFonts w:ascii="宋体" w:hAnsi="宋体"/>
                <w:sz w:val="18"/>
              </w:rPr>
              <w:t>25.75</w:t>
            </w:r>
          </w:p>
        </w:tc>
        <w:tc>
          <w:tcPr>
            <w:tcW w:w="1125" w:type="dxa"/>
            <w:tcBorders>
              <w:top w:val="nil"/>
              <w:left w:val="nil"/>
              <w:bottom w:val="single" w:color="auto" w:sz="4" w:space="0"/>
              <w:right w:val="single" w:color="auto" w:sz="4" w:space="0"/>
            </w:tcBorders>
            <w:shd w:val="clear" w:color="auto" w:fill="auto"/>
            <w:noWrap/>
            <w:vAlign w:val="center"/>
          </w:tcPr>
          <w:p w14:paraId="7643D3C0">
            <w:pPr>
              <w:jc w:val="center"/>
            </w:pPr>
            <w:r>
              <w:rPr>
                <w:rFonts w:ascii="宋体" w:hAnsi="宋体"/>
                <w:sz w:val="18"/>
              </w:rPr>
              <w:t>25.75</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31F726D">
            <w:pPr>
              <w:jc w:val="center"/>
            </w:pPr>
            <w:r>
              <w:rPr>
                <w:rFonts w:ascii="宋体" w:hAnsi="宋体"/>
                <w:sz w:val="18"/>
              </w:rPr>
              <w:t>25.75</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87574E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D116E7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0C7DB2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C43EF6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C78171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619B7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39BB8CE">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680DB11E">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050B685">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376F85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622DEE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2CF0D7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5C20B4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5455C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20F799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55B6ED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0E4316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038BE4C">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7BE95953">
            <w:pPr>
              <w:jc w:val="left"/>
            </w:pPr>
            <w:r>
              <w:rPr>
                <w:rFonts w:ascii="宋体" w:hAnsi="宋体"/>
                <w:sz w:val="18"/>
              </w:rPr>
              <w:t>交通执法经费主要用于维修费、执法仪网络服务费等，及时维修执法车辆清雪车维修次数2次，执法人员培训次数1次，保证车辆完好，有利于农村公路道路畅通，方便群众出行，有效保护路产路权。</w:t>
            </w:r>
          </w:p>
        </w:tc>
        <w:tc>
          <w:tcPr>
            <w:tcW w:w="4677" w:type="dxa"/>
            <w:gridSpan w:val="7"/>
            <w:tcBorders>
              <w:top w:val="single" w:color="auto" w:sz="4" w:space="0"/>
              <w:left w:val="nil"/>
              <w:bottom w:val="single" w:color="auto" w:sz="4" w:space="0"/>
              <w:right w:val="single" w:color="000000" w:sz="4" w:space="0"/>
            </w:tcBorders>
            <w:shd w:val="clear" w:color="auto" w:fill="auto"/>
          </w:tcPr>
          <w:p w14:paraId="4214BEB0">
            <w:pPr>
              <w:jc w:val="left"/>
            </w:pPr>
            <w:r>
              <w:rPr>
                <w:rFonts w:ascii="宋体" w:hAnsi="宋体"/>
                <w:sz w:val="18"/>
              </w:rPr>
              <w:t>交通执法经费完成清雪车维修2次，执法人员培训1次，执法培训参与率、维修验收合格率均达到100%，有效保障了路产路权。</w:t>
            </w:r>
          </w:p>
        </w:tc>
      </w:tr>
      <w:tr w14:paraId="58B24604">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D479FC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FCA20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83ECB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13EA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5310F6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4CC1D5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1BE0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7643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FBE5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9E9737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A34E902">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ADBDE9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FF76A8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1BD7EF4">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DBC10EE">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32E286CE">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75A488E">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D9E4083">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B1D9BA8">
            <w:pPr>
              <w:widowControl/>
              <w:jc w:val="left"/>
              <w:rPr>
                <w:rFonts w:hint="eastAsia" w:ascii="宋体" w:hAnsi="宋体" w:cs="宋体"/>
                <w:color w:val="000000"/>
                <w:kern w:val="0"/>
                <w:sz w:val="18"/>
                <w:szCs w:val="18"/>
              </w:rPr>
            </w:pPr>
          </w:p>
        </w:tc>
      </w:tr>
      <w:tr w14:paraId="765C5B3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BFF8A9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574FEC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45EE10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EC7182">
            <w:pPr>
              <w:jc w:val="center"/>
            </w:pPr>
            <w:r>
              <w:rPr>
                <w:rFonts w:ascii="宋体" w:hAnsi="宋体"/>
                <w:sz w:val="18"/>
              </w:rPr>
              <w:t>清雪车维修次数</w:t>
            </w:r>
          </w:p>
        </w:tc>
        <w:tc>
          <w:tcPr>
            <w:tcW w:w="1125" w:type="dxa"/>
            <w:tcBorders>
              <w:top w:val="nil"/>
              <w:left w:val="nil"/>
              <w:bottom w:val="single" w:color="auto" w:sz="4" w:space="0"/>
              <w:right w:val="single" w:color="auto" w:sz="4" w:space="0"/>
            </w:tcBorders>
            <w:shd w:val="clear" w:color="auto" w:fill="auto"/>
            <w:vAlign w:val="center"/>
          </w:tcPr>
          <w:p w14:paraId="67CB74A5">
            <w:pPr>
              <w:jc w:val="center"/>
            </w:pPr>
            <w:r>
              <w:rPr>
                <w:rFonts w:ascii="宋体" w:hAnsi="宋体"/>
                <w:sz w:val="18"/>
              </w:rPr>
              <w:t>&gt;=2次</w:t>
            </w:r>
          </w:p>
        </w:tc>
        <w:tc>
          <w:tcPr>
            <w:tcW w:w="1229" w:type="dxa"/>
            <w:tcBorders>
              <w:top w:val="nil"/>
              <w:left w:val="nil"/>
              <w:bottom w:val="single" w:color="auto" w:sz="4" w:space="0"/>
              <w:right w:val="single" w:color="auto" w:sz="4" w:space="0"/>
            </w:tcBorders>
            <w:shd w:val="clear" w:color="auto" w:fill="auto"/>
            <w:vAlign w:val="center"/>
          </w:tcPr>
          <w:p w14:paraId="0346D7DB">
            <w:pPr>
              <w:jc w:val="center"/>
            </w:pPr>
            <w:r>
              <w:rPr>
                <w:rFonts w:ascii="宋体" w:hAnsi="宋体"/>
                <w:sz w:val="18"/>
              </w:rPr>
              <w:t>=2次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FD38DF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1FA8A1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391404C">
            <w:pPr>
              <w:jc w:val="center"/>
            </w:pPr>
          </w:p>
        </w:tc>
      </w:tr>
      <w:tr w14:paraId="065CF8E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23E88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C9D079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F38352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5C9740">
            <w:pPr>
              <w:jc w:val="center"/>
            </w:pPr>
            <w:r>
              <w:rPr>
                <w:rFonts w:ascii="宋体" w:hAnsi="宋体"/>
                <w:sz w:val="18"/>
              </w:rPr>
              <w:t>执法人员培训次数</w:t>
            </w:r>
          </w:p>
        </w:tc>
        <w:tc>
          <w:tcPr>
            <w:tcW w:w="1125" w:type="dxa"/>
            <w:tcBorders>
              <w:top w:val="nil"/>
              <w:left w:val="nil"/>
              <w:bottom w:val="single" w:color="auto" w:sz="4" w:space="0"/>
              <w:right w:val="single" w:color="auto" w:sz="4" w:space="0"/>
            </w:tcBorders>
            <w:shd w:val="clear" w:color="auto" w:fill="auto"/>
            <w:vAlign w:val="center"/>
          </w:tcPr>
          <w:p w14:paraId="3D2349FE">
            <w:pPr>
              <w:jc w:val="center"/>
            </w:pPr>
            <w:r>
              <w:rPr>
                <w:rFonts w:ascii="宋体" w:hAnsi="宋体"/>
                <w:sz w:val="18"/>
              </w:rPr>
              <w:t>&gt;=1次</w:t>
            </w:r>
          </w:p>
        </w:tc>
        <w:tc>
          <w:tcPr>
            <w:tcW w:w="1229" w:type="dxa"/>
            <w:tcBorders>
              <w:top w:val="nil"/>
              <w:left w:val="nil"/>
              <w:bottom w:val="single" w:color="auto" w:sz="4" w:space="0"/>
              <w:right w:val="single" w:color="auto" w:sz="4" w:space="0"/>
            </w:tcBorders>
            <w:shd w:val="clear" w:color="auto" w:fill="auto"/>
            <w:vAlign w:val="center"/>
          </w:tcPr>
          <w:p w14:paraId="0DDA63A7">
            <w:pPr>
              <w:jc w:val="center"/>
            </w:pPr>
            <w:r>
              <w:rPr>
                <w:rFonts w:ascii="宋体" w:hAnsi="宋体"/>
                <w:sz w:val="18"/>
              </w:rPr>
              <w:t>=1次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E2DB0F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9EBEA6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A8B2025">
            <w:pPr>
              <w:jc w:val="center"/>
            </w:pPr>
          </w:p>
        </w:tc>
      </w:tr>
      <w:tr w14:paraId="1B756F5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C6222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7199A7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C46E48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6BAC699">
            <w:pPr>
              <w:jc w:val="center"/>
            </w:pPr>
            <w:r>
              <w:rPr>
                <w:rFonts w:ascii="宋体" w:hAnsi="宋体"/>
                <w:sz w:val="18"/>
              </w:rPr>
              <w:t>执法培训参与率</w:t>
            </w:r>
          </w:p>
        </w:tc>
        <w:tc>
          <w:tcPr>
            <w:tcW w:w="1125" w:type="dxa"/>
            <w:tcBorders>
              <w:top w:val="nil"/>
              <w:left w:val="nil"/>
              <w:bottom w:val="single" w:color="auto" w:sz="4" w:space="0"/>
              <w:right w:val="single" w:color="auto" w:sz="4" w:space="0"/>
            </w:tcBorders>
            <w:shd w:val="clear" w:color="auto" w:fill="auto"/>
            <w:vAlign w:val="center"/>
          </w:tcPr>
          <w:p w14:paraId="46619919">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93B32C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F186000">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527BA10">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019DE64">
            <w:pPr>
              <w:jc w:val="center"/>
            </w:pPr>
          </w:p>
        </w:tc>
      </w:tr>
      <w:tr w14:paraId="05CE04D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3DC56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3CB0E5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FF1ADC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A435B6">
            <w:pPr>
              <w:jc w:val="center"/>
            </w:pPr>
            <w:r>
              <w:rPr>
                <w:rFonts w:ascii="宋体" w:hAnsi="宋体"/>
                <w:sz w:val="18"/>
              </w:rPr>
              <w:t>维修验收合格率</w:t>
            </w:r>
          </w:p>
        </w:tc>
        <w:tc>
          <w:tcPr>
            <w:tcW w:w="1125" w:type="dxa"/>
            <w:tcBorders>
              <w:top w:val="nil"/>
              <w:left w:val="nil"/>
              <w:bottom w:val="single" w:color="auto" w:sz="4" w:space="0"/>
              <w:right w:val="single" w:color="auto" w:sz="4" w:space="0"/>
            </w:tcBorders>
            <w:shd w:val="clear" w:color="auto" w:fill="auto"/>
            <w:vAlign w:val="center"/>
          </w:tcPr>
          <w:p w14:paraId="07AD441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D1ABA7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5704E55">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079EA52">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01F24A8">
            <w:pPr>
              <w:jc w:val="center"/>
            </w:pPr>
          </w:p>
        </w:tc>
      </w:tr>
      <w:tr w14:paraId="3D903DC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9C94B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101AD1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85ADE5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10A145">
            <w:pPr>
              <w:jc w:val="center"/>
            </w:pPr>
            <w:r>
              <w:rPr>
                <w:rFonts w:ascii="宋体" w:hAnsi="宋体"/>
                <w:sz w:val="18"/>
              </w:rPr>
              <w:t>车辆维修及时率</w:t>
            </w:r>
          </w:p>
        </w:tc>
        <w:tc>
          <w:tcPr>
            <w:tcW w:w="1125" w:type="dxa"/>
            <w:tcBorders>
              <w:top w:val="nil"/>
              <w:left w:val="nil"/>
              <w:bottom w:val="single" w:color="auto" w:sz="4" w:space="0"/>
              <w:right w:val="single" w:color="auto" w:sz="4" w:space="0"/>
            </w:tcBorders>
            <w:shd w:val="clear" w:color="auto" w:fill="auto"/>
            <w:vAlign w:val="center"/>
          </w:tcPr>
          <w:p w14:paraId="5607C2F6">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2CF2A9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0A29B4E">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92CEA1C">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B1E1ECC">
            <w:pPr>
              <w:jc w:val="center"/>
            </w:pPr>
          </w:p>
        </w:tc>
      </w:tr>
      <w:tr w14:paraId="4D95C11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9F6BB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BF5071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21D66C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FDACD2">
            <w:pPr>
              <w:jc w:val="center"/>
            </w:pPr>
            <w:r>
              <w:rPr>
                <w:rFonts w:ascii="宋体" w:hAnsi="宋体"/>
                <w:sz w:val="18"/>
              </w:rPr>
              <w:t>执法培训参加及时率</w:t>
            </w:r>
          </w:p>
        </w:tc>
        <w:tc>
          <w:tcPr>
            <w:tcW w:w="1125" w:type="dxa"/>
            <w:tcBorders>
              <w:top w:val="nil"/>
              <w:left w:val="nil"/>
              <w:bottom w:val="single" w:color="auto" w:sz="4" w:space="0"/>
              <w:right w:val="single" w:color="auto" w:sz="4" w:space="0"/>
            </w:tcBorders>
            <w:shd w:val="clear" w:color="auto" w:fill="auto"/>
            <w:vAlign w:val="center"/>
          </w:tcPr>
          <w:p w14:paraId="2ADBF92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3F18F80">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51B0EE4">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A174886">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A4614B8">
            <w:pPr>
              <w:jc w:val="center"/>
            </w:pPr>
          </w:p>
        </w:tc>
      </w:tr>
      <w:tr w14:paraId="606089C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1D7EE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79B0F55">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2A8036C">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2983461">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141E47AE">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68B09AE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A336EB3">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22AC09E">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D2C1CFA">
            <w:pPr>
              <w:jc w:val="center"/>
            </w:pPr>
          </w:p>
        </w:tc>
      </w:tr>
      <w:tr w14:paraId="6403A27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92516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24B0DBA">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45A82E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5C5B70">
            <w:pPr>
              <w:jc w:val="center"/>
            </w:pPr>
            <w:r>
              <w:rPr>
                <w:rFonts w:ascii="宋体" w:hAnsi="宋体"/>
                <w:sz w:val="18"/>
              </w:rPr>
              <w:t>有效保护路产路权</w:t>
            </w:r>
          </w:p>
        </w:tc>
        <w:tc>
          <w:tcPr>
            <w:tcW w:w="1125" w:type="dxa"/>
            <w:tcBorders>
              <w:top w:val="nil"/>
              <w:left w:val="nil"/>
              <w:bottom w:val="single" w:color="auto" w:sz="4" w:space="0"/>
              <w:right w:val="single" w:color="auto" w:sz="4" w:space="0"/>
            </w:tcBorders>
            <w:shd w:val="clear" w:color="auto" w:fill="auto"/>
            <w:vAlign w:val="center"/>
          </w:tcPr>
          <w:p w14:paraId="752CC621">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51B9D626">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1595AE0">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C0032DE">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EAC5346">
            <w:pPr>
              <w:jc w:val="center"/>
            </w:pPr>
          </w:p>
        </w:tc>
      </w:tr>
      <w:tr w14:paraId="52A334A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7C506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E262AF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94BC0D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30DF67">
            <w:pPr>
              <w:jc w:val="center"/>
            </w:pPr>
            <w:r>
              <w:rPr>
                <w:rFonts w:ascii="宋体" w:hAnsi="宋体"/>
                <w:sz w:val="18"/>
              </w:rPr>
              <w:t>群众满意度</w:t>
            </w:r>
          </w:p>
        </w:tc>
        <w:tc>
          <w:tcPr>
            <w:tcW w:w="1125" w:type="dxa"/>
            <w:tcBorders>
              <w:top w:val="nil"/>
              <w:left w:val="nil"/>
              <w:bottom w:val="single" w:color="auto" w:sz="4" w:space="0"/>
              <w:right w:val="single" w:color="auto" w:sz="4" w:space="0"/>
            </w:tcBorders>
            <w:shd w:val="clear" w:color="auto" w:fill="auto"/>
            <w:vAlign w:val="center"/>
          </w:tcPr>
          <w:p w14:paraId="5FF74536">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2C271DCE">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3AF44F8">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5F5D5D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3190A0B">
            <w:pPr>
              <w:jc w:val="center"/>
            </w:pPr>
          </w:p>
        </w:tc>
      </w:tr>
      <w:tr w14:paraId="7CF309A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A275FF4">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3398EE74">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0D00B7AD">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F933206">
            <w:pPr>
              <w:jc w:val="center"/>
            </w:pPr>
          </w:p>
        </w:tc>
      </w:tr>
    </w:tbl>
    <w:p w14:paraId="12C59CFE">
      <w:pPr>
        <w:rPr>
          <w:rFonts w:hint="eastAsia" w:ascii="宋体" w:hAnsi="宋体" w:cs="宋体"/>
          <w:b/>
          <w:bCs/>
          <w:kern w:val="0"/>
          <w:sz w:val="18"/>
          <w:szCs w:val="18"/>
        </w:rPr>
      </w:pPr>
    </w:p>
    <w:p w14:paraId="4224699B">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9F4350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184CE5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A31F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4FFB9BA">
            <w:pPr>
              <w:jc w:val="center"/>
            </w:pPr>
            <w:r>
              <w:rPr>
                <w:rFonts w:ascii="宋体" w:hAnsi="宋体"/>
                <w:sz w:val="18"/>
              </w:rPr>
              <w:t>交通执法经费10月</w:t>
            </w:r>
          </w:p>
        </w:tc>
      </w:tr>
      <w:tr w14:paraId="75FD358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ECBB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3AD5391D">
            <w:pPr>
              <w:jc w:val="center"/>
            </w:pPr>
            <w:r>
              <w:rPr>
                <w:rFonts w:ascii="宋体" w:hAnsi="宋体"/>
                <w:sz w:val="18"/>
              </w:rPr>
              <w:t>奇台县交通运输局</w:t>
            </w:r>
          </w:p>
        </w:tc>
        <w:tc>
          <w:tcPr>
            <w:tcW w:w="1275" w:type="dxa"/>
            <w:gridSpan w:val="2"/>
            <w:tcBorders>
              <w:top w:val="nil"/>
              <w:left w:val="nil"/>
              <w:bottom w:val="single" w:color="auto" w:sz="4" w:space="0"/>
              <w:right w:val="single" w:color="000000" w:sz="4" w:space="0"/>
            </w:tcBorders>
            <w:shd w:val="clear" w:color="auto" w:fill="auto"/>
            <w:vAlign w:val="center"/>
          </w:tcPr>
          <w:p w14:paraId="20FCE055">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036EBB5">
            <w:pPr>
              <w:jc w:val="center"/>
            </w:pPr>
            <w:r>
              <w:rPr>
                <w:rFonts w:ascii="宋体" w:hAnsi="宋体"/>
                <w:sz w:val="18"/>
              </w:rPr>
              <w:t>奇台县交通运输局</w:t>
            </w:r>
          </w:p>
        </w:tc>
      </w:tr>
      <w:tr w14:paraId="690EE80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FB4D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CD5BF8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F21D7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051E6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20F2A9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86369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8CC60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38ED1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AB3E21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BE97E3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79BB3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B473BC6">
            <w:pPr>
              <w:jc w:val="center"/>
            </w:pPr>
            <w:r>
              <w:rPr>
                <w:rFonts w:ascii="宋体" w:hAnsi="宋体"/>
                <w:sz w:val="18"/>
              </w:rPr>
              <w:t>20.00</w:t>
            </w:r>
          </w:p>
        </w:tc>
        <w:tc>
          <w:tcPr>
            <w:tcW w:w="1125" w:type="dxa"/>
            <w:tcBorders>
              <w:top w:val="nil"/>
              <w:left w:val="nil"/>
              <w:bottom w:val="single" w:color="auto" w:sz="4" w:space="0"/>
              <w:right w:val="single" w:color="auto" w:sz="4" w:space="0"/>
            </w:tcBorders>
            <w:shd w:val="clear" w:color="auto" w:fill="auto"/>
            <w:noWrap/>
            <w:vAlign w:val="center"/>
          </w:tcPr>
          <w:p w14:paraId="36CCE050">
            <w:pPr>
              <w:jc w:val="center"/>
            </w:pPr>
            <w:r>
              <w:rPr>
                <w:rFonts w:ascii="宋体" w:hAnsi="宋体"/>
                <w:sz w:val="18"/>
              </w:rPr>
              <w:t>20.00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CC63E8B">
            <w:pPr>
              <w:jc w:val="center"/>
            </w:pPr>
            <w:r>
              <w:rPr>
                <w:rFonts w:ascii="宋体" w:hAnsi="宋体"/>
                <w:sz w:val="18"/>
              </w:rPr>
              <w:t>20.00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C5A4067">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D656417">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35BDBACC">
            <w:pPr>
              <w:jc w:val="center"/>
            </w:pPr>
            <w:r>
              <w:rPr>
                <w:rFonts w:ascii="宋体" w:hAnsi="宋体"/>
                <w:sz w:val="18"/>
              </w:rPr>
              <w:t>10.00</w:t>
            </w:r>
          </w:p>
        </w:tc>
      </w:tr>
      <w:tr w14:paraId="612D1B8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1F4D50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89E78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27B7DFE">
            <w:pPr>
              <w:jc w:val="center"/>
            </w:pPr>
            <w:r>
              <w:rPr>
                <w:rFonts w:ascii="宋体" w:hAnsi="宋体"/>
                <w:sz w:val="18"/>
              </w:rPr>
              <w:t>20.00</w:t>
            </w:r>
          </w:p>
        </w:tc>
        <w:tc>
          <w:tcPr>
            <w:tcW w:w="1125" w:type="dxa"/>
            <w:tcBorders>
              <w:top w:val="nil"/>
              <w:left w:val="nil"/>
              <w:bottom w:val="single" w:color="auto" w:sz="4" w:space="0"/>
              <w:right w:val="single" w:color="auto" w:sz="4" w:space="0"/>
            </w:tcBorders>
            <w:shd w:val="clear" w:color="auto" w:fill="auto"/>
            <w:noWrap/>
            <w:vAlign w:val="center"/>
          </w:tcPr>
          <w:p w14:paraId="669D51B0">
            <w:pPr>
              <w:jc w:val="center"/>
            </w:pPr>
            <w:r>
              <w:rPr>
                <w:rFonts w:ascii="宋体" w:hAnsi="宋体"/>
                <w:sz w:val="18"/>
              </w:rPr>
              <w:t>20.00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C53B3AA">
            <w:pPr>
              <w:jc w:val="center"/>
            </w:pPr>
            <w:r>
              <w:rPr>
                <w:rFonts w:ascii="宋体" w:hAnsi="宋体"/>
                <w:sz w:val="18"/>
              </w:rPr>
              <w:t>20.00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2205BB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E6B8F5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F65D87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9C77FB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A84DD0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6206C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4ED4ADF">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2E5E37C9">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F8EEDA3">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93F7B5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36B1BC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F14BDE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5B3FFA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57BA6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33ADD6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2F1B4F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F87507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563C5BF">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7FA5F192">
            <w:pPr>
              <w:jc w:val="left"/>
            </w:pPr>
            <w:r>
              <w:rPr>
                <w:rFonts w:ascii="宋体" w:hAnsi="宋体"/>
                <w:sz w:val="18"/>
              </w:rPr>
              <w:t>交通执法经费主要用于维修执法车辆10辆、发放8人次聘用人员工资等，车辆维修合格率及时率、工资发放准确率及时率等均为100%，及时维修执法车辆和清雪车，保证车辆完好，便于执法工作正常开展，农村公路道路畅通，方便群众出行，有效保护路产路权。</w:t>
            </w:r>
          </w:p>
        </w:tc>
        <w:tc>
          <w:tcPr>
            <w:tcW w:w="4677" w:type="dxa"/>
            <w:gridSpan w:val="7"/>
            <w:tcBorders>
              <w:top w:val="single" w:color="auto" w:sz="4" w:space="0"/>
              <w:left w:val="nil"/>
              <w:bottom w:val="single" w:color="auto" w:sz="4" w:space="0"/>
              <w:right w:val="single" w:color="000000" w:sz="4" w:space="0"/>
            </w:tcBorders>
            <w:shd w:val="clear" w:color="auto" w:fill="auto"/>
          </w:tcPr>
          <w:p w14:paraId="1C316F4B">
            <w:pPr>
              <w:jc w:val="left"/>
            </w:pPr>
            <w:r>
              <w:rPr>
                <w:rFonts w:ascii="宋体" w:hAnsi="宋体"/>
                <w:sz w:val="18"/>
              </w:rPr>
              <w:t>完成了10辆执法车辆的维修，发放8名执法人员工资，车辆维修合格率、工资发放准确率、车辆维修及时率、工资发放及时率、项目预算控制率均为100%，有效保障行政执法工作征程开展，执法人员曼意率100%。</w:t>
            </w:r>
          </w:p>
        </w:tc>
      </w:tr>
      <w:tr w14:paraId="0F084C0E">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5268BE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2D19F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EE258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73EC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363E5B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13FDF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7B5E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EEBA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6A17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18FEF3E">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C5A70BA">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4A37FE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F6E0C0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BCFEC84">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02B14F7C">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742FF1E">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0420F26">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14BE8D7">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830573F">
            <w:pPr>
              <w:widowControl/>
              <w:jc w:val="left"/>
              <w:rPr>
                <w:rFonts w:hint="eastAsia" w:ascii="宋体" w:hAnsi="宋体" w:cs="宋体"/>
                <w:color w:val="000000"/>
                <w:kern w:val="0"/>
                <w:sz w:val="18"/>
                <w:szCs w:val="18"/>
              </w:rPr>
            </w:pPr>
          </w:p>
        </w:tc>
      </w:tr>
      <w:tr w14:paraId="74E7A3F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9D9F1D2">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91EC607">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C9FD1F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47896A">
            <w:pPr>
              <w:jc w:val="center"/>
            </w:pPr>
            <w:r>
              <w:rPr>
                <w:rFonts w:ascii="宋体" w:hAnsi="宋体"/>
                <w:sz w:val="18"/>
              </w:rPr>
              <w:t>执法车辆维修数量</w:t>
            </w:r>
          </w:p>
        </w:tc>
        <w:tc>
          <w:tcPr>
            <w:tcW w:w="1125" w:type="dxa"/>
            <w:tcBorders>
              <w:top w:val="nil"/>
              <w:left w:val="nil"/>
              <w:bottom w:val="single" w:color="auto" w:sz="4" w:space="0"/>
              <w:right w:val="single" w:color="auto" w:sz="4" w:space="0"/>
            </w:tcBorders>
            <w:shd w:val="clear" w:color="auto" w:fill="auto"/>
            <w:vAlign w:val="center"/>
          </w:tcPr>
          <w:p w14:paraId="656F6B51">
            <w:pPr>
              <w:jc w:val="center"/>
            </w:pPr>
            <w:r>
              <w:rPr>
                <w:rFonts w:ascii="宋体" w:hAnsi="宋体"/>
                <w:sz w:val="18"/>
              </w:rPr>
              <w:t>&gt;=10辆次</w:t>
            </w:r>
          </w:p>
        </w:tc>
        <w:tc>
          <w:tcPr>
            <w:tcW w:w="1229" w:type="dxa"/>
            <w:tcBorders>
              <w:top w:val="nil"/>
              <w:left w:val="nil"/>
              <w:bottom w:val="single" w:color="auto" w:sz="4" w:space="0"/>
              <w:right w:val="single" w:color="auto" w:sz="4" w:space="0"/>
            </w:tcBorders>
            <w:shd w:val="clear" w:color="auto" w:fill="auto"/>
            <w:vAlign w:val="center"/>
          </w:tcPr>
          <w:p w14:paraId="7E74EB06">
            <w:pPr>
              <w:jc w:val="center"/>
            </w:pPr>
            <w:r>
              <w:rPr>
                <w:rFonts w:ascii="宋体" w:hAnsi="宋体"/>
                <w:sz w:val="18"/>
              </w:rPr>
              <w:t>=10辆次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66934E5">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D1F2EC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05340BE">
            <w:pPr>
              <w:jc w:val="center"/>
            </w:pPr>
          </w:p>
        </w:tc>
      </w:tr>
      <w:tr w14:paraId="33C30C6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895C7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1AD549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193EFF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69A3E9">
            <w:pPr>
              <w:jc w:val="center"/>
            </w:pPr>
            <w:r>
              <w:rPr>
                <w:rFonts w:ascii="宋体" w:hAnsi="宋体"/>
                <w:sz w:val="18"/>
              </w:rPr>
              <w:t>发放工资人数</w:t>
            </w:r>
          </w:p>
        </w:tc>
        <w:tc>
          <w:tcPr>
            <w:tcW w:w="1125" w:type="dxa"/>
            <w:tcBorders>
              <w:top w:val="nil"/>
              <w:left w:val="nil"/>
              <w:bottom w:val="single" w:color="auto" w:sz="4" w:space="0"/>
              <w:right w:val="single" w:color="auto" w:sz="4" w:space="0"/>
            </w:tcBorders>
            <w:shd w:val="clear" w:color="auto" w:fill="auto"/>
            <w:vAlign w:val="center"/>
          </w:tcPr>
          <w:p w14:paraId="06C1D892">
            <w:pPr>
              <w:jc w:val="center"/>
            </w:pPr>
            <w:r>
              <w:rPr>
                <w:rFonts w:ascii="宋体" w:hAnsi="宋体"/>
                <w:sz w:val="18"/>
              </w:rPr>
              <w:t>&gt;=8人次</w:t>
            </w:r>
          </w:p>
        </w:tc>
        <w:tc>
          <w:tcPr>
            <w:tcW w:w="1229" w:type="dxa"/>
            <w:tcBorders>
              <w:top w:val="nil"/>
              <w:left w:val="nil"/>
              <w:bottom w:val="single" w:color="auto" w:sz="4" w:space="0"/>
              <w:right w:val="single" w:color="auto" w:sz="4" w:space="0"/>
            </w:tcBorders>
            <w:shd w:val="clear" w:color="auto" w:fill="auto"/>
            <w:vAlign w:val="center"/>
          </w:tcPr>
          <w:p w14:paraId="559E11FC">
            <w:pPr>
              <w:jc w:val="center"/>
            </w:pPr>
            <w:r>
              <w:rPr>
                <w:rFonts w:ascii="宋体" w:hAnsi="宋体"/>
                <w:sz w:val="18"/>
              </w:rPr>
              <w:t>=8人次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C24CC3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ABA068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D9978FA">
            <w:pPr>
              <w:jc w:val="center"/>
            </w:pPr>
          </w:p>
        </w:tc>
      </w:tr>
      <w:tr w14:paraId="06B8707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BF8F6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BEC4C6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33C3F9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618AAE">
            <w:pPr>
              <w:jc w:val="center"/>
            </w:pPr>
            <w:r>
              <w:rPr>
                <w:rFonts w:ascii="宋体" w:hAnsi="宋体"/>
                <w:sz w:val="18"/>
              </w:rPr>
              <w:t>执法车维修验收合格率</w:t>
            </w:r>
          </w:p>
        </w:tc>
        <w:tc>
          <w:tcPr>
            <w:tcW w:w="1125" w:type="dxa"/>
            <w:tcBorders>
              <w:top w:val="nil"/>
              <w:left w:val="nil"/>
              <w:bottom w:val="single" w:color="auto" w:sz="4" w:space="0"/>
              <w:right w:val="single" w:color="auto" w:sz="4" w:space="0"/>
            </w:tcBorders>
            <w:shd w:val="clear" w:color="auto" w:fill="auto"/>
            <w:vAlign w:val="center"/>
          </w:tcPr>
          <w:p w14:paraId="5E121FD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85C1A6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06E9E98">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EC6DC5A">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E0025D7">
            <w:pPr>
              <w:jc w:val="center"/>
            </w:pPr>
          </w:p>
        </w:tc>
      </w:tr>
      <w:tr w14:paraId="7BE02D0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BFBF7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32110D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68FA07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0B839D">
            <w:pPr>
              <w:jc w:val="center"/>
            </w:pPr>
            <w:r>
              <w:rPr>
                <w:rFonts w:ascii="宋体" w:hAnsi="宋体"/>
                <w:sz w:val="18"/>
              </w:rPr>
              <w:t>工资发放准确率</w:t>
            </w:r>
          </w:p>
        </w:tc>
        <w:tc>
          <w:tcPr>
            <w:tcW w:w="1125" w:type="dxa"/>
            <w:tcBorders>
              <w:top w:val="nil"/>
              <w:left w:val="nil"/>
              <w:bottom w:val="single" w:color="auto" w:sz="4" w:space="0"/>
              <w:right w:val="single" w:color="auto" w:sz="4" w:space="0"/>
            </w:tcBorders>
            <w:shd w:val="clear" w:color="auto" w:fill="auto"/>
            <w:vAlign w:val="center"/>
          </w:tcPr>
          <w:p w14:paraId="77C51970">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F6DE42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5D7BAB7">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022B794">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EE96BFB">
            <w:pPr>
              <w:jc w:val="center"/>
            </w:pPr>
          </w:p>
        </w:tc>
      </w:tr>
      <w:tr w14:paraId="5083FCB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2C9C9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480437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7A91AA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712EA6">
            <w:pPr>
              <w:jc w:val="center"/>
            </w:pPr>
            <w:r>
              <w:rPr>
                <w:rFonts w:ascii="宋体" w:hAnsi="宋体"/>
                <w:sz w:val="18"/>
              </w:rPr>
              <w:t>执法车辆维修及时率</w:t>
            </w:r>
          </w:p>
        </w:tc>
        <w:tc>
          <w:tcPr>
            <w:tcW w:w="1125" w:type="dxa"/>
            <w:tcBorders>
              <w:top w:val="nil"/>
              <w:left w:val="nil"/>
              <w:bottom w:val="single" w:color="auto" w:sz="4" w:space="0"/>
              <w:right w:val="single" w:color="auto" w:sz="4" w:space="0"/>
            </w:tcBorders>
            <w:shd w:val="clear" w:color="auto" w:fill="auto"/>
            <w:vAlign w:val="center"/>
          </w:tcPr>
          <w:p w14:paraId="1A175AF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D0891B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CCADBDF">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D61AAF1">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6E7AA7B">
            <w:pPr>
              <w:jc w:val="center"/>
            </w:pPr>
          </w:p>
        </w:tc>
      </w:tr>
      <w:tr w14:paraId="6719306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83A02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EA3A23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6927AF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C84E412">
            <w:pPr>
              <w:jc w:val="center"/>
            </w:pPr>
            <w:r>
              <w:rPr>
                <w:rFonts w:ascii="宋体" w:hAnsi="宋体"/>
                <w:sz w:val="18"/>
              </w:rPr>
              <w:t>工资发放及时率</w:t>
            </w:r>
          </w:p>
        </w:tc>
        <w:tc>
          <w:tcPr>
            <w:tcW w:w="1125" w:type="dxa"/>
            <w:tcBorders>
              <w:top w:val="nil"/>
              <w:left w:val="nil"/>
              <w:bottom w:val="single" w:color="auto" w:sz="4" w:space="0"/>
              <w:right w:val="single" w:color="auto" w:sz="4" w:space="0"/>
            </w:tcBorders>
            <w:shd w:val="clear" w:color="auto" w:fill="auto"/>
            <w:vAlign w:val="center"/>
          </w:tcPr>
          <w:p w14:paraId="712E6E2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D45231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060F212">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2334A8C">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4BFA492">
            <w:pPr>
              <w:jc w:val="center"/>
            </w:pPr>
          </w:p>
        </w:tc>
      </w:tr>
      <w:tr w14:paraId="05D9B6A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61F40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4DC3F08">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06B0B7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A3D435">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0910D863">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664A0D5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1EF2929">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F0AE037">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F485B0C">
            <w:pPr>
              <w:jc w:val="center"/>
            </w:pPr>
          </w:p>
        </w:tc>
      </w:tr>
      <w:tr w14:paraId="5E05A0D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3FD4B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7D154D8">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4B0917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C8BE59">
            <w:pPr>
              <w:jc w:val="center"/>
            </w:pPr>
            <w:r>
              <w:rPr>
                <w:rFonts w:ascii="宋体" w:hAnsi="宋体"/>
                <w:sz w:val="18"/>
              </w:rPr>
              <w:t>有效保障执法工作正常开展</w:t>
            </w:r>
          </w:p>
        </w:tc>
        <w:tc>
          <w:tcPr>
            <w:tcW w:w="1125" w:type="dxa"/>
            <w:tcBorders>
              <w:top w:val="nil"/>
              <w:left w:val="nil"/>
              <w:bottom w:val="single" w:color="auto" w:sz="4" w:space="0"/>
              <w:right w:val="single" w:color="auto" w:sz="4" w:space="0"/>
            </w:tcBorders>
            <w:shd w:val="clear" w:color="auto" w:fill="auto"/>
            <w:vAlign w:val="center"/>
          </w:tcPr>
          <w:p w14:paraId="243B2072">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0B586D2A">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A609D21">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778CFA8">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0C3439D">
            <w:pPr>
              <w:jc w:val="center"/>
            </w:pPr>
          </w:p>
        </w:tc>
      </w:tr>
      <w:tr w14:paraId="3476EFE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F965C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2C15AC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EC470F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2D8F91">
            <w:pPr>
              <w:jc w:val="center"/>
            </w:pPr>
            <w:r>
              <w:rPr>
                <w:rFonts w:ascii="宋体" w:hAnsi="宋体"/>
                <w:sz w:val="18"/>
              </w:rPr>
              <w:t>执法人员满意度</w:t>
            </w:r>
          </w:p>
        </w:tc>
        <w:tc>
          <w:tcPr>
            <w:tcW w:w="1125" w:type="dxa"/>
            <w:tcBorders>
              <w:top w:val="nil"/>
              <w:left w:val="nil"/>
              <w:bottom w:val="single" w:color="auto" w:sz="4" w:space="0"/>
              <w:right w:val="single" w:color="auto" w:sz="4" w:space="0"/>
            </w:tcBorders>
            <w:shd w:val="clear" w:color="auto" w:fill="auto"/>
            <w:vAlign w:val="center"/>
          </w:tcPr>
          <w:p w14:paraId="1BE96221">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63664528">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578001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7A7ABF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67E4057">
            <w:pPr>
              <w:jc w:val="center"/>
            </w:pPr>
          </w:p>
        </w:tc>
      </w:tr>
      <w:tr w14:paraId="6457ADE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1DDF710">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4B5BF69B">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22107153">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BD84EE6">
            <w:pPr>
              <w:jc w:val="center"/>
            </w:pPr>
          </w:p>
        </w:tc>
      </w:tr>
    </w:tbl>
    <w:p w14:paraId="12B7B444">
      <w:pPr>
        <w:rPr>
          <w:rFonts w:hint="eastAsia" w:ascii="宋体" w:hAnsi="宋体" w:cs="宋体"/>
          <w:b/>
          <w:bCs/>
          <w:kern w:val="0"/>
          <w:sz w:val="18"/>
          <w:szCs w:val="18"/>
        </w:rPr>
      </w:pPr>
    </w:p>
    <w:p w14:paraId="2C8B4868">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76657DF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08B7445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9F6C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518851C">
            <w:pPr>
              <w:jc w:val="center"/>
            </w:pPr>
            <w:r>
              <w:rPr>
                <w:rFonts w:ascii="宋体" w:hAnsi="宋体"/>
                <w:sz w:val="18"/>
              </w:rPr>
              <w:t>奇台县三个庄子青年村、三个庄子村二组、三组、四组、五组、土园仓八队通村油路工程</w:t>
            </w:r>
          </w:p>
        </w:tc>
      </w:tr>
      <w:tr w14:paraId="0709489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C658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4936B533">
            <w:pPr>
              <w:jc w:val="center"/>
            </w:pPr>
            <w:r>
              <w:rPr>
                <w:rFonts w:ascii="宋体" w:hAnsi="宋体"/>
                <w:sz w:val="18"/>
              </w:rPr>
              <w:t>奇台县交通运输局</w:t>
            </w:r>
          </w:p>
        </w:tc>
        <w:tc>
          <w:tcPr>
            <w:tcW w:w="1276" w:type="dxa"/>
            <w:gridSpan w:val="2"/>
            <w:tcBorders>
              <w:top w:val="nil"/>
              <w:left w:val="nil"/>
              <w:bottom w:val="single" w:color="auto" w:sz="4" w:space="0"/>
              <w:right w:val="single" w:color="000000" w:sz="4" w:space="0"/>
            </w:tcBorders>
            <w:shd w:val="clear" w:color="auto" w:fill="auto"/>
            <w:vAlign w:val="center"/>
          </w:tcPr>
          <w:p w14:paraId="52D251F3">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99EAABF">
            <w:pPr>
              <w:jc w:val="center"/>
            </w:pPr>
            <w:r>
              <w:rPr>
                <w:rFonts w:ascii="宋体" w:hAnsi="宋体"/>
                <w:sz w:val="18"/>
              </w:rPr>
              <w:t>奇台县交通运输局</w:t>
            </w:r>
          </w:p>
        </w:tc>
      </w:tr>
      <w:tr w14:paraId="56E6266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319A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C097FF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37E77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25C7BE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7AECE7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D688C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EDF2B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32969B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437B24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65B40D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5D242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E58B69D">
            <w:pPr>
              <w:jc w:val="center"/>
            </w:pPr>
            <w:r>
              <w:rPr>
                <w:rFonts w:ascii="宋体" w:hAnsi="宋体"/>
                <w:sz w:val="18"/>
              </w:rPr>
              <w:t>15.00</w:t>
            </w:r>
          </w:p>
        </w:tc>
        <w:tc>
          <w:tcPr>
            <w:tcW w:w="1266" w:type="dxa"/>
            <w:tcBorders>
              <w:top w:val="nil"/>
              <w:left w:val="nil"/>
              <w:bottom w:val="single" w:color="auto" w:sz="4" w:space="0"/>
              <w:right w:val="single" w:color="auto" w:sz="4" w:space="0"/>
            </w:tcBorders>
            <w:shd w:val="clear" w:color="auto" w:fill="auto"/>
            <w:noWrap/>
            <w:vAlign w:val="center"/>
          </w:tcPr>
          <w:p w14:paraId="5C629B92">
            <w:pPr>
              <w:jc w:val="center"/>
            </w:pPr>
            <w:r>
              <w:rPr>
                <w:rFonts w:ascii="宋体" w:hAnsi="宋体"/>
                <w:sz w:val="18"/>
              </w:rPr>
              <w:t>15.00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DF717AA">
            <w:pPr>
              <w:jc w:val="center"/>
            </w:pPr>
            <w:r>
              <w:rPr>
                <w:rFonts w:ascii="宋体" w:hAnsi="宋体"/>
                <w:sz w:val="18"/>
              </w:rPr>
              <w:t>15.00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B53B69E">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591876A">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6B04DA4D">
            <w:pPr>
              <w:jc w:val="center"/>
            </w:pPr>
            <w:r>
              <w:rPr>
                <w:rFonts w:ascii="宋体" w:hAnsi="宋体"/>
                <w:sz w:val="18"/>
              </w:rPr>
              <w:t>10.00</w:t>
            </w:r>
          </w:p>
        </w:tc>
      </w:tr>
      <w:tr w14:paraId="1CC9459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7BF6D2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5CBCB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64B1F9A">
            <w:pPr>
              <w:jc w:val="center"/>
            </w:pPr>
            <w:r>
              <w:rPr>
                <w:rFonts w:ascii="宋体" w:hAnsi="宋体"/>
                <w:sz w:val="18"/>
              </w:rPr>
              <w:t>15.00</w:t>
            </w:r>
          </w:p>
        </w:tc>
        <w:tc>
          <w:tcPr>
            <w:tcW w:w="1266" w:type="dxa"/>
            <w:tcBorders>
              <w:top w:val="nil"/>
              <w:left w:val="nil"/>
              <w:bottom w:val="single" w:color="auto" w:sz="4" w:space="0"/>
              <w:right w:val="single" w:color="auto" w:sz="4" w:space="0"/>
            </w:tcBorders>
            <w:shd w:val="clear" w:color="auto" w:fill="auto"/>
            <w:noWrap/>
            <w:vAlign w:val="center"/>
          </w:tcPr>
          <w:p w14:paraId="1B084DEF">
            <w:pPr>
              <w:jc w:val="center"/>
            </w:pPr>
            <w:r>
              <w:rPr>
                <w:rFonts w:ascii="宋体" w:hAnsi="宋体"/>
                <w:sz w:val="18"/>
              </w:rPr>
              <w:t>15.00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8A28E63">
            <w:pPr>
              <w:jc w:val="center"/>
            </w:pPr>
            <w:r>
              <w:rPr>
                <w:rFonts w:ascii="宋体" w:hAnsi="宋体"/>
                <w:sz w:val="18"/>
              </w:rPr>
              <w:t>15.00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F3D272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814166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5AC446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CF6C54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07E81D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04848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00611B6">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73E23666">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84DEB9A">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054593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EEFB73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D54E58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023C9B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1FA64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5E0153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73E62B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D6B14C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7FDC38C">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3D43C4CD">
            <w:pPr>
              <w:jc w:val="left"/>
            </w:pPr>
            <w:r>
              <w:rPr>
                <w:rFonts w:ascii="宋体" w:hAnsi="宋体"/>
                <w:sz w:val="18"/>
              </w:rPr>
              <w:t>通过本项目的实施，该项目建设总里程为7.681公里，该项目开工时间为2017年4月25日，完工时间为2017年8月30日，项目竣工率达到100%，该项目对农村公路路况优等率提升，公路使用年限达到8年，满足群众出行的需要，促进本地经济的发展，提升公共服务水平，提升公路安全水平,使改善通行服务水平群众满意度达到90%。</w:t>
            </w:r>
          </w:p>
        </w:tc>
        <w:tc>
          <w:tcPr>
            <w:tcW w:w="4536" w:type="dxa"/>
            <w:gridSpan w:val="7"/>
            <w:tcBorders>
              <w:top w:val="single" w:color="auto" w:sz="4" w:space="0"/>
              <w:left w:val="nil"/>
              <w:bottom w:val="single" w:color="auto" w:sz="4" w:space="0"/>
              <w:right w:val="single" w:color="000000" w:sz="4" w:space="0"/>
            </w:tcBorders>
            <w:shd w:val="clear" w:color="auto" w:fill="auto"/>
          </w:tcPr>
          <w:p w14:paraId="6BE1B85F">
            <w:pPr>
              <w:jc w:val="left"/>
            </w:pPr>
            <w:r>
              <w:rPr>
                <w:rFonts w:ascii="宋体" w:hAnsi="宋体"/>
                <w:sz w:val="18"/>
              </w:rPr>
              <w:t>该项目建设总里程为7.681公里，该项目开工时间为2017年4月25日，完工时间为2017年8月30日，项目竣工率达到100%，该项目对农村公路路况优等率提升，公路使用年限达到8年，满足群众出行的需要，促进本地经济的发展，提升公共服务水平，提升公路安全水平,使改善通行服务水平群众满意度达到90%。</w:t>
            </w:r>
          </w:p>
        </w:tc>
      </w:tr>
      <w:tr w14:paraId="6F29212C">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009620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30255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B94EB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16B0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007CC9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4E447E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AD06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D924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64B2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D7AF69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7EA772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8E9781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FB2012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AE2D802">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6B85B052">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02CA33B4">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22E21E3">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ED6BC5C">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F04FD6B">
            <w:pPr>
              <w:widowControl/>
              <w:jc w:val="left"/>
              <w:rPr>
                <w:rFonts w:hint="eastAsia" w:ascii="宋体" w:hAnsi="宋体" w:cs="宋体"/>
                <w:color w:val="000000"/>
                <w:kern w:val="0"/>
                <w:sz w:val="18"/>
                <w:szCs w:val="18"/>
              </w:rPr>
            </w:pPr>
          </w:p>
        </w:tc>
      </w:tr>
      <w:tr w14:paraId="5C05467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1520CE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3C5561B">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485040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DF85F8D">
            <w:pPr>
              <w:jc w:val="center"/>
            </w:pPr>
            <w:r>
              <w:rPr>
                <w:rFonts w:ascii="宋体" w:hAnsi="宋体"/>
                <w:sz w:val="18"/>
              </w:rPr>
              <w:t>公路建设里程数</w:t>
            </w:r>
          </w:p>
        </w:tc>
        <w:tc>
          <w:tcPr>
            <w:tcW w:w="1266" w:type="dxa"/>
            <w:tcBorders>
              <w:top w:val="nil"/>
              <w:left w:val="nil"/>
              <w:bottom w:val="single" w:color="auto" w:sz="4" w:space="0"/>
              <w:right w:val="single" w:color="auto" w:sz="4" w:space="0"/>
            </w:tcBorders>
            <w:shd w:val="clear" w:color="auto" w:fill="auto"/>
            <w:vAlign w:val="center"/>
          </w:tcPr>
          <w:p w14:paraId="1C768A5A">
            <w:pPr>
              <w:jc w:val="center"/>
            </w:pPr>
            <w:r>
              <w:rPr>
                <w:rFonts w:ascii="宋体" w:hAnsi="宋体"/>
                <w:sz w:val="18"/>
              </w:rPr>
              <w:t>=7.681公里</w:t>
            </w:r>
          </w:p>
        </w:tc>
        <w:tc>
          <w:tcPr>
            <w:tcW w:w="1088" w:type="dxa"/>
            <w:tcBorders>
              <w:top w:val="nil"/>
              <w:left w:val="nil"/>
              <w:bottom w:val="single" w:color="auto" w:sz="4" w:space="0"/>
              <w:right w:val="single" w:color="auto" w:sz="4" w:space="0"/>
            </w:tcBorders>
            <w:shd w:val="clear" w:color="auto" w:fill="auto"/>
            <w:vAlign w:val="center"/>
          </w:tcPr>
          <w:p w14:paraId="0AA66847">
            <w:pPr>
              <w:jc w:val="center"/>
            </w:pPr>
            <w:r>
              <w:rPr>
                <w:rFonts w:ascii="宋体" w:hAnsi="宋体"/>
                <w:sz w:val="18"/>
              </w:rPr>
              <w:t>=7.681公里</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FB2D82">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B0D932B">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2D3A247">
            <w:pPr>
              <w:jc w:val="center"/>
            </w:pPr>
          </w:p>
        </w:tc>
      </w:tr>
      <w:tr w14:paraId="5727A6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6D712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E9A3C1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E00C35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E526087">
            <w:pPr>
              <w:jc w:val="center"/>
            </w:pPr>
            <w:r>
              <w:rPr>
                <w:rFonts w:ascii="宋体" w:hAnsi="宋体"/>
                <w:sz w:val="18"/>
              </w:rPr>
              <w:t>项目竣工验收合格率（%）</w:t>
            </w:r>
          </w:p>
        </w:tc>
        <w:tc>
          <w:tcPr>
            <w:tcW w:w="1266" w:type="dxa"/>
            <w:tcBorders>
              <w:top w:val="nil"/>
              <w:left w:val="nil"/>
              <w:bottom w:val="single" w:color="auto" w:sz="4" w:space="0"/>
              <w:right w:val="single" w:color="auto" w:sz="4" w:space="0"/>
            </w:tcBorders>
            <w:shd w:val="clear" w:color="auto" w:fill="auto"/>
            <w:vAlign w:val="center"/>
          </w:tcPr>
          <w:p w14:paraId="694E1446">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36CBDB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DB7BC40">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CBDACE7">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9F08F7">
            <w:pPr>
              <w:jc w:val="center"/>
            </w:pPr>
          </w:p>
        </w:tc>
      </w:tr>
      <w:tr w14:paraId="3AEFEE2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32F8F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9870B8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CD313E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8AFBCDE">
            <w:pPr>
              <w:jc w:val="center"/>
            </w:pPr>
            <w:r>
              <w:rPr>
                <w:rFonts w:ascii="宋体" w:hAnsi="宋体"/>
                <w:sz w:val="18"/>
              </w:rPr>
              <w:t>项目开工时间</w:t>
            </w:r>
          </w:p>
        </w:tc>
        <w:tc>
          <w:tcPr>
            <w:tcW w:w="1266" w:type="dxa"/>
            <w:tcBorders>
              <w:top w:val="nil"/>
              <w:left w:val="nil"/>
              <w:bottom w:val="single" w:color="auto" w:sz="4" w:space="0"/>
              <w:right w:val="single" w:color="auto" w:sz="4" w:space="0"/>
            </w:tcBorders>
            <w:shd w:val="clear" w:color="auto" w:fill="auto"/>
            <w:vAlign w:val="center"/>
          </w:tcPr>
          <w:p w14:paraId="18ED67CB">
            <w:pPr>
              <w:jc w:val="center"/>
            </w:pPr>
            <w:r>
              <w:rPr>
                <w:rFonts w:ascii="宋体" w:hAnsi="宋体"/>
                <w:sz w:val="18"/>
              </w:rPr>
              <w:t>=2017年4月25日</w:t>
            </w:r>
          </w:p>
        </w:tc>
        <w:tc>
          <w:tcPr>
            <w:tcW w:w="1088" w:type="dxa"/>
            <w:tcBorders>
              <w:top w:val="nil"/>
              <w:left w:val="nil"/>
              <w:bottom w:val="single" w:color="auto" w:sz="4" w:space="0"/>
              <w:right w:val="single" w:color="auto" w:sz="4" w:space="0"/>
            </w:tcBorders>
            <w:shd w:val="clear" w:color="auto" w:fill="auto"/>
            <w:vAlign w:val="center"/>
          </w:tcPr>
          <w:p w14:paraId="66B393BC">
            <w:pPr>
              <w:jc w:val="center"/>
            </w:pPr>
            <w:r>
              <w:rPr>
                <w:rFonts w:ascii="宋体" w:hAnsi="宋体"/>
                <w:sz w:val="18"/>
              </w:rPr>
              <w:t>=2017年4月25日</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2378DF5">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84DB0BD">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824077">
            <w:pPr>
              <w:jc w:val="center"/>
            </w:pPr>
          </w:p>
        </w:tc>
      </w:tr>
      <w:tr w14:paraId="434243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90D8C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CD8955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BE5348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1CA1F8">
            <w:pPr>
              <w:jc w:val="center"/>
            </w:pPr>
            <w:r>
              <w:rPr>
                <w:rFonts w:ascii="宋体" w:hAnsi="宋体"/>
                <w:sz w:val="18"/>
              </w:rPr>
              <w:t>项目完工时间</w:t>
            </w:r>
          </w:p>
        </w:tc>
        <w:tc>
          <w:tcPr>
            <w:tcW w:w="1266" w:type="dxa"/>
            <w:tcBorders>
              <w:top w:val="nil"/>
              <w:left w:val="nil"/>
              <w:bottom w:val="single" w:color="auto" w:sz="4" w:space="0"/>
              <w:right w:val="single" w:color="auto" w:sz="4" w:space="0"/>
            </w:tcBorders>
            <w:shd w:val="clear" w:color="auto" w:fill="auto"/>
            <w:vAlign w:val="center"/>
          </w:tcPr>
          <w:p w14:paraId="4C7E5DCA">
            <w:pPr>
              <w:jc w:val="center"/>
            </w:pPr>
            <w:r>
              <w:rPr>
                <w:rFonts w:ascii="宋体" w:hAnsi="宋体"/>
                <w:sz w:val="18"/>
              </w:rPr>
              <w:t>=2017年8月30日</w:t>
            </w:r>
          </w:p>
        </w:tc>
        <w:tc>
          <w:tcPr>
            <w:tcW w:w="1088" w:type="dxa"/>
            <w:tcBorders>
              <w:top w:val="nil"/>
              <w:left w:val="nil"/>
              <w:bottom w:val="single" w:color="auto" w:sz="4" w:space="0"/>
              <w:right w:val="single" w:color="auto" w:sz="4" w:space="0"/>
            </w:tcBorders>
            <w:shd w:val="clear" w:color="auto" w:fill="auto"/>
            <w:vAlign w:val="center"/>
          </w:tcPr>
          <w:p w14:paraId="26E0FF27">
            <w:pPr>
              <w:jc w:val="center"/>
            </w:pPr>
            <w:r>
              <w:rPr>
                <w:rFonts w:ascii="宋体" w:hAnsi="宋体"/>
                <w:sz w:val="18"/>
              </w:rPr>
              <w:t>=2017年8月30日</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A93CCF">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78E892C">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312AC2">
            <w:pPr>
              <w:jc w:val="center"/>
            </w:pPr>
          </w:p>
        </w:tc>
      </w:tr>
      <w:tr w14:paraId="3D9CB4B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16C72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4E2B513">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849838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489668">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66BEF9FB">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4789091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F2EC1A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FC8C929">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4DA1678">
            <w:pPr>
              <w:jc w:val="center"/>
            </w:pPr>
          </w:p>
        </w:tc>
      </w:tr>
      <w:tr w14:paraId="1953D3D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CD9005">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C1AEADB">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FB0A1A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35A807">
            <w:pPr>
              <w:jc w:val="center"/>
            </w:pPr>
            <w:r>
              <w:rPr>
                <w:rFonts w:ascii="宋体" w:hAnsi="宋体"/>
                <w:sz w:val="18"/>
              </w:rPr>
              <w:t>提升农村公路路况水平</w:t>
            </w:r>
          </w:p>
        </w:tc>
        <w:tc>
          <w:tcPr>
            <w:tcW w:w="1266" w:type="dxa"/>
            <w:tcBorders>
              <w:top w:val="nil"/>
              <w:left w:val="nil"/>
              <w:bottom w:val="single" w:color="auto" w:sz="4" w:space="0"/>
              <w:right w:val="single" w:color="auto" w:sz="4" w:space="0"/>
            </w:tcBorders>
            <w:shd w:val="clear" w:color="auto" w:fill="auto"/>
            <w:vAlign w:val="center"/>
          </w:tcPr>
          <w:p w14:paraId="037C0F21">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495D1EC2">
            <w:pPr>
              <w:jc w:val="center"/>
            </w:pPr>
            <w:r>
              <w:rPr>
                <w:rFonts w:ascii="宋体" w:hAnsi="宋体"/>
                <w:sz w:val="18"/>
              </w:rPr>
              <w:tab/>
            </w: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471D40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DE05C1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3AFEF5">
            <w:pPr>
              <w:jc w:val="center"/>
            </w:pPr>
          </w:p>
        </w:tc>
      </w:tr>
      <w:tr w14:paraId="307BD96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F2F35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66D28D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4C4A5B6">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715F649">
            <w:pPr>
              <w:jc w:val="center"/>
            </w:pPr>
            <w:r>
              <w:rPr>
                <w:rFonts w:ascii="宋体" w:hAnsi="宋体"/>
                <w:sz w:val="18"/>
              </w:rPr>
              <w:t>公路使用年限</w:t>
            </w:r>
          </w:p>
        </w:tc>
        <w:tc>
          <w:tcPr>
            <w:tcW w:w="1266" w:type="dxa"/>
            <w:tcBorders>
              <w:top w:val="nil"/>
              <w:left w:val="nil"/>
              <w:bottom w:val="single" w:color="auto" w:sz="4" w:space="0"/>
              <w:right w:val="single" w:color="auto" w:sz="4" w:space="0"/>
            </w:tcBorders>
            <w:shd w:val="clear" w:color="auto" w:fill="auto"/>
            <w:vAlign w:val="center"/>
          </w:tcPr>
          <w:p w14:paraId="709606B7">
            <w:pPr>
              <w:jc w:val="center"/>
            </w:pPr>
            <w:r>
              <w:rPr>
                <w:rFonts w:ascii="宋体" w:hAnsi="宋体"/>
                <w:sz w:val="18"/>
              </w:rPr>
              <w:t>&gt;=8年</w:t>
            </w:r>
          </w:p>
        </w:tc>
        <w:tc>
          <w:tcPr>
            <w:tcW w:w="1088" w:type="dxa"/>
            <w:tcBorders>
              <w:top w:val="nil"/>
              <w:left w:val="nil"/>
              <w:bottom w:val="single" w:color="auto" w:sz="4" w:space="0"/>
              <w:right w:val="single" w:color="auto" w:sz="4" w:space="0"/>
            </w:tcBorders>
            <w:shd w:val="clear" w:color="auto" w:fill="auto"/>
            <w:vAlign w:val="center"/>
          </w:tcPr>
          <w:p w14:paraId="468C7D29">
            <w:pPr>
              <w:jc w:val="center"/>
            </w:pPr>
            <w:r>
              <w:rPr>
                <w:rFonts w:ascii="宋体" w:hAnsi="宋体"/>
                <w:sz w:val="18"/>
              </w:rPr>
              <w:t>=8年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AA704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3A21A3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D4F305">
            <w:pPr>
              <w:jc w:val="center"/>
            </w:pPr>
          </w:p>
        </w:tc>
      </w:tr>
      <w:tr w14:paraId="7211EE4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4F8B4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89DD96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AA97B36">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2E8B523">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2479D67C">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7126138F">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CC93DD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F56931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7548F80">
            <w:pPr>
              <w:jc w:val="center"/>
            </w:pPr>
          </w:p>
        </w:tc>
      </w:tr>
      <w:tr w14:paraId="633BCE9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4EFE0C8">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18F2634">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BB99905">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A301FAC">
            <w:pPr>
              <w:jc w:val="center"/>
            </w:pPr>
          </w:p>
        </w:tc>
      </w:tr>
    </w:tbl>
    <w:p w14:paraId="08707CA7">
      <w:pPr>
        <w:rPr>
          <w:rFonts w:hint="eastAsia" w:ascii="宋体" w:hAnsi="宋体" w:cs="宋体"/>
          <w:b/>
          <w:bCs/>
          <w:kern w:val="0"/>
          <w:sz w:val="18"/>
          <w:szCs w:val="18"/>
        </w:rPr>
      </w:pPr>
    </w:p>
    <w:p w14:paraId="5E6ABC54">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3FC7BC0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60AC0A5">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8641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581F7C2">
            <w:pPr>
              <w:jc w:val="center"/>
            </w:pPr>
            <w:r>
              <w:rPr>
                <w:rFonts w:ascii="宋体" w:hAnsi="宋体"/>
                <w:sz w:val="18"/>
              </w:rPr>
              <w:t>奇台县乡村道路建设项目</w:t>
            </w:r>
          </w:p>
        </w:tc>
      </w:tr>
      <w:tr w14:paraId="7FCB84BC">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8D34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05226764">
            <w:pPr>
              <w:jc w:val="center"/>
            </w:pPr>
            <w:r>
              <w:rPr>
                <w:rFonts w:ascii="宋体" w:hAnsi="宋体"/>
                <w:sz w:val="18"/>
              </w:rPr>
              <w:t>奇台县交通运输局</w:t>
            </w:r>
          </w:p>
        </w:tc>
        <w:tc>
          <w:tcPr>
            <w:tcW w:w="1276" w:type="dxa"/>
            <w:gridSpan w:val="2"/>
            <w:tcBorders>
              <w:top w:val="nil"/>
              <w:left w:val="nil"/>
              <w:bottom w:val="single" w:color="auto" w:sz="4" w:space="0"/>
              <w:right w:val="single" w:color="000000" w:sz="4" w:space="0"/>
            </w:tcBorders>
            <w:shd w:val="clear" w:color="auto" w:fill="auto"/>
            <w:vAlign w:val="center"/>
          </w:tcPr>
          <w:p w14:paraId="13E5169C">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56A129C0">
            <w:pPr>
              <w:jc w:val="center"/>
            </w:pPr>
            <w:r>
              <w:rPr>
                <w:rFonts w:ascii="宋体" w:hAnsi="宋体"/>
                <w:sz w:val="18"/>
              </w:rPr>
              <w:t>奇台县交通运输局</w:t>
            </w:r>
          </w:p>
        </w:tc>
      </w:tr>
      <w:tr w14:paraId="75AC535B">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B026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9B8F63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7CA6A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6B75FD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28931E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F0A2B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42C00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17215A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075137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F06B3C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F2BE4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1F89B3B">
            <w:pPr>
              <w:jc w:val="center"/>
            </w:pPr>
            <w:r>
              <w:rPr>
                <w:rFonts w:ascii="宋体" w:hAnsi="宋体"/>
                <w:sz w:val="18"/>
              </w:rPr>
              <w:t>1,993.04</w:t>
            </w:r>
          </w:p>
        </w:tc>
        <w:tc>
          <w:tcPr>
            <w:tcW w:w="1266" w:type="dxa"/>
            <w:tcBorders>
              <w:top w:val="nil"/>
              <w:left w:val="nil"/>
              <w:bottom w:val="single" w:color="auto" w:sz="4" w:space="0"/>
              <w:right w:val="single" w:color="auto" w:sz="4" w:space="0"/>
            </w:tcBorders>
            <w:shd w:val="clear" w:color="auto" w:fill="auto"/>
            <w:noWrap/>
            <w:vAlign w:val="center"/>
          </w:tcPr>
          <w:p w14:paraId="3967D3EA">
            <w:pPr>
              <w:jc w:val="center"/>
            </w:pPr>
            <w:r>
              <w:rPr>
                <w:rFonts w:ascii="宋体" w:hAnsi="宋体"/>
                <w:sz w:val="18"/>
              </w:rPr>
              <w:t>7,323.25</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F399BAA">
            <w:pPr>
              <w:jc w:val="center"/>
            </w:pPr>
            <w:r>
              <w:rPr>
                <w:rFonts w:ascii="宋体" w:hAnsi="宋体"/>
                <w:sz w:val="18"/>
              </w:rPr>
              <w:t>7,323.25</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015A991">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A16ED3B">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7C97A3D5">
            <w:pPr>
              <w:jc w:val="center"/>
            </w:pPr>
            <w:r>
              <w:rPr>
                <w:rFonts w:ascii="宋体" w:hAnsi="宋体"/>
                <w:sz w:val="18"/>
              </w:rPr>
              <w:t>10.00</w:t>
            </w:r>
          </w:p>
        </w:tc>
      </w:tr>
      <w:tr w14:paraId="39ED3D3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677DA0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EF306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C597172">
            <w:pPr>
              <w:jc w:val="center"/>
            </w:pPr>
            <w:r>
              <w:rPr>
                <w:rFonts w:ascii="宋体" w:hAnsi="宋体"/>
                <w:sz w:val="18"/>
              </w:rPr>
              <w:t>1,993.04</w:t>
            </w:r>
          </w:p>
        </w:tc>
        <w:tc>
          <w:tcPr>
            <w:tcW w:w="1266" w:type="dxa"/>
            <w:tcBorders>
              <w:top w:val="nil"/>
              <w:left w:val="nil"/>
              <w:bottom w:val="single" w:color="auto" w:sz="4" w:space="0"/>
              <w:right w:val="single" w:color="auto" w:sz="4" w:space="0"/>
            </w:tcBorders>
            <w:shd w:val="clear" w:color="auto" w:fill="auto"/>
            <w:noWrap/>
            <w:vAlign w:val="center"/>
          </w:tcPr>
          <w:p w14:paraId="5E61DD02">
            <w:pPr>
              <w:jc w:val="center"/>
            </w:pPr>
            <w:r>
              <w:rPr>
                <w:rFonts w:ascii="宋体" w:hAnsi="宋体"/>
                <w:sz w:val="18"/>
              </w:rPr>
              <w:t>7,323.25</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B687136">
            <w:pPr>
              <w:jc w:val="center"/>
            </w:pPr>
            <w:r>
              <w:rPr>
                <w:rFonts w:ascii="宋体" w:hAnsi="宋体"/>
                <w:sz w:val="18"/>
              </w:rPr>
              <w:t>7,323.25</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0CC1C8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16E4C5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F7295E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0BF785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D517A2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9C940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8C7EF9C">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0940062C">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83978EF">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FE1567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2BE235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35F795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D3F0F13">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C788B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677D5B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4F1B16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91CEB97">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73232C7">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3BD2E531">
            <w:pPr>
              <w:jc w:val="left"/>
            </w:pPr>
            <w:r>
              <w:rPr>
                <w:rFonts w:ascii="宋体" w:hAnsi="宋体"/>
                <w:sz w:val="18"/>
              </w:rPr>
              <w:t>通过本项目的实施，新建道路完成80公里，自然村硬化路完成100%，项目完成合格率达到100%，项目完成率达到100%，满足群众出行的需要，提高公路使用年限，促进本地经济的发展，提升公共服务水平，提升公路安全水平,使改善通行服务水平群众满意度达到95%。</w:t>
            </w:r>
          </w:p>
        </w:tc>
        <w:tc>
          <w:tcPr>
            <w:tcW w:w="4536" w:type="dxa"/>
            <w:gridSpan w:val="7"/>
            <w:tcBorders>
              <w:top w:val="single" w:color="auto" w:sz="4" w:space="0"/>
              <w:left w:val="nil"/>
              <w:bottom w:val="single" w:color="auto" w:sz="4" w:space="0"/>
              <w:right w:val="single" w:color="000000" w:sz="4" w:space="0"/>
            </w:tcBorders>
            <w:shd w:val="clear" w:color="auto" w:fill="auto"/>
          </w:tcPr>
          <w:p w14:paraId="24AF6E08">
            <w:pPr>
              <w:jc w:val="left"/>
            </w:pPr>
            <w:r>
              <w:rPr>
                <w:rFonts w:ascii="宋体" w:hAnsi="宋体"/>
                <w:sz w:val="18"/>
              </w:rPr>
              <w:t>公路建设里程数：80；乡村道路硬化率：100；工程验收合格率：100；项目完成及时率：100；项目预算控制率：100；公路使用年限：8；提升公路安全水平：有效提高；群众满意度（%）：95</w:t>
            </w:r>
          </w:p>
        </w:tc>
      </w:tr>
      <w:tr w14:paraId="04EF2F15">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586F30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525E7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A3692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A0DA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47EB51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29B364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24E1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F507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20F1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CD88A7D">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6EDDB6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E069652">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DC19F74">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80F12E9">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35555288">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254BF5B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E1F0E54">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8758EF9">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0FAB403">
            <w:pPr>
              <w:widowControl/>
              <w:jc w:val="left"/>
              <w:rPr>
                <w:rFonts w:hint="eastAsia" w:ascii="宋体" w:hAnsi="宋体" w:cs="宋体"/>
                <w:color w:val="000000"/>
                <w:kern w:val="0"/>
                <w:sz w:val="18"/>
                <w:szCs w:val="18"/>
              </w:rPr>
            </w:pPr>
          </w:p>
        </w:tc>
      </w:tr>
      <w:tr w14:paraId="4DDF8C61">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A45CE7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30EFBE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0E2C81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723589A">
            <w:pPr>
              <w:jc w:val="center"/>
            </w:pPr>
            <w:r>
              <w:rPr>
                <w:rFonts w:ascii="宋体" w:hAnsi="宋体"/>
                <w:sz w:val="18"/>
              </w:rPr>
              <w:t>公路建设里程数</w:t>
            </w:r>
          </w:p>
        </w:tc>
        <w:tc>
          <w:tcPr>
            <w:tcW w:w="1266" w:type="dxa"/>
            <w:tcBorders>
              <w:top w:val="nil"/>
              <w:left w:val="nil"/>
              <w:bottom w:val="single" w:color="auto" w:sz="4" w:space="0"/>
              <w:right w:val="single" w:color="auto" w:sz="4" w:space="0"/>
            </w:tcBorders>
            <w:shd w:val="clear" w:color="auto" w:fill="auto"/>
            <w:vAlign w:val="center"/>
          </w:tcPr>
          <w:p w14:paraId="320ADD8B">
            <w:pPr>
              <w:jc w:val="center"/>
            </w:pPr>
            <w:r>
              <w:rPr>
                <w:rFonts w:ascii="宋体" w:hAnsi="宋体"/>
                <w:sz w:val="18"/>
              </w:rPr>
              <w:t>&gt;=80公里</w:t>
            </w:r>
          </w:p>
        </w:tc>
        <w:tc>
          <w:tcPr>
            <w:tcW w:w="1088" w:type="dxa"/>
            <w:tcBorders>
              <w:top w:val="nil"/>
              <w:left w:val="nil"/>
              <w:bottom w:val="single" w:color="auto" w:sz="4" w:space="0"/>
              <w:right w:val="single" w:color="auto" w:sz="4" w:space="0"/>
            </w:tcBorders>
            <w:shd w:val="clear" w:color="auto" w:fill="auto"/>
            <w:vAlign w:val="center"/>
          </w:tcPr>
          <w:p w14:paraId="65E1EFEA">
            <w:pPr>
              <w:jc w:val="center"/>
            </w:pPr>
            <w:r>
              <w:rPr>
                <w:rFonts w:ascii="宋体" w:hAnsi="宋体"/>
                <w:sz w:val="18"/>
              </w:rPr>
              <w:t>=80公里</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7BDDCB8">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9C94A39">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A313C34">
            <w:pPr>
              <w:jc w:val="center"/>
            </w:pPr>
          </w:p>
        </w:tc>
      </w:tr>
      <w:tr w14:paraId="6A6A9D1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1937E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681C05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ABD221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D10387">
            <w:pPr>
              <w:jc w:val="center"/>
            </w:pPr>
            <w:r>
              <w:rPr>
                <w:rFonts w:ascii="宋体" w:hAnsi="宋体"/>
                <w:sz w:val="18"/>
              </w:rPr>
              <w:t>乡村道路硬化率</w:t>
            </w:r>
          </w:p>
        </w:tc>
        <w:tc>
          <w:tcPr>
            <w:tcW w:w="1266" w:type="dxa"/>
            <w:tcBorders>
              <w:top w:val="nil"/>
              <w:left w:val="nil"/>
              <w:bottom w:val="single" w:color="auto" w:sz="4" w:space="0"/>
              <w:right w:val="single" w:color="auto" w:sz="4" w:space="0"/>
            </w:tcBorders>
            <w:shd w:val="clear" w:color="auto" w:fill="auto"/>
            <w:vAlign w:val="center"/>
          </w:tcPr>
          <w:p w14:paraId="0181169B">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504CF38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326626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98B8E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F9EFA0">
            <w:pPr>
              <w:jc w:val="center"/>
            </w:pPr>
          </w:p>
        </w:tc>
      </w:tr>
      <w:tr w14:paraId="3090849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18B47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9D0663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AEF1BA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04F2A6">
            <w:pPr>
              <w:jc w:val="center"/>
            </w:pPr>
            <w:r>
              <w:rPr>
                <w:rFonts w:ascii="宋体" w:hAnsi="宋体"/>
                <w:sz w:val="18"/>
              </w:rPr>
              <w:t>工程验收合格率</w:t>
            </w:r>
          </w:p>
        </w:tc>
        <w:tc>
          <w:tcPr>
            <w:tcW w:w="1266" w:type="dxa"/>
            <w:tcBorders>
              <w:top w:val="nil"/>
              <w:left w:val="nil"/>
              <w:bottom w:val="single" w:color="auto" w:sz="4" w:space="0"/>
              <w:right w:val="single" w:color="auto" w:sz="4" w:space="0"/>
            </w:tcBorders>
            <w:shd w:val="clear" w:color="auto" w:fill="auto"/>
            <w:vAlign w:val="center"/>
          </w:tcPr>
          <w:p w14:paraId="12DD6C07">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5385F1F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4A105D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06928B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D4D10F7">
            <w:pPr>
              <w:jc w:val="center"/>
            </w:pPr>
          </w:p>
        </w:tc>
      </w:tr>
      <w:tr w14:paraId="3F6B7BE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3B327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10B5C5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BE1508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DB920D">
            <w:pPr>
              <w:jc w:val="center"/>
            </w:pPr>
            <w:r>
              <w:rPr>
                <w:rFonts w:ascii="宋体" w:hAnsi="宋体"/>
                <w:sz w:val="18"/>
              </w:rPr>
              <w:t>项目完成及时率</w:t>
            </w:r>
          </w:p>
        </w:tc>
        <w:tc>
          <w:tcPr>
            <w:tcW w:w="1266" w:type="dxa"/>
            <w:tcBorders>
              <w:top w:val="nil"/>
              <w:left w:val="nil"/>
              <w:bottom w:val="single" w:color="auto" w:sz="4" w:space="0"/>
              <w:right w:val="single" w:color="auto" w:sz="4" w:space="0"/>
            </w:tcBorders>
            <w:shd w:val="clear" w:color="auto" w:fill="auto"/>
            <w:vAlign w:val="center"/>
          </w:tcPr>
          <w:p w14:paraId="6B7EF2D8">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0037434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31CC98A">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6CAFAA">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E9BF0A2">
            <w:pPr>
              <w:jc w:val="center"/>
            </w:pPr>
          </w:p>
        </w:tc>
      </w:tr>
      <w:tr w14:paraId="76596CD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7DFD5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16D3FC3">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733DC0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8DD21E">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5AC271E2">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7097D2A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B792B8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288CD2A">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5339149">
            <w:pPr>
              <w:jc w:val="center"/>
            </w:pPr>
          </w:p>
        </w:tc>
      </w:tr>
      <w:tr w14:paraId="6D935F1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B26833">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A544790">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E4A53C0">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7BD0EE">
            <w:pPr>
              <w:jc w:val="center"/>
            </w:pPr>
            <w:r>
              <w:rPr>
                <w:rFonts w:ascii="宋体" w:hAnsi="宋体"/>
                <w:sz w:val="18"/>
              </w:rPr>
              <w:t>公路使用年限</w:t>
            </w:r>
          </w:p>
        </w:tc>
        <w:tc>
          <w:tcPr>
            <w:tcW w:w="1266" w:type="dxa"/>
            <w:tcBorders>
              <w:top w:val="nil"/>
              <w:left w:val="nil"/>
              <w:bottom w:val="single" w:color="auto" w:sz="4" w:space="0"/>
              <w:right w:val="single" w:color="auto" w:sz="4" w:space="0"/>
            </w:tcBorders>
            <w:shd w:val="clear" w:color="auto" w:fill="auto"/>
            <w:vAlign w:val="center"/>
          </w:tcPr>
          <w:p w14:paraId="0D0B0EC2">
            <w:pPr>
              <w:jc w:val="center"/>
            </w:pPr>
            <w:r>
              <w:rPr>
                <w:rFonts w:ascii="宋体" w:hAnsi="宋体"/>
                <w:sz w:val="18"/>
              </w:rPr>
              <w:t>&gt;=8年</w:t>
            </w:r>
          </w:p>
        </w:tc>
        <w:tc>
          <w:tcPr>
            <w:tcW w:w="1088" w:type="dxa"/>
            <w:tcBorders>
              <w:top w:val="nil"/>
              <w:left w:val="nil"/>
              <w:bottom w:val="single" w:color="auto" w:sz="4" w:space="0"/>
              <w:right w:val="single" w:color="auto" w:sz="4" w:space="0"/>
            </w:tcBorders>
            <w:shd w:val="clear" w:color="auto" w:fill="auto"/>
            <w:vAlign w:val="center"/>
          </w:tcPr>
          <w:p w14:paraId="7C41E936">
            <w:pPr>
              <w:jc w:val="center"/>
            </w:pPr>
            <w:r>
              <w:rPr>
                <w:rFonts w:ascii="宋体" w:hAnsi="宋体"/>
                <w:sz w:val="18"/>
              </w:rPr>
              <w:t>=8年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79CBA6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2A89A2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92F7B20">
            <w:pPr>
              <w:jc w:val="center"/>
            </w:pPr>
          </w:p>
        </w:tc>
      </w:tr>
      <w:tr w14:paraId="1D61438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B4588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6B575C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A7456B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2F9B3F">
            <w:pPr>
              <w:jc w:val="center"/>
            </w:pPr>
            <w:r>
              <w:rPr>
                <w:rFonts w:ascii="宋体" w:hAnsi="宋体"/>
                <w:sz w:val="18"/>
              </w:rPr>
              <w:t>提升公路安全水平</w:t>
            </w:r>
          </w:p>
        </w:tc>
        <w:tc>
          <w:tcPr>
            <w:tcW w:w="1266" w:type="dxa"/>
            <w:tcBorders>
              <w:top w:val="nil"/>
              <w:left w:val="nil"/>
              <w:bottom w:val="single" w:color="auto" w:sz="4" w:space="0"/>
              <w:right w:val="single" w:color="auto" w:sz="4" w:space="0"/>
            </w:tcBorders>
            <w:shd w:val="clear" w:color="auto" w:fill="auto"/>
            <w:vAlign w:val="center"/>
          </w:tcPr>
          <w:p w14:paraId="4963A7E3">
            <w:pPr>
              <w:jc w:val="center"/>
            </w:pPr>
            <w:r>
              <w:rPr>
                <w:rFonts w:ascii="宋体" w:hAnsi="宋体"/>
                <w:sz w:val="18"/>
              </w:rPr>
              <w:t>有效提高</w:t>
            </w:r>
          </w:p>
        </w:tc>
        <w:tc>
          <w:tcPr>
            <w:tcW w:w="1088" w:type="dxa"/>
            <w:tcBorders>
              <w:top w:val="nil"/>
              <w:left w:val="nil"/>
              <w:bottom w:val="single" w:color="auto" w:sz="4" w:space="0"/>
              <w:right w:val="single" w:color="auto" w:sz="4" w:space="0"/>
            </w:tcBorders>
            <w:shd w:val="clear" w:color="auto" w:fill="auto"/>
            <w:vAlign w:val="center"/>
          </w:tcPr>
          <w:p w14:paraId="0F2C8DCE">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B48BF4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0DDC28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67DA64B">
            <w:pPr>
              <w:jc w:val="center"/>
            </w:pPr>
          </w:p>
        </w:tc>
      </w:tr>
      <w:tr w14:paraId="0EFF8ED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68089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D1EDA2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3A30A3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CACA59">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2EC19C4A">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54958259">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6B6646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E36959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F168BD7">
            <w:pPr>
              <w:jc w:val="center"/>
            </w:pPr>
          </w:p>
        </w:tc>
      </w:tr>
      <w:tr w14:paraId="67F9F58D">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D17E934">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95A6FF2">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D855ABA">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F653CF">
            <w:pPr>
              <w:jc w:val="center"/>
            </w:pPr>
          </w:p>
        </w:tc>
      </w:tr>
    </w:tbl>
    <w:p w14:paraId="7B4E1BC1">
      <w:pPr>
        <w:jc w:val="center"/>
        <w:rPr>
          <w:rFonts w:hint="eastAsia" w:ascii="宋体" w:hAnsi="宋体" w:cs="宋体"/>
          <w:b/>
          <w:bCs/>
          <w:kern w:val="0"/>
          <w:sz w:val="18"/>
          <w:szCs w:val="18"/>
        </w:rPr>
      </w:pPr>
    </w:p>
    <w:p w14:paraId="7E8BACC7">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F703D4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F15575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EB0D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776AE9C">
            <w:pPr>
              <w:jc w:val="center"/>
            </w:pPr>
            <w:r>
              <w:rPr>
                <w:rFonts w:ascii="宋体" w:hAnsi="宋体"/>
                <w:sz w:val="18"/>
              </w:rPr>
              <w:t>奇台县阳洼滩大南沟至一棵树景区项目工程款</w:t>
            </w:r>
          </w:p>
        </w:tc>
      </w:tr>
      <w:tr w14:paraId="38A781B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C44E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760C9F77">
            <w:pPr>
              <w:jc w:val="center"/>
            </w:pPr>
            <w:r>
              <w:rPr>
                <w:rFonts w:ascii="宋体" w:hAnsi="宋体"/>
                <w:sz w:val="18"/>
              </w:rPr>
              <w:t>奇台县交通运输局</w:t>
            </w:r>
          </w:p>
        </w:tc>
        <w:tc>
          <w:tcPr>
            <w:tcW w:w="1275" w:type="dxa"/>
            <w:gridSpan w:val="2"/>
            <w:tcBorders>
              <w:top w:val="nil"/>
              <w:left w:val="nil"/>
              <w:bottom w:val="single" w:color="auto" w:sz="4" w:space="0"/>
              <w:right w:val="single" w:color="000000" w:sz="4" w:space="0"/>
            </w:tcBorders>
            <w:shd w:val="clear" w:color="auto" w:fill="auto"/>
            <w:vAlign w:val="center"/>
          </w:tcPr>
          <w:p w14:paraId="5D4E8207">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7DF32AB">
            <w:pPr>
              <w:jc w:val="center"/>
            </w:pPr>
            <w:r>
              <w:rPr>
                <w:rFonts w:ascii="宋体" w:hAnsi="宋体"/>
                <w:sz w:val="18"/>
              </w:rPr>
              <w:t>奇台县交通运输局</w:t>
            </w:r>
          </w:p>
        </w:tc>
      </w:tr>
      <w:tr w14:paraId="28056E8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2841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C57DEF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21272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08C8AC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159DF7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82CE4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D4DD8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E8038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467842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36E28E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424FD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A2DD08C">
            <w:pPr>
              <w:jc w:val="center"/>
            </w:pPr>
            <w:r>
              <w:rPr>
                <w:rFonts w:ascii="宋体" w:hAnsi="宋体"/>
                <w:sz w:val="18"/>
              </w:rPr>
              <w:t>200.00</w:t>
            </w:r>
          </w:p>
        </w:tc>
        <w:tc>
          <w:tcPr>
            <w:tcW w:w="1125" w:type="dxa"/>
            <w:tcBorders>
              <w:top w:val="nil"/>
              <w:left w:val="nil"/>
              <w:bottom w:val="single" w:color="auto" w:sz="4" w:space="0"/>
              <w:right w:val="single" w:color="auto" w:sz="4" w:space="0"/>
            </w:tcBorders>
            <w:shd w:val="clear" w:color="auto" w:fill="auto"/>
            <w:noWrap/>
            <w:vAlign w:val="center"/>
          </w:tcPr>
          <w:p w14:paraId="4AA68332">
            <w:pPr>
              <w:jc w:val="center"/>
            </w:pPr>
            <w:r>
              <w:rPr>
                <w:rFonts w:ascii="宋体" w:hAnsi="宋体"/>
                <w:sz w:val="18"/>
              </w:rPr>
              <w:t>200.00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103E436">
            <w:pPr>
              <w:jc w:val="center"/>
            </w:pPr>
            <w:r>
              <w:rPr>
                <w:rFonts w:ascii="宋体" w:hAnsi="宋体"/>
                <w:sz w:val="18"/>
              </w:rPr>
              <w:t>200.00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D56DDA9">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882618E">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4CE5512A">
            <w:pPr>
              <w:jc w:val="center"/>
            </w:pPr>
            <w:r>
              <w:rPr>
                <w:rFonts w:ascii="宋体" w:hAnsi="宋体"/>
                <w:sz w:val="18"/>
              </w:rPr>
              <w:t>10.00</w:t>
            </w:r>
          </w:p>
        </w:tc>
      </w:tr>
      <w:tr w14:paraId="008FF27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245F2C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080C7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77F585F">
            <w:pPr>
              <w:jc w:val="center"/>
            </w:pPr>
            <w:r>
              <w:rPr>
                <w:rFonts w:ascii="宋体" w:hAnsi="宋体"/>
                <w:sz w:val="18"/>
              </w:rPr>
              <w:t>200.00</w:t>
            </w:r>
          </w:p>
        </w:tc>
        <w:tc>
          <w:tcPr>
            <w:tcW w:w="1125" w:type="dxa"/>
            <w:tcBorders>
              <w:top w:val="nil"/>
              <w:left w:val="nil"/>
              <w:bottom w:val="single" w:color="auto" w:sz="4" w:space="0"/>
              <w:right w:val="single" w:color="auto" w:sz="4" w:space="0"/>
            </w:tcBorders>
            <w:shd w:val="clear" w:color="auto" w:fill="auto"/>
            <w:noWrap/>
            <w:vAlign w:val="center"/>
          </w:tcPr>
          <w:p w14:paraId="4B6E2979">
            <w:pPr>
              <w:jc w:val="center"/>
            </w:pPr>
            <w:r>
              <w:rPr>
                <w:rFonts w:ascii="宋体" w:hAnsi="宋体"/>
                <w:sz w:val="18"/>
              </w:rPr>
              <w:t>200.00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C39F58D">
            <w:pPr>
              <w:jc w:val="center"/>
            </w:pPr>
            <w:r>
              <w:rPr>
                <w:rFonts w:ascii="宋体" w:hAnsi="宋体"/>
                <w:sz w:val="18"/>
              </w:rPr>
              <w:t>200.00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68DFFF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0A13CC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4A4C7C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D2123D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D55526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D4773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91A029C">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75E315DA">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3CA3DB7">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0AE502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A45A44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CBB6BB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C69E6E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B6935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0E2882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433326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271BF4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5CB4531">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022A4185">
            <w:pPr>
              <w:jc w:val="left"/>
            </w:pPr>
            <w:r>
              <w:rPr>
                <w:rFonts w:ascii="宋体" w:hAnsi="宋体"/>
                <w:sz w:val="18"/>
              </w:rPr>
              <w:t>自然村硬化路完成100%，项目完成合格率达到100%，项目完成率达到100%，满足群众出行的需要，提高公路使用年限，促进本地经济的发展，提升公共服务水平，提升公路安全水平,使改善通行服务水平群众满意度达到95%。</w:t>
            </w:r>
          </w:p>
        </w:tc>
        <w:tc>
          <w:tcPr>
            <w:tcW w:w="4677" w:type="dxa"/>
            <w:gridSpan w:val="7"/>
            <w:tcBorders>
              <w:top w:val="single" w:color="auto" w:sz="4" w:space="0"/>
              <w:left w:val="nil"/>
              <w:bottom w:val="single" w:color="auto" w:sz="4" w:space="0"/>
              <w:right w:val="single" w:color="000000" w:sz="4" w:space="0"/>
            </w:tcBorders>
            <w:shd w:val="clear" w:color="auto" w:fill="auto"/>
          </w:tcPr>
          <w:p w14:paraId="2A204131">
            <w:pPr>
              <w:jc w:val="left"/>
            </w:pPr>
            <w:r>
              <w:rPr>
                <w:rFonts w:ascii="宋体" w:hAnsi="宋体"/>
                <w:sz w:val="18"/>
              </w:rPr>
              <w:t>公路建设里程数：10.191；项目竣工验收合格率：100%；项目开工时间：2020；项目预算控制率：100%；公路使用年限：8；提升公路安全水平：有效提高；群众满意度（%）：95%；项目完工时间：2020</w:t>
            </w:r>
          </w:p>
        </w:tc>
      </w:tr>
      <w:tr w14:paraId="1E4EA7CC">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0C40CC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C2A8C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75727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599B6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34EF65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5F0DD2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5FB3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6474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D271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47C0F8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A87FBE6">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DD788A2">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0A1A62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46F6D26">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01BB1BE2">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02294EC0">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5BEBE39">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1944A1A">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0EB788A">
            <w:pPr>
              <w:widowControl/>
              <w:jc w:val="left"/>
              <w:rPr>
                <w:rFonts w:hint="eastAsia" w:ascii="宋体" w:hAnsi="宋体" w:cs="宋体"/>
                <w:color w:val="000000"/>
                <w:kern w:val="0"/>
                <w:sz w:val="18"/>
                <w:szCs w:val="18"/>
              </w:rPr>
            </w:pPr>
          </w:p>
        </w:tc>
      </w:tr>
      <w:tr w14:paraId="6CA3C37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66C4F0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41FFCEE">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A37244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078A945">
            <w:pPr>
              <w:jc w:val="center"/>
            </w:pPr>
            <w:r>
              <w:rPr>
                <w:rFonts w:ascii="宋体" w:hAnsi="宋体"/>
                <w:sz w:val="18"/>
              </w:rPr>
              <w:t>公路建设里程数</w:t>
            </w:r>
          </w:p>
        </w:tc>
        <w:tc>
          <w:tcPr>
            <w:tcW w:w="1125" w:type="dxa"/>
            <w:tcBorders>
              <w:top w:val="nil"/>
              <w:left w:val="nil"/>
              <w:bottom w:val="single" w:color="auto" w:sz="4" w:space="0"/>
              <w:right w:val="single" w:color="auto" w:sz="4" w:space="0"/>
            </w:tcBorders>
            <w:shd w:val="clear" w:color="auto" w:fill="auto"/>
            <w:vAlign w:val="center"/>
          </w:tcPr>
          <w:p w14:paraId="300262E1">
            <w:pPr>
              <w:jc w:val="center"/>
            </w:pPr>
            <w:r>
              <w:rPr>
                <w:rFonts w:ascii="宋体" w:hAnsi="宋体"/>
                <w:sz w:val="18"/>
              </w:rPr>
              <w:t>&gt;=10.191公里</w:t>
            </w:r>
          </w:p>
        </w:tc>
        <w:tc>
          <w:tcPr>
            <w:tcW w:w="1229" w:type="dxa"/>
            <w:tcBorders>
              <w:top w:val="nil"/>
              <w:left w:val="nil"/>
              <w:bottom w:val="single" w:color="auto" w:sz="4" w:space="0"/>
              <w:right w:val="single" w:color="auto" w:sz="4" w:space="0"/>
            </w:tcBorders>
            <w:shd w:val="clear" w:color="auto" w:fill="auto"/>
            <w:vAlign w:val="center"/>
          </w:tcPr>
          <w:p w14:paraId="66982F06">
            <w:pPr>
              <w:jc w:val="center"/>
            </w:pPr>
            <w:r>
              <w:rPr>
                <w:rFonts w:ascii="宋体" w:hAnsi="宋体"/>
                <w:sz w:val="18"/>
              </w:rPr>
              <w:t>=10.191公里</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750E3FD">
            <w:pPr>
              <w:jc w:val="center"/>
            </w:pPr>
            <w:r>
              <w:rPr>
                <w:rFonts w:ascii="宋体" w:hAnsi="宋体"/>
                <w:sz w:val="18"/>
              </w:rPr>
              <w:t>15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5474B28">
            <w:pPr>
              <w:jc w:val="center"/>
            </w:pPr>
            <w:r>
              <w:rPr>
                <w:rFonts w:ascii="宋体" w:hAnsi="宋体"/>
                <w:sz w:val="18"/>
              </w:rPr>
              <w:t>15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B1B2D40">
            <w:pPr>
              <w:jc w:val="center"/>
            </w:pPr>
          </w:p>
        </w:tc>
      </w:tr>
      <w:tr w14:paraId="410CE31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8FB16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095CDB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E0153F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FE57C9">
            <w:pPr>
              <w:jc w:val="center"/>
            </w:pPr>
            <w:r>
              <w:rPr>
                <w:rFonts w:ascii="宋体" w:hAnsi="宋体"/>
                <w:sz w:val="18"/>
              </w:rPr>
              <w:t>项目竣工验收合格率</w:t>
            </w:r>
          </w:p>
        </w:tc>
        <w:tc>
          <w:tcPr>
            <w:tcW w:w="1125" w:type="dxa"/>
            <w:tcBorders>
              <w:top w:val="nil"/>
              <w:left w:val="nil"/>
              <w:bottom w:val="single" w:color="auto" w:sz="4" w:space="0"/>
              <w:right w:val="single" w:color="auto" w:sz="4" w:space="0"/>
            </w:tcBorders>
            <w:shd w:val="clear" w:color="auto" w:fill="auto"/>
            <w:vAlign w:val="center"/>
          </w:tcPr>
          <w:p w14:paraId="0F7A9104">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C19F58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AEC58C3">
            <w:pPr>
              <w:jc w:val="center"/>
            </w:pPr>
            <w:r>
              <w:rPr>
                <w:rFonts w:ascii="宋体" w:hAnsi="宋体"/>
                <w:sz w:val="18"/>
              </w:rPr>
              <w:t>15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8161745">
            <w:pPr>
              <w:jc w:val="center"/>
            </w:pPr>
            <w:r>
              <w:rPr>
                <w:rFonts w:ascii="宋体" w:hAnsi="宋体"/>
                <w:sz w:val="18"/>
              </w:rPr>
              <w:t>15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2877128">
            <w:pPr>
              <w:jc w:val="center"/>
            </w:pPr>
          </w:p>
        </w:tc>
      </w:tr>
      <w:tr w14:paraId="40339DE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72031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EEC5EB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CFB885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8AB8D56">
            <w:pPr>
              <w:jc w:val="center"/>
            </w:pPr>
            <w:r>
              <w:rPr>
                <w:rFonts w:ascii="宋体" w:hAnsi="宋体"/>
                <w:sz w:val="18"/>
              </w:rPr>
              <w:t>项目开工时间</w:t>
            </w:r>
          </w:p>
        </w:tc>
        <w:tc>
          <w:tcPr>
            <w:tcW w:w="1125" w:type="dxa"/>
            <w:tcBorders>
              <w:top w:val="nil"/>
              <w:left w:val="nil"/>
              <w:bottom w:val="single" w:color="auto" w:sz="4" w:space="0"/>
              <w:right w:val="single" w:color="auto" w:sz="4" w:space="0"/>
            </w:tcBorders>
            <w:shd w:val="clear" w:color="auto" w:fill="auto"/>
            <w:vAlign w:val="center"/>
          </w:tcPr>
          <w:p w14:paraId="1859FA81">
            <w:pPr>
              <w:jc w:val="center"/>
            </w:pPr>
            <w:r>
              <w:rPr>
                <w:rFonts w:ascii="宋体" w:hAnsi="宋体"/>
                <w:sz w:val="18"/>
              </w:rPr>
              <w:t>=2020年5月24日</w:t>
            </w:r>
          </w:p>
        </w:tc>
        <w:tc>
          <w:tcPr>
            <w:tcW w:w="1229" w:type="dxa"/>
            <w:tcBorders>
              <w:top w:val="nil"/>
              <w:left w:val="nil"/>
              <w:bottom w:val="single" w:color="auto" w:sz="4" w:space="0"/>
              <w:right w:val="single" w:color="auto" w:sz="4" w:space="0"/>
            </w:tcBorders>
            <w:shd w:val="clear" w:color="auto" w:fill="auto"/>
            <w:vAlign w:val="center"/>
          </w:tcPr>
          <w:p w14:paraId="4EEBEDAC">
            <w:pPr>
              <w:jc w:val="center"/>
            </w:pPr>
            <w:r>
              <w:rPr>
                <w:rFonts w:ascii="宋体" w:hAnsi="宋体"/>
                <w:sz w:val="18"/>
              </w:rPr>
              <w:t>=2020年5月24日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C09ABE9">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A14EDFA">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FFA4B9C">
            <w:pPr>
              <w:jc w:val="center"/>
            </w:pPr>
          </w:p>
        </w:tc>
      </w:tr>
      <w:tr w14:paraId="6836400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3E697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61927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A3C9F9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C3652F">
            <w:pPr>
              <w:jc w:val="center"/>
            </w:pPr>
            <w:r>
              <w:rPr>
                <w:rFonts w:ascii="宋体" w:hAnsi="宋体"/>
                <w:sz w:val="18"/>
              </w:rPr>
              <w:t>项目完工时间</w:t>
            </w:r>
          </w:p>
        </w:tc>
        <w:tc>
          <w:tcPr>
            <w:tcW w:w="1125" w:type="dxa"/>
            <w:tcBorders>
              <w:top w:val="nil"/>
              <w:left w:val="nil"/>
              <w:bottom w:val="single" w:color="auto" w:sz="4" w:space="0"/>
              <w:right w:val="single" w:color="auto" w:sz="4" w:space="0"/>
            </w:tcBorders>
            <w:shd w:val="clear" w:color="auto" w:fill="auto"/>
            <w:vAlign w:val="center"/>
          </w:tcPr>
          <w:p w14:paraId="6D0D832E">
            <w:pPr>
              <w:jc w:val="center"/>
            </w:pPr>
            <w:r>
              <w:rPr>
                <w:rFonts w:ascii="宋体" w:hAnsi="宋体"/>
                <w:sz w:val="18"/>
              </w:rPr>
              <w:t>=2020年10月31日</w:t>
            </w:r>
          </w:p>
        </w:tc>
        <w:tc>
          <w:tcPr>
            <w:tcW w:w="1229" w:type="dxa"/>
            <w:tcBorders>
              <w:top w:val="nil"/>
              <w:left w:val="nil"/>
              <w:bottom w:val="single" w:color="auto" w:sz="4" w:space="0"/>
              <w:right w:val="single" w:color="auto" w:sz="4" w:space="0"/>
            </w:tcBorders>
            <w:shd w:val="clear" w:color="auto" w:fill="auto"/>
            <w:vAlign w:val="center"/>
          </w:tcPr>
          <w:p w14:paraId="3A6E6403">
            <w:pPr>
              <w:jc w:val="center"/>
            </w:pPr>
            <w:r>
              <w:rPr>
                <w:rFonts w:ascii="宋体" w:hAnsi="宋体"/>
                <w:sz w:val="18"/>
              </w:rPr>
              <w:t>=2020年10月31日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7FF9AEF">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3E7A67A">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8EA867D">
            <w:pPr>
              <w:jc w:val="center"/>
            </w:pPr>
          </w:p>
        </w:tc>
      </w:tr>
      <w:tr w14:paraId="3F07D46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43257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F01D0D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3B5132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ABC914">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7D4DFA46">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338752E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98545E8">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8D7C021">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7F28C94">
            <w:pPr>
              <w:jc w:val="center"/>
            </w:pPr>
          </w:p>
        </w:tc>
      </w:tr>
      <w:tr w14:paraId="0F3C322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6BFD3C">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BDEB8C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A632C76">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ADB556">
            <w:pPr>
              <w:jc w:val="center"/>
            </w:pPr>
            <w:r>
              <w:rPr>
                <w:rFonts w:ascii="宋体" w:hAnsi="宋体"/>
                <w:sz w:val="18"/>
              </w:rPr>
              <w:t>公路使用年限</w:t>
            </w:r>
          </w:p>
        </w:tc>
        <w:tc>
          <w:tcPr>
            <w:tcW w:w="1125" w:type="dxa"/>
            <w:tcBorders>
              <w:top w:val="nil"/>
              <w:left w:val="nil"/>
              <w:bottom w:val="single" w:color="auto" w:sz="4" w:space="0"/>
              <w:right w:val="single" w:color="auto" w:sz="4" w:space="0"/>
            </w:tcBorders>
            <w:shd w:val="clear" w:color="auto" w:fill="auto"/>
            <w:vAlign w:val="center"/>
          </w:tcPr>
          <w:p w14:paraId="2812717F">
            <w:pPr>
              <w:jc w:val="center"/>
            </w:pPr>
            <w:r>
              <w:rPr>
                <w:rFonts w:ascii="宋体" w:hAnsi="宋体"/>
                <w:sz w:val="18"/>
              </w:rPr>
              <w:t>&gt;=8年</w:t>
            </w:r>
          </w:p>
        </w:tc>
        <w:tc>
          <w:tcPr>
            <w:tcW w:w="1229" w:type="dxa"/>
            <w:tcBorders>
              <w:top w:val="nil"/>
              <w:left w:val="nil"/>
              <w:bottom w:val="single" w:color="auto" w:sz="4" w:space="0"/>
              <w:right w:val="single" w:color="auto" w:sz="4" w:space="0"/>
            </w:tcBorders>
            <w:shd w:val="clear" w:color="auto" w:fill="auto"/>
            <w:vAlign w:val="center"/>
          </w:tcPr>
          <w:p w14:paraId="6698D307">
            <w:pPr>
              <w:jc w:val="center"/>
            </w:pPr>
            <w:r>
              <w:rPr>
                <w:rFonts w:ascii="宋体" w:hAnsi="宋体"/>
                <w:sz w:val="18"/>
              </w:rPr>
              <w:t>=8年</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FE48EB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E4477F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3BA5ADA">
            <w:pPr>
              <w:jc w:val="center"/>
            </w:pPr>
          </w:p>
        </w:tc>
      </w:tr>
      <w:tr w14:paraId="6B42DF7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5D4E5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D93850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F63F99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96B2D22">
            <w:pPr>
              <w:jc w:val="center"/>
            </w:pPr>
            <w:r>
              <w:rPr>
                <w:rFonts w:ascii="宋体" w:hAnsi="宋体"/>
                <w:sz w:val="18"/>
              </w:rPr>
              <w:t>提升公路安全水平</w:t>
            </w:r>
          </w:p>
        </w:tc>
        <w:tc>
          <w:tcPr>
            <w:tcW w:w="1125" w:type="dxa"/>
            <w:tcBorders>
              <w:top w:val="nil"/>
              <w:left w:val="nil"/>
              <w:bottom w:val="single" w:color="auto" w:sz="4" w:space="0"/>
              <w:right w:val="single" w:color="auto" w:sz="4" w:space="0"/>
            </w:tcBorders>
            <w:shd w:val="clear" w:color="auto" w:fill="auto"/>
            <w:vAlign w:val="center"/>
          </w:tcPr>
          <w:p w14:paraId="7FAF6749">
            <w:pPr>
              <w:jc w:val="center"/>
            </w:pPr>
            <w:r>
              <w:rPr>
                <w:rFonts w:ascii="宋体" w:hAnsi="宋体"/>
                <w:sz w:val="18"/>
              </w:rPr>
              <w:t>有效提高</w:t>
            </w:r>
          </w:p>
        </w:tc>
        <w:tc>
          <w:tcPr>
            <w:tcW w:w="1229" w:type="dxa"/>
            <w:tcBorders>
              <w:top w:val="nil"/>
              <w:left w:val="nil"/>
              <w:bottom w:val="single" w:color="auto" w:sz="4" w:space="0"/>
              <w:right w:val="single" w:color="auto" w:sz="4" w:space="0"/>
            </w:tcBorders>
            <w:shd w:val="clear" w:color="auto" w:fill="auto"/>
            <w:vAlign w:val="center"/>
          </w:tcPr>
          <w:p w14:paraId="071A57FB">
            <w:pPr>
              <w:jc w:val="center"/>
            </w:pPr>
            <w:r>
              <w:rPr>
                <w:rFonts w:ascii="宋体" w:hAnsi="宋体"/>
                <w:sz w:val="18"/>
              </w:rPr>
              <w:t>有效提高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8ADE06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187577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0334DF8">
            <w:pPr>
              <w:jc w:val="center"/>
            </w:pPr>
          </w:p>
        </w:tc>
      </w:tr>
      <w:tr w14:paraId="2DB4D52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84815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9620893">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0EFA486">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87A090">
            <w:pPr>
              <w:jc w:val="center"/>
            </w:pPr>
            <w:r>
              <w:rPr>
                <w:rFonts w:ascii="宋体" w:hAnsi="宋体"/>
                <w:sz w:val="18"/>
              </w:rPr>
              <w:t>群众满意度（%）</w:t>
            </w:r>
          </w:p>
        </w:tc>
        <w:tc>
          <w:tcPr>
            <w:tcW w:w="1125" w:type="dxa"/>
            <w:tcBorders>
              <w:top w:val="nil"/>
              <w:left w:val="nil"/>
              <w:bottom w:val="single" w:color="auto" w:sz="4" w:space="0"/>
              <w:right w:val="single" w:color="auto" w:sz="4" w:space="0"/>
            </w:tcBorders>
            <w:shd w:val="clear" w:color="auto" w:fill="auto"/>
            <w:vAlign w:val="center"/>
          </w:tcPr>
          <w:p w14:paraId="4227A621">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061D1676">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4F3518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58ABB4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63E439E">
            <w:pPr>
              <w:jc w:val="center"/>
            </w:pPr>
          </w:p>
        </w:tc>
      </w:tr>
      <w:tr w14:paraId="5322DFC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D62CB7C">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22250700">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018A5243">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2827DDA">
            <w:pPr>
              <w:jc w:val="center"/>
            </w:pPr>
          </w:p>
        </w:tc>
      </w:tr>
    </w:tbl>
    <w:p w14:paraId="7BF08503">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552BBBD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671115E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D171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3030CDB">
            <w:pPr>
              <w:jc w:val="center"/>
            </w:pPr>
            <w:r>
              <w:rPr>
                <w:rFonts w:ascii="宋体" w:hAnsi="宋体"/>
                <w:sz w:val="18"/>
              </w:rPr>
              <w:t>昌州财建【2018】160号奇台县2018年撤并建制村通油（碧流河洞子沟项目）</w:t>
            </w:r>
          </w:p>
        </w:tc>
      </w:tr>
      <w:tr w14:paraId="14616A4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834C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691FE8BF">
            <w:pPr>
              <w:jc w:val="center"/>
            </w:pPr>
            <w:r>
              <w:rPr>
                <w:rFonts w:ascii="宋体" w:hAnsi="宋体"/>
                <w:sz w:val="18"/>
              </w:rPr>
              <w:t>奇台县交通运输局</w:t>
            </w:r>
          </w:p>
        </w:tc>
        <w:tc>
          <w:tcPr>
            <w:tcW w:w="1276" w:type="dxa"/>
            <w:gridSpan w:val="2"/>
            <w:tcBorders>
              <w:top w:val="nil"/>
              <w:left w:val="nil"/>
              <w:bottom w:val="single" w:color="auto" w:sz="4" w:space="0"/>
              <w:right w:val="single" w:color="000000" w:sz="4" w:space="0"/>
            </w:tcBorders>
            <w:shd w:val="clear" w:color="auto" w:fill="auto"/>
            <w:vAlign w:val="center"/>
          </w:tcPr>
          <w:p w14:paraId="0830D7EF">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54D8988E">
            <w:pPr>
              <w:jc w:val="center"/>
            </w:pPr>
            <w:r>
              <w:rPr>
                <w:rFonts w:ascii="宋体" w:hAnsi="宋体"/>
                <w:sz w:val="18"/>
              </w:rPr>
              <w:t>奇台县交通运输局</w:t>
            </w:r>
          </w:p>
        </w:tc>
      </w:tr>
      <w:tr w14:paraId="5889201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373F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A7F4DDA">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0DAA0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5E4C35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2CAE4C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5BA4C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711ED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15C598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0A9686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FA17B6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10734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C7D5F30">
            <w:pPr>
              <w:jc w:val="center"/>
            </w:pPr>
            <w:r>
              <w:rPr>
                <w:rFonts w:ascii="宋体" w:hAnsi="宋体"/>
                <w:sz w:val="18"/>
              </w:rPr>
              <w:t>147.00</w:t>
            </w:r>
          </w:p>
        </w:tc>
        <w:tc>
          <w:tcPr>
            <w:tcW w:w="1266" w:type="dxa"/>
            <w:tcBorders>
              <w:top w:val="nil"/>
              <w:left w:val="nil"/>
              <w:bottom w:val="single" w:color="auto" w:sz="4" w:space="0"/>
              <w:right w:val="single" w:color="auto" w:sz="4" w:space="0"/>
            </w:tcBorders>
            <w:shd w:val="clear" w:color="auto" w:fill="auto"/>
            <w:noWrap/>
            <w:vAlign w:val="center"/>
          </w:tcPr>
          <w:p w14:paraId="50B99C10">
            <w:pPr>
              <w:jc w:val="center"/>
            </w:pPr>
            <w:r>
              <w:rPr>
                <w:rFonts w:ascii="宋体" w:hAnsi="宋体"/>
                <w:sz w:val="18"/>
              </w:rPr>
              <w:t>147.00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BA4F3AA">
            <w:pPr>
              <w:jc w:val="center"/>
            </w:pPr>
            <w:r>
              <w:rPr>
                <w:rFonts w:ascii="宋体" w:hAnsi="宋体"/>
                <w:sz w:val="18"/>
              </w:rPr>
              <w:t>147.00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224C982">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853205F">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080DB36F">
            <w:pPr>
              <w:jc w:val="center"/>
            </w:pPr>
            <w:r>
              <w:rPr>
                <w:rFonts w:ascii="宋体" w:hAnsi="宋体"/>
                <w:sz w:val="18"/>
              </w:rPr>
              <w:t>10.00</w:t>
            </w:r>
          </w:p>
        </w:tc>
      </w:tr>
      <w:tr w14:paraId="19F46D5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E17821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6E6DF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227C309">
            <w:pPr>
              <w:jc w:val="center"/>
            </w:pPr>
            <w:r>
              <w:rPr>
                <w:rFonts w:ascii="宋体" w:hAnsi="宋体"/>
                <w:sz w:val="18"/>
              </w:rPr>
              <w:t>147.00</w:t>
            </w:r>
          </w:p>
        </w:tc>
        <w:tc>
          <w:tcPr>
            <w:tcW w:w="1266" w:type="dxa"/>
            <w:tcBorders>
              <w:top w:val="nil"/>
              <w:left w:val="nil"/>
              <w:bottom w:val="single" w:color="auto" w:sz="4" w:space="0"/>
              <w:right w:val="single" w:color="auto" w:sz="4" w:space="0"/>
            </w:tcBorders>
            <w:shd w:val="clear" w:color="auto" w:fill="auto"/>
            <w:noWrap/>
            <w:vAlign w:val="center"/>
          </w:tcPr>
          <w:p w14:paraId="1A71F355">
            <w:pPr>
              <w:jc w:val="center"/>
            </w:pPr>
            <w:r>
              <w:rPr>
                <w:rFonts w:ascii="宋体" w:hAnsi="宋体"/>
                <w:sz w:val="18"/>
              </w:rPr>
              <w:t>147.00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090CD29">
            <w:pPr>
              <w:jc w:val="center"/>
            </w:pPr>
            <w:r>
              <w:rPr>
                <w:rFonts w:ascii="宋体" w:hAnsi="宋体"/>
                <w:sz w:val="18"/>
              </w:rPr>
              <w:t>147.00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E1B6A1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CC2108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C00136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3364E7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114960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DCC4D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1B5DD7E">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78FF13D2">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CA85274">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0700D0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5B073C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D564F8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3C1D73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56C92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413D3A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650B76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D7492B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E6A59A2">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10FD70F9">
            <w:pPr>
              <w:jc w:val="left"/>
            </w:pPr>
            <w:r>
              <w:rPr>
                <w:rFonts w:ascii="宋体" w:hAnsi="宋体"/>
                <w:sz w:val="18"/>
              </w:rPr>
              <w:t>该项目建设了里程为9.5公里，项目竣工验收合格率达到100%，项目开工时间为2019年9月1日，完工时间为2019年10月31日，通过本项目的实施，对农村公路路况优等率提升，公路使用年限达到8年，提升公路安全水平,改善通行服务质量。</w:t>
            </w:r>
          </w:p>
        </w:tc>
        <w:tc>
          <w:tcPr>
            <w:tcW w:w="4536" w:type="dxa"/>
            <w:gridSpan w:val="7"/>
            <w:tcBorders>
              <w:top w:val="single" w:color="auto" w:sz="4" w:space="0"/>
              <w:left w:val="nil"/>
              <w:bottom w:val="single" w:color="auto" w:sz="4" w:space="0"/>
              <w:right w:val="single" w:color="000000" w:sz="4" w:space="0"/>
            </w:tcBorders>
            <w:shd w:val="clear" w:color="auto" w:fill="auto"/>
          </w:tcPr>
          <w:p w14:paraId="65E3C11E">
            <w:pPr>
              <w:jc w:val="left"/>
            </w:pPr>
            <w:r>
              <w:rPr>
                <w:rFonts w:ascii="宋体" w:hAnsi="宋体"/>
                <w:sz w:val="18"/>
              </w:rPr>
              <w:t>群众满意度（%）：95%；竣工验收合格率（%）：100%；项目开工时间：2019；项目完工时间：2019；项目预算控制率：100%；公路建设里程数：9.5；公路使用年限：8；提升公路安全水平：有效提升</w:t>
            </w:r>
          </w:p>
        </w:tc>
      </w:tr>
      <w:tr w14:paraId="2B5E6F8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C2E1349">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EA69B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8964E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5376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1FD35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5A0C6A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6BD5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8D96C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18D2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108AABC">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0E988E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A36C1BD">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1B3611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9A0FC95">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3006CDAD">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100D2EE8">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4CD3194">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EF3D68E">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B7ACC9E">
            <w:pPr>
              <w:widowControl/>
              <w:jc w:val="left"/>
              <w:rPr>
                <w:rFonts w:hint="eastAsia" w:ascii="宋体" w:hAnsi="宋体" w:cs="宋体"/>
                <w:color w:val="000000"/>
                <w:kern w:val="0"/>
                <w:sz w:val="18"/>
                <w:szCs w:val="18"/>
              </w:rPr>
            </w:pPr>
          </w:p>
        </w:tc>
      </w:tr>
      <w:tr w14:paraId="6367EA7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48A9FE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5251DD6">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BF6681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033F66">
            <w:pPr>
              <w:jc w:val="center"/>
            </w:pPr>
            <w:r>
              <w:rPr>
                <w:rFonts w:ascii="宋体" w:hAnsi="宋体"/>
                <w:sz w:val="18"/>
              </w:rPr>
              <w:t>公路建设里程数</w:t>
            </w:r>
          </w:p>
        </w:tc>
        <w:tc>
          <w:tcPr>
            <w:tcW w:w="1266" w:type="dxa"/>
            <w:tcBorders>
              <w:top w:val="nil"/>
              <w:left w:val="nil"/>
              <w:bottom w:val="single" w:color="auto" w:sz="4" w:space="0"/>
              <w:right w:val="single" w:color="auto" w:sz="4" w:space="0"/>
            </w:tcBorders>
            <w:shd w:val="clear" w:color="auto" w:fill="auto"/>
            <w:vAlign w:val="center"/>
          </w:tcPr>
          <w:p w14:paraId="32A4031F">
            <w:pPr>
              <w:jc w:val="center"/>
            </w:pPr>
            <w:r>
              <w:rPr>
                <w:rFonts w:ascii="宋体" w:hAnsi="宋体"/>
                <w:sz w:val="18"/>
              </w:rPr>
              <w:t>=9.5公里</w:t>
            </w:r>
          </w:p>
        </w:tc>
        <w:tc>
          <w:tcPr>
            <w:tcW w:w="1088" w:type="dxa"/>
            <w:tcBorders>
              <w:top w:val="nil"/>
              <w:left w:val="nil"/>
              <w:bottom w:val="single" w:color="auto" w:sz="4" w:space="0"/>
              <w:right w:val="single" w:color="auto" w:sz="4" w:space="0"/>
            </w:tcBorders>
            <w:shd w:val="clear" w:color="auto" w:fill="auto"/>
            <w:vAlign w:val="center"/>
          </w:tcPr>
          <w:p w14:paraId="591898A6">
            <w:pPr>
              <w:jc w:val="center"/>
            </w:pPr>
            <w:r>
              <w:rPr>
                <w:rFonts w:ascii="宋体" w:hAnsi="宋体"/>
                <w:sz w:val="18"/>
              </w:rPr>
              <w:t>=9.5公里</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FA4F0B9">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5B3A993">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87D2101">
            <w:pPr>
              <w:jc w:val="center"/>
            </w:pPr>
          </w:p>
        </w:tc>
      </w:tr>
      <w:tr w14:paraId="5AC3D88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9AE5E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572560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E5B7AE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879FE7">
            <w:pPr>
              <w:jc w:val="center"/>
            </w:pPr>
            <w:r>
              <w:rPr>
                <w:rFonts w:ascii="宋体" w:hAnsi="宋体"/>
                <w:sz w:val="18"/>
              </w:rPr>
              <w:t>竣工验收合格率（%）</w:t>
            </w:r>
          </w:p>
        </w:tc>
        <w:tc>
          <w:tcPr>
            <w:tcW w:w="1266" w:type="dxa"/>
            <w:tcBorders>
              <w:top w:val="nil"/>
              <w:left w:val="nil"/>
              <w:bottom w:val="single" w:color="auto" w:sz="4" w:space="0"/>
              <w:right w:val="single" w:color="auto" w:sz="4" w:space="0"/>
            </w:tcBorders>
            <w:shd w:val="clear" w:color="auto" w:fill="auto"/>
            <w:vAlign w:val="center"/>
          </w:tcPr>
          <w:p w14:paraId="5C0E379C">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8783B9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79289CA">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BBCC8E0">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472FF95">
            <w:pPr>
              <w:jc w:val="center"/>
            </w:pPr>
          </w:p>
        </w:tc>
      </w:tr>
      <w:tr w14:paraId="43E6465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56DEB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DAA7E8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0C5B4E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BAA982">
            <w:pPr>
              <w:jc w:val="center"/>
            </w:pPr>
            <w:r>
              <w:rPr>
                <w:rFonts w:ascii="宋体" w:hAnsi="宋体"/>
                <w:sz w:val="18"/>
              </w:rPr>
              <w:t>项目开工时间</w:t>
            </w:r>
          </w:p>
        </w:tc>
        <w:tc>
          <w:tcPr>
            <w:tcW w:w="1266" w:type="dxa"/>
            <w:tcBorders>
              <w:top w:val="nil"/>
              <w:left w:val="nil"/>
              <w:bottom w:val="single" w:color="auto" w:sz="4" w:space="0"/>
              <w:right w:val="single" w:color="auto" w:sz="4" w:space="0"/>
            </w:tcBorders>
            <w:shd w:val="clear" w:color="auto" w:fill="auto"/>
            <w:vAlign w:val="center"/>
          </w:tcPr>
          <w:p w14:paraId="4305D005">
            <w:pPr>
              <w:jc w:val="center"/>
            </w:pPr>
            <w:r>
              <w:rPr>
                <w:rFonts w:ascii="宋体" w:hAnsi="宋体"/>
                <w:sz w:val="18"/>
              </w:rPr>
              <w:t>=2019年9月1日</w:t>
            </w:r>
          </w:p>
        </w:tc>
        <w:tc>
          <w:tcPr>
            <w:tcW w:w="1088" w:type="dxa"/>
            <w:tcBorders>
              <w:top w:val="nil"/>
              <w:left w:val="nil"/>
              <w:bottom w:val="single" w:color="auto" w:sz="4" w:space="0"/>
              <w:right w:val="single" w:color="auto" w:sz="4" w:space="0"/>
            </w:tcBorders>
            <w:shd w:val="clear" w:color="auto" w:fill="auto"/>
            <w:vAlign w:val="center"/>
          </w:tcPr>
          <w:p w14:paraId="510A29F4">
            <w:pPr>
              <w:jc w:val="center"/>
            </w:pPr>
            <w:r>
              <w:rPr>
                <w:rFonts w:ascii="宋体" w:hAnsi="宋体"/>
                <w:sz w:val="18"/>
              </w:rPr>
              <w:t>=2019年9月1日</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DF86330">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D01F159">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E948CB2">
            <w:pPr>
              <w:jc w:val="center"/>
            </w:pPr>
          </w:p>
        </w:tc>
      </w:tr>
      <w:tr w14:paraId="50DF175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24F12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8449A4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ADF23F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732E25">
            <w:pPr>
              <w:jc w:val="center"/>
            </w:pPr>
            <w:r>
              <w:rPr>
                <w:rFonts w:ascii="宋体" w:hAnsi="宋体"/>
                <w:sz w:val="18"/>
              </w:rPr>
              <w:t>项目完工时间</w:t>
            </w:r>
          </w:p>
        </w:tc>
        <w:tc>
          <w:tcPr>
            <w:tcW w:w="1266" w:type="dxa"/>
            <w:tcBorders>
              <w:top w:val="nil"/>
              <w:left w:val="nil"/>
              <w:bottom w:val="single" w:color="auto" w:sz="4" w:space="0"/>
              <w:right w:val="single" w:color="auto" w:sz="4" w:space="0"/>
            </w:tcBorders>
            <w:shd w:val="clear" w:color="auto" w:fill="auto"/>
            <w:vAlign w:val="center"/>
          </w:tcPr>
          <w:p w14:paraId="36BE0780">
            <w:pPr>
              <w:jc w:val="center"/>
            </w:pPr>
            <w:r>
              <w:rPr>
                <w:rFonts w:ascii="宋体" w:hAnsi="宋体"/>
                <w:sz w:val="18"/>
              </w:rPr>
              <w:t>=2019年10月30日</w:t>
            </w:r>
          </w:p>
        </w:tc>
        <w:tc>
          <w:tcPr>
            <w:tcW w:w="1088" w:type="dxa"/>
            <w:tcBorders>
              <w:top w:val="nil"/>
              <w:left w:val="nil"/>
              <w:bottom w:val="single" w:color="auto" w:sz="4" w:space="0"/>
              <w:right w:val="single" w:color="auto" w:sz="4" w:space="0"/>
            </w:tcBorders>
            <w:shd w:val="clear" w:color="auto" w:fill="auto"/>
            <w:vAlign w:val="center"/>
          </w:tcPr>
          <w:p w14:paraId="33328CF9">
            <w:pPr>
              <w:jc w:val="center"/>
            </w:pPr>
            <w:r>
              <w:rPr>
                <w:rFonts w:ascii="宋体" w:hAnsi="宋体"/>
                <w:sz w:val="18"/>
              </w:rPr>
              <w:t>=2019年10月30日</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556ED45">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D94E79">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A47310">
            <w:pPr>
              <w:jc w:val="center"/>
            </w:pPr>
          </w:p>
        </w:tc>
      </w:tr>
      <w:tr w14:paraId="6C98055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90098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5C94E9D">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6D9B21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918952">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024E09C0">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06D8C11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473C3D5">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82C894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9A46B9">
            <w:pPr>
              <w:jc w:val="center"/>
            </w:pPr>
          </w:p>
        </w:tc>
      </w:tr>
      <w:tr w14:paraId="3932241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10D3A9">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394CF2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EDB5C4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6F5B6C">
            <w:pPr>
              <w:jc w:val="center"/>
            </w:pPr>
            <w:r>
              <w:rPr>
                <w:rFonts w:ascii="宋体" w:hAnsi="宋体"/>
                <w:sz w:val="18"/>
              </w:rPr>
              <w:t>公路使用年限</w:t>
            </w:r>
          </w:p>
        </w:tc>
        <w:tc>
          <w:tcPr>
            <w:tcW w:w="1266" w:type="dxa"/>
            <w:tcBorders>
              <w:top w:val="nil"/>
              <w:left w:val="nil"/>
              <w:bottom w:val="single" w:color="auto" w:sz="4" w:space="0"/>
              <w:right w:val="single" w:color="auto" w:sz="4" w:space="0"/>
            </w:tcBorders>
            <w:shd w:val="clear" w:color="auto" w:fill="auto"/>
            <w:vAlign w:val="center"/>
          </w:tcPr>
          <w:p w14:paraId="6B12F2FB">
            <w:pPr>
              <w:jc w:val="center"/>
            </w:pPr>
            <w:r>
              <w:rPr>
                <w:rFonts w:ascii="宋体" w:hAnsi="宋体"/>
                <w:sz w:val="18"/>
              </w:rPr>
              <w:t>=8年</w:t>
            </w:r>
          </w:p>
        </w:tc>
        <w:tc>
          <w:tcPr>
            <w:tcW w:w="1088" w:type="dxa"/>
            <w:tcBorders>
              <w:top w:val="nil"/>
              <w:left w:val="nil"/>
              <w:bottom w:val="single" w:color="auto" w:sz="4" w:space="0"/>
              <w:right w:val="single" w:color="auto" w:sz="4" w:space="0"/>
            </w:tcBorders>
            <w:shd w:val="clear" w:color="auto" w:fill="auto"/>
            <w:vAlign w:val="center"/>
          </w:tcPr>
          <w:p w14:paraId="51008297">
            <w:pPr>
              <w:jc w:val="center"/>
            </w:pPr>
            <w:r>
              <w:rPr>
                <w:rFonts w:ascii="宋体" w:hAnsi="宋体"/>
                <w:sz w:val="18"/>
              </w:rPr>
              <w:t>=8年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B9EBAF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378577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AC09573">
            <w:pPr>
              <w:jc w:val="center"/>
            </w:pPr>
          </w:p>
        </w:tc>
      </w:tr>
      <w:tr w14:paraId="0958CB2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A01D0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085E9E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C6C5A9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DCAB8D">
            <w:pPr>
              <w:jc w:val="center"/>
            </w:pPr>
            <w:r>
              <w:rPr>
                <w:rFonts w:ascii="宋体" w:hAnsi="宋体"/>
                <w:sz w:val="18"/>
              </w:rPr>
              <w:t>提升公路安全水平</w:t>
            </w:r>
          </w:p>
        </w:tc>
        <w:tc>
          <w:tcPr>
            <w:tcW w:w="1266" w:type="dxa"/>
            <w:tcBorders>
              <w:top w:val="nil"/>
              <w:left w:val="nil"/>
              <w:bottom w:val="single" w:color="auto" w:sz="4" w:space="0"/>
              <w:right w:val="single" w:color="auto" w:sz="4" w:space="0"/>
            </w:tcBorders>
            <w:shd w:val="clear" w:color="auto" w:fill="auto"/>
            <w:vAlign w:val="center"/>
          </w:tcPr>
          <w:p w14:paraId="13ADFF64">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152B5787">
            <w:pPr>
              <w:jc w:val="center"/>
            </w:pPr>
            <w:r>
              <w:rPr>
                <w:rFonts w:ascii="宋体" w:hAnsi="宋体"/>
                <w:sz w:val="18"/>
              </w:rPr>
              <w:tab/>
            </w: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AC9925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00B5B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0488666">
            <w:pPr>
              <w:jc w:val="center"/>
            </w:pPr>
          </w:p>
        </w:tc>
      </w:tr>
      <w:tr w14:paraId="70E0924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755CD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776C817">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2E71875">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6A2353F">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17E16537">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3CF4B2B7">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278F81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5D33E0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FECBE2">
            <w:pPr>
              <w:jc w:val="center"/>
            </w:pPr>
          </w:p>
        </w:tc>
      </w:tr>
      <w:tr w14:paraId="68B12D3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258FE04">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B15D743">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FF01043">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7ACBBE5">
            <w:pPr>
              <w:jc w:val="center"/>
            </w:pPr>
          </w:p>
        </w:tc>
      </w:tr>
    </w:tbl>
    <w:p w14:paraId="70205578">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37BC92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668405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E131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03E0591">
            <w:pPr>
              <w:jc w:val="center"/>
            </w:pPr>
            <w:r>
              <w:rPr>
                <w:rFonts w:ascii="宋体" w:hAnsi="宋体"/>
                <w:sz w:val="18"/>
              </w:rPr>
              <w:t>昌州财建【2023】53号2022年车辆购置税收入补助地方（第二批）用于农村公路建设“以奖代补”清算项目.</w:t>
            </w:r>
          </w:p>
        </w:tc>
      </w:tr>
      <w:tr w14:paraId="0D61658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798A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79CD9A21">
            <w:pPr>
              <w:jc w:val="center"/>
            </w:pPr>
            <w:r>
              <w:rPr>
                <w:rFonts w:ascii="宋体" w:hAnsi="宋体"/>
                <w:sz w:val="18"/>
              </w:rPr>
              <w:t>奇台县交通运输局</w:t>
            </w:r>
          </w:p>
        </w:tc>
        <w:tc>
          <w:tcPr>
            <w:tcW w:w="1275" w:type="dxa"/>
            <w:gridSpan w:val="2"/>
            <w:tcBorders>
              <w:top w:val="nil"/>
              <w:left w:val="nil"/>
              <w:bottom w:val="single" w:color="auto" w:sz="4" w:space="0"/>
              <w:right w:val="single" w:color="000000" w:sz="4" w:space="0"/>
            </w:tcBorders>
            <w:shd w:val="clear" w:color="auto" w:fill="auto"/>
            <w:vAlign w:val="center"/>
          </w:tcPr>
          <w:p w14:paraId="5F9ED9C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6C156F72">
            <w:pPr>
              <w:jc w:val="center"/>
            </w:pPr>
            <w:r>
              <w:rPr>
                <w:rFonts w:ascii="宋体" w:hAnsi="宋体"/>
                <w:sz w:val="18"/>
              </w:rPr>
              <w:t>奇台县交通运输局</w:t>
            </w:r>
          </w:p>
        </w:tc>
      </w:tr>
      <w:tr w14:paraId="18C5C63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816C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C2D212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A5DB2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678E2B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542FA2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27EFF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D1F01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98BF1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058712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652DF2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44903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0231DA5">
            <w:pPr>
              <w:jc w:val="center"/>
            </w:pPr>
            <w:r>
              <w:rPr>
                <w:rFonts w:ascii="宋体" w:hAnsi="宋体"/>
                <w:sz w:val="18"/>
              </w:rPr>
              <w:t>662.86</w:t>
            </w:r>
          </w:p>
        </w:tc>
        <w:tc>
          <w:tcPr>
            <w:tcW w:w="1125" w:type="dxa"/>
            <w:tcBorders>
              <w:top w:val="nil"/>
              <w:left w:val="nil"/>
              <w:bottom w:val="single" w:color="auto" w:sz="4" w:space="0"/>
              <w:right w:val="single" w:color="auto" w:sz="4" w:space="0"/>
            </w:tcBorders>
            <w:shd w:val="clear" w:color="auto" w:fill="auto"/>
            <w:noWrap/>
            <w:vAlign w:val="center"/>
          </w:tcPr>
          <w:p w14:paraId="3E3524CC">
            <w:pPr>
              <w:jc w:val="center"/>
            </w:pPr>
            <w:r>
              <w:rPr>
                <w:rFonts w:ascii="宋体" w:hAnsi="宋体"/>
                <w:sz w:val="18"/>
              </w:rPr>
              <w:t>662.86</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7D1887E">
            <w:pPr>
              <w:jc w:val="center"/>
            </w:pPr>
            <w:r>
              <w:rPr>
                <w:rFonts w:ascii="宋体" w:hAnsi="宋体"/>
                <w:sz w:val="18"/>
              </w:rPr>
              <w:t>662.86</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C6E1034">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5709135">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4A7F4A76">
            <w:pPr>
              <w:jc w:val="center"/>
            </w:pPr>
            <w:r>
              <w:rPr>
                <w:rFonts w:ascii="宋体" w:hAnsi="宋体"/>
                <w:sz w:val="18"/>
              </w:rPr>
              <w:t>10.00</w:t>
            </w:r>
          </w:p>
        </w:tc>
      </w:tr>
      <w:tr w14:paraId="1F0397F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BF9A84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3BA88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616AA93">
            <w:pPr>
              <w:jc w:val="center"/>
            </w:pPr>
            <w:r>
              <w:rPr>
                <w:rFonts w:ascii="宋体" w:hAnsi="宋体"/>
                <w:sz w:val="18"/>
              </w:rPr>
              <w:t>662.86</w:t>
            </w:r>
          </w:p>
        </w:tc>
        <w:tc>
          <w:tcPr>
            <w:tcW w:w="1125" w:type="dxa"/>
            <w:tcBorders>
              <w:top w:val="nil"/>
              <w:left w:val="nil"/>
              <w:bottom w:val="single" w:color="auto" w:sz="4" w:space="0"/>
              <w:right w:val="single" w:color="auto" w:sz="4" w:space="0"/>
            </w:tcBorders>
            <w:shd w:val="clear" w:color="auto" w:fill="auto"/>
            <w:noWrap/>
            <w:vAlign w:val="center"/>
          </w:tcPr>
          <w:p w14:paraId="6E9A9933">
            <w:pPr>
              <w:jc w:val="center"/>
            </w:pPr>
            <w:r>
              <w:rPr>
                <w:rFonts w:ascii="宋体" w:hAnsi="宋体"/>
                <w:sz w:val="18"/>
              </w:rPr>
              <w:t>662.86</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BF42487">
            <w:pPr>
              <w:jc w:val="center"/>
            </w:pPr>
            <w:r>
              <w:rPr>
                <w:rFonts w:ascii="宋体" w:hAnsi="宋体"/>
                <w:sz w:val="18"/>
              </w:rPr>
              <w:t>662.86</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02A113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8E2E0A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2D0CAE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167814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7E8C49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7CB46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C67EDCD">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3A1ACEAE">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177B0C5">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7C53AF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4735DC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8E0C16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2A6ECE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AD74E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30F97E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6E836A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978B0A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8DA833B">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11E91BD8">
            <w:pPr>
              <w:jc w:val="left"/>
            </w:pPr>
            <w:r>
              <w:rPr>
                <w:rFonts w:ascii="宋体" w:hAnsi="宋体"/>
                <w:sz w:val="18"/>
              </w:rPr>
              <w:t>该项目实施建设总里程为17.068公里，该项目开工时间为2022年8月12日，完工时间为2022年9月20日，项目竣工率达到100%，项目预算控制率达到100%，该项目对农村公路路况优等率提升，公路使用年限达到8年，提升公路安全水平,改善通行服务质量。</w:t>
            </w:r>
          </w:p>
        </w:tc>
        <w:tc>
          <w:tcPr>
            <w:tcW w:w="4677" w:type="dxa"/>
            <w:gridSpan w:val="7"/>
            <w:tcBorders>
              <w:top w:val="single" w:color="auto" w:sz="4" w:space="0"/>
              <w:left w:val="nil"/>
              <w:bottom w:val="single" w:color="auto" w:sz="4" w:space="0"/>
              <w:right w:val="single" w:color="000000" w:sz="4" w:space="0"/>
            </w:tcBorders>
            <w:shd w:val="clear" w:color="auto" w:fill="auto"/>
          </w:tcPr>
          <w:p w14:paraId="36DDE3CB">
            <w:pPr>
              <w:jc w:val="left"/>
            </w:pPr>
            <w:r>
              <w:rPr>
                <w:rFonts w:ascii="宋体" w:hAnsi="宋体"/>
                <w:sz w:val="18"/>
              </w:rPr>
              <w:t>该项目实施建设总里程为17.068公里，该项目开工时间为2022年8月12日，完工时间为2022年9月20日，项目竣工率达到100%，项目预算控制率达到100%，该项目对农村公路路况优等率提升，公路使用年限达到8年，提升公路安全水平,改善通行服务质量。</w:t>
            </w:r>
          </w:p>
        </w:tc>
      </w:tr>
      <w:tr w14:paraId="7B437E6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61E8CB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D0998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41D2A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E745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4C6335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51285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92D6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62DF4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F684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5D0393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754F45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12F3714">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B60C2F2">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A239F18">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239B4C1D">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17C3B9B2">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AB7AE3E">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3A44C6E">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114CB83">
            <w:pPr>
              <w:widowControl/>
              <w:jc w:val="left"/>
              <w:rPr>
                <w:rFonts w:hint="eastAsia" w:ascii="宋体" w:hAnsi="宋体" w:cs="宋体"/>
                <w:color w:val="000000"/>
                <w:kern w:val="0"/>
                <w:sz w:val="18"/>
                <w:szCs w:val="18"/>
              </w:rPr>
            </w:pPr>
          </w:p>
        </w:tc>
      </w:tr>
      <w:tr w14:paraId="669C1BD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03061B4">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B2104FE">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CC94C8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88CE9A">
            <w:pPr>
              <w:jc w:val="center"/>
            </w:pPr>
            <w:r>
              <w:rPr>
                <w:rFonts w:ascii="宋体" w:hAnsi="宋体"/>
                <w:sz w:val="18"/>
              </w:rPr>
              <w:t>公路建设里程数</w:t>
            </w:r>
          </w:p>
        </w:tc>
        <w:tc>
          <w:tcPr>
            <w:tcW w:w="1125" w:type="dxa"/>
            <w:tcBorders>
              <w:top w:val="nil"/>
              <w:left w:val="nil"/>
              <w:bottom w:val="single" w:color="auto" w:sz="4" w:space="0"/>
              <w:right w:val="single" w:color="auto" w:sz="4" w:space="0"/>
            </w:tcBorders>
            <w:shd w:val="clear" w:color="auto" w:fill="auto"/>
            <w:vAlign w:val="center"/>
          </w:tcPr>
          <w:p w14:paraId="686AA656">
            <w:pPr>
              <w:jc w:val="center"/>
            </w:pPr>
            <w:r>
              <w:rPr>
                <w:rFonts w:ascii="宋体" w:hAnsi="宋体"/>
                <w:sz w:val="18"/>
              </w:rPr>
              <w:t>&gt;=17.068公里</w:t>
            </w:r>
          </w:p>
        </w:tc>
        <w:tc>
          <w:tcPr>
            <w:tcW w:w="1229" w:type="dxa"/>
            <w:tcBorders>
              <w:top w:val="nil"/>
              <w:left w:val="nil"/>
              <w:bottom w:val="single" w:color="auto" w:sz="4" w:space="0"/>
              <w:right w:val="single" w:color="auto" w:sz="4" w:space="0"/>
            </w:tcBorders>
            <w:shd w:val="clear" w:color="auto" w:fill="auto"/>
            <w:vAlign w:val="center"/>
          </w:tcPr>
          <w:p w14:paraId="5E7C1A84">
            <w:pPr>
              <w:jc w:val="center"/>
            </w:pPr>
            <w:r>
              <w:rPr>
                <w:rFonts w:ascii="宋体" w:hAnsi="宋体"/>
                <w:sz w:val="18"/>
              </w:rPr>
              <w:t>=17.068公里</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A121BA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3BBF6D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CF964C7">
            <w:pPr>
              <w:jc w:val="center"/>
            </w:pPr>
          </w:p>
        </w:tc>
      </w:tr>
      <w:tr w14:paraId="6DB316F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E57A2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78CCD1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FA5B74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755EFD">
            <w:pPr>
              <w:jc w:val="center"/>
            </w:pPr>
            <w:r>
              <w:rPr>
                <w:rFonts w:ascii="宋体" w:hAnsi="宋体"/>
                <w:sz w:val="18"/>
              </w:rPr>
              <w:t>竣工验收合格率（%）</w:t>
            </w:r>
          </w:p>
        </w:tc>
        <w:tc>
          <w:tcPr>
            <w:tcW w:w="1125" w:type="dxa"/>
            <w:tcBorders>
              <w:top w:val="nil"/>
              <w:left w:val="nil"/>
              <w:bottom w:val="single" w:color="auto" w:sz="4" w:space="0"/>
              <w:right w:val="single" w:color="auto" w:sz="4" w:space="0"/>
            </w:tcBorders>
            <w:shd w:val="clear" w:color="auto" w:fill="auto"/>
            <w:vAlign w:val="center"/>
          </w:tcPr>
          <w:p w14:paraId="48C9BFD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ED264B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86E9BB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659AB2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907DCEB">
            <w:pPr>
              <w:jc w:val="center"/>
            </w:pPr>
          </w:p>
        </w:tc>
      </w:tr>
      <w:tr w14:paraId="5997109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85A5C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43684C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A91E32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C3FC80">
            <w:pPr>
              <w:jc w:val="center"/>
            </w:pPr>
            <w:r>
              <w:rPr>
                <w:rFonts w:ascii="宋体" w:hAnsi="宋体"/>
                <w:sz w:val="18"/>
              </w:rPr>
              <w:t>项目开工时间</w:t>
            </w:r>
          </w:p>
        </w:tc>
        <w:tc>
          <w:tcPr>
            <w:tcW w:w="1125" w:type="dxa"/>
            <w:tcBorders>
              <w:top w:val="nil"/>
              <w:left w:val="nil"/>
              <w:bottom w:val="single" w:color="auto" w:sz="4" w:space="0"/>
              <w:right w:val="single" w:color="auto" w:sz="4" w:space="0"/>
            </w:tcBorders>
            <w:shd w:val="clear" w:color="auto" w:fill="auto"/>
            <w:vAlign w:val="center"/>
          </w:tcPr>
          <w:p w14:paraId="7EBA904A">
            <w:pPr>
              <w:jc w:val="center"/>
            </w:pPr>
            <w:r>
              <w:rPr>
                <w:rFonts w:ascii="宋体" w:hAnsi="宋体"/>
                <w:sz w:val="18"/>
              </w:rPr>
              <w:t>=2022年8月12日</w:t>
            </w:r>
          </w:p>
        </w:tc>
        <w:tc>
          <w:tcPr>
            <w:tcW w:w="1229" w:type="dxa"/>
            <w:tcBorders>
              <w:top w:val="nil"/>
              <w:left w:val="nil"/>
              <w:bottom w:val="single" w:color="auto" w:sz="4" w:space="0"/>
              <w:right w:val="single" w:color="auto" w:sz="4" w:space="0"/>
            </w:tcBorders>
            <w:shd w:val="clear" w:color="auto" w:fill="auto"/>
            <w:vAlign w:val="center"/>
          </w:tcPr>
          <w:p w14:paraId="563E6643">
            <w:pPr>
              <w:jc w:val="center"/>
            </w:pPr>
            <w:r>
              <w:rPr>
                <w:rFonts w:ascii="宋体" w:hAnsi="宋体"/>
                <w:sz w:val="18"/>
              </w:rPr>
              <w:t>=2022年8月12日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2E5EA1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9522E5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0C8FCCD">
            <w:pPr>
              <w:jc w:val="center"/>
            </w:pPr>
          </w:p>
        </w:tc>
      </w:tr>
      <w:tr w14:paraId="3DC8A9E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64AC6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836B7B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631FE0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EC497C">
            <w:pPr>
              <w:jc w:val="center"/>
            </w:pPr>
            <w:r>
              <w:rPr>
                <w:rFonts w:ascii="宋体" w:hAnsi="宋体"/>
                <w:sz w:val="18"/>
              </w:rPr>
              <w:t>项目完工时间</w:t>
            </w:r>
          </w:p>
        </w:tc>
        <w:tc>
          <w:tcPr>
            <w:tcW w:w="1125" w:type="dxa"/>
            <w:tcBorders>
              <w:top w:val="nil"/>
              <w:left w:val="nil"/>
              <w:bottom w:val="single" w:color="auto" w:sz="4" w:space="0"/>
              <w:right w:val="single" w:color="auto" w:sz="4" w:space="0"/>
            </w:tcBorders>
            <w:shd w:val="clear" w:color="auto" w:fill="auto"/>
            <w:vAlign w:val="center"/>
          </w:tcPr>
          <w:p w14:paraId="71CBF130">
            <w:pPr>
              <w:jc w:val="center"/>
            </w:pPr>
            <w:r>
              <w:rPr>
                <w:rFonts w:ascii="宋体" w:hAnsi="宋体"/>
                <w:sz w:val="18"/>
              </w:rPr>
              <w:t>=2022年9月20日</w:t>
            </w:r>
          </w:p>
        </w:tc>
        <w:tc>
          <w:tcPr>
            <w:tcW w:w="1229" w:type="dxa"/>
            <w:tcBorders>
              <w:top w:val="nil"/>
              <w:left w:val="nil"/>
              <w:bottom w:val="single" w:color="auto" w:sz="4" w:space="0"/>
              <w:right w:val="single" w:color="auto" w:sz="4" w:space="0"/>
            </w:tcBorders>
            <w:shd w:val="clear" w:color="auto" w:fill="auto"/>
            <w:vAlign w:val="center"/>
          </w:tcPr>
          <w:p w14:paraId="37F0A1CB">
            <w:pPr>
              <w:jc w:val="center"/>
            </w:pPr>
            <w:r>
              <w:rPr>
                <w:rFonts w:ascii="宋体" w:hAnsi="宋体"/>
                <w:sz w:val="18"/>
              </w:rPr>
              <w:t>=2022年9月20日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57BBD3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715CF7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AC54A85">
            <w:pPr>
              <w:jc w:val="center"/>
            </w:pPr>
          </w:p>
        </w:tc>
      </w:tr>
      <w:tr w14:paraId="56223AA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2BF29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F06709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51ADDC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BACB52">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6316F32F">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027C4F9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605C41E">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641AD8F">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0AC1EB1">
            <w:pPr>
              <w:jc w:val="center"/>
            </w:pPr>
          </w:p>
        </w:tc>
      </w:tr>
      <w:tr w14:paraId="3399C0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31D889">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54CE9DE">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2B4CB47">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E756A1">
            <w:pPr>
              <w:jc w:val="center"/>
            </w:pPr>
            <w:r>
              <w:rPr>
                <w:rFonts w:ascii="宋体" w:hAnsi="宋体"/>
                <w:sz w:val="18"/>
              </w:rPr>
              <w:t>公路使用年限</w:t>
            </w:r>
          </w:p>
        </w:tc>
        <w:tc>
          <w:tcPr>
            <w:tcW w:w="1125" w:type="dxa"/>
            <w:tcBorders>
              <w:top w:val="nil"/>
              <w:left w:val="nil"/>
              <w:bottom w:val="single" w:color="auto" w:sz="4" w:space="0"/>
              <w:right w:val="single" w:color="auto" w:sz="4" w:space="0"/>
            </w:tcBorders>
            <w:shd w:val="clear" w:color="auto" w:fill="auto"/>
            <w:vAlign w:val="center"/>
          </w:tcPr>
          <w:p w14:paraId="51F357A6">
            <w:pPr>
              <w:jc w:val="center"/>
            </w:pPr>
            <w:r>
              <w:rPr>
                <w:rFonts w:ascii="宋体" w:hAnsi="宋体"/>
                <w:sz w:val="18"/>
              </w:rPr>
              <w:t>&gt;=8年</w:t>
            </w:r>
          </w:p>
        </w:tc>
        <w:tc>
          <w:tcPr>
            <w:tcW w:w="1229" w:type="dxa"/>
            <w:tcBorders>
              <w:top w:val="nil"/>
              <w:left w:val="nil"/>
              <w:bottom w:val="single" w:color="auto" w:sz="4" w:space="0"/>
              <w:right w:val="single" w:color="auto" w:sz="4" w:space="0"/>
            </w:tcBorders>
            <w:shd w:val="clear" w:color="auto" w:fill="auto"/>
            <w:vAlign w:val="center"/>
          </w:tcPr>
          <w:p w14:paraId="7F764A33">
            <w:pPr>
              <w:jc w:val="center"/>
            </w:pPr>
            <w:r>
              <w:rPr>
                <w:rFonts w:ascii="宋体" w:hAnsi="宋体"/>
                <w:sz w:val="18"/>
              </w:rPr>
              <w:t>=8年</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80990F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20C53E4">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DFB0FCB">
            <w:pPr>
              <w:jc w:val="center"/>
            </w:pPr>
          </w:p>
        </w:tc>
      </w:tr>
      <w:tr w14:paraId="4339FA1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8A35C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D3F228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A1BCD0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95BD1D">
            <w:pPr>
              <w:jc w:val="center"/>
            </w:pPr>
            <w:r>
              <w:rPr>
                <w:rFonts w:ascii="宋体" w:hAnsi="宋体"/>
                <w:sz w:val="18"/>
              </w:rPr>
              <w:t>提升公路安全水平</w:t>
            </w:r>
          </w:p>
        </w:tc>
        <w:tc>
          <w:tcPr>
            <w:tcW w:w="1125" w:type="dxa"/>
            <w:tcBorders>
              <w:top w:val="nil"/>
              <w:left w:val="nil"/>
              <w:bottom w:val="single" w:color="auto" w:sz="4" w:space="0"/>
              <w:right w:val="single" w:color="auto" w:sz="4" w:space="0"/>
            </w:tcBorders>
            <w:shd w:val="clear" w:color="auto" w:fill="auto"/>
            <w:vAlign w:val="center"/>
          </w:tcPr>
          <w:p w14:paraId="7685027C">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67BD4009">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24E962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BE40E5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7062EAF">
            <w:pPr>
              <w:jc w:val="center"/>
            </w:pPr>
          </w:p>
        </w:tc>
      </w:tr>
      <w:tr w14:paraId="5956070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3D253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EC8AFE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411085D">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C7A8A49">
            <w:pPr>
              <w:jc w:val="center"/>
            </w:pPr>
            <w:r>
              <w:rPr>
                <w:rFonts w:ascii="宋体" w:hAnsi="宋体"/>
                <w:sz w:val="18"/>
              </w:rPr>
              <w:t>群众满意度（%）</w:t>
            </w:r>
          </w:p>
        </w:tc>
        <w:tc>
          <w:tcPr>
            <w:tcW w:w="1125" w:type="dxa"/>
            <w:tcBorders>
              <w:top w:val="nil"/>
              <w:left w:val="nil"/>
              <w:bottom w:val="single" w:color="auto" w:sz="4" w:space="0"/>
              <w:right w:val="single" w:color="auto" w:sz="4" w:space="0"/>
            </w:tcBorders>
            <w:shd w:val="clear" w:color="auto" w:fill="auto"/>
            <w:vAlign w:val="center"/>
          </w:tcPr>
          <w:p w14:paraId="3417FCB2">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1745FAFA">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2BA1924">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8636F7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9B90087">
            <w:pPr>
              <w:jc w:val="center"/>
            </w:pPr>
          </w:p>
        </w:tc>
      </w:tr>
      <w:tr w14:paraId="0B18E88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4582BB3">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5591468C">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414C3E81">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506A5F2">
            <w:pPr>
              <w:jc w:val="center"/>
            </w:pPr>
          </w:p>
        </w:tc>
      </w:tr>
    </w:tbl>
    <w:p w14:paraId="559DD5BE">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231DAB2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56D90F6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3C85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0EBF313">
            <w:pPr>
              <w:jc w:val="center"/>
            </w:pPr>
            <w:r>
              <w:rPr>
                <w:rFonts w:ascii="宋体" w:hAnsi="宋体"/>
                <w:sz w:val="18"/>
              </w:rPr>
              <w:t>昌州财建【2023】57号2022年昌吉州本级农村公路养护项目</w:t>
            </w:r>
          </w:p>
        </w:tc>
      </w:tr>
      <w:tr w14:paraId="543839D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307A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3ED17375">
            <w:pPr>
              <w:jc w:val="center"/>
            </w:pPr>
            <w:r>
              <w:rPr>
                <w:rFonts w:ascii="宋体" w:hAnsi="宋体"/>
                <w:sz w:val="18"/>
              </w:rPr>
              <w:t>奇台县交通运输局</w:t>
            </w:r>
          </w:p>
        </w:tc>
        <w:tc>
          <w:tcPr>
            <w:tcW w:w="1276" w:type="dxa"/>
            <w:gridSpan w:val="2"/>
            <w:tcBorders>
              <w:top w:val="nil"/>
              <w:left w:val="nil"/>
              <w:bottom w:val="single" w:color="auto" w:sz="4" w:space="0"/>
              <w:right w:val="single" w:color="000000" w:sz="4" w:space="0"/>
            </w:tcBorders>
            <w:shd w:val="clear" w:color="auto" w:fill="auto"/>
            <w:vAlign w:val="center"/>
          </w:tcPr>
          <w:p w14:paraId="044716EA">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3646C675">
            <w:pPr>
              <w:jc w:val="center"/>
            </w:pPr>
            <w:r>
              <w:rPr>
                <w:rFonts w:ascii="宋体" w:hAnsi="宋体"/>
                <w:sz w:val="18"/>
              </w:rPr>
              <w:t>奇台县交通运输局</w:t>
            </w:r>
          </w:p>
        </w:tc>
      </w:tr>
      <w:tr w14:paraId="0C27086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10B8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88082C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52590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3D24EB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4C788E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80412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F41B1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764690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76656E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079BC1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930CC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03206B3">
            <w:pPr>
              <w:jc w:val="center"/>
            </w:pPr>
            <w:r>
              <w:rPr>
                <w:rFonts w:ascii="宋体" w:hAnsi="宋体"/>
                <w:sz w:val="18"/>
              </w:rPr>
              <w:t>552.00</w:t>
            </w:r>
          </w:p>
        </w:tc>
        <w:tc>
          <w:tcPr>
            <w:tcW w:w="1266" w:type="dxa"/>
            <w:tcBorders>
              <w:top w:val="nil"/>
              <w:left w:val="nil"/>
              <w:bottom w:val="single" w:color="auto" w:sz="4" w:space="0"/>
              <w:right w:val="single" w:color="auto" w:sz="4" w:space="0"/>
            </w:tcBorders>
            <w:shd w:val="clear" w:color="auto" w:fill="auto"/>
            <w:noWrap/>
            <w:vAlign w:val="center"/>
          </w:tcPr>
          <w:p w14:paraId="6A37C4C3">
            <w:pPr>
              <w:jc w:val="center"/>
            </w:pPr>
            <w:r>
              <w:rPr>
                <w:rFonts w:ascii="宋体" w:hAnsi="宋体"/>
                <w:sz w:val="18"/>
              </w:rPr>
              <w:t>552.00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8844E78">
            <w:pPr>
              <w:jc w:val="center"/>
            </w:pPr>
            <w:r>
              <w:rPr>
                <w:rFonts w:ascii="宋体" w:hAnsi="宋体"/>
                <w:sz w:val="18"/>
              </w:rPr>
              <w:t>552.00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6C34570">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C4B8646">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486AE1D4">
            <w:pPr>
              <w:jc w:val="center"/>
            </w:pPr>
            <w:r>
              <w:rPr>
                <w:rFonts w:ascii="宋体" w:hAnsi="宋体"/>
                <w:sz w:val="18"/>
              </w:rPr>
              <w:t>10.00</w:t>
            </w:r>
          </w:p>
        </w:tc>
      </w:tr>
      <w:tr w14:paraId="3013F78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C20FAC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8410E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2C4717E">
            <w:pPr>
              <w:jc w:val="center"/>
            </w:pPr>
            <w:r>
              <w:rPr>
                <w:rFonts w:ascii="宋体" w:hAnsi="宋体"/>
                <w:sz w:val="18"/>
              </w:rPr>
              <w:t>552.00</w:t>
            </w:r>
          </w:p>
        </w:tc>
        <w:tc>
          <w:tcPr>
            <w:tcW w:w="1266" w:type="dxa"/>
            <w:tcBorders>
              <w:top w:val="nil"/>
              <w:left w:val="nil"/>
              <w:bottom w:val="single" w:color="auto" w:sz="4" w:space="0"/>
              <w:right w:val="single" w:color="auto" w:sz="4" w:space="0"/>
            </w:tcBorders>
            <w:shd w:val="clear" w:color="auto" w:fill="auto"/>
            <w:noWrap/>
            <w:vAlign w:val="center"/>
          </w:tcPr>
          <w:p w14:paraId="5542E323">
            <w:pPr>
              <w:jc w:val="center"/>
            </w:pPr>
            <w:r>
              <w:rPr>
                <w:rFonts w:ascii="宋体" w:hAnsi="宋体"/>
                <w:sz w:val="18"/>
              </w:rPr>
              <w:t>552.00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21092EE">
            <w:pPr>
              <w:jc w:val="center"/>
            </w:pPr>
            <w:r>
              <w:rPr>
                <w:rFonts w:ascii="宋体" w:hAnsi="宋体"/>
                <w:sz w:val="18"/>
              </w:rPr>
              <w:t>552.00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0E1667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223B67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F1B298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C8680E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90BE2B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80462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B3C71E0">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68E97DE8">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0901DD2">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3D4FAC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CA45C1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86D84A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94F4AF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F0B61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22A0A2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0793B9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8389D8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1FC28EC">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41BA9FE1">
            <w:pPr>
              <w:jc w:val="left"/>
            </w:pPr>
            <w:r>
              <w:rPr>
                <w:rFonts w:ascii="宋体" w:hAnsi="宋体"/>
                <w:sz w:val="18"/>
              </w:rPr>
              <w:t>该项目建设总里程为17.068公里，该项目开工时间为2022年8月12日，完工时间为2022年9月20日，项目竣工验收合格率达到100%，项目预算控制率达100%，该项目对农村公路路况优等率提升，公路使用年限达到8年，满足群众出行的需要，促进本地经济的发展，提升公共服务水平，提升公路安全,改善通行服务水平。</w:t>
            </w:r>
          </w:p>
        </w:tc>
        <w:tc>
          <w:tcPr>
            <w:tcW w:w="4536" w:type="dxa"/>
            <w:gridSpan w:val="7"/>
            <w:tcBorders>
              <w:top w:val="single" w:color="auto" w:sz="4" w:space="0"/>
              <w:left w:val="nil"/>
              <w:bottom w:val="single" w:color="auto" w:sz="4" w:space="0"/>
              <w:right w:val="single" w:color="000000" w:sz="4" w:space="0"/>
            </w:tcBorders>
            <w:shd w:val="clear" w:color="auto" w:fill="auto"/>
          </w:tcPr>
          <w:p w14:paraId="2F9452C8">
            <w:pPr>
              <w:jc w:val="left"/>
            </w:pPr>
            <w:r>
              <w:rPr>
                <w:rFonts w:ascii="宋体" w:hAnsi="宋体"/>
                <w:sz w:val="18"/>
              </w:rPr>
              <w:t>公路建设里程数：17.068；项目竣工验收合格率（%）：100；项目开工时间：2022；项目完工时间：2022；项目预算控制率：100%；公路使用年限：8；提升公路安全水平：有效提升；群众满意度（%）：90%</w:t>
            </w:r>
          </w:p>
        </w:tc>
      </w:tr>
      <w:tr w14:paraId="34EB3637">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F00C3F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B6BFA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864E4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AEF2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F9BC3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159F02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3BA9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EEC9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AEBF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4FFF73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E8BB88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132864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A573CD2">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FC52000">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2869866E">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7356E90C">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8376F50">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1B636F1">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6667E17">
            <w:pPr>
              <w:widowControl/>
              <w:jc w:val="left"/>
              <w:rPr>
                <w:rFonts w:hint="eastAsia" w:ascii="宋体" w:hAnsi="宋体" w:cs="宋体"/>
                <w:color w:val="000000"/>
                <w:kern w:val="0"/>
                <w:sz w:val="18"/>
                <w:szCs w:val="18"/>
              </w:rPr>
            </w:pPr>
          </w:p>
        </w:tc>
      </w:tr>
      <w:tr w14:paraId="26FF653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ABC0865">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A9AD77E">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149DD9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C66AAF">
            <w:pPr>
              <w:jc w:val="center"/>
            </w:pPr>
            <w:r>
              <w:rPr>
                <w:rFonts w:ascii="宋体" w:hAnsi="宋体"/>
                <w:sz w:val="18"/>
              </w:rPr>
              <w:t>公路建设里程数</w:t>
            </w:r>
          </w:p>
        </w:tc>
        <w:tc>
          <w:tcPr>
            <w:tcW w:w="1266" w:type="dxa"/>
            <w:tcBorders>
              <w:top w:val="nil"/>
              <w:left w:val="nil"/>
              <w:bottom w:val="single" w:color="auto" w:sz="4" w:space="0"/>
              <w:right w:val="single" w:color="auto" w:sz="4" w:space="0"/>
            </w:tcBorders>
            <w:shd w:val="clear" w:color="auto" w:fill="auto"/>
            <w:vAlign w:val="center"/>
          </w:tcPr>
          <w:p w14:paraId="1BF76EFB">
            <w:pPr>
              <w:jc w:val="center"/>
            </w:pPr>
            <w:r>
              <w:rPr>
                <w:rFonts w:ascii="宋体" w:hAnsi="宋体"/>
                <w:sz w:val="18"/>
              </w:rPr>
              <w:t>&gt;=17.068公里</w:t>
            </w:r>
          </w:p>
        </w:tc>
        <w:tc>
          <w:tcPr>
            <w:tcW w:w="1088" w:type="dxa"/>
            <w:tcBorders>
              <w:top w:val="nil"/>
              <w:left w:val="nil"/>
              <w:bottom w:val="single" w:color="auto" w:sz="4" w:space="0"/>
              <w:right w:val="single" w:color="auto" w:sz="4" w:space="0"/>
            </w:tcBorders>
            <w:shd w:val="clear" w:color="auto" w:fill="auto"/>
            <w:vAlign w:val="center"/>
          </w:tcPr>
          <w:p w14:paraId="7E694306">
            <w:pPr>
              <w:jc w:val="center"/>
            </w:pPr>
            <w:r>
              <w:rPr>
                <w:rFonts w:ascii="宋体" w:hAnsi="宋体"/>
                <w:sz w:val="18"/>
              </w:rPr>
              <w:t>=17.068公里</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73D2957">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067BCE7">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C6E300">
            <w:pPr>
              <w:jc w:val="center"/>
            </w:pPr>
          </w:p>
        </w:tc>
      </w:tr>
      <w:tr w14:paraId="0F9A69E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DAF69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13342F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69BFEF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90A397">
            <w:pPr>
              <w:jc w:val="center"/>
            </w:pPr>
            <w:r>
              <w:rPr>
                <w:rFonts w:ascii="宋体" w:hAnsi="宋体"/>
                <w:sz w:val="18"/>
              </w:rPr>
              <w:t>项目竣工验收合格率（%）</w:t>
            </w:r>
          </w:p>
        </w:tc>
        <w:tc>
          <w:tcPr>
            <w:tcW w:w="1266" w:type="dxa"/>
            <w:tcBorders>
              <w:top w:val="nil"/>
              <w:left w:val="nil"/>
              <w:bottom w:val="single" w:color="auto" w:sz="4" w:space="0"/>
              <w:right w:val="single" w:color="auto" w:sz="4" w:space="0"/>
            </w:tcBorders>
            <w:shd w:val="clear" w:color="auto" w:fill="auto"/>
            <w:vAlign w:val="center"/>
          </w:tcPr>
          <w:p w14:paraId="6CE0C699">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62FC74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1FBE333">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7480C84">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1520DC">
            <w:pPr>
              <w:jc w:val="center"/>
            </w:pPr>
          </w:p>
        </w:tc>
      </w:tr>
      <w:tr w14:paraId="39B08B2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DD451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0B0677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A7DE71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184E27">
            <w:pPr>
              <w:jc w:val="center"/>
            </w:pPr>
            <w:r>
              <w:rPr>
                <w:rFonts w:ascii="宋体" w:hAnsi="宋体"/>
                <w:sz w:val="18"/>
              </w:rPr>
              <w:t>项目开工时间</w:t>
            </w:r>
          </w:p>
        </w:tc>
        <w:tc>
          <w:tcPr>
            <w:tcW w:w="1266" w:type="dxa"/>
            <w:tcBorders>
              <w:top w:val="nil"/>
              <w:left w:val="nil"/>
              <w:bottom w:val="single" w:color="auto" w:sz="4" w:space="0"/>
              <w:right w:val="single" w:color="auto" w:sz="4" w:space="0"/>
            </w:tcBorders>
            <w:shd w:val="clear" w:color="auto" w:fill="auto"/>
            <w:vAlign w:val="center"/>
          </w:tcPr>
          <w:p w14:paraId="5E7B095B">
            <w:pPr>
              <w:jc w:val="center"/>
            </w:pPr>
            <w:r>
              <w:rPr>
                <w:rFonts w:ascii="宋体" w:hAnsi="宋体"/>
                <w:sz w:val="18"/>
              </w:rPr>
              <w:t>=2022年8月12日</w:t>
            </w:r>
          </w:p>
        </w:tc>
        <w:tc>
          <w:tcPr>
            <w:tcW w:w="1088" w:type="dxa"/>
            <w:tcBorders>
              <w:top w:val="nil"/>
              <w:left w:val="nil"/>
              <w:bottom w:val="single" w:color="auto" w:sz="4" w:space="0"/>
              <w:right w:val="single" w:color="auto" w:sz="4" w:space="0"/>
            </w:tcBorders>
            <w:shd w:val="clear" w:color="auto" w:fill="auto"/>
            <w:vAlign w:val="center"/>
          </w:tcPr>
          <w:p w14:paraId="3122C412">
            <w:pPr>
              <w:jc w:val="center"/>
            </w:pPr>
            <w:r>
              <w:rPr>
                <w:rFonts w:ascii="宋体" w:hAnsi="宋体"/>
                <w:sz w:val="18"/>
              </w:rPr>
              <w:t>=2022年8月12日</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DC8C27A">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9D9974A">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8DCAF8">
            <w:pPr>
              <w:jc w:val="center"/>
            </w:pPr>
          </w:p>
        </w:tc>
      </w:tr>
      <w:tr w14:paraId="5EA00CA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D7F33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B9A9C3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566A60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FCCE36">
            <w:pPr>
              <w:jc w:val="center"/>
            </w:pPr>
            <w:r>
              <w:rPr>
                <w:rFonts w:ascii="宋体" w:hAnsi="宋体"/>
                <w:sz w:val="18"/>
              </w:rPr>
              <w:t>项目完工时间</w:t>
            </w:r>
          </w:p>
        </w:tc>
        <w:tc>
          <w:tcPr>
            <w:tcW w:w="1266" w:type="dxa"/>
            <w:tcBorders>
              <w:top w:val="nil"/>
              <w:left w:val="nil"/>
              <w:bottom w:val="single" w:color="auto" w:sz="4" w:space="0"/>
              <w:right w:val="single" w:color="auto" w:sz="4" w:space="0"/>
            </w:tcBorders>
            <w:shd w:val="clear" w:color="auto" w:fill="auto"/>
            <w:vAlign w:val="center"/>
          </w:tcPr>
          <w:p w14:paraId="567FBBC4">
            <w:pPr>
              <w:jc w:val="center"/>
            </w:pPr>
            <w:r>
              <w:rPr>
                <w:rFonts w:ascii="宋体" w:hAnsi="宋体"/>
                <w:sz w:val="18"/>
              </w:rPr>
              <w:t>=2022年9月20</w:t>
            </w:r>
          </w:p>
        </w:tc>
        <w:tc>
          <w:tcPr>
            <w:tcW w:w="1088" w:type="dxa"/>
            <w:tcBorders>
              <w:top w:val="nil"/>
              <w:left w:val="nil"/>
              <w:bottom w:val="single" w:color="auto" w:sz="4" w:space="0"/>
              <w:right w:val="single" w:color="auto" w:sz="4" w:space="0"/>
            </w:tcBorders>
            <w:shd w:val="clear" w:color="auto" w:fill="auto"/>
            <w:vAlign w:val="center"/>
          </w:tcPr>
          <w:p w14:paraId="7D533959">
            <w:pPr>
              <w:jc w:val="center"/>
            </w:pPr>
            <w:r>
              <w:rPr>
                <w:rFonts w:ascii="宋体" w:hAnsi="宋体"/>
                <w:sz w:val="18"/>
              </w:rPr>
              <w:t>=2022年9月20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CCC01CA">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96DA954">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05DA9A">
            <w:pPr>
              <w:jc w:val="center"/>
            </w:pPr>
          </w:p>
        </w:tc>
      </w:tr>
      <w:tr w14:paraId="2CAE76B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1334A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4D86C93">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DC9FED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4199B3">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14B258F2">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190B0B7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7C49080">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AE8736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29F8498">
            <w:pPr>
              <w:jc w:val="center"/>
            </w:pPr>
          </w:p>
        </w:tc>
      </w:tr>
      <w:tr w14:paraId="34D8188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0D0680">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ABF22EE">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1ABFAC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C05080">
            <w:pPr>
              <w:jc w:val="center"/>
            </w:pPr>
            <w:r>
              <w:rPr>
                <w:rFonts w:ascii="宋体" w:hAnsi="宋体"/>
                <w:sz w:val="18"/>
              </w:rPr>
              <w:t>公路使用年限</w:t>
            </w:r>
          </w:p>
        </w:tc>
        <w:tc>
          <w:tcPr>
            <w:tcW w:w="1266" w:type="dxa"/>
            <w:tcBorders>
              <w:top w:val="nil"/>
              <w:left w:val="nil"/>
              <w:bottom w:val="single" w:color="auto" w:sz="4" w:space="0"/>
              <w:right w:val="single" w:color="auto" w:sz="4" w:space="0"/>
            </w:tcBorders>
            <w:shd w:val="clear" w:color="auto" w:fill="auto"/>
            <w:vAlign w:val="center"/>
          </w:tcPr>
          <w:p w14:paraId="05DD1EF0">
            <w:pPr>
              <w:jc w:val="center"/>
            </w:pPr>
            <w:r>
              <w:rPr>
                <w:rFonts w:ascii="宋体" w:hAnsi="宋体"/>
                <w:sz w:val="18"/>
              </w:rPr>
              <w:t>&gt;=8年</w:t>
            </w:r>
          </w:p>
        </w:tc>
        <w:tc>
          <w:tcPr>
            <w:tcW w:w="1088" w:type="dxa"/>
            <w:tcBorders>
              <w:top w:val="nil"/>
              <w:left w:val="nil"/>
              <w:bottom w:val="single" w:color="auto" w:sz="4" w:space="0"/>
              <w:right w:val="single" w:color="auto" w:sz="4" w:space="0"/>
            </w:tcBorders>
            <w:shd w:val="clear" w:color="auto" w:fill="auto"/>
            <w:vAlign w:val="center"/>
          </w:tcPr>
          <w:p w14:paraId="0EF887FA">
            <w:pPr>
              <w:jc w:val="center"/>
            </w:pPr>
            <w:r>
              <w:rPr>
                <w:rFonts w:ascii="宋体" w:hAnsi="宋体"/>
                <w:sz w:val="18"/>
              </w:rPr>
              <w:t>=8年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F852A6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2B9A90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96877A">
            <w:pPr>
              <w:jc w:val="center"/>
            </w:pPr>
          </w:p>
        </w:tc>
      </w:tr>
      <w:tr w14:paraId="3A72BEF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32D32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5DA872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B7EFDA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D551C6">
            <w:pPr>
              <w:jc w:val="center"/>
            </w:pPr>
            <w:r>
              <w:rPr>
                <w:rFonts w:ascii="宋体" w:hAnsi="宋体"/>
                <w:sz w:val="18"/>
              </w:rPr>
              <w:t>提升公路安全水平</w:t>
            </w:r>
          </w:p>
        </w:tc>
        <w:tc>
          <w:tcPr>
            <w:tcW w:w="1266" w:type="dxa"/>
            <w:tcBorders>
              <w:top w:val="nil"/>
              <w:left w:val="nil"/>
              <w:bottom w:val="single" w:color="auto" w:sz="4" w:space="0"/>
              <w:right w:val="single" w:color="auto" w:sz="4" w:space="0"/>
            </w:tcBorders>
            <w:shd w:val="clear" w:color="auto" w:fill="auto"/>
            <w:vAlign w:val="center"/>
          </w:tcPr>
          <w:p w14:paraId="5FAEE08F">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52E9C0AA">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C91171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530C02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4955F1">
            <w:pPr>
              <w:jc w:val="center"/>
            </w:pPr>
          </w:p>
        </w:tc>
      </w:tr>
      <w:tr w14:paraId="67861AC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15D1D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3200E7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FD760D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AA023F">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6925204C">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5054F5A6">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660CCA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A98EDD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7E99857">
            <w:pPr>
              <w:jc w:val="center"/>
            </w:pPr>
          </w:p>
        </w:tc>
      </w:tr>
      <w:tr w14:paraId="3E919B5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EBDD741">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3F78A5D">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A840300">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5740286">
            <w:pPr>
              <w:jc w:val="center"/>
            </w:pPr>
          </w:p>
        </w:tc>
      </w:tr>
    </w:tbl>
    <w:p w14:paraId="7300DEBF">
      <w:pPr>
        <w:rPr>
          <w:rFonts w:hint="eastAsia" w:ascii="宋体" w:hAnsi="宋体" w:cs="宋体"/>
          <w:b/>
          <w:bCs/>
          <w:kern w:val="0"/>
          <w:sz w:val="18"/>
          <w:szCs w:val="18"/>
        </w:rPr>
      </w:pPr>
    </w:p>
    <w:p w14:paraId="036E418C">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37D54A96">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F19C24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9B35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9550E7E">
            <w:pPr>
              <w:jc w:val="center"/>
            </w:pPr>
            <w:r>
              <w:rPr>
                <w:rFonts w:ascii="宋体" w:hAnsi="宋体"/>
                <w:sz w:val="18"/>
              </w:rPr>
              <w:t>昌州财建【2023】93号农村客运燃油补贴</w:t>
            </w:r>
          </w:p>
        </w:tc>
      </w:tr>
      <w:tr w14:paraId="2A04BB8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3E00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679B3E8E">
            <w:pPr>
              <w:jc w:val="center"/>
            </w:pPr>
            <w:r>
              <w:rPr>
                <w:rFonts w:ascii="宋体" w:hAnsi="宋体"/>
                <w:sz w:val="18"/>
              </w:rPr>
              <w:t>奇台县交通运输局</w:t>
            </w:r>
          </w:p>
        </w:tc>
        <w:tc>
          <w:tcPr>
            <w:tcW w:w="1275" w:type="dxa"/>
            <w:gridSpan w:val="2"/>
            <w:tcBorders>
              <w:top w:val="nil"/>
              <w:left w:val="nil"/>
              <w:bottom w:val="single" w:color="auto" w:sz="4" w:space="0"/>
              <w:right w:val="single" w:color="000000" w:sz="4" w:space="0"/>
            </w:tcBorders>
            <w:shd w:val="clear" w:color="auto" w:fill="auto"/>
            <w:vAlign w:val="center"/>
          </w:tcPr>
          <w:p w14:paraId="49BBC219">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4312243B">
            <w:pPr>
              <w:jc w:val="center"/>
            </w:pPr>
            <w:r>
              <w:rPr>
                <w:rFonts w:ascii="宋体" w:hAnsi="宋体"/>
                <w:sz w:val="18"/>
              </w:rPr>
              <w:t>奇台县交通运输局</w:t>
            </w:r>
          </w:p>
        </w:tc>
      </w:tr>
      <w:tr w14:paraId="567E21C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9B30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6B0590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6550B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57AB28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5C4C04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B6798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03F26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1A733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4DEE84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FE355E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F632C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ABC67EE">
            <w:pPr>
              <w:jc w:val="center"/>
            </w:pPr>
            <w:r>
              <w:rPr>
                <w:rFonts w:ascii="宋体" w:hAnsi="宋体"/>
                <w:sz w:val="18"/>
              </w:rPr>
              <w:t>565.29</w:t>
            </w:r>
          </w:p>
        </w:tc>
        <w:tc>
          <w:tcPr>
            <w:tcW w:w="1125" w:type="dxa"/>
            <w:tcBorders>
              <w:top w:val="nil"/>
              <w:left w:val="nil"/>
              <w:bottom w:val="single" w:color="auto" w:sz="4" w:space="0"/>
              <w:right w:val="single" w:color="auto" w:sz="4" w:space="0"/>
            </w:tcBorders>
            <w:shd w:val="clear" w:color="auto" w:fill="auto"/>
            <w:noWrap/>
            <w:vAlign w:val="center"/>
          </w:tcPr>
          <w:p w14:paraId="58EC1344">
            <w:pPr>
              <w:jc w:val="center"/>
            </w:pPr>
            <w:r>
              <w:rPr>
                <w:rFonts w:ascii="宋体" w:hAnsi="宋体"/>
                <w:sz w:val="18"/>
              </w:rPr>
              <w:t>565.29</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3ABF091">
            <w:pPr>
              <w:jc w:val="center"/>
            </w:pPr>
            <w:r>
              <w:rPr>
                <w:rFonts w:ascii="宋体" w:hAnsi="宋体"/>
                <w:sz w:val="18"/>
              </w:rPr>
              <w:t>407.70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638D4DA">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D4A7181">
            <w:pPr>
              <w:jc w:val="center"/>
            </w:pPr>
            <w:r>
              <w:rPr>
                <w:rFonts w:ascii="宋体" w:hAnsi="宋体"/>
                <w:sz w:val="18"/>
              </w:rPr>
              <w:t>72.12%</w:t>
            </w:r>
          </w:p>
        </w:tc>
        <w:tc>
          <w:tcPr>
            <w:tcW w:w="1275" w:type="dxa"/>
            <w:tcBorders>
              <w:top w:val="nil"/>
              <w:left w:val="nil"/>
              <w:bottom w:val="single" w:color="auto" w:sz="4" w:space="0"/>
              <w:right w:val="single" w:color="auto" w:sz="4" w:space="0"/>
            </w:tcBorders>
            <w:shd w:val="clear" w:color="auto" w:fill="auto"/>
            <w:vAlign w:val="center"/>
          </w:tcPr>
          <w:p w14:paraId="5BF1588C">
            <w:pPr>
              <w:jc w:val="center"/>
            </w:pPr>
            <w:r>
              <w:rPr>
                <w:rFonts w:ascii="宋体" w:hAnsi="宋体"/>
                <w:sz w:val="18"/>
              </w:rPr>
              <w:t>3.03</w:t>
            </w:r>
          </w:p>
        </w:tc>
      </w:tr>
      <w:tr w14:paraId="21597F1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681911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3A8A4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7AF5DB6">
            <w:pPr>
              <w:jc w:val="center"/>
            </w:pPr>
            <w:r>
              <w:rPr>
                <w:rFonts w:ascii="宋体" w:hAnsi="宋体"/>
                <w:sz w:val="18"/>
              </w:rPr>
              <w:t>565.29</w:t>
            </w:r>
          </w:p>
        </w:tc>
        <w:tc>
          <w:tcPr>
            <w:tcW w:w="1125" w:type="dxa"/>
            <w:tcBorders>
              <w:top w:val="nil"/>
              <w:left w:val="nil"/>
              <w:bottom w:val="single" w:color="auto" w:sz="4" w:space="0"/>
              <w:right w:val="single" w:color="auto" w:sz="4" w:space="0"/>
            </w:tcBorders>
            <w:shd w:val="clear" w:color="auto" w:fill="auto"/>
            <w:noWrap/>
            <w:vAlign w:val="center"/>
          </w:tcPr>
          <w:p w14:paraId="4DAB09A0">
            <w:pPr>
              <w:jc w:val="center"/>
            </w:pPr>
            <w:r>
              <w:rPr>
                <w:rFonts w:ascii="宋体" w:hAnsi="宋体"/>
                <w:sz w:val="18"/>
              </w:rPr>
              <w:t>565.29</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59D184A">
            <w:pPr>
              <w:jc w:val="center"/>
            </w:pPr>
            <w:r>
              <w:rPr>
                <w:rFonts w:ascii="宋体" w:hAnsi="宋体"/>
                <w:sz w:val="18"/>
              </w:rPr>
              <w:t>407.70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6B9AE9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C6AC8C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7A5DE9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AD00C1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16DFB6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351D0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4C6AE91">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7523AE7D">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4E9EBFD">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D0F4F6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F66246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C8FFC5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50D579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A6CA5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451B9C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4F4855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AC1304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BE5732E">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7C8057D7">
            <w:pPr>
              <w:jc w:val="left"/>
            </w:pPr>
            <w:r>
              <w:rPr>
                <w:rFonts w:ascii="宋体" w:hAnsi="宋体"/>
                <w:sz w:val="18"/>
              </w:rPr>
              <w:t>发放292辆农村客运车辆燃油补贴，惠及269人次，发放车辆准确率及时率、人员准确率及时率均为100%，提升农村客运普遍服务能力、促进农村客运高质量发展和转型升级、促进交通行业健康发展。</w:t>
            </w:r>
          </w:p>
        </w:tc>
        <w:tc>
          <w:tcPr>
            <w:tcW w:w="4677" w:type="dxa"/>
            <w:gridSpan w:val="7"/>
            <w:tcBorders>
              <w:top w:val="single" w:color="auto" w:sz="4" w:space="0"/>
              <w:left w:val="nil"/>
              <w:bottom w:val="single" w:color="auto" w:sz="4" w:space="0"/>
              <w:right w:val="single" w:color="000000" w:sz="4" w:space="0"/>
            </w:tcBorders>
            <w:shd w:val="clear" w:color="auto" w:fill="auto"/>
          </w:tcPr>
          <w:p w14:paraId="62B6D2C8">
            <w:pPr>
              <w:jc w:val="left"/>
            </w:pPr>
            <w:r>
              <w:rPr>
                <w:rFonts w:ascii="宋体" w:hAnsi="宋体"/>
                <w:sz w:val="18"/>
              </w:rPr>
              <w:t>补贴发放车辆数：292；补贴发放人数：269；补贴车辆准确率：100%；补贴人数准确率：100%；补贴车辆及时率：100%；补贴人员及时率：100%；有效保障农村客运市场正常运行：有效保障；群众满意度：95</w:t>
            </w:r>
          </w:p>
        </w:tc>
      </w:tr>
      <w:tr w14:paraId="14D06F3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065E3A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FDBE2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195B7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B1D3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3BFF81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540694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792F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1E59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66B2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2ADC27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B46FBB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D32EBC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58B09E6">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207C4FF">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2F1D6200">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15455B1E">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0C53B75">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986BBC3">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0DE13E3">
            <w:pPr>
              <w:widowControl/>
              <w:jc w:val="left"/>
              <w:rPr>
                <w:rFonts w:hint="eastAsia" w:ascii="宋体" w:hAnsi="宋体" w:cs="宋体"/>
                <w:color w:val="000000"/>
                <w:kern w:val="0"/>
                <w:sz w:val="18"/>
                <w:szCs w:val="18"/>
              </w:rPr>
            </w:pPr>
          </w:p>
        </w:tc>
      </w:tr>
      <w:tr w14:paraId="4B6FDF6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F09D7ED">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7AD5546">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FAD1E6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F74CD5B">
            <w:pPr>
              <w:jc w:val="center"/>
            </w:pPr>
            <w:r>
              <w:rPr>
                <w:rFonts w:ascii="宋体" w:hAnsi="宋体"/>
                <w:sz w:val="18"/>
              </w:rPr>
              <w:t>补贴发放车辆数</w:t>
            </w:r>
          </w:p>
        </w:tc>
        <w:tc>
          <w:tcPr>
            <w:tcW w:w="1125" w:type="dxa"/>
            <w:tcBorders>
              <w:top w:val="nil"/>
              <w:left w:val="nil"/>
              <w:bottom w:val="single" w:color="auto" w:sz="4" w:space="0"/>
              <w:right w:val="single" w:color="auto" w:sz="4" w:space="0"/>
            </w:tcBorders>
            <w:shd w:val="clear" w:color="auto" w:fill="auto"/>
            <w:vAlign w:val="center"/>
          </w:tcPr>
          <w:p w14:paraId="4EF6F7C5">
            <w:pPr>
              <w:jc w:val="center"/>
            </w:pPr>
            <w:r>
              <w:rPr>
                <w:rFonts w:ascii="宋体" w:hAnsi="宋体"/>
                <w:sz w:val="18"/>
              </w:rPr>
              <w:t>&gt;=292辆次</w:t>
            </w:r>
          </w:p>
        </w:tc>
        <w:tc>
          <w:tcPr>
            <w:tcW w:w="1229" w:type="dxa"/>
            <w:tcBorders>
              <w:top w:val="nil"/>
              <w:left w:val="nil"/>
              <w:bottom w:val="single" w:color="auto" w:sz="4" w:space="0"/>
              <w:right w:val="single" w:color="auto" w:sz="4" w:space="0"/>
            </w:tcBorders>
            <w:shd w:val="clear" w:color="auto" w:fill="auto"/>
            <w:vAlign w:val="center"/>
          </w:tcPr>
          <w:p w14:paraId="738C26FE">
            <w:pPr>
              <w:jc w:val="center"/>
            </w:pPr>
            <w:r>
              <w:rPr>
                <w:rFonts w:ascii="宋体" w:hAnsi="宋体"/>
                <w:sz w:val="18"/>
              </w:rPr>
              <w:t>=292辆次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2C0C3B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8218E5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A5D6170">
            <w:pPr>
              <w:jc w:val="center"/>
            </w:pPr>
          </w:p>
        </w:tc>
      </w:tr>
      <w:tr w14:paraId="4F83B44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D94FF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4DDE51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FAA70D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B76E2E">
            <w:pPr>
              <w:jc w:val="center"/>
            </w:pPr>
            <w:r>
              <w:rPr>
                <w:rFonts w:ascii="宋体" w:hAnsi="宋体"/>
                <w:sz w:val="18"/>
              </w:rPr>
              <w:t>补贴发放人数</w:t>
            </w:r>
          </w:p>
        </w:tc>
        <w:tc>
          <w:tcPr>
            <w:tcW w:w="1125" w:type="dxa"/>
            <w:tcBorders>
              <w:top w:val="nil"/>
              <w:left w:val="nil"/>
              <w:bottom w:val="single" w:color="auto" w:sz="4" w:space="0"/>
              <w:right w:val="single" w:color="auto" w:sz="4" w:space="0"/>
            </w:tcBorders>
            <w:shd w:val="clear" w:color="auto" w:fill="auto"/>
            <w:vAlign w:val="center"/>
          </w:tcPr>
          <w:p w14:paraId="000A832D">
            <w:pPr>
              <w:jc w:val="center"/>
            </w:pPr>
            <w:r>
              <w:rPr>
                <w:rFonts w:ascii="宋体" w:hAnsi="宋体"/>
                <w:sz w:val="18"/>
              </w:rPr>
              <w:t>&gt;=269人次</w:t>
            </w:r>
          </w:p>
        </w:tc>
        <w:tc>
          <w:tcPr>
            <w:tcW w:w="1229" w:type="dxa"/>
            <w:tcBorders>
              <w:top w:val="nil"/>
              <w:left w:val="nil"/>
              <w:bottom w:val="single" w:color="auto" w:sz="4" w:space="0"/>
              <w:right w:val="single" w:color="auto" w:sz="4" w:space="0"/>
            </w:tcBorders>
            <w:shd w:val="clear" w:color="auto" w:fill="auto"/>
            <w:vAlign w:val="center"/>
          </w:tcPr>
          <w:p w14:paraId="2E570C1F">
            <w:pPr>
              <w:jc w:val="center"/>
            </w:pPr>
            <w:r>
              <w:rPr>
                <w:rFonts w:ascii="宋体" w:hAnsi="宋体"/>
                <w:sz w:val="18"/>
              </w:rPr>
              <w:t>=269人次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C78D2A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235825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9D7311A">
            <w:pPr>
              <w:jc w:val="center"/>
            </w:pPr>
          </w:p>
        </w:tc>
      </w:tr>
      <w:tr w14:paraId="41ED92C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A8993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10A58A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4F8B73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498C48B">
            <w:pPr>
              <w:jc w:val="center"/>
            </w:pPr>
            <w:r>
              <w:rPr>
                <w:rFonts w:ascii="宋体" w:hAnsi="宋体"/>
                <w:sz w:val="18"/>
              </w:rPr>
              <w:t>补贴车辆准确率</w:t>
            </w:r>
          </w:p>
        </w:tc>
        <w:tc>
          <w:tcPr>
            <w:tcW w:w="1125" w:type="dxa"/>
            <w:tcBorders>
              <w:top w:val="nil"/>
              <w:left w:val="nil"/>
              <w:bottom w:val="single" w:color="auto" w:sz="4" w:space="0"/>
              <w:right w:val="single" w:color="auto" w:sz="4" w:space="0"/>
            </w:tcBorders>
            <w:shd w:val="clear" w:color="auto" w:fill="auto"/>
            <w:vAlign w:val="center"/>
          </w:tcPr>
          <w:p w14:paraId="03B8E37F">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6FC2EF0">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3A1A90B">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BDEEE81">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27086BB">
            <w:pPr>
              <w:jc w:val="center"/>
            </w:pPr>
          </w:p>
        </w:tc>
      </w:tr>
      <w:tr w14:paraId="6A486D8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254DF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C2BC20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5BEAE0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281524">
            <w:pPr>
              <w:jc w:val="center"/>
            </w:pPr>
            <w:r>
              <w:rPr>
                <w:rFonts w:ascii="宋体" w:hAnsi="宋体"/>
                <w:sz w:val="18"/>
              </w:rPr>
              <w:t>补贴人数准确率</w:t>
            </w:r>
          </w:p>
        </w:tc>
        <w:tc>
          <w:tcPr>
            <w:tcW w:w="1125" w:type="dxa"/>
            <w:tcBorders>
              <w:top w:val="nil"/>
              <w:left w:val="nil"/>
              <w:bottom w:val="single" w:color="auto" w:sz="4" w:space="0"/>
              <w:right w:val="single" w:color="auto" w:sz="4" w:space="0"/>
            </w:tcBorders>
            <w:shd w:val="clear" w:color="auto" w:fill="auto"/>
            <w:vAlign w:val="center"/>
          </w:tcPr>
          <w:p w14:paraId="6FBFFFE9">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3C974F9">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2993A84">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B66AD6C">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D17EF6A">
            <w:pPr>
              <w:jc w:val="center"/>
            </w:pPr>
          </w:p>
        </w:tc>
      </w:tr>
      <w:tr w14:paraId="16F91D6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9FB55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4FC421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C7F450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98879AE">
            <w:pPr>
              <w:jc w:val="center"/>
            </w:pPr>
            <w:r>
              <w:rPr>
                <w:rFonts w:ascii="宋体" w:hAnsi="宋体"/>
                <w:sz w:val="18"/>
              </w:rPr>
              <w:t>补贴车辆及时率</w:t>
            </w:r>
          </w:p>
        </w:tc>
        <w:tc>
          <w:tcPr>
            <w:tcW w:w="1125" w:type="dxa"/>
            <w:tcBorders>
              <w:top w:val="nil"/>
              <w:left w:val="nil"/>
              <w:bottom w:val="single" w:color="auto" w:sz="4" w:space="0"/>
              <w:right w:val="single" w:color="auto" w:sz="4" w:space="0"/>
            </w:tcBorders>
            <w:shd w:val="clear" w:color="auto" w:fill="auto"/>
            <w:vAlign w:val="center"/>
          </w:tcPr>
          <w:p w14:paraId="63B0FB60">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7A872A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4447120">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0B4B264">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F2C7107">
            <w:pPr>
              <w:jc w:val="center"/>
            </w:pPr>
          </w:p>
        </w:tc>
      </w:tr>
      <w:tr w14:paraId="13E3D41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EA5FB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3670B7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3304E6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3D2574">
            <w:pPr>
              <w:jc w:val="center"/>
            </w:pPr>
            <w:r>
              <w:rPr>
                <w:rFonts w:ascii="宋体" w:hAnsi="宋体"/>
                <w:sz w:val="18"/>
              </w:rPr>
              <w:t>补贴人员及时率</w:t>
            </w:r>
          </w:p>
        </w:tc>
        <w:tc>
          <w:tcPr>
            <w:tcW w:w="1125" w:type="dxa"/>
            <w:tcBorders>
              <w:top w:val="nil"/>
              <w:left w:val="nil"/>
              <w:bottom w:val="single" w:color="auto" w:sz="4" w:space="0"/>
              <w:right w:val="single" w:color="auto" w:sz="4" w:space="0"/>
            </w:tcBorders>
            <w:shd w:val="clear" w:color="auto" w:fill="auto"/>
            <w:vAlign w:val="center"/>
          </w:tcPr>
          <w:p w14:paraId="47D2B10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8DE23D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D13030A">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D689F86">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1BCD27E">
            <w:pPr>
              <w:jc w:val="center"/>
            </w:pPr>
          </w:p>
        </w:tc>
      </w:tr>
      <w:tr w14:paraId="4F268DE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4C1F3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155746A">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65FE9A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92F7F8">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793FB231">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1BA3FE7C">
            <w:pPr>
              <w:jc w:val="center"/>
            </w:pPr>
            <w:r>
              <w:rPr>
                <w:rFonts w:ascii="宋体" w:hAnsi="宋体"/>
                <w:sz w:val="18"/>
              </w:rPr>
              <w:t>=72.12%</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D66981C">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3E66BCC">
            <w:pPr>
              <w:jc w:val="center"/>
            </w:pPr>
            <w:r>
              <w:rPr>
                <w:rFonts w:ascii="宋体" w:hAnsi="宋体"/>
                <w:sz w:val="18"/>
              </w:rPr>
              <w:t>6.06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9C2543E">
            <w:pPr>
              <w:jc w:val="center"/>
            </w:pPr>
            <w:r>
              <w:rPr>
                <w:rFonts w:ascii="宋体" w:hAnsi="宋体"/>
                <w:sz w:val="18"/>
              </w:rPr>
              <w:t>该项目原预算数为565.2992万元，执行数为407.6992万元，预算数与执行数差额为157.6万元。原因是：2022年财政现行垫付发放157.6万元，2023年全额下达预算565.2992万元，交通局执行发放407.6992万元，财政收回157.6万元。</w:t>
            </w:r>
          </w:p>
        </w:tc>
      </w:tr>
      <w:tr w14:paraId="69B8E4D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1F171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4C6637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9E395D7">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F8345F">
            <w:pPr>
              <w:jc w:val="center"/>
            </w:pPr>
            <w:r>
              <w:rPr>
                <w:rFonts w:ascii="宋体" w:hAnsi="宋体"/>
                <w:sz w:val="18"/>
              </w:rPr>
              <w:t>有效保障农村客运市场正常运行</w:t>
            </w:r>
          </w:p>
        </w:tc>
        <w:tc>
          <w:tcPr>
            <w:tcW w:w="1125" w:type="dxa"/>
            <w:tcBorders>
              <w:top w:val="nil"/>
              <w:left w:val="nil"/>
              <w:bottom w:val="single" w:color="auto" w:sz="4" w:space="0"/>
              <w:right w:val="single" w:color="auto" w:sz="4" w:space="0"/>
            </w:tcBorders>
            <w:shd w:val="clear" w:color="auto" w:fill="auto"/>
            <w:vAlign w:val="center"/>
          </w:tcPr>
          <w:p w14:paraId="3EFDDD21">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2C1912CE">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8F33E2E">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6A54048">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C9FCE45">
            <w:pPr>
              <w:jc w:val="center"/>
            </w:pPr>
          </w:p>
        </w:tc>
      </w:tr>
      <w:tr w14:paraId="36B1800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2EDEC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2260CC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8C51206">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5140F4">
            <w:pPr>
              <w:jc w:val="center"/>
            </w:pPr>
            <w:r>
              <w:rPr>
                <w:rFonts w:ascii="宋体" w:hAnsi="宋体"/>
                <w:sz w:val="18"/>
              </w:rPr>
              <w:t>群众满意度</w:t>
            </w:r>
          </w:p>
        </w:tc>
        <w:tc>
          <w:tcPr>
            <w:tcW w:w="1125" w:type="dxa"/>
            <w:tcBorders>
              <w:top w:val="nil"/>
              <w:left w:val="nil"/>
              <w:bottom w:val="single" w:color="auto" w:sz="4" w:space="0"/>
              <w:right w:val="single" w:color="auto" w:sz="4" w:space="0"/>
            </w:tcBorders>
            <w:shd w:val="clear" w:color="auto" w:fill="auto"/>
            <w:vAlign w:val="center"/>
          </w:tcPr>
          <w:p w14:paraId="6735A322">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0FC04F08">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FA4AD2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B93F42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60987F5">
            <w:pPr>
              <w:jc w:val="center"/>
            </w:pPr>
          </w:p>
        </w:tc>
      </w:tr>
      <w:tr w14:paraId="46D8E5A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28A0F1F">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1572EC09">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74D5CB97">
            <w:pPr>
              <w:jc w:val="center"/>
            </w:pPr>
            <w:r>
              <w:rPr>
                <w:rFonts w:ascii="宋体" w:hAnsi="宋体"/>
                <w:sz w:val="18"/>
              </w:rPr>
              <w:t>79.09分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8F05425">
            <w:pPr>
              <w:jc w:val="center"/>
            </w:pPr>
          </w:p>
        </w:tc>
      </w:tr>
    </w:tbl>
    <w:p w14:paraId="09F0470A">
      <w:pPr>
        <w:rPr>
          <w:rFonts w:hint="eastAsia" w:ascii="宋体" w:hAnsi="宋体" w:cs="宋体"/>
          <w:b/>
          <w:bCs/>
          <w:kern w:val="0"/>
          <w:sz w:val="18"/>
          <w:szCs w:val="18"/>
        </w:rPr>
      </w:pPr>
    </w:p>
    <w:p w14:paraId="61E203A7">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36B30046">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531048D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1E58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3404128">
            <w:pPr>
              <w:jc w:val="center"/>
            </w:pPr>
            <w:r>
              <w:rPr>
                <w:rFonts w:ascii="宋体" w:hAnsi="宋体"/>
                <w:sz w:val="18"/>
              </w:rPr>
              <w:t>（奇财建【2023】110号）2023年农村公路清雪保证资金</w:t>
            </w:r>
          </w:p>
        </w:tc>
      </w:tr>
      <w:tr w14:paraId="369951C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C81C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41E73B6A">
            <w:pPr>
              <w:jc w:val="center"/>
            </w:pPr>
            <w:r>
              <w:rPr>
                <w:rFonts w:ascii="宋体" w:hAnsi="宋体"/>
                <w:sz w:val="18"/>
              </w:rPr>
              <w:t>奇台县交通运输局</w:t>
            </w:r>
          </w:p>
        </w:tc>
        <w:tc>
          <w:tcPr>
            <w:tcW w:w="1276" w:type="dxa"/>
            <w:gridSpan w:val="2"/>
            <w:tcBorders>
              <w:top w:val="nil"/>
              <w:left w:val="nil"/>
              <w:bottom w:val="single" w:color="auto" w:sz="4" w:space="0"/>
              <w:right w:val="single" w:color="000000" w:sz="4" w:space="0"/>
            </w:tcBorders>
            <w:shd w:val="clear" w:color="auto" w:fill="auto"/>
            <w:vAlign w:val="center"/>
          </w:tcPr>
          <w:p w14:paraId="5EDF1E4F">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309A9D82">
            <w:pPr>
              <w:jc w:val="center"/>
            </w:pPr>
            <w:r>
              <w:rPr>
                <w:rFonts w:ascii="宋体" w:hAnsi="宋体"/>
                <w:sz w:val="18"/>
              </w:rPr>
              <w:t>奇台县交通运输局</w:t>
            </w:r>
          </w:p>
        </w:tc>
      </w:tr>
      <w:tr w14:paraId="5528346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E319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D451F2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FC8F8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0BF8F9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977AA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EC7CE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247C6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568F5E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FAA466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26E40B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AB546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76EF6DF">
            <w:pPr>
              <w:jc w:val="center"/>
            </w:pPr>
            <w:r>
              <w:rPr>
                <w:rFonts w:ascii="宋体" w:hAnsi="宋体"/>
                <w:sz w:val="18"/>
              </w:rPr>
              <w:t>20.00</w:t>
            </w:r>
          </w:p>
        </w:tc>
        <w:tc>
          <w:tcPr>
            <w:tcW w:w="1266" w:type="dxa"/>
            <w:tcBorders>
              <w:top w:val="nil"/>
              <w:left w:val="nil"/>
              <w:bottom w:val="single" w:color="auto" w:sz="4" w:space="0"/>
              <w:right w:val="single" w:color="auto" w:sz="4" w:space="0"/>
            </w:tcBorders>
            <w:shd w:val="clear" w:color="auto" w:fill="auto"/>
            <w:noWrap/>
            <w:vAlign w:val="center"/>
          </w:tcPr>
          <w:p w14:paraId="7701B4C1">
            <w:pPr>
              <w:jc w:val="center"/>
            </w:pPr>
            <w:r>
              <w:rPr>
                <w:rFonts w:ascii="宋体" w:hAnsi="宋体"/>
                <w:sz w:val="18"/>
              </w:rPr>
              <w:t>20.00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780581C">
            <w:pPr>
              <w:jc w:val="center"/>
            </w:pPr>
            <w:r>
              <w:rPr>
                <w:rFonts w:ascii="宋体" w:hAnsi="宋体"/>
                <w:sz w:val="18"/>
              </w:rPr>
              <w:t>20.00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1C0F7B9">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2EC4DF8">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4E781429">
            <w:pPr>
              <w:jc w:val="center"/>
            </w:pPr>
            <w:r>
              <w:rPr>
                <w:rFonts w:ascii="宋体" w:hAnsi="宋体"/>
                <w:sz w:val="18"/>
              </w:rPr>
              <w:t>10.00</w:t>
            </w:r>
          </w:p>
        </w:tc>
      </w:tr>
      <w:tr w14:paraId="436FA97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25BD1A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78603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B35A326">
            <w:pPr>
              <w:jc w:val="center"/>
            </w:pPr>
            <w:r>
              <w:rPr>
                <w:rFonts w:ascii="宋体" w:hAnsi="宋体"/>
                <w:sz w:val="18"/>
              </w:rPr>
              <w:t>20.00</w:t>
            </w:r>
          </w:p>
        </w:tc>
        <w:tc>
          <w:tcPr>
            <w:tcW w:w="1266" w:type="dxa"/>
            <w:tcBorders>
              <w:top w:val="nil"/>
              <w:left w:val="nil"/>
              <w:bottom w:val="single" w:color="auto" w:sz="4" w:space="0"/>
              <w:right w:val="single" w:color="auto" w:sz="4" w:space="0"/>
            </w:tcBorders>
            <w:shd w:val="clear" w:color="auto" w:fill="auto"/>
            <w:noWrap/>
            <w:vAlign w:val="center"/>
          </w:tcPr>
          <w:p w14:paraId="53C0F106">
            <w:pPr>
              <w:jc w:val="center"/>
            </w:pPr>
            <w:r>
              <w:rPr>
                <w:rFonts w:ascii="宋体" w:hAnsi="宋体"/>
                <w:sz w:val="18"/>
              </w:rPr>
              <w:t>20.00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BEB55B6">
            <w:pPr>
              <w:jc w:val="center"/>
            </w:pPr>
            <w:r>
              <w:rPr>
                <w:rFonts w:ascii="宋体" w:hAnsi="宋体"/>
                <w:sz w:val="18"/>
              </w:rPr>
              <w:t>20.00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E43FB7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113B21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BA4FC4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D492DB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DC4A9A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CADFF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A3D3C43">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A3DD019">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0652F4A">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4D40C6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5ED12E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2FA097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B85EA1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B6C5E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5773AB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0B843F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5A1A41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B728293">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4307EB96">
            <w:pPr>
              <w:jc w:val="left"/>
            </w:pPr>
            <w:r>
              <w:rPr>
                <w:rFonts w:ascii="宋体" w:hAnsi="宋体"/>
                <w:sz w:val="18"/>
              </w:rPr>
              <w:t>该项目资金用来2023年农村公路清雪项目，项目总清雪总里程为391公里，该项目造福农民百姓，从农民的根本利益出发谋发展、促发展，最终让发展的成果惠及全体群众。</w:t>
            </w:r>
          </w:p>
        </w:tc>
        <w:tc>
          <w:tcPr>
            <w:tcW w:w="4536" w:type="dxa"/>
            <w:gridSpan w:val="7"/>
            <w:tcBorders>
              <w:top w:val="single" w:color="auto" w:sz="4" w:space="0"/>
              <w:left w:val="nil"/>
              <w:bottom w:val="single" w:color="auto" w:sz="4" w:space="0"/>
              <w:right w:val="single" w:color="000000" w:sz="4" w:space="0"/>
            </w:tcBorders>
            <w:shd w:val="clear" w:color="auto" w:fill="auto"/>
          </w:tcPr>
          <w:p w14:paraId="21E5BD73">
            <w:pPr>
              <w:jc w:val="left"/>
            </w:pPr>
            <w:r>
              <w:rPr>
                <w:rFonts w:ascii="宋体" w:hAnsi="宋体"/>
                <w:sz w:val="18"/>
              </w:rPr>
              <w:t>道路清雪次数：14；清雪里程：391；道路清雪覆盖率：100；道路清雪完成及时率：100%；有效保障农牧民出行：有效保障；群众满意度（%）：95%</w:t>
            </w:r>
          </w:p>
        </w:tc>
      </w:tr>
      <w:tr w14:paraId="182F2FFB">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520F2D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C116F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3F47C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68AF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6C16B0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3D7022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F314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55BF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B267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91CC62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5507916">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B423714">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647DE4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E27CFE4">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385F4634">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3A1513B4">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5A1BFEC">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94CB14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E39C3E3">
            <w:pPr>
              <w:widowControl/>
              <w:jc w:val="left"/>
              <w:rPr>
                <w:rFonts w:hint="eastAsia" w:ascii="宋体" w:hAnsi="宋体" w:cs="宋体"/>
                <w:color w:val="000000"/>
                <w:kern w:val="0"/>
                <w:sz w:val="18"/>
                <w:szCs w:val="18"/>
              </w:rPr>
            </w:pPr>
          </w:p>
        </w:tc>
      </w:tr>
      <w:tr w14:paraId="572AE62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FEB05E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64E8E83">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EBE33E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1D9BF38">
            <w:pPr>
              <w:jc w:val="center"/>
            </w:pPr>
            <w:r>
              <w:rPr>
                <w:rFonts w:ascii="宋体" w:hAnsi="宋体"/>
                <w:sz w:val="18"/>
              </w:rPr>
              <w:t>清雪里程</w:t>
            </w:r>
          </w:p>
        </w:tc>
        <w:tc>
          <w:tcPr>
            <w:tcW w:w="1266" w:type="dxa"/>
            <w:tcBorders>
              <w:top w:val="nil"/>
              <w:left w:val="nil"/>
              <w:bottom w:val="single" w:color="auto" w:sz="4" w:space="0"/>
              <w:right w:val="single" w:color="auto" w:sz="4" w:space="0"/>
            </w:tcBorders>
            <w:shd w:val="clear" w:color="auto" w:fill="auto"/>
            <w:vAlign w:val="center"/>
          </w:tcPr>
          <w:p w14:paraId="398997D1">
            <w:pPr>
              <w:jc w:val="center"/>
            </w:pPr>
            <w:r>
              <w:rPr>
                <w:rFonts w:ascii="宋体" w:hAnsi="宋体"/>
                <w:sz w:val="18"/>
              </w:rPr>
              <w:t>&gt;=391公里</w:t>
            </w:r>
          </w:p>
        </w:tc>
        <w:tc>
          <w:tcPr>
            <w:tcW w:w="1088" w:type="dxa"/>
            <w:tcBorders>
              <w:top w:val="nil"/>
              <w:left w:val="nil"/>
              <w:bottom w:val="single" w:color="auto" w:sz="4" w:space="0"/>
              <w:right w:val="single" w:color="auto" w:sz="4" w:space="0"/>
            </w:tcBorders>
            <w:shd w:val="clear" w:color="auto" w:fill="auto"/>
            <w:vAlign w:val="center"/>
          </w:tcPr>
          <w:p w14:paraId="6E9209E9">
            <w:pPr>
              <w:jc w:val="center"/>
            </w:pPr>
            <w:r>
              <w:rPr>
                <w:rFonts w:ascii="宋体" w:hAnsi="宋体"/>
                <w:sz w:val="18"/>
              </w:rPr>
              <w:t>=391公里</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931971">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D43F02B">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61A605">
            <w:pPr>
              <w:jc w:val="center"/>
            </w:pPr>
          </w:p>
        </w:tc>
      </w:tr>
      <w:tr w14:paraId="6ADDD2C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CC6C4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46331F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C80BDD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FF337A">
            <w:pPr>
              <w:jc w:val="center"/>
            </w:pPr>
            <w:r>
              <w:rPr>
                <w:rFonts w:ascii="宋体" w:hAnsi="宋体"/>
                <w:sz w:val="18"/>
              </w:rPr>
              <w:t>道路清雪次数</w:t>
            </w:r>
          </w:p>
        </w:tc>
        <w:tc>
          <w:tcPr>
            <w:tcW w:w="1266" w:type="dxa"/>
            <w:tcBorders>
              <w:top w:val="nil"/>
              <w:left w:val="nil"/>
              <w:bottom w:val="single" w:color="auto" w:sz="4" w:space="0"/>
              <w:right w:val="single" w:color="auto" w:sz="4" w:space="0"/>
            </w:tcBorders>
            <w:shd w:val="clear" w:color="auto" w:fill="auto"/>
            <w:vAlign w:val="center"/>
          </w:tcPr>
          <w:p w14:paraId="06669169">
            <w:pPr>
              <w:jc w:val="center"/>
            </w:pPr>
            <w:r>
              <w:rPr>
                <w:rFonts w:ascii="宋体" w:hAnsi="宋体"/>
                <w:sz w:val="18"/>
              </w:rPr>
              <w:t>=14次</w:t>
            </w:r>
          </w:p>
        </w:tc>
        <w:tc>
          <w:tcPr>
            <w:tcW w:w="1088" w:type="dxa"/>
            <w:tcBorders>
              <w:top w:val="nil"/>
              <w:left w:val="nil"/>
              <w:bottom w:val="single" w:color="auto" w:sz="4" w:space="0"/>
              <w:right w:val="single" w:color="auto" w:sz="4" w:space="0"/>
            </w:tcBorders>
            <w:shd w:val="clear" w:color="auto" w:fill="auto"/>
            <w:vAlign w:val="center"/>
          </w:tcPr>
          <w:p w14:paraId="27E52491">
            <w:pPr>
              <w:jc w:val="center"/>
            </w:pPr>
            <w:r>
              <w:rPr>
                <w:rFonts w:ascii="宋体" w:hAnsi="宋体"/>
                <w:sz w:val="18"/>
              </w:rPr>
              <w:t>=14次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B883B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DA2411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4A93834">
            <w:pPr>
              <w:jc w:val="center"/>
            </w:pPr>
          </w:p>
        </w:tc>
      </w:tr>
      <w:tr w14:paraId="15048CB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EBAC0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E33681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52C917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D49583">
            <w:pPr>
              <w:jc w:val="center"/>
            </w:pPr>
            <w:r>
              <w:rPr>
                <w:rFonts w:ascii="宋体" w:hAnsi="宋体"/>
                <w:sz w:val="18"/>
              </w:rPr>
              <w:t>道路清雪覆盖率</w:t>
            </w:r>
          </w:p>
        </w:tc>
        <w:tc>
          <w:tcPr>
            <w:tcW w:w="1266" w:type="dxa"/>
            <w:tcBorders>
              <w:top w:val="nil"/>
              <w:left w:val="nil"/>
              <w:bottom w:val="single" w:color="auto" w:sz="4" w:space="0"/>
              <w:right w:val="single" w:color="auto" w:sz="4" w:space="0"/>
            </w:tcBorders>
            <w:shd w:val="clear" w:color="auto" w:fill="auto"/>
            <w:vAlign w:val="center"/>
          </w:tcPr>
          <w:p w14:paraId="3B7886ED">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9DCFEC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E25DE9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DA4F8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B2AD399">
            <w:pPr>
              <w:jc w:val="center"/>
            </w:pPr>
          </w:p>
        </w:tc>
      </w:tr>
      <w:tr w14:paraId="081A3C6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9642A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188178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CFA55A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B3C9F2">
            <w:pPr>
              <w:jc w:val="center"/>
            </w:pPr>
            <w:r>
              <w:rPr>
                <w:rFonts w:ascii="宋体" w:hAnsi="宋体"/>
                <w:sz w:val="18"/>
              </w:rPr>
              <w:t>道路清雪完成及时率</w:t>
            </w:r>
          </w:p>
        </w:tc>
        <w:tc>
          <w:tcPr>
            <w:tcW w:w="1266" w:type="dxa"/>
            <w:tcBorders>
              <w:top w:val="nil"/>
              <w:left w:val="nil"/>
              <w:bottom w:val="single" w:color="auto" w:sz="4" w:space="0"/>
              <w:right w:val="single" w:color="auto" w:sz="4" w:space="0"/>
            </w:tcBorders>
            <w:shd w:val="clear" w:color="auto" w:fill="auto"/>
            <w:vAlign w:val="center"/>
          </w:tcPr>
          <w:p w14:paraId="4E57154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DD7AF0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63DF17">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0724CF2">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BFEC6B7">
            <w:pPr>
              <w:jc w:val="center"/>
            </w:pPr>
          </w:p>
        </w:tc>
      </w:tr>
      <w:tr w14:paraId="1C62F7A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8C717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3EAD773">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358272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E3BF5D">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773140B4">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378C253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7C712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F0D5AD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E624E4E">
            <w:pPr>
              <w:jc w:val="center"/>
            </w:pPr>
          </w:p>
        </w:tc>
      </w:tr>
      <w:tr w14:paraId="0F7BC7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C2A78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5A240F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CA3D3F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06C0F0">
            <w:pPr>
              <w:jc w:val="center"/>
            </w:pPr>
            <w:r>
              <w:rPr>
                <w:rFonts w:ascii="宋体" w:hAnsi="宋体"/>
                <w:sz w:val="18"/>
              </w:rPr>
              <w:t>有效保障农牧民出行</w:t>
            </w:r>
          </w:p>
        </w:tc>
        <w:tc>
          <w:tcPr>
            <w:tcW w:w="1266" w:type="dxa"/>
            <w:tcBorders>
              <w:top w:val="nil"/>
              <w:left w:val="nil"/>
              <w:bottom w:val="single" w:color="auto" w:sz="4" w:space="0"/>
              <w:right w:val="single" w:color="auto" w:sz="4" w:space="0"/>
            </w:tcBorders>
            <w:shd w:val="clear" w:color="auto" w:fill="auto"/>
            <w:vAlign w:val="center"/>
          </w:tcPr>
          <w:p w14:paraId="12245862">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175F6CF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2E4E10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199AF72">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FEC8373">
            <w:pPr>
              <w:jc w:val="center"/>
            </w:pPr>
          </w:p>
        </w:tc>
      </w:tr>
      <w:tr w14:paraId="5584C8A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966D2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7E6921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38042AC">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8A75AE">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5CD19310">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6F03BA81">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D16E41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2384E1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18DA8A">
            <w:pPr>
              <w:jc w:val="center"/>
            </w:pPr>
          </w:p>
        </w:tc>
      </w:tr>
      <w:tr w14:paraId="16F90D8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212BDDB">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40A58D3">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BFE3719">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948683">
            <w:pPr>
              <w:jc w:val="center"/>
            </w:pPr>
          </w:p>
        </w:tc>
      </w:tr>
    </w:tbl>
    <w:p w14:paraId="6B89E2BE">
      <w:pPr>
        <w:rPr>
          <w:rFonts w:hint="eastAsia" w:ascii="宋体" w:hAnsi="宋体" w:cs="宋体"/>
          <w:b/>
          <w:bCs/>
          <w:kern w:val="0"/>
          <w:sz w:val="18"/>
          <w:szCs w:val="18"/>
        </w:rPr>
      </w:pPr>
    </w:p>
    <w:p w14:paraId="23CC81EB">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77A0E79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22B840A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E26A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3230D0A">
            <w:pPr>
              <w:jc w:val="center"/>
            </w:pPr>
            <w:r>
              <w:rPr>
                <w:rFonts w:ascii="宋体" w:hAnsi="宋体"/>
                <w:sz w:val="18"/>
              </w:rPr>
              <w:t>（奇财建【2023】112号）奇台县2023年完善辖区重点道路交通设施项目资金</w:t>
            </w:r>
          </w:p>
        </w:tc>
      </w:tr>
      <w:tr w14:paraId="3348A0A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942E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7CB70F65">
            <w:pPr>
              <w:jc w:val="center"/>
            </w:pPr>
            <w:r>
              <w:rPr>
                <w:rFonts w:ascii="宋体" w:hAnsi="宋体"/>
                <w:sz w:val="18"/>
              </w:rPr>
              <w:t>奇台县交通运输局</w:t>
            </w:r>
          </w:p>
        </w:tc>
        <w:tc>
          <w:tcPr>
            <w:tcW w:w="1276" w:type="dxa"/>
            <w:gridSpan w:val="2"/>
            <w:tcBorders>
              <w:top w:val="nil"/>
              <w:left w:val="nil"/>
              <w:bottom w:val="single" w:color="auto" w:sz="4" w:space="0"/>
              <w:right w:val="single" w:color="000000" w:sz="4" w:space="0"/>
            </w:tcBorders>
            <w:shd w:val="clear" w:color="auto" w:fill="auto"/>
            <w:vAlign w:val="center"/>
          </w:tcPr>
          <w:p w14:paraId="15D686C3">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1FC9E0F">
            <w:pPr>
              <w:jc w:val="center"/>
            </w:pPr>
            <w:r>
              <w:rPr>
                <w:rFonts w:ascii="宋体" w:hAnsi="宋体"/>
                <w:sz w:val="18"/>
              </w:rPr>
              <w:t>奇台县交通运输局</w:t>
            </w:r>
          </w:p>
        </w:tc>
      </w:tr>
      <w:tr w14:paraId="02D8DB5F">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4732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A56315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7AEF2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2D915F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3D0271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1D79B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76A0B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6A3EB5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E9F3BB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46475E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D0CB1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AF814C0">
            <w:pPr>
              <w:jc w:val="center"/>
            </w:pPr>
            <w:r>
              <w:rPr>
                <w:rFonts w:ascii="宋体" w:hAnsi="宋体"/>
                <w:sz w:val="18"/>
              </w:rPr>
              <w:t>100.00</w:t>
            </w:r>
          </w:p>
        </w:tc>
        <w:tc>
          <w:tcPr>
            <w:tcW w:w="1266" w:type="dxa"/>
            <w:tcBorders>
              <w:top w:val="nil"/>
              <w:left w:val="nil"/>
              <w:bottom w:val="single" w:color="auto" w:sz="4" w:space="0"/>
              <w:right w:val="single" w:color="auto" w:sz="4" w:space="0"/>
            </w:tcBorders>
            <w:shd w:val="clear" w:color="auto" w:fill="auto"/>
            <w:noWrap/>
            <w:vAlign w:val="center"/>
          </w:tcPr>
          <w:p w14:paraId="7A40EE4D">
            <w:pPr>
              <w:jc w:val="center"/>
            </w:pPr>
            <w:r>
              <w:rPr>
                <w:rFonts w:ascii="宋体" w:hAnsi="宋体"/>
                <w:sz w:val="18"/>
              </w:rPr>
              <w:t>100.00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802F709">
            <w:pPr>
              <w:jc w:val="center"/>
            </w:pPr>
            <w:r>
              <w:rPr>
                <w:rFonts w:ascii="宋体" w:hAnsi="宋体"/>
                <w:sz w:val="18"/>
              </w:rPr>
              <w:t>100.00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4CBDFE0">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C58526A">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135E95A3">
            <w:pPr>
              <w:jc w:val="center"/>
            </w:pPr>
            <w:r>
              <w:rPr>
                <w:rFonts w:ascii="宋体" w:hAnsi="宋体"/>
                <w:sz w:val="18"/>
              </w:rPr>
              <w:t>10.00</w:t>
            </w:r>
          </w:p>
        </w:tc>
      </w:tr>
      <w:tr w14:paraId="3AD403F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DC1FF5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66CB6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3A5BBD7">
            <w:pPr>
              <w:jc w:val="center"/>
            </w:pPr>
            <w:r>
              <w:rPr>
                <w:rFonts w:ascii="宋体" w:hAnsi="宋体"/>
                <w:sz w:val="18"/>
              </w:rPr>
              <w:t>100.00</w:t>
            </w:r>
          </w:p>
        </w:tc>
        <w:tc>
          <w:tcPr>
            <w:tcW w:w="1266" w:type="dxa"/>
            <w:tcBorders>
              <w:top w:val="nil"/>
              <w:left w:val="nil"/>
              <w:bottom w:val="single" w:color="auto" w:sz="4" w:space="0"/>
              <w:right w:val="single" w:color="auto" w:sz="4" w:space="0"/>
            </w:tcBorders>
            <w:shd w:val="clear" w:color="auto" w:fill="auto"/>
            <w:noWrap/>
            <w:vAlign w:val="center"/>
          </w:tcPr>
          <w:p w14:paraId="5823D9AE">
            <w:pPr>
              <w:jc w:val="center"/>
            </w:pPr>
            <w:r>
              <w:rPr>
                <w:rFonts w:ascii="宋体" w:hAnsi="宋体"/>
                <w:sz w:val="18"/>
              </w:rPr>
              <w:t>100.00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262D95A">
            <w:pPr>
              <w:jc w:val="center"/>
            </w:pPr>
            <w:r>
              <w:rPr>
                <w:rFonts w:ascii="宋体" w:hAnsi="宋体"/>
                <w:sz w:val="18"/>
              </w:rPr>
              <w:t>100.00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539362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EE0262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8247CC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DC27E8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2A8BF2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EB9D2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9DD718A">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F5991C0">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A394BB1">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319901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6B933B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A02F01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664659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97D9D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432031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450FB3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A46A71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49A6D1B">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43588C6F">
            <w:pPr>
              <w:jc w:val="left"/>
            </w:pPr>
            <w:r>
              <w:rPr>
                <w:rFonts w:ascii="宋体" w:hAnsi="宋体"/>
                <w:sz w:val="18"/>
              </w:rPr>
              <w:t>本项目新建道路中央硬隔离栏2处，减速带21处，警示灯193个，圣光报警防疲劳警示灯9个，单柱式标志牌46个，路灯95盏，改建交通信号灯8组，更换警示灯头61个，共计435处，项目竣工验收合格率为100%，于2023年11月21日开工，2023年12月20日完工，项目预算控制率小于等于100%，公路使用年限大于等于8年，有效提升公路安全水平，群众满意度达到95%以上。</w:t>
            </w:r>
          </w:p>
        </w:tc>
        <w:tc>
          <w:tcPr>
            <w:tcW w:w="4536" w:type="dxa"/>
            <w:gridSpan w:val="7"/>
            <w:tcBorders>
              <w:top w:val="single" w:color="auto" w:sz="4" w:space="0"/>
              <w:left w:val="nil"/>
              <w:bottom w:val="single" w:color="auto" w:sz="4" w:space="0"/>
              <w:right w:val="single" w:color="000000" w:sz="4" w:space="0"/>
            </w:tcBorders>
            <w:shd w:val="clear" w:color="auto" w:fill="auto"/>
          </w:tcPr>
          <w:p w14:paraId="3710602E">
            <w:pPr>
              <w:jc w:val="left"/>
            </w:pPr>
            <w:r>
              <w:rPr>
                <w:rFonts w:ascii="宋体" w:hAnsi="宋体"/>
                <w:sz w:val="18"/>
              </w:rPr>
              <w:t>道路安防标志设置数量：435；项目竣工验收率（%）：100%；项目开工时间：2023；项目完工时间：2023；项目预算控制率：100%；公路使用年限：8；提升公路安全水平：有效提升；群众满意度（%）：95%</w:t>
            </w:r>
          </w:p>
        </w:tc>
      </w:tr>
      <w:tr w14:paraId="48160F4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3850A2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1E34A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79F33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8662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0B8C14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180C85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6A1D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EB18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0E5D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6498EC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154DB0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F646DC4">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AD3F58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0804471">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13CE868F">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750CD7D0">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8C04BCA">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428365C">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5BA472F">
            <w:pPr>
              <w:widowControl/>
              <w:jc w:val="left"/>
              <w:rPr>
                <w:rFonts w:hint="eastAsia" w:ascii="宋体" w:hAnsi="宋体" w:cs="宋体"/>
                <w:color w:val="000000"/>
                <w:kern w:val="0"/>
                <w:sz w:val="18"/>
                <w:szCs w:val="18"/>
              </w:rPr>
            </w:pPr>
          </w:p>
        </w:tc>
      </w:tr>
      <w:tr w14:paraId="27427FB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EF7EED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89299EE">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B28019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8D31983">
            <w:pPr>
              <w:jc w:val="center"/>
            </w:pPr>
            <w:r>
              <w:rPr>
                <w:rFonts w:ascii="宋体" w:hAnsi="宋体"/>
                <w:sz w:val="18"/>
              </w:rPr>
              <w:t>道路安防标志设置数量</w:t>
            </w:r>
          </w:p>
        </w:tc>
        <w:tc>
          <w:tcPr>
            <w:tcW w:w="1266" w:type="dxa"/>
            <w:tcBorders>
              <w:top w:val="nil"/>
              <w:left w:val="nil"/>
              <w:bottom w:val="single" w:color="auto" w:sz="4" w:space="0"/>
              <w:right w:val="single" w:color="auto" w:sz="4" w:space="0"/>
            </w:tcBorders>
            <w:shd w:val="clear" w:color="auto" w:fill="auto"/>
            <w:vAlign w:val="center"/>
          </w:tcPr>
          <w:p w14:paraId="65868E07">
            <w:pPr>
              <w:jc w:val="center"/>
            </w:pPr>
            <w:r>
              <w:rPr>
                <w:rFonts w:ascii="宋体" w:hAnsi="宋体"/>
                <w:sz w:val="18"/>
              </w:rPr>
              <w:t>=435处</w:t>
            </w:r>
          </w:p>
        </w:tc>
        <w:tc>
          <w:tcPr>
            <w:tcW w:w="1088" w:type="dxa"/>
            <w:tcBorders>
              <w:top w:val="nil"/>
              <w:left w:val="nil"/>
              <w:bottom w:val="single" w:color="auto" w:sz="4" w:space="0"/>
              <w:right w:val="single" w:color="auto" w:sz="4" w:space="0"/>
            </w:tcBorders>
            <w:shd w:val="clear" w:color="auto" w:fill="auto"/>
            <w:vAlign w:val="center"/>
          </w:tcPr>
          <w:p w14:paraId="7603A1C5">
            <w:pPr>
              <w:jc w:val="center"/>
            </w:pPr>
            <w:r>
              <w:rPr>
                <w:rFonts w:ascii="宋体" w:hAnsi="宋体"/>
                <w:sz w:val="18"/>
              </w:rPr>
              <w:t>=435处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461ECBE">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BC3F756">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7F46E90">
            <w:pPr>
              <w:jc w:val="center"/>
            </w:pPr>
          </w:p>
        </w:tc>
      </w:tr>
      <w:tr w14:paraId="2DE7561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2ACE4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E37324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68FF2F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695B54">
            <w:pPr>
              <w:jc w:val="center"/>
            </w:pPr>
            <w:r>
              <w:rPr>
                <w:rFonts w:ascii="宋体" w:hAnsi="宋体"/>
                <w:sz w:val="18"/>
              </w:rPr>
              <w:t>项目竣工验收率（%）</w:t>
            </w:r>
          </w:p>
        </w:tc>
        <w:tc>
          <w:tcPr>
            <w:tcW w:w="1266" w:type="dxa"/>
            <w:tcBorders>
              <w:top w:val="nil"/>
              <w:left w:val="nil"/>
              <w:bottom w:val="single" w:color="auto" w:sz="4" w:space="0"/>
              <w:right w:val="single" w:color="auto" w:sz="4" w:space="0"/>
            </w:tcBorders>
            <w:shd w:val="clear" w:color="auto" w:fill="auto"/>
            <w:vAlign w:val="center"/>
          </w:tcPr>
          <w:p w14:paraId="03E17EAF">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CC5B8E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53014F">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365FE8E">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E352AB">
            <w:pPr>
              <w:jc w:val="center"/>
            </w:pPr>
          </w:p>
        </w:tc>
      </w:tr>
      <w:tr w14:paraId="1FD902E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DEA6D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EB2806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0F5FA5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92AC08">
            <w:pPr>
              <w:jc w:val="center"/>
            </w:pPr>
            <w:r>
              <w:rPr>
                <w:rFonts w:ascii="宋体" w:hAnsi="宋体"/>
                <w:sz w:val="18"/>
              </w:rPr>
              <w:t>项目开工时间</w:t>
            </w:r>
          </w:p>
        </w:tc>
        <w:tc>
          <w:tcPr>
            <w:tcW w:w="1266" w:type="dxa"/>
            <w:tcBorders>
              <w:top w:val="nil"/>
              <w:left w:val="nil"/>
              <w:bottom w:val="single" w:color="auto" w:sz="4" w:space="0"/>
              <w:right w:val="single" w:color="auto" w:sz="4" w:space="0"/>
            </w:tcBorders>
            <w:shd w:val="clear" w:color="auto" w:fill="auto"/>
            <w:vAlign w:val="center"/>
          </w:tcPr>
          <w:p w14:paraId="50DE9E7A">
            <w:pPr>
              <w:jc w:val="center"/>
            </w:pPr>
            <w:r>
              <w:rPr>
                <w:rFonts w:ascii="宋体" w:hAnsi="宋体"/>
                <w:sz w:val="18"/>
              </w:rPr>
              <w:t>=2023年11月21日</w:t>
            </w:r>
          </w:p>
        </w:tc>
        <w:tc>
          <w:tcPr>
            <w:tcW w:w="1088" w:type="dxa"/>
            <w:tcBorders>
              <w:top w:val="nil"/>
              <w:left w:val="nil"/>
              <w:bottom w:val="single" w:color="auto" w:sz="4" w:space="0"/>
              <w:right w:val="single" w:color="auto" w:sz="4" w:space="0"/>
            </w:tcBorders>
            <w:shd w:val="clear" w:color="auto" w:fill="auto"/>
            <w:vAlign w:val="center"/>
          </w:tcPr>
          <w:p w14:paraId="07727F2C">
            <w:pPr>
              <w:jc w:val="center"/>
            </w:pPr>
            <w:r>
              <w:rPr>
                <w:rFonts w:ascii="宋体" w:hAnsi="宋体"/>
                <w:sz w:val="18"/>
              </w:rPr>
              <w:t>=2023年11月21日</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E856E16">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FDD172F">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FCF5412">
            <w:pPr>
              <w:jc w:val="center"/>
            </w:pPr>
          </w:p>
        </w:tc>
      </w:tr>
      <w:tr w14:paraId="77B480A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50C23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C3691B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480F0F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1AA4679">
            <w:pPr>
              <w:jc w:val="center"/>
            </w:pPr>
            <w:r>
              <w:rPr>
                <w:rFonts w:ascii="宋体" w:hAnsi="宋体"/>
                <w:sz w:val="18"/>
              </w:rPr>
              <w:t>项目完工时间</w:t>
            </w:r>
          </w:p>
        </w:tc>
        <w:tc>
          <w:tcPr>
            <w:tcW w:w="1266" w:type="dxa"/>
            <w:tcBorders>
              <w:top w:val="nil"/>
              <w:left w:val="nil"/>
              <w:bottom w:val="single" w:color="auto" w:sz="4" w:space="0"/>
              <w:right w:val="single" w:color="auto" w:sz="4" w:space="0"/>
            </w:tcBorders>
            <w:shd w:val="clear" w:color="auto" w:fill="auto"/>
            <w:vAlign w:val="center"/>
          </w:tcPr>
          <w:p w14:paraId="1C5E4FA6">
            <w:pPr>
              <w:jc w:val="center"/>
            </w:pPr>
            <w:r>
              <w:rPr>
                <w:rFonts w:ascii="宋体" w:hAnsi="宋体"/>
                <w:sz w:val="18"/>
              </w:rPr>
              <w:t>=2023年12月20日</w:t>
            </w:r>
          </w:p>
        </w:tc>
        <w:tc>
          <w:tcPr>
            <w:tcW w:w="1088" w:type="dxa"/>
            <w:tcBorders>
              <w:top w:val="nil"/>
              <w:left w:val="nil"/>
              <w:bottom w:val="single" w:color="auto" w:sz="4" w:space="0"/>
              <w:right w:val="single" w:color="auto" w:sz="4" w:space="0"/>
            </w:tcBorders>
            <w:shd w:val="clear" w:color="auto" w:fill="auto"/>
            <w:vAlign w:val="center"/>
          </w:tcPr>
          <w:p w14:paraId="692255EA">
            <w:pPr>
              <w:jc w:val="center"/>
            </w:pPr>
            <w:r>
              <w:rPr>
                <w:rFonts w:ascii="宋体" w:hAnsi="宋体"/>
                <w:sz w:val="18"/>
              </w:rPr>
              <w:t>=2023年12月20日</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546DE34">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AC755D1">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C342676">
            <w:pPr>
              <w:jc w:val="center"/>
            </w:pPr>
          </w:p>
        </w:tc>
      </w:tr>
      <w:tr w14:paraId="02385FF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B8E71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A85C4B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8D8107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FBC434">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6CA2A9BF">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375700B2">
            <w:pPr>
              <w:jc w:val="center"/>
            </w:pP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FC26D54">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0E8FFFE">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5B169E6">
            <w:pPr>
              <w:jc w:val="center"/>
            </w:pPr>
          </w:p>
        </w:tc>
      </w:tr>
      <w:tr w14:paraId="0F9966F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C76487">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768740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D37F58E">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6D4073A">
            <w:pPr>
              <w:jc w:val="center"/>
            </w:pPr>
            <w:r>
              <w:rPr>
                <w:rFonts w:ascii="宋体" w:hAnsi="宋体"/>
                <w:sz w:val="18"/>
              </w:rPr>
              <w:t>公路使用年限</w:t>
            </w:r>
          </w:p>
        </w:tc>
        <w:tc>
          <w:tcPr>
            <w:tcW w:w="1266" w:type="dxa"/>
            <w:tcBorders>
              <w:top w:val="nil"/>
              <w:left w:val="nil"/>
              <w:bottom w:val="single" w:color="auto" w:sz="4" w:space="0"/>
              <w:right w:val="single" w:color="auto" w:sz="4" w:space="0"/>
            </w:tcBorders>
            <w:shd w:val="clear" w:color="auto" w:fill="auto"/>
            <w:vAlign w:val="center"/>
          </w:tcPr>
          <w:p w14:paraId="7F261036">
            <w:pPr>
              <w:jc w:val="center"/>
            </w:pPr>
            <w:r>
              <w:rPr>
                <w:rFonts w:ascii="宋体" w:hAnsi="宋体"/>
                <w:sz w:val="18"/>
              </w:rPr>
              <w:t>&gt;=8年</w:t>
            </w:r>
          </w:p>
        </w:tc>
        <w:tc>
          <w:tcPr>
            <w:tcW w:w="1088" w:type="dxa"/>
            <w:tcBorders>
              <w:top w:val="nil"/>
              <w:left w:val="nil"/>
              <w:bottom w:val="single" w:color="auto" w:sz="4" w:space="0"/>
              <w:right w:val="single" w:color="auto" w:sz="4" w:space="0"/>
            </w:tcBorders>
            <w:shd w:val="clear" w:color="auto" w:fill="auto"/>
            <w:vAlign w:val="center"/>
          </w:tcPr>
          <w:p w14:paraId="7248E724">
            <w:pPr>
              <w:jc w:val="center"/>
            </w:pPr>
            <w:r>
              <w:rPr>
                <w:rFonts w:ascii="宋体" w:hAnsi="宋体"/>
                <w:sz w:val="18"/>
              </w:rPr>
              <w:t>=8年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1D8564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72A18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FACB49B">
            <w:pPr>
              <w:jc w:val="center"/>
            </w:pPr>
          </w:p>
        </w:tc>
      </w:tr>
      <w:tr w14:paraId="4D897B5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10D91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6537C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61885E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D60838">
            <w:pPr>
              <w:jc w:val="center"/>
            </w:pPr>
            <w:r>
              <w:rPr>
                <w:rFonts w:ascii="宋体" w:hAnsi="宋体"/>
                <w:sz w:val="18"/>
              </w:rPr>
              <w:t>提升公路安全水平</w:t>
            </w:r>
          </w:p>
        </w:tc>
        <w:tc>
          <w:tcPr>
            <w:tcW w:w="1266" w:type="dxa"/>
            <w:tcBorders>
              <w:top w:val="nil"/>
              <w:left w:val="nil"/>
              <w:bottom w:val="single" w:color="auto" w:sz="4" w:space="0"/>
              <w:right w:val="single" w:color="auto" w:sz="4" w:space="0"/>
            </w:tcBorders>
            <w:shd w:val="clear" w:color="auto" w:fill="auto"/>
            <w:vAlign w:val="center"/>
          </w:tcPr>
          <w:p w14:paraId="0F063E9D">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7D9CC095">
            <w:pPr>
              <w:jc w:val="center"/>
            </w:pPr>
            <w:r>
              <w:rPr>
                <w:rFonts w:ascii="宋体" w:hAnsi="宋体"/>
                <w:sz w:val="18"/>
              </w:rPr>
              <w:tab/>
            </w: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195132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F0BD4B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EB863D">
            <w:pPr>
              <w:jc w:val="center"/>
            </w:pPr>
          </w:p>
        </w:tc>
      </w:tr>
      <w:tr w14:paraId="05789BB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4EC19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E6625D6">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FC6440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2BBC39">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1CE092BA">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6E69B000">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791E64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33D5DB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440D001">
            <w:pPr>
              <w:jc w:val="center"/>
            </w:pPr>
          </w:p>
        </w:tc>
      </w:tr>
      <w:tr w14:paraId="2B024EA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EFB98A5">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51BDCDE">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8F4EBEA">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0B63DA">
            <w:pPr>
              <w:jc w:val="center"/>
            </w:pPr>
          </w:p>
        </w:tc>
      </w:tr>
    </w:tbl>
    <w:p w14:paraId="128F4551">
      <w:pPr>
        <w:rPr>
          <w:rFonts w:hint="eastAsia" w:ascii="宋体" w:hAnsi="宋体" w:cs="宋体"/>
          <w:b/>
          <w:bCs/>
          <w:kern w:val="0"/>
          <w:sz w:val="18"/>
          <w:szCs w:val="18"/>
        </w:rPr>
      </w:pPr>
    </w:p>
    <w:p w14:paraId="1D62EB33">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76E5D4E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25697765">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255F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6CB041C">
            <w:pPr>
              <w:jc w:val="center"/>
            </w:pPr>
            <w:r>
              <w:rPr>
                <w:rFonts w:ascii="宋体" w:hAnsi="宋体"/>
                <w:sz w:val="18"/>
              </w:rPr>
              <w:t>（昌州财建【2019】182号）奇台县阳洼滩大南沟-一棵树景区项目工程款</w:t>
            </w:r>
          </w:p>
        </w:tc>
      </w:tr>
      <w:tr w14:paraId="39239D8B">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A1633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20C7B4CE">
            <w:pPr>
              <w:jc w:val="center"/>
            </w:pPr>
            <w:r>
              <w:rPr>
                <w:rFonts w:ascii="宋体" w:hAnsi="宋体"/>
                <w:sz w:val="18"/>
              </w:rPr>
              <w:t>奇台县交通运输局</w:t>
            </w:r>
          </w:p>
        </w:tc>
        <w:tc>
          <w:tcPr>
            <w:tcW w:w="1276" w:type="dxa"/>
            <w:gridSpan w:val="2"/>
            <w:tcBorders>
              <w:top w:val="nil"/>
              <w:left w:val="nil"/>
              <w:bottom w:val="single" w:color="auto" w:sz="4" w:space="0"/>
              <w:right w:val="single" w:color="000000" w:sz="4" w:space="0"/>
            </w:tcBorders>
            <w:shd w:val="clear" w:color="auto" w:fill="auto"/>
            <w:vAlign w:val="center"/>
          </w:tcPr>
          <w:p w14:paraId="28700C58">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D9646B6">
            <w:pPr>
              <w:jc w:val="center"/>
            </w:pPr>
            <w:r>
              <w:rPr>
                <w:rFonts w:ascii="宋体" w:hAnsi="宋体"/>
                <w:sz w:val="18"/>
              </w:rPr>
              <w:t>奇台县交通运输局</w:t>
            </w:r>
          </w:p>
        </w:tc>
      </w:tr>
      <w:tr w14:paraId="09FE25FE">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5FA6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E90CC5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3FCFD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2B9413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AC380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92E58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1FAAD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78E526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EB05B5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604312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9DE81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81FDD07">
            <w:pPr>
              <w:jc w:val="center"/>
            </w:pPr>
            <w:r>
              <w:rPr>
                <w:rFonts w:ascii="宋体" w:hAnsi="宋体"/>
                <w:sz w:val="18"/>
              </w:rPr>
              <w:t>120.00</w:t>
            </w:r>
          </w:p>
        </w:tc>
        <w:tc>
          <w:tcPr>
            <w:tcW w:w="1266" w:type="dxa"/>
            <w:tcBorders>
              <w:top w:val="nil"/>
              <w:left w:val="nil"/>
              <w:bottom w:val="single" w:color="auto" w:sz="4" w:space="0"/>
              <w:right w:val="single" w:color="auto" w:sz="4" w:space="0"/>
            </w:tcBorders>
            <w:shd w:val="clear" w:color="auto" w:fill="auto"/>
            <w:noWrap/>
            <w:vAlign w:val="center"/>
          </w:tcPr>
          <w:p w14:paraId="496EF95C">
            <w:pPr>
              <w:jc w:val="center"/>
            </w:pPr>
            <w:r>
              <w:rPr>
                <w:rFonts w:ascii="宋体" w:hAnsi="宋体"/>
                <w:sz w:val="18"/>
              </w:rPr>
              <w:t>120.00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1611185">
            <w:pPr>
              <w:jc w:val="center"/>
            </w:pPr>
            <w:r>
              <w:rPr>
                <w:rFonts w:ascii="宋体" w:hAnsi="宋体"/>
                <w:sz w:val="18"/>
              </w:rPr>
              <w:t>120.00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3E9DFA7">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E35D651">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726BDAA8">
            <w:pPr>
              <w:jc w:val="center"/>
            </w:pPr>
            <w:r>
              <w:rPr>
                <w:rFonts w:ascii="宋体" w:hAnsi="宋体"/>
                <w:sz w:val="18"/>
              </w:rPr>
              <w:t>10.00</w:t>
            </w:r>
          </w:p>
        </w:tc>
      </w:tr>
      <w:tr w14:paraId="6313D20C">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EACD94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817FC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B40171F">
            <w:pPr>
              <w:jc w:val="center"/>
            </w:pPr>
            <w:r>
              <w:rPr>
                <w:rFonts w:ascii="宋体" w:hAnsi="宋体"/>
                <w:sz w:val="18"/>
              </w:rPr>
              <w:t>120.00</w:t>
            </w:r>
          </w:p>
        </w:tc>
        <w:tc>
          <w:tcPr>
            <w:tcW w:w="1266" w:type="dxa"/>
            <w:tcBorders>
              <w:top w:val="nil"/>
              <w:left w:val="nil"/>
              <w:bottom w:val="single" w:color="auto" w:sz="4" w:space="0"/>
              <w:right w:val="single" w:color="auto" w:sz="4" w:space="0"/>
            </w:tcBorders>
            <w:shd w:val="clear" w:color="auto" w:fill="auto"/>
            <w:noWrap/>
            <w:vAlign w:val="center"/>
          </w:tcPr>
          <w:p w14:paraId="04C3C3B3">
            <w:pPr>
              <w:jc w:val="center"/>
            </w:pPr>
            <w:r>
              <w:rPr>
                <w:rFonts w:ascii="宋体" w:hAnsi="宋体"/>
                <w:sz w:val="18"/>
              </w:rPr>
              <w:t>120.00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5376FC9">
            <w:pPr>
              <w:jc w:val="center"/>
            </w:pPr>
            <w:r>
              <w:rPr>
                <w:rFonts w:ascii="宋体" w:hAnsi="宋体"/>
                <w:sz w:val="18"/>
              </w:rPr>
              <w:t>120.00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AC84FF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1B1217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35E489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315420C">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A6E069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A001F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1C6793A">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2625713A">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57578AB">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6A2ED4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3745B6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1E3969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CDA9443">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193B7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5AFC2D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176DDD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D7C9257">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876C734">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1FC4C8EB">
            <w:pPr>
              <w:jc w:val="left"/>
            </w:pPr>
            <w:r>
              <w:rPr>
                <w:rFonts w:ascii="宋体" w:hAnsi="宋体"/>
                <w:sz w:val="18"/>
              </w:rPr>
              <w:t>2018年自然村硬化路完成里程10.191公里，该项目实施完工后，项目竣工验收合格率达到100%，项目完成率达到100%，项目预算控制率小于等于100%，满足群众出行的需要，提高公路使用年限，促进本地经济的发展，提升公路安全水平,改善通行服务水平。</w:t>
            </w:r>
          </w:p>
        </w:tc>
        <w:tc>
          <w:tcPr>
            <w:tcW w:w="4536" w:type="dxa"/>
            <w:gridSpan w:val="7"/>
            <w:tcBorders>
              <w:top w:val="single" w:color="auto" w:sz="4" w:space="0"/>
              <w:left w:val="nil"/>
              <w:bottom w:val="single" w:color="auto" w:sz="4" w:space="0"/>
              <w:right w:val="single" w:color="000000" w:sz="4" w:space="0"/>
            </w:tcBorders>
            <w:shd w:val="clear" w:color="auto" w:fill="auto"/>
          </w:tcPr>
          <w:p w14:paraId="5B5CAD98">
            <w:pPr>
              <w:jc w:val="left"/>
            </w:pPr>
            <w:r>
              <w:rPr>
                <w:rFonts w:ascii="宋体" w:hAnsi="宋体"/>
                <w:sz w:val="18"/>
              </w:rPr>
              <w:t>公路建设里程数：10.191；项目开工时间：2020；项目完工时间：2020；项目预算控制率：100%；公路使用年限：8；提升公路安全水平：有效提高；群众满意度（%）：95%；项目竣工验收合格率（%）：100</w:t>
            </w:r>
          </w:p>
        </w:tc>
      </w:tr>
      <w:tr w14:paraId="2681EAE7">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F06B93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FFC7A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3E9D7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0371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182110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4781A5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C884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8049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8760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96872EE">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11D751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222A12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58DBAF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94ABFD1">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73AD9B33">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6627F168">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565029E">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F22271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C425FF7">
            <w:pPr>
              <w:widowControl/>
              <w:jc w:val="left"/>
              <w:rPr>
                <w:rFonts w:hint="eastAsia" w:ascii="宋体" w:hAnsi="宋体" w:cs="宋体"/>
                <w:color w:val="000000"/>
                <w:kern w:val="0"/>
                <w:sz w:val="18"/>
                <w:szCs w:val="18"/>
              </w:rPr>
            </w:pPr>
          </w:p>
        </w:tc>
      </w:tr>
      <w:tr w14:paraId="24F1AB3A">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70DD30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86580B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907F02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94014C">
            <w:pPr>
              <w:jc w:val="center"/>
            </w:pPr>
            <w:r>
              <w:rPr>
                <w:rFonts w:ascii="宋体" w:hAnsi="宋体"/>
                <w:sz w:val="18"/>
              </w:rPr>
              <w:t>公路建设里程数</w:t>
            </w:r>
          </w:p>
        </w:tc>
        <w:tc>
          <w:tcPr>
            <w:tcW w:w="1266" w:type="dxa"/>
            <w:tcBorders>
              <w:top w:val="nil"/>
              <w:left w:val="nil"/>
              <w:bottom w:val="single" w:color="auto" w:sz="4" w:space="0"/>
              <w:right w:val="single" w:color="auto" w:sz="4" w:space="0"/>
            </w:tcBorders>
            <w:shd w:val="clear" w:color="auto" w:fill="auto"/>
            <w:vAlign w:val="center"/>
          </w:tcPr>
          <w:p w14:paraId="59029C3F">
            <w:pPr>
              <w:jc w:val="center"/>
            </w:pPr>
            <w:r>
              <w:rPr>
                <w:rFonts w:ascii="宋体" w:hAnsi="宋体"/>
                <w:sz w:val="18"/>
              </w:rPr>
              <w:t>&gt;=10.191公里</w:t>
            </w:r>
          </w:p>
        </w:tc>
        <w:tc>
          <w:tcPr>
            <w:tcW w:w="1088" w:type="dxa"/>
            <w:tcBorders>
              <w:top w:val="nil"/>
              <w:left w:val="nil"/>
              <w:bottom w:val="single" w:color="auto" w:sz="4" w:space="0"/>
              <w:right w:val="single" w:color="auto" w:sz="4" w:space="0"/>
            </w:tcBorders>
            <w:shd w:val="clear" w:color="auto" w:fill="auto"/>
            <w:vAlign w:val="center"/>
          </w:tcPr>
          <w:p w14:paraId="5430FC58">
            <w:pPr>
              <w:jc w:val="center"/>
            </w:pPr>
            <w:r>
              <w:rPr>
                <w:rFonts w:ascii="宋体" w:hAnsi="宋体"/>
                <w:sz w:val="18"/>
              </w:rPr>
              <w:t>=10.191公里</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64DA58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BD49CB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68CDC71">
            <w:pPr>
              <w:jc w:val="center"/>
            </w:pPr>
          </w:p>
        </w:tc>
      </w:tr>
      <w:tr w14:paraId="0B29A50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42912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2C88BF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2AF79E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E4323D">
            <w:pPr>
              <w:jc w:val="center"/>
            </w:pPr>
            <w:r>
              <w:rPr>
                <w:rFonts w:ascii="宋体" w:hAnsi="宋体"/>
                <w:sz w:val="18"/>
              </w:rPr>
              <w:t>项目竣工验收合格率（%）</w:t>
            </w:r>
          </w:p>
        </w:tc>
        <w:tc>
          <w:tcPr>
            <w:tcW w:w="1266" w:type="dxa"/>
            <w:tcBorders>
              <w:top w:val="nil"/>
              <w:left w:val="nil"/>
              <w:bottom w:val="single" w:color="auto" w:sz="4" w:space="0"/>
              <w:right w:val="single" w:color="auto" w:sz="4" w:space="0"/>
            </w:tcBorders>
            <w:shd w:val="clear" w:color="auto" w:fill="auto"/>
            <w:vAlign w:val="center"/>
          </w:tcPr>
          <w:p w14:paraId="6D68252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F66359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F22B56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195F83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15F96D1">
            <w:pPr>
              <w:jc w:val="center"/>
            </w:pPr>
          </w:p>
        </w:tc>
      </w:tr>
      <w:tr w14:paraId="3F9C10D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AD7E0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5C87CA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762EFA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990C377">
            <w:pPr>
              <w:jc w:val="center"/>
            </w:pPr>
            <w:r>
              <w:rPr>
                <w:rFonts w:ascii="宋体" w:hAnsi="宋体"/>
                <w:sz w:val="18"/>
              </w:rPr>
              <w:t>项目开工时间</w:t>
            </w:r>
          </w:p>
        </w:tc>
        <w:tc>
          <w:tcPr>
            <w:tcW w:w="1266" w:type="dxa"/>
            <w:tcBorders>
              <w:top w:val="nil"/>
              <w:left w:val="nil"/>
              <w:bottom w:val="single" w:color="auto" w:sz="4" w:space="0"/>
              <w:right w:val="single" w:color="auto" w:sz="4" w:space="0"/>
            </w:tcBorders>
            <w:shd w:val="clear" w:color="auto" w:fill="auto"/>
            <w:vAlign w:val="center"/>
          </w:tcPr>
          <w:p w14:paraId="21A7985B">
            <w:pPr>
              <w:jc w:val="center"/>
            </w:pPr>
            <w:r>
              <w:rPr>
                <w:rFonts w:ascii="宋体" w:hAnsi="宋体"/>
                <w:sz w:val="18"/>
              </w:rPr>
              <w:t>=2020年5月24日</w:t>
            </w:r>
          </w:p>
        </w:tc>
        <w:tc>
          <w:tcPr>
            <w:tcW w:w="1088" w:type="dxa"/>
            <w:tcBorders>
              <w:top w:val="nil"/>
              <w:left w:val="nil"/>
              <w:bottom w:val="single" w:color="auto" w:sz="4" w:space="0"/>
              <w:right w:val="single" w:color="auto" w:sz="4" w:space="0"/>
            </w:tcBorders>
            <w:shd w:val="clear" w:color="auto" w:fill="auto"/>
            <w:vAlign w:val="center"/>
          </w:tcPr>
          <w:p w14:paraId="358C92A8">
            <w:pPr>
              <w:jc w:val="center"/>
            </w:pPr>
            <w:r>
              <w:rPr>
                <w:rFonts w:ascii="宋体" w:hAnsi="宋体"/>
                <w:sz w:val="18"/>
              </w:rPr>
              <w:t>=2020年5月24日</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CE3085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CC35B6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D97476D">
            <w:pPr>
              <w:jc w:val="center"/>
            </w:pPr>
          </w:p>
        </w:tc>
      </w:tr>
      <w:tr w14:paraId="1E9ACD6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3EE5B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4FE8C1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4524C6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4A5F78">
            <w:pPr>
              <w:jc w:val="center"/>
            </w:pPr>
            <w:r>
              <w:rPr>
                <w:rFonts w:ascii="宋体" w:hAnsi="宋体"/>
                <w:sz w:val="18"/>
              </w:rPr>
              <w:t>项目完工时间</w:t>
            </w:r>
          </w:p>
        </w:tc>
        <w:tc>
          <w:tcPr>
            <w:tcW w:w="1266" w:type="dxa"/>
            <w:tcBorders>
              <w:top w:val="nil"/>
              <w:left w:val="nil"/>
              <w:bottom w:val="single" w:color="auto" w:sz="4" w:space="0"/>
              <w:right w:val="single" w:color="auto" w:sz="4" w:space="0"/>
            </w:tcBorders>
            <w:shd w:val="clear" w:color="auto" w:fill="auto"/>
            <w:vAlign w:val="center"/>
          </w:tcPr>
          <w:p w14:paraId="043D33DF">
            <w:pPr>
              <w:jc w:val="center"/>
            </w:pPr>
            <w:r>
              <w:rPr>
                <w:rFonts w:ascii="宋体" w:hAnsi="宋体"/>
                <w:sz w:val="18"/>
              </w:rPr>
              <w:t>=2020年10月31日</w:t>
            </w:r>
          </w:p>
        </w:tc>
        <w:tc>
          <w:tcPr>
            <w:tcW w:w="1088" w:type="dxa"/>
            <w:tcBorders>
              <w:top w:val="nil"/>
              <w:left w:val="nil"/>
              <w:bottom w:val="single" w:color="auto" w:sz="4" w:space="0"/>
              <w:right w:val="single" w:color="auto" w:sz="4" w:space="0"/>
            </w:tcBorders>
            <w:shd w:val="clear" w:color="auto" w:fill="auto"/>
            <w:vAlign w:val="center"/>
          </w:tcPr>
          <w:p w14:paraId="3AFBAB1C">
            <w:pPr>
              <w:jc w:val="center"/>
            </w:pPr>
            <w:r>
              <w:rPr>
                <w:rFonts w:ascii="宋体" w:hAnsi="宋体"/>
                <w:sz w:val="18"/>
              </w:rPr>
              <w:t>=2020年10月31日</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3E0146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67ACAD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FC39E40">
            <w:pPr>
              <w:jc w:val="center"/>
            </w:pPr>
          </w:p>
        </w:tc>
      </w:tr>
      <w:tr w14:paraId="4A187E7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C78FB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9E10D0A">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9BDFCE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89BA2E0">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75C4425D">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0532E59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C9DC83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C16A5F9">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E9F994">
            <w:pPr>
              <w:jc w:val="center"/>
            </w:pPr>
          </w:p>
        </w:tc>
      </w:tr>
      <w:tr w14:paraId="1C01389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B8F4C0">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A9228D7">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43597B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7096E78">
            <w:pPr>
              <w:jc w:val="center"/>
            </w:pPr>
            <w:r>
              <w:rPr>
                <w:rFonts w:ascii="宋体" w:hAnsi="宋体"/>
                <w:sz w:val="18"/>
              </w:rPr>
              <w:t>公路使用年限</w:t>
            </w:r>
          </w:p>
        </w:tc>
        <w:tc>
          <w:tcPr>
            <w:tcW w:w="1266" w:type="dxa"/>
            <w:tcBorders>
              <w:top w:val="nil"/>
              <w:left w:val="nil"/>
              <w:bottom w:val="single" w:color="auto" w:sz="4" w:space="0"/>
              <w:right w:val="single" w:color="auto" w:sz="4" w:space="0"/>
            </w:tcBorders>
            <w:shd w:val="clear" w:color="auto" w:fill="auto"/>
            <w:vAlign w:val="center"/>
          </w:tcPr>
          <w:p w14:paraId="0FDFAD2A">
            <w:pPr>
              <w:jc w:val="center"/>
            </w:pPr>
            <w:r>
              <w:rPr>
                <w:rFonts w:ascii="宋体" w:hAnsi="宋体"/>
                <w:sz w:val="18"/>
              </w:rPr>
              <w:t>&gt;=8年</w:t>
            </w:r>
          </w:p>
        </w:tc>
        <w:tc>
          <w:tcPr>
            <w:tcW w:w="1088" w:type="dxa"/>
            <w:tcBorders>
              <w:top w:val="nil"/>
              <w:left w:val="nil"/>
              <w:bottom w:val="single" w:color="auto" w:sz="4" w:space="0"/>
              <w:right w:val="single" w:color="auto" w:sz="4" w:space="0"/>
            </w:tcBorders>
            <w:shd w:val="clear" w:color="auto" w:fill="auto"/>
            <w:vAlign w:val="center"/>
          </w:tcPr>
          <w:p w14:paraId="1302E73F">
            <w:pPr>
              <w:jc w:val="center"/>
            </w:pPr>
            <w:r>
              <w:rPr>
                <w:rFonts w:ascii="宋体" w:hAnsi="宋体"/>
                <w:sz w:val="18"/>
              </w:rPr>
              <w:t>=8年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16E1E3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8895AD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86F2C3F">
            <w:pPr>
              <w:jc w:val="center"/>
            </w:pPr>
          </w:p>
        </w:tc>
      </w:tr>
      <w:tr w14:paraId="239FAAC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E3D7A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0D6399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56BB6E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54E1CF">
            <w:pPr>
              <w:jc w:val="center"/>
            </w:pPr>
            <w:r>
              <w:rPr>
                <w:rFonts w:ascii="宋体" w:hAnsi="宋体"/>
                <w:sz w:val="18"/>
              </w:rPr>
              <w:t>提升公路安全水平</w:t>
            </w:r>
          </w:p>
        </w:tc>
        <w:tc>
          <w:tcPr>
            <w:tcW w:w="1266" w:type="dxa"/>
            <w:tcBorders>
              <w:top w:val="nil"/>
              <w:left w:val="nil"/>
              <w:bottom w:val="single" w:color="auto" w:sz="4" w:space="0"/>
              <w:right w:val="single" w:color="auto" w:sz="4" w:space="0"/>
            </w:tcBorders>
            <w:shd w:val="clear" w:color="auto" w:fill="auto"/>
            <w:vAlign w:val="center"/>
          </w:tcPr>
          <w:p w14:paraId="1367A209">
            <w:pPr>
              <w:jc w:val="center"/>
            </w:pPr>
            <w:r>
              <w:rPr>
                <w:rFonts w:ascii="宋体" w:hAnsi="宋体"/>
                <w:sz w:val="18"/>
              </w:rPr>
              <w:t>有效提高</w:t>
            </w:r>
          </w:p>
        </w:tc>
        <w:tc>
          <w:tcPr>
            <w:tcW w:w="1088" w:type="dxa"/>
            <w:tcBorders>
              <w:top w:val="nil"/>
              <w:left w:val="nil"/>
              <w:bottom w:val="single" w:color="auto" w:sz="4" w:space="0"/>
              <w:right w:val="single" w:color="auto" w:sz="4" w:space="0"/>
            </w:tcBorders>
            <w:shd w:val="clear" w:color="auto" w:fill="auto"/>
            <w:vAlign w:val="center"/>
          </w:tcPr>
          <w:p w14:paraId="09BFF2F6">
            <w:pPr>
              <w:jc w:val="center"/>
            </w:pPr>
            <w:r>
              <w:rPr>
                <w:rFonts w:ascii="宋体" w:hAnsi="宋体"/>
                <w:sz w:val="18"/>
              </w:rPr>
              <w:t>有效提高</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3D889F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532280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360662">
            <w:pPr>
              <w:jc w:val="center"/>
            </w:pPr>
          </w:p>
        </w:tc>
      </w:tr>
      <w:tr w14:paraId="608CC97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67719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E7D1A1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05E268B">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F95BAA">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373E794D">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72C05211">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71940D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EDA9E0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ED456A">
            <w:pPr>
              <w:jc w:val="center"/>
            </w:pPr>
          </w:p>
        </w:tc>
      </w:tr>
      <w:tr w14:paraId="1D3BD557">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41927BB">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415FA71">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A357BCB">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0DB042B">
            <w:pPr>
              <w:jc w:val="center"/>
            </w:pPr>
          </w:p>
        </w:tc>
      </w:tr>
    </w:tbl>
    <w:p w14:paraId="1B743DDA">
      <w:pPr>
        <w:jc w:val="left"/>
        <w:rPr>
          <w:rFonts w:hint="eastAsia" w:ascii="宋体" w:hAnsi="宋体" w:cs="宋体"/>
          <w:b/>
          <w:bCs/>
          <w:kern w:val="0"/>
          <w:sz w:val="18"/>
          <w:szCs w:val="18"/>
        </w:rPr>
      </w:pPr>
    </w:p>
    <w:p w14:paraId="5575A677">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1D800E01">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w:t>
      </w:r>
      <w:r>
        <w:rPr>
          <w:rFonts w:hint="eastAsia" w:ascii="仿宋_GB2312" w:hAnsi="仿宋_GB2312" w:eastAsia="仿宋_GB2312" w:cs="仿宋_GB2312"/>
          <w:kern w:val="0"/>
          <w:sz w:val="32"/>
          <w:szCs w:val="32"/>
          <w:lang w:val="en-US" w:eastAsia="zh-CN"/>
        </w:rPr>
        <w:t>单位</w:t>
      </w:r>
      <w:r>
        <w:rPr>
          <w:rFonts w:hint="eastAsia" w:ascii="仿宋_GB2312" w:hAnsi="仿宋_GB2312" w:eastAsia="仿宋_GB2312" w:cs="仿宋_GB2312"/>
          <w:kern w:val="0"/>
          <w:sz w:val="32"/>
          <w:szCs w:val="32"/>
        </w:rPr>
        <w:t>当年预算绩效评价项目有3个涉密项目，涉及全年预算数155.0</w:t>
      </w:r>
      <w:bookmarkStart w:id="49" w:name="_GoBack"/>
      <w:bookmarkEnd w:id="49"/>
      <w:r>
        <w:rPr>
          <w:rFonts w:hint="eastAsia" w:ascii="仿宋_GB2312" w:hAnsi="仿宋_GB2312" w:eastAsia="仿宋_GB2312" w:cs="仿宋_GB2312"/>
          <w:kern w:val="0"/>
          <w:sz w:val="32"/>
          <w:szCs w:val="32"/>
        </w:rPr>
        <w:t>1万元，全年执行数155.01万元，未公开绩效自评表原因：涉密项目不公开项目绩效自评表。</w:t>
      </w:r>
    </w:p>
    <w:p w14:paraId="54A60FFB">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01C0054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3E980AC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69E249C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29359E8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090F7A3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31D022F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18D9294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E12603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200FCE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7AF2561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DDCE6E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5E9402B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6F39008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8D6BB12">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0D39500">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30081DC2">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14:paraId="426A5F83">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14:paraId="05DEFBBC">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566C184A">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14:paraId="0BECA32E">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14:paraId="103CDC74">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14:paraId="09E1FF39">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14:paraId="3E08E036">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758E3B6D">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6C8AAD32">
      <w:pPr>
        <w:ind w:firstLine="640" w:firstLineChars="200"/>
        <w:rPr>
          <w:rFonts w:ascii="仿宋_GB2312" w:eastAsia="仿宋_GB2312"/>
          <w:sz w:val="32"/>
          <w:szCs w:val="32"/>
        </w:rPr>
      </w:pPr>
    </w:p>
    <w:p w14:paraId="1F2346E2">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D7D086">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DAF0B4A">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6DAF0B4A">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6B7A9F"/>
    <w:rsid w:val="000B40E8"/>
    <w:rsid w:val="000F4FCF"/>
    <w:rsid w:val="001729F5"/>
    <w:rsid w:val="001F5E6B"/>
    <w:rsid w:val="00213C59"/>
    <w:rsid w:val="00294246"/>
    <w:rsid w:val="003210CE"/>
    <w:rsid w:val="00363922"/>
    <w:rsid w:val="006B7A9F"/>
    <w:rsid w:val="00773EE4"/>
    <w:rsid w:val="008065CE"/>
    <w:rsid w:val="008D79B8"/>
    <w:rsid w:val="008F6822"/>
    <w:rsid w:val="009A57F0"/>
    <w:rsid w:val="009D60C6"/>
    <w:rsid w:val="00A03F4E"/>
    <w:rsid w:val="00B25354"/>
    <w:rsid w:val="00B70D59"/>
    <w:rsid w:val="00C222F3"/>
    <w:rsid w:val="00C27E39"/>
    <w:rsid w:val="00CA12A2"/>
    <w:rsid w:val="00DB222F"/>
    <w:rsid w:val="00F51341"/>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D8778F5"/>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BD66A1"/>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uiPriority w:val="99"/>
    <w:rPr>
      <w:kern w:val="2"/>
      <w:sz w:val="18"/>
      <w:szCs w:val="24"/>
    </w:rPr>
  </w:style>
  <w:style w:type="character" w:customStyle="1" w:styleId="16">
    <w:name w:val="页脚 字符"/>
    <w:basedOn w:val="10"/>
    <w:link w:val="4"/>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44</Pages>
  <Words>11911</Words>
  <Characters>14400</Characters>
  <Lines>208</Lines>
  <Paragraphs>58</Paragraphs>
  <TotalTime>62</TotalTime>
  <ScaleCrop>false</ScaleCrop>
  <LinksUpToDate>false</LinksUpToDate>
  <CharactersWithSpaces>14408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2024-12-27T07:16:44Z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